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5817A" w14:textId="6329AA62" w:rsidR="00E64B89" w:rsidRDefault="00205296" w:rsidP="00D657F6">
      <w:pPr>
        <w:spacing w:after="160" w:line="259" w:lineRule="auto"/>
        <w:jc w:val="center"/>
        <w:rPr>
          <w:rFonts w:cs="Arial"/>
          <w:b/>
        </w:rPr>
      </w:pPr>
      <w:r>
        <w:rPr>
          <w:rFonts w:eastAsia="Times New Roman" w:cs="Arial"/>
          <w:b/>
          <w:bCs/>
          <w:noProof/>
        </w:rPr>
        <w:drawing>
          <wp:inline distT="0" distB="0" distL="0" distR="0" wp14:anchorId="083B7FFE" wp14:editId="6DA9E267">
            <wp:extent cx="4486275" cy="1609725"/>
            <wp:effectExtent l="0" t="0" r="9525" b="9525"/>
            <wp:docPr id="964740847"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40847" name="Picture 1" descr="Graphical user interface, text, application, chat or text messag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86275" cy="1609725"/>
                    </a:xfrm>
                    <a:prstGeom prst="rect">
                      <a:avLst/>
                    </a:prstGeom>
                    <a:noFill/>
                    <a:ln>
                      <a:noFill/>
                    </a:ln>
                  </pic:spPr>
                </pic:pic>
              </a:graphicData>
            </a:graphic>
          </wp:inline>
        </w:drawing>
      </w:r>
    </w:p>
    <w:p w14:paraId="08DBC13A" w14:textId="77777777" w:rsidR="00D657F6" w:rsidRPr="00853626" w:rsidRDefault="00D657F6" w:rsidP="00D657F6">
      <w:pPr>
        <w:ind w:left="851" w:hanging="851"/>
        <w:jc w:val="center"/>
        <w:rPr>
          <w:rFonts w:ascii="Barlow Medium Bold" w:hAnsi="Barlow Medium Bold" w:hint="eastAsia"/>
          <w:b/>
          <w:bCs/>
          <w:spacing w:val="10"/>
          <w:kern w:val="24"/>
          <w:sz w:val="34"/>
          <w:szCs w:val="22"/>
        </w:rPr>
      </w:pPr>
      <w:r w:rsidRPr="00853626">
        <w:rPr>
          <w:rFonts w:ascii="Barlow Medium Bold" w:hAnsi="Barlow Medium Bold"/>
          <w:b/>
          <w:bCs/>
          <w:spacing w:val="10"/>
          <w:kern w:val="24"/>
          <w:sz w:val="34"/>
          <w:szCs w:val="22"/>
        </w:rPr>
        <w:t>School of Arts and Creative Technologies</w:t>
      </w:r>
    </w:p>
    <w:p w14:paraId="7F1FFA8C" w14:textId="77777777" w:rsidR="00D657F6" w:rsidRDefault="00D657F6" w:rsidP="00D657F6">
      <w:pPr>
        <w:spacing w:after="160" w:line="259" w:lineRule="auto"/>
        <w:jc w:val="center"/>
        <w:rPr>
          <w:rFonts w:cs="Arial"/>
          <w:b/>
        </w:rPr>
      </w:pPr>
    </w:p>
    <w:p w14:paraId="5CC4D22E" w14:textId="77777777" w:rsidR="00D657F6" w:rsidRDefault="00D657F6" w:rsidP="00D657F6">
      <w:pPr>
        <w:spacing w:after="160" w:line="259" w:lineRule="auto"/>
        <w:jc w:val="center"/>
        <w:rPr>
          <w:rFonts w:cs="Arial"/>
          <w:b/>
        </w:rPr>
      </w:pPr>
    </w:p>
    <w:p w14:paraId="15463A0D" w14:textId="77777777" w:rsidR="00F840FF" w:rsidRPr="00853626" w:rsidRDefault="00F840FF" w:rsidP="00F840FF">
      <w:pPr>
        <w:jc w:val="center"/>
        <w:rPr>
          <w:rFonts w:ascii="Barlow Medium Bold" w:hAnsi="Barlow Medium Bold" w:hint="eastAsia"/>
          <w:b/>
          <w:bCs/>
          <w:spacing w:val="10"/>
          <w:kern w:val="24"/>
          <w:sz w:val="34"/>
          <w:szCs w:val="22"/>
        </w:rPr>
      </w:pPr>
      <w:r w:rsidRPr="00853626">
        <w:rPr>
          <w:rFonts w:ascii="Barlow Medium Bold" w:hAnsi="Barlow Medium Bold"/>
          <w:b/>
          <w:bCs/>
          <w:spacing w:val="10"/>
          <w:kern w:val="24"/>
          <w:sz w:val="34"/>
          <w:szCs w:val="22"/>
        </w:rPr>
        <w:t>MSc Data Analytics and Technologies</w:t>
      </w:r>
    </w:p>
    <w:p w14:paraId="422DC443" w14:textId="5D070B27" w:rsidR="00F840FF" w:rsidRDefault="00F840FF" w:rsidP="00F840FF">
      <w:pPr>
        <w:jc w:val="center"/>
        <w:rPr>
          <w:rFonts w:ascii="Barlow Medium Bold" w:hAnsi="Barlow Medium Bold" w:hint="eastAsia"/>
          <w:b/>
          <w:bCs/>
          <w:spacing w:val="10"/>
          <w:kern w:val="24"/>
          <w:sz w:val="34"/>
          <w:szCs w:val="22"/>
        </w:rPr>
      </w:pPr>
      <w:r w:rsidRPr="00853626">
        <w:rPr>
          <w:rFonts w:ascii="Barlow Medium Bold" w:hAnsi="Barlow Medium Bold"/>
          <w:b/>
          <w:bCs/>
          <w:spacing w:val="10"/>
          <w:kern w:val="24"/>
          <w:sz w:val="34"/>
          <w:szCs w:val="22"/>
        </w:rPr>
        <w:t>Master Project</w:t>
      </w:r>
    </w:p>
    <w:p w14:paraId="39540032" w14:textId="71313CA8" w:rsidR="00ED78A0" w:rsidRDefault="0029235C" w:rsidP="00F840FF">
      <w:pPr>
        <w:jc w:val="center"/>
        <w:rPr>
          <w:rFonts w:ascii="Barlow Medium Bold" w:hAnsi="Barlow Medium Bold" w:hint="eastAsia"/>
          <w:b/>
          <w:bCs/>
          <w:spacing w:val="10"/>
          <w:kern w:val="24"/>
          <w:sz w:val="34"/>
          <w:szCs w:val="22"/>
        </w:rPr>
      </w:pPr>
      <w:r>
        <w:rPr>
          <w:rFonts w:ascii="Barlow Medium Bold" w:hAnsi="Barlow Medium Bold"/>
          <w:b/>
          <w:bCs/>
          <w:spacing w:val="10"/>
          <w:kern w:val="24"/>
          <w:sz w:val="34"/>
          <w:szCs w:val="22"/>
        </w:rPr>
        <w:t>SEC7001</w:t>
      </w:r>
    </w:p>
    <w:p w14:paraId="61DE772B" w14:textId="77777777" w:rsidR="00853626" w:rsidRDefault="00853626" w:rsidP="00F840FF">
      <w:pPr>
        <w:jc w:val="center"/>
        <w:rPr>
          <w:rFonts w:ascii="Barlow Medium Bold" w:hAnsi="Barlow Medium Bold" w:hint="eastAsia"/>
          <w:b/>
          <w:bCs/>
          <w:spacing w:val="10"/>
          <w:kern w:val="24"/>
          <w:sz w:val="34"/>
          <w:szCs w:val="22"/>
        </w:rPr>
      </w:pPr>
    </w:p>
    <w:p w14:paraId="3135BB96" w14:textId="77777777" w:rsidR="00853626" w:rsidRPr="008745FC" w:rsidRDefault="00853626" w:rsidP="001229BE">
      <w:pPr>
        <w:jc w:val="center"/>
        <w:rPr>
          <w:rFonts w:ascii="Barlow Medium Bold" w:hAnsi="Barlow Medium Bold" w:hint="eastAsia"/>
          <w:b/>
          <w:bCs/>
          <w:spacing w:val="10"/>
          <w:kern w:val="24"/>
          <w:sz w:val="34"/>
          <w:szCs w:val="22"/>
        </w:rPr>
      </w:pPr>
    </w:p>
    <w:p w14:paraId="1F8BCB83" w14:textId="7D761556" w:rsidR="001229BE" w:rsidRDefault="001229BE" w:rsidP="00C4712A">
      <w:pPr>
        <w:ind w:left="851" w:hanging="851"/>
        <w:jc w:val="center"/>
        <w:rPr>
          <w:b/>
          <w:bCs/>
          <w:sz w:val="32"/>
          <w:szCs w:val="32"/>
        </w:rPr>
      </w:pPr>
      <w:bookmarkStart w:id="0" w:name="_Hlk133394464"/>
      <w:r w:rsidRPr="008745FC">
        <w:rPr>
          <w:b/>
          <w:bCs/>
          <w:sz w:val="32"/>
          <w:szCs w:val="32"/>
        </w:rPr>
        <w:t>Machine Learning Analysis of Credit Card Customer Churn: An Examination of Socioeconomic Factors Contributing to Churn</w:t>
      </w:r>
      <w:bookmarkEnd w:id="0"/>
    </w:p>
    <w:p w14:paraId="03F1A8D3" w14:textId="77777777" w:rsidR="00845731" w:rsidRDefault="00845731" w:rsidP="00C4712A">
      <w:pPr>
        <w:ind w:left="851" w:hanging="851"/>
        <w:jc w:val="center"/>
        <w:rPr>
          <w:b/>
          <w:bCs/>
          <w:sz w:val="32"/>
          <w:szCs w:val="32"/>
        </w:rPr>
      </w:pPr>
    </w:p>
    <w:p w14:paraId="6B57564F" w14:textId="77777777" w:rsidR="00357457" w:rsidRDefault="00357457" w:rsidP="00C4712A">
      <w:pPr>
        <w:ind w:left="851" w:hanging="851"/>
        <w:jc w:val="center"/>
        <w:rPr>
          <w:b/>
          <w:bCs/>
          <w:sz w:val="32"/>
          <w:szCs w:val="32"/>
        </w:rPr>
      </w:pPr>
    </w:p>
    <w:p w14:paraId="166169CA" w14:textId="4A472F2A" w:rsidR="00D52FE5" w:rsidRPr="00487C8E" w:rsidRDefault="00D52FE5" w:rsidP="00D52FE5">
      <w:pPr>
        <w:jc w:val="center"/>
        <w:rPr>
          <w:rFonts w:ascii="Barlow Light" w:hAnsi="Barlow Light"/>
          <w:b/>
          <w:bCs/>
          <w:spacing w:val="7"/>
          <w:kern w:val="24"/>
          <w:sz w:val="34"/>
          <w:szCs w:val="34"/>
        </w:rPr>
      </w:pPr>
      <w:r w:rsidRPr="00487C8E">
        <w:rPr>
          <w:rFonts w:ascii="Barlow Light" w:hAnsi="Barlow Light"/>
          <w:b/>
          <w:bCs/>
          <w:spacing w:val="7"/>
          <w:kern w:val="24"/>
          <w:sz w:val="34"/>
          <w:szCs w:val="34"/>
        </w:rPr>
        <w:t>STUDENT: CHINWEIZU JOSEPH B.Sc. (Hons)</w:t>
      </w:r>
    </w:p>
    <w:p w14:paraId="26A68230" w14:textId="3D782288" w:rsidR="004C46D8" w:rsidRPr="00487C8E" w:rsidRDefault="004C46D8" w:rsidP="00D52FE5">
      <w:pPr>
        <w:jc w:val="center"/>
        <w:rPr>
          <w:rFonts w:ascii="Barlow Light" w:hAnsi="Barlow Light"/>
          <w:b/>
          <w:bCs/>
          <w:spacing w:val="7"/>
          <w:kern w:val="24"/>
          <w:sz w:val="34"/>
          <w:szCs w:val="34"/>
        </w:rPr>
      </w:pPr>
      <w:r w:rsidRPr="00487C8E">
        <w:rPr>
          <w:rFonts w:ascii="Barlow Light" w:hAnsi="Barlow Light"/>
          <w:b/>
          <w:bCs/>
          <w:spacing w:val="7"/>
          <w:kern w:val="24"/>
          <w:sz w:val="34"/>
          <w:szCs w:val="34"/>
        </w:rPr>
        <w:t>STUDENT ID: 2120865</w:t>
      </w:r>
    </w:p>
    <w:p w14:paraId="361B31C9" w14:textId="6E69D97E" w:rsidR="004C46D8" w:rsidRPr="00487C8E" w:rsidRDefault="004C46D8" w:rsidP="00D52FE5">
      <w:pPr>
        <w:jc w:val="center"/>
        <w:rPr>
          <w:rFonts w:ascii="Barlow Light" w:hAnsi="Barlow Light" w:cs="Arial"/>
          <w:b/>
          <w:bCs/>
          <w:sz w:val="28"/>
          <w:szCs w:val="28"/>
        </w:rPr>
      </w:pPr>
      <w:r w:rsidRPr="00487C8E">
        <w:rPr>
          <w:rFonts w:ascii="Barlow Light" w:hAnsi="Barlow Light"/>
          <w:b/>
          <w:bCs/>
          <w:spacing w:val="7"/>
          <w:kern w:val="24"/>
          <w:sz w:val="34"/>
          <w:szCs w:val="34"/>
        </w:rPr>
        <w:t xml:space="preserve">SUPERVISOR: </w:t>
      </w:r>
      <w:r w:rsidR="00ED78A0" w:rsidRPr="00487C8E">
        <w:rPr>
          <w:rFonts w:ascii="Barlow Light" w:hAnsi="Barlow Light" w:cs="Arial"/>
          <w:b/>
          <w:bCs/>
          <w:sz w:val="28"/>
          <w:szCs w:val="28"/>
        </w:rPr>
        <w:t>NAVEED ISLAM</w:t>
      </w:r>
    </w:p>
    <w:p w14:paraId="2B2804C8" w14:textId="77777777" w:rsidR="00ED78A0" w:rsidRPr="00C23E34" w:rsidRDefault="00ED78A0" w:rsidP="00D52FE5">
      <w:pPr>
        <w:jc w:val="center"/>
        <w:rPr>
          <w:rFonts w:ascii="Barlow Light" w:hAnsi="Barlow Light"/>
          <w:spacing w:val="7"/>
          <w:kern w:val="24"/>
          <w:sz w:val="34"/>
          <w:szCs w:val="34"/>
        </w:rPr>
      </w:pPr>
    </w:p>
    <w:p w14:paraId="530ACF25" w14:textId="77777777" w:rsidR="00C4712A" w:rsidRDefault="00C4712A" w:rsidP="00C4712A">
      <w:pPr>
        <w:ind w:left="851" w:hanging="851"/>
        <w:jc w:val="center"/>
        <w:rPr>
          <w:b/>
          <w:bCs/>
          <w:sz w:val="32"/>
          <w:szCs w:val="32"/>
        </w:rPr>
      </w:pPr>
    </w:p>
    <w:p w14:paraId="6ADB9D74" w14:textId="77777777" w:rsidR="00487C8E" w:rsidRDefault="00487C8E" w:rsidP="00C4712A">
      <w:pPr>
        <w:ind w:left="851" w:hanging="851"/>
        <w:jc w:val="center"/>
        <w:rPr>
          <w:b/>
          <w:bCs/>
          <w:sz w:val="32"/>
          <w:szCs w:val="32"/>
        </w:rPr>
      </w:pPr>
    </w:p>
    <w:p w14:paraId="062BE9CD" w14:textId="77777777" w:rsidR="00487C8E" w:rsidRDefault="00487C8E" w:rsidP="00487C8E">
      <w:pPr>
        <w:ind w:left="851" w:hanging="851"/>
        <w:jc w:val="center"/>
        <w:rPr>
          <w:rFonts w:ascii="Barlow Light" w:eastAsia="Times New Roman" w:hAnsi="Barlow Light" w:cs="Arial"/>
          <w:b/>
          <w:bCs/>
          <w:i/>
          <w:sz w:val="28"/>
          <w:szCs w:val="28"/>
          <w:lang w:eastAsia="en-US"/>
        </w:rPr>
      </w:pPr>
      <w:r w:rsidRPr="00487C8E">
        <w:rPr>
          <w:rFonts w:ascii="Barlow Light" w:eastAsia="Times New Roman" w:hAnsi="Barlow Light" w:cs="Arial"/>
          <w:b/>
          <w:bCs/>
          <w:i/>
          <w:sz w:val="28"/>
          <w:szCs w:val="28"/>
          <w:lang w:eastAsia="en-US"/>
        </w:rPr>
        <w:t>A thesis submitted in the partial fulfilment for the MSc degree in Data Analytics and Technologies</w:t>
      </w:r>
    </w:p>
    <w:p w14:paraId="55C50514" w14:textId="77777777" w:rsidR="000E5930" w:rsidRDefault="000E5930" w:rsidP="00487C8E">
      <w:pPr>
        <w:ind w:left="851" w:hanging="851"/>
        <w:jc w:val="center"/>
        <w:rPr>
          <w:rFonts w:ascii="Barlow Light" w:eastAsia="Times New Roman" w:hAnsi="Barlow Light" w:cs="Arial"/>
          <w:b/>
          <w:bCs/>
          <w:i/>
          <w:sz w:val="28"/>
          <w:szCs w:val="28"/>
          <w:lang w:eastAsia="en-US"/>
        </w:rPr>
      </w:pPr>
    </w:p>
    <w:p w14:paraId="55B1CE35" w14:textId="77777777" w:rsidR="000E5930" w:rsidRPr="00487C8E" w:rsidRDefault="000E5930" w:rsidP="00487C8E">
      <w:pPr>
        <w:ind w:left="851" w:hanging="851"/>
        <w:jc w:val="center"/>
        <w:rPr>
          <w:rFonts w:ascii="Barlow Light" w:eastAsia="Times New Roman" w:hAnsi="Barlow Light" w:cs="Arial"/>
          <w:b/>
          <w:bCs/>
          <w:i/>
          <w:sz w:val="28"/>
          <w:szCs w:val="28"/>
          <w:lang w:eastAsia="en-US"/>
        </w:rPr>
      </w:pPr>
    </w:p>
    <w:p w14:paraId="5DB50688" w14:textId="77777777" w:rsidR="00487C8E" w:rsidRPr="00C23E34" w:rsidRDefault="00487C8E" w:rsidP="00487C8E">
      <w:pPr>
        <w:ind w:left="851" w:hanging="851"/>
        <w:rPr>
          <w:rFonts w:cs="Arial"/>
        </w:rPr>
      </w:pPr>
    </w:p>
    <w:p w14:paraId="04C87DEE" w14:textId="77777777" w:rsidR="00487C8E" w:rsidRDefault="00487C8E" w:rsidP="00487C8E">
      <w:pPr>
        <w:spacing w:line="545" w:lineRule="exact"/>
        <w:rPr>
          <w:rFonts w:ascii="Barlow Light" w:hAnsi="Barlow Light"/>
          <w:spacing w:val="15"/>
          <w:kern w:val="24"/>
          <w:sz w:val="39"/>
          <w:szCs w:val="39"/>
        </w:rPr>
      </w:pPr>
      <w:r w:rsidRPr="00C23E34">
        <w:rPr>
          <w:rFonts w:ascii="Barlow Light" w:hAnsi="Barlow Light"/>
          <w:spacing w:val="15"/>
          <w:kern w:val="24"/>
          <w:sz w:val="39"/>
          <w:szCs w:val="39"/>
        </w:rPr>
        <w:t>University Of Bolton</w:t>
      </w:r>
      <w:r>
        <w:rPr>
          <w:rFonts w:ascii="Barlow Light" w:hAnsi="Barlow Light"/>
          <w:spacing w:val="15"/>
          <w:kern w:val="24"/>
          <w:sz w:val="39"/>
          <w:szCs w:val="39"/>
        </w:rPr>
        <w:tab/>
      </w:r>
      <w:r>
        <w:rPr>
          <w:rFonts w:ascii="Barlow Light" w:hAnsi="Barlow Light"/>
          <w:spacing w:val="15"/>
          <w:kern w:val="24"/>
          <w:sz w:val="39"/>
          <w:szCs w:val="39"/>
        </w:rPr>
        <w:tab/>
      </w:r>
      <w:r>
        <w:rPr>
          <w:rFonts w:ascii="Barlow Light" w:hAnsi="Barlow Light"/>
          <w:spacing w:val="15"/>
          <w:kern w:val="24"/>
          <w:sz w:val="39"/>
          <w:szCs w:val="39"/>
        </w:rPr>
        <w:tab/>
      </w:r>
      <w:r>
        <w:rPr>
          <w:rFonts w:ascii="Barlow Light" w:hAnsi="Barlow Light"/>
          <w:spacing w:val="15"/>
          <w:kern w:val="24"/>
          <w:sz w:val="39"/>
          <w:szCs w:val="39"/>
        </w:rPr>
        <w:tab/>
        <w:t>May 2023</w:t>
      </w:r>
    </w:p>
    <w:p w14:paraId="7CDDA5F8" w14:textId="77777777" w:rsidR="009F3AC2" w:rsidRPr="00C4712A" w:rsidRDefault="009F3AC2" w:rsidP="00C4712A">
      <w:pPr>
        <w:ind w:left="851" w:hanging="851"/>
        <w:jc w:val="center"/>
        <w:rPr>
          <w:b/>
          <w:bCs/>
          <w:sz w:val="32"/>
          <w:szCs w:val="32"/>
        </w:rPr>
      </w:pPr>
    </w:p>
    <w:p w14:paraId="37D7A410" w14:textId="77777777" w:rsidR="00D657F6" w:rsidRDefault="00D657F6" w:rsidP="00F840FF">
      <w:pPr>
        <w:spacing w:after="160" w:line="259" w:lineRule="auto"/>
        <w:rPr>
          <w:rFonts w:cs="Arial"/>
          <w:b/>
        </w:rPr>
      </w:pPr>
    </w:p>
    <w:p w14:paraId="4993BC1A" w14:textId="77777777" w:rsidR="003016AC" w:rsidRDefault="003016AC">
      <w:pPr>
        <w:spacing w:after="160" w:line="259" w:lineRule="auto"/>
        <w:rPr>
          <w:rFonts w:cs="Arial"/>
          <w:b/>
        </w:rPr>
      </w:pPr>
      <w:r>
        <w:rPr>
          <w:rFonts w:cs="Arial"/>
          <w:b/>
        </w:rPr>
        <w:lastRenderedPageBreak/>
        <w:br w:type="page"/>
      </w:r>
    </w:p>
    <w:p w14:paraId="1D8EED12" w14:textId="208FD965" w:rsidR="00B302BE" w:rsidRDefault="00142E5B" w:rsidP="00B302BE">
      <w:pPr>
        <w:spacing w:after="160" w:line="259" w:lineRule="auto"/>
        <w:jc w:val="center"/>
        <w:rPr>
          <w:rFonts w:cs="Arial"/>
          <w:b/>
        </w:rPr>
      </w:pPr>
      <w:r>
        <w:rPr>
          <w:rFonts w:cs="Arial"/>
          <w:b/>
        </w:rPr>
        <w:lastRenderedPageBreak/>
        <w:t>ABSTRACT</w:t>
      </w:r>
    </w:p>
    <w:p w14:paraId="6854B601" w14:textId="6A98C03A" w:rsidR="00F61F8E" w:rsidRDefault="00AC71E6" w:rsidP="005222B3">
      <w:pPr>
        <w:spacing w:after="160" w:line="360" w:lineRule="auto"/>
        <w:jc w:val="both"/>
        <w:rPr>
          <w:rFonts w:cs="Arial"/>
          <w:bCs/>
        </w:rPr>
      </w:pPr>
      <w:r w:rsidRPr="00AC71E6">
        <w:rPr>
          <w:rFonts w:cs="Arial"/>
          <w:bCs/>
        </w:rPr>
        <w:t xml:space="preserve">This study aims to </w:t>
      </w:r>
      <w:r w:rsidR="001976FA" w:rsidRPr="00F61F8E">
        <w:rPr>
          <w:rFonts w:cs="Arial"/>
          <w:bCs/>
        </w:rPr>
        <w:t>explore how socio-economic factors affect customer churn in the credit card industry using machine learning techniques</w:t>
      </w:r>
      <w:r w:rsidRPr="00AC71E6">
        <w:rPr>
          <w:rFonts w:cs="Arial"/>
          <w:bCs/>
        </w:rPr>
        <w:t xml:space="preserve">. While digital technology has revolutionized the way businesses connect with their clients, it has failed to prioritise targeted experiences based off commonly identified socio-economic factors, resulting in some detrimental effects on consumer experience, leading to churn. To ensure customer retention, </w:t>
      </w:r>
      <w:r w:rsidR="002D0E9A">
        <w:rPr>
          <w:rFonts w:cs="Arial"/>
          <w:bCs/>
        </w:rPr>
        <w:t>companies</w:t>
      </w:r>
      <w:r w:rsidRPr="00AC71E6">
        <w:rPr>
          <w:rFonts w:cs="Arial"/>
          <w:bCs/>
        </w:rPr>
        <w:t xml:space="preserve"> need to understand the base attributes of their customers that drive their unique experiences within an organization. </w:t>
      </w:r>
      <w:r w:rsidR="00162F7E" w:rsidRPr="00F61F8E">
        <w:rPr>
          <w:rFonts w:cs="Arial"/>
          <w:bCs/>
        </w:rPr>
        <w:t>The study aims to identify the most critical socio-economic factors that contribute to customer churn and build predictive models using machine learning algorithms to predict churn rates. By analysing a dataset, the research will examine the connection between socio-economic factors and credit card customer churn rates to provide practical and valuable recommendations to companies on how to enhance and personalize customer experiences in the digital age</w:t>
      </w:r>
      <w:r w:rsidRPr="00AC71E6">
        <w:rPr>
          <w:rFonts w:cs="Arial"/>
          <w:bCs/>
        </w:rPr>
        <w:t xml:space="preserve">, </w:t>
      </w:r>
      <w:r w:rsidR="00162F7E" w:rsidRPr="00F61F8E">
        <w:rPr>
          <w:rFonts w:cs="Arial"/>
          <w:bCs/>
        </w:rPr>
        <w:t>which would lead to increased customer lifetime value. The study's findings will add to the existing body of research on customer experience and churn.</w:t>
      </w:r>
    </w:p>
    <w:p w14:paraId="1E0FE726" w14:textId="44EDC971" w:rsidR="00F61F8E" w:rsidRDefault="00F61F8E" w:rsidP="005222B3">
      <w:pPr>
        <w:spacing w:after="160" w:line="360" w:lineRule="auto"/>
        <w:jc w:val="both"/>
        <w:rPr>
          <w:rFonts w:cs="Arial"/>
          <w:bCs/>
        </w:rPr>
      </w:pPr>
    </w:p>
    <w:p w14:paraId="0441AE68" w14:textId="77777777" w:rsidR="006A56DA" w:rsidRDefault="006A56DA" w:rsidP="005C6FFF">
      <w:pPr>
        <w:spacing w:after="160" w:line="259" w:lineRule="auto"/>
        <w:rPr>
          <w:rFonts w:cs="Arial"/>
          <w:bCs/>
        </w:rPr>
      </w:pPr>
    </w:p>
    <w:p w14:paraId="4C550E81" w14:textId="77777777" w:rsidR="006A56DA" w:rsidRDefault="006A56DA" w:rsidP="005C6FFF">
      <w:pPr>
        <w:spacing w:after="160" w:line="259" w:lineRule="auto"/>
        <w:rPr>
          <w:rFonts w:cs="Arial"/>
          <w:bCs/>
        </w:rPr>
      </w:pPr>
    </w:p>
    <w:p w14:paraId="699C559F" w14:textId="77777777" w:rsidR="006A56DA" w:rsidRDefault="006A56DA" w:rsidP="005C6FFF">
      <w:pPr>
        <w:spacing w:after="160" w:line="259" w:lineRule="auto"/>
        <w:rPr>
          <w:rFonts w:cs="Arial"/>
          <w:bCs/>
        </w:rPr>
      </w:pPr>
    </w:p>
    <w:p w14:paraId="2B7EF1CA" w14:textId="77777777" w:rsidR="006A56DA" w:rsidRDefault="006A56DA" w:rsidP="005C6FFF">
      <w:pPr>
        <w:spacing w:after="160" w:line="259" w:lineRule="auto"/>
        <w:rPr>
          <w:rFonts w:cs="Arial"/>
          <w:bCs/>
        </w:rPr>
      </w:pPr>
    </w:p>
    <w:p w14:paraId="0CEF2406" w14:textId="77777777" w:rsidR="006A56DA" w:rsidRDefault="006A56DA" w:rsidP="005C6FFF">
      <w:pPr>
        <w:spacing w:after="160" w:line="259" w:lineRule="auto"/>
        <w:rPr>
          <w:rFonts w:cs="Arial"/>
          <w:bCs/>
        </w:rPr>
      </w:pPr>
    </w:p>
    <w:p w14:paraId="7FBC722B" w14:textId="77777777" w:rsidR="006A56DA" w:rsidRDefault="006A56DA" w:rsidP="005C6FFF">
      <w:pPr>
        <w:spacing w:after="160" w:line="259" w:lineRule="auto"/>
        <w:rPr>
          <w:rFonts w:cs="Arial"/>
          <w:bCs/>
        </w:rPr>
      </w:pPr>
    </w:p>
    <w:p w14:paraId="4A4D9FFD" w14:textId="77777777" w:rsidR="006A56DA" w:rsidRDefault="006A56DA" w:rsidP="005C6FFF">
      <w:pPr>
        <w:spacing w:after="160" w:line="259" w:lineRule="auto"/>
        <w:rPr>
          <w:rFonts w:cs="Arial"/>
          <w:bCs/>
        </w:rPr>
      </w:pPr>
    </w:p>
    <w:p w14:paraId="4D45B563" w14:textId="77777777" w:rsidR="006A56DA" w:rsidRDefault="006A56DA" w:rsidP="005C6FFF">
      <w:pPr>
        <w:spacing w:after="160" w:line="259" w:lineRule="auto"/>
        <w:rPr>
          <w:rFonts w:cs="Arial"/>
          <w:bCs/>
        </w:rPr>
      </w:pPr>
    </w:p>
    <w:p w14:paraId="6D580C06" w14:textId="77777777" w:rsidR="006A56DA" w:rsidRDefault="006A56DA" w:rsidP="005C6FFF">
      <w:pPr>
        <w:spacing w:after="160" w:line="259" w:lineRule="auto"/>
        <w:rPr>
          <w:b/>
          <w:sz w:val="32"/>
          <w:szCs w:val="32"/>
        </w:rPr>
      </w:pPr>
      <w:r w:rsidRPr="006A56DA">
        <w:rPr>
          <w:rFonts w:cs="Arial"/>
          <w:b/>
        </w:rPr>
        <w:t>Keywords:</w:t>
      </w:r>
    </w:p>
    <w:p w14:paraId="5A6C729F" w14:textId="450CB726" w:rsidR="008825CF" w:rsidRDefault="00320606" w:rsidP="005C6FFF">
      <w:pPr>
        <w:spacing w:after="160" w:line="259" w:lineRule="auto"/>
        <w:rPr>
          <w:rFonts w:eastAsia="Times New Roman" w:cs="Arial"/>
          <w:szCs w:val="24"/>
          <w:lang w:eastAsia="en-US"/>
        </w:rPr>
      </w:pPr>
      <w:r w:rsidRPr="0093702C">
        <w:rPr>
          <w:rFonts w:eastAsia="Times New Roman" w:cs="Arial"/>
          <w:szCs w:val="24"/>
          <w:lang w:eastAsia="en-US"/>
        </w:rPr>
        <w:t xml:space="preserve">Churn, Machine </w:t>
      </w:r>
      <w:r w:rsidR="00251F7B">
        <w:rPr>
          <w:rFonts w:eastAsia="Times New Roman" w:cs="Arial"/>
          <w:szCs w:val="24"/>
          <w:lang w:eastAsia="en-US"/>
        </w:rPr>
        <w:t>L</w:t>
      </w:r>
      <w:r w:rsidRPr="0093702C">
        <w:rPr>
          <w:rFonts w:eastAsia="Times New Roman" w:cs="Arial"/>
          <w:szCs w:val="24"/>
          <w:lang w:eastAsia="en-US"/>
        </w:rPr>
        <w:t xml:space="preserve">earning, </w:t>
      </w:r>
      <w:r w:rsidR="00852FAD" w:rsidRPr="0093702C">
        <w:rPr>
          <w:rFonts w:eastAsia="Times New Roman" w:cs="Arial"/>
          <w:szCs w:val="24"/>
          <w:lang w:eastAsia="en-US"/>
        </w:rPr>
        <w:t xml:space="preserve">Attrition, </w:t>
      </w:r>
      <w:r w:rsidR="00251F7B">
        <w:rPr>
          <w:rFonts w:eastAsia="Times New Roman" w:cs="Arial"/>
          <w:szCs w:val="24"/>
          <w:lang w:eastAsia="en-US"/>
        </w:rPr>
        <w:t>D</w:t>
      </w:r>
      <w:r w:rsidR="005C5F31" w:rsidRPr="005C5F31">
        <w:rPr>
          <w:rFonts w:eastAsia="Times New Roman" w:cs="Arial"/>
          <w:szCs w:val="24"/>
          <w:lang w:eastAsia="en-US"/>
        </w:rPr>
        <w:t xml:space="preserve">igitalization, </w:t>
      </w:r>
      <w:r w:rsidR="00251F7B">
        <w:rPr>
          <w:rFonts w:eastAsia="Times New Roman" w:cs="Arial"/>
          <w:szCs w:val="24"/>
          <w:lang w:eastAsia="en-US"/>
        </w:rPr>
        <w:t>C</w:t>
      </w:r>
      <w:r w:rsidR="005C5F31" w:rsidRPr="005C5F31">
        <w:rPr>
          <w:rFonts w:eastAsia="Times New Roman" w:cs="Arial"/>
          <w:szCs w:val="24"/>
          <w:lang w:eastAsia="en-US"/>
        </w:rPr>
        <w:t xml:space="preserve">ustomer </w:t>
      </w:r>
      <w:r w:rsidR="00251F7B">
        <w:rPr>
          <w:rFonts w:eastAsia="Times New Roman" w:cs="Arial"/>
          <w:szCs w:val="24"/>
          <w:lang w:eastAsia="en-US"/>
        </w:rPr>
        <w:t>E</w:t>
      </w:r>
      <w:r w:rsidR="005C5F31" w:rsidRPr="005C5F31">
        <w:rPr>
          <w:rFonts w:eastAsia="Times New Roman" w:cs="Arial"/>
          <w:szCs w:val="24"/>
          <w:lang w:eastAsia="en-US"/>
        </w:rPr>
        <w:t xml:space="preserve">xperience, </w:t>
      </w:r>
      <w:r w:rsidR="00251F7B">
        <w:rPr>
          <w:rFonts w:eastAsia="Times New Roman" w:cs="Arial"/>
          <w:szCs w:val="24"/>
          <w:lang w:eastAsia="en-US"/>
        </w:rPr>
        <w:t>S</w:t>
      </w:r>
      <w:r w:rsidR="005C5F31" w:rsidRPr="005C5F31">
        <w:rPr>
          <w:rFonts w:eastAsia="Times New Roman" w:cs="Arial"/>
          <w:szCs w:val="24"/>
          <w:lang w:eastAsia="en-US"/>
        </w:rPr>
        <w:t xml:space="preserve">ocioeconomic </w:t>
      </w:r>
      <w:r w:rsidR="00251F7B">
        <w:rPr>
          <w:rFonts w:eastAsia="Times New Roman" w:cs="Arial"/>
          <w:szCs w:val="24"/>
          <w:lang w:eastAsia="en-US"/>
        </w:rPr>
        <w:t>F</w:t>
      </w:r>
      <w:r w:rsidR="005C5F31" w:rsidRPr="005C5F31">
        <w:rPr>
          <w:rFonts w:eastAsia="Times New Roman" w:cs="Arial"/>
          <w:szCs w:val="24"/>
          <w:lang w:eastAsia="en-US"/>
        </w:rPr>
        <w:t xml:space="preserve">actors, Journey map, </w:t>
      </w:r>
      <w:r w:rsidR="00251F7B">
        <w:rPr>
          <w:rFonts w:eastAsia="Times New Roman" w:cs="Arial"/>
          <w:szCs w:val="24"/>
          <w:lang w:eastAsia="en-US"/>
        </w:rPr>
        <w:t>E</w:t>
      </w:r>
      <w:r w:rsidR="005C5F31" w:rsidRPr="005C5F31">
        <w:rPr>
          <w:rFonts w:eastAsia="Times New Roman" w:cs="Arial"/>
          <w:szCs w:val="24"/>
          <w:lang w:eastAsia="en-US"/>
        </w:rPr>
        <w:t>-commerce,</w:t>
      </w:r>
      <w:r w:rsidR="00C82797">
        <w:rPr>
          <w:rFonts w:eastAsia="Times New Roman" w:cs="Arial"/>
          <w:szCs w:val="24"/>
          <w:lang w:eastAsia="en-US"/>
        </w:rPr>
        <w:t xml:space="preserve"> Retention</w:t>
      </w:r>
      <w:r w:rsidR="005C6FFF" w:rsidRPr="0093702C">
        <w:rPr>
          <w:rFonts w:eastAsia="Times New Roman" w:cs="Arial"/>
          <w:szCs w:val="24"/>
          <w:lang w:eastAsia="en-US"/>
        </w:rPr>
        <w:br/>
      </w:r>
    </w:p>
    <w:p w14:paraId="07502BB1" w14:textId="77777777" w:rsidR="00967414" w:rsidRDefault="008825CF" w:rsidP="005C6FFF">
      <w:pPr>
        <w:spacing w:after="160" w:line="259" w:lineRule="auto"/>
        <w:rPr>
          <w:rFonts w:eastAsia="Times New Roman" w:cs="Arial"/>
          <w:szCs w:val="24"/>
          <w:lang w:eastAsia="en-US"/>
        </w:rPr>
      </w:pPr>
      <w:r>
        <w:rPr>
          <w:rFonts w:eastAsia="Times New Roman" w:cs="Arial"/>
          <w:szCs w:val="24"/>
          <w:lang w:eastAsia="en-US"/>
        </w:rPr>
        <w:br w:type="page"/>
      </w:r>
    </w:p>
    <w:p w14:paraId="559B3884" w14:textId="77777777" w:rsidR="00DD10FB" w:rsidRDefault="00DD10FB" w:rsidP="005C6FFF">
      <w:pPr>
        <w:spacing w:after="160" w:line="259" w:lineRule="auto"/>
        <w:rPr>
          <w:rFonts w:eastAsia="Times New Roman" w:cs="Arial"/>
          <w:szCs w:val="24"/>
          <w:lang w:eastAsia="en-US"/>
        </w:rPr>
      </w:pPr>
    </w:p>
    <w:p w14:paraId="37B327CE" w14:textId="77777777" w:rsidR="00C241EB" w:rsidRPr="002B3D1B" w:rsidRDefault="00C241EB" w:rsidP="00C241EB">
      <w:pPr>
        <w:pStyle w:val="SpecialTitle"/>
        <w:spacing w:after="240"/>
        <w:ind w:left="1440" w:firstLine="720"/>
        <w:rPr>
          <w:rFonts w:ascii="Arial" w:hAnsi="Arial" w:cs="Arial"/>
          <w:b w:val="0"/>
        </w:rPr>
      </w:pPr>
      <w:r w:rsidRPr="002B3D1B">
        <w:rPr>
          <w:rFonts w:ascii="Arial" w:hAnsi="Arial" w:cs="Arial"/>
          <w:b w:val="0"/>
        </w:rPr>
        <w:t>Acknowledgments</w:t>
      </w:r>
    </w:p>
    <w:p w14:paraId="5314F484" w14:textId="5747E460" w:rsidR="00974B82" w:rsidRDefault="00510A73" w:rsidP="00C241EB">
      <w:pPr>
        <w:pStyle w:val="NormalWeb"/>
        <w:spacing w:line="360" w:lineRule="auto"/>
        <w:jc w:val="both"/>
        <w:rPr>
          <w:rFonts w:ascii="Arial" w:hAnsi="Arial" w:cs="Arial"/>
        </w:rPr>
      </w:pPr>
      <w:r w:rsidRPr="00510A73">
        <w:rPr>
          <w:rFonts w:ascii="Arial" w:hAnsi="Arial" w:cs="Arial"/>
        </w:rPr>
        <w:t xml:space="preserve">I am grateful to </w:t>
      </w:r>
      <w:r w:rsidR="002C4003">
        <w:rPr>
          <w:rFonts w:ascii="Arial" w:hAnsi="Arial" w:cs="Arial"/>
        </w:rPr>
        <w:t xml:space="preserve">everyone I have encountered and </w:t>
      </w:r>
      <w:r w:rsidRPr="00510A73">
        <w:rPr>
          <w:rFonts w:ascii="Arial" w:hAnsi="Arial" w:cs="Arial"/>
        </w:rPr>
        <w:t xml:space="preserve">had the pleasure to work </w:t>
      </w:r>
      <w:r w:rsidR="00A52C86">
        <w:rPr>
          <w:rFonts w:ascii="Arial" w:hAnsi="Arial" w:cs="Arial"/>
        </w:rPr>
        <w:t xml:space="preserve">with, learn from and receive guidance from </w:t>
      </w:r>
      <w:r w:rsidR="00B74E17">
        <w:rPr>
          <w:rFonts w:ascii="Arial" w:hAnsi="Arial" w:cs="Arial"/>
        </w:rPr>
        <w:t>throughout my master’s course</w:t>
      </w:r>
      <w:r w:rsidR="00442314">
        <w:rPr>
          <w:rFonts w:ascii="Arial" w:hAnsi="Arial" w:cs="Arial"/>
        </w:rPr>
        <w:t xml:space="preserve"> and </w:t>
      </w:r>
      <w:r w:rsidR="00F31E57">
        <w:rPr>
          <w:rFonts w:ascii="Arial" w:hAnsi="Arial" w:cs="Arial"/>
        </w:rPr>
        <w:t>master project</w:t>
      </w:r>
      <w:r w:rsidR="00B74E17">
        <w:rPr>
          <w:rFonts w:ascii="Arial" w:hAnsi="Arial" w:cs="Arial"/>
        </w:rPr>
        <w:t xml:space="preserve">. I would like to thank my supervisor Dr Naveed Islam, for creating time </w:t>
      </w:r>
      <w:r w:rsidR="007C00AC">
        <w:rPr>
          <w:rFonts w:ascii="Arial" w:hAnsi="Arial" w:cs="Arial"/>
        </w:rPr>
        <w:t xml:space="preserve">to guide and direct </w:t>
      </w:r>
      <w:r w:rsidR="00974B82">
        <w:rPr>
          <w:rFonts w:ascii="Arial" w:hAnsi="Arial" w:cs="Arial"/>
        </w:rPr>
        <w:t>this master’s project</w:t>
      </w:r>
      <w:r w:rsidR="00AE1EFB">
        <w:rPr>
          <w:rFonts w:ascii="Arial" w:hAnsi="Arial" w:cs="Arial"/>
        </w:rPr>
        <w:t xml:space="preserve">. My humble thanks to Dr Thaier Hamid for his organisation, </w:t>
      </w:r>
      <w:r w:rsidR="003C63E2">
        <w:rPr>
          <w:rFonts w:ascii="Arial" w:hAnsi="Arial" w:cs="Arial"/>
        </w:rPr>
        <w:t>guidance,</w:t>
      </w:r>
      <w:r w:rsidR="00AE1EFB">
        <w:rPr>
          <w:rFonts w:ascii="Arial" w:hAnsi="Arial" w:cs="Arial"/>
        </w:rPr>
        <w:t xml:space="preserve"> and </w:t>
      </w:r>
      <w:r w:rsidR="00685463">
        <w:rPr>
          <w:rFonts w:ascii="Arial" w:hAnsi="Arial" w:cs="Arial"/>
        </w:rPr>
        <w:t>push for success.</w:t>
      </w:r>
      <w:r w:rsidR="008E30F4">
        <w:rPr>
          <w:rFonts w:ascii="Arial" w:hAnsi="Arial" w:cs="Arial"/>
        </w:rPr>
        <w:t xml:space="preserve"> To </w:t>
      </w:r>
      <w:r w:rsidR="00FF5479">
        <w:rPr>
          <w:rFonts w:ascii="Arial" w:hAnsi="Arial" w:cs="Arial"/>
        </w:rPr>
        <w:t>great tutors I look up to as mentors</w:t>
      </w:r>
      <w:r w:rsidR="008E30F4">
        <w:rPr>
          <w:rFonts w:ascii="Arial" w:hAnsi="Arial" w:cs="Arial"/>
        </w:rPr>
        <w:t xml:space="preserve"> – Dr Celestine Iwendi</w:t>
      </w:r>
      <w:r w:rsidR="006E3C34">
        <w:rPr>
          <w:rFonts w:ascii="Arial" w:hAnsi="Arial" w:cs="Arial"/>
        </w:rPr>
        <w:t xml:space="preserve"> and</w:t>
      </w:r>
      <w:r w:rsidR="008E30F4">
        <w:rPr>
          <w:rFonts w:ascii="Arial" w:hAnsi="Arial" w:cs="Arial"/>
        </w:rPr>
        <w:t xml:space="preserve"> Dr Rasheed Bello, </w:t>
      </w:r>
      <w:r w:rsidR="00916527">
        <w:rPr>
          <w:rFonts w:ascii="Arial" w:hAnsi="Arial" w:cs="Arial"/>
        </w:rPr>
        <w:t>I am grateful for always having the time to listen</w:t>
      </w:r>
      <w:r w:rsidR="00A92C08">
        <w:rPr>
          <w:rFonts w:ascii="Arial" w:hAnsi="Arial" w:cs="Arial"/>
        </w:rPr>
        <w:t xml:space="preserve">, give </w:t>
      </w:r>
      <w:r w:rsidR="00A92C08" w:rsidRPr="00510A73">
        <w:rPr>
          <w:rFonts w:ascii="Arial" w:hAnsi="Arial" w:cs="Arial"/>
        </w:rPr>
        <w:t xml:space="preserve">professional guidance </w:t>
      </w:r>
      <w:r w:rsidR="00916527">
        <w:rPr>
          <w:rFonts w:ascii="Arial" w:hAnsi="Arial" w:cs="Arial"/>
        </w:rPr>
        <w:t>and advi</w:t>
      </w:r>
      <w:r w:rsidR="00BD1806">
        <w:rPr>
          <w:rFonts w:ascii="Arial" w:hAnsi="Arial" w:cs="Arial"/>
        </w:rPr>
        <w:t>ce</w:t>
      </w:r>
      <w:r w:rsidR="006E3C34">
        <w:rPr>
          <w:rFonts w:ascii="Arial" w:hAnsi="Arial" w:cs="Arial"/>
        </w:rPr>
        <w:t xml:space="preserve">. To my tutor and </w:t>
      </w:r>
      <w:r w:rsidR="00BA68B8">
        <w:rPr>
          <w:rFonts w:ascii="Arial" w:hAnsi="Arial" w:cs="Arial"/>
        </w:rPr>
        <w:t xml:space="preserve">lecturer, Dr Anchal </w:t>
      </w:r>
      <w:r w:rsidR="00E60AA0">
        <w:rPr>
          <w:rFonts w:ascii="Arial" w:hAnsi="Arial" w:cs="Arial"/>
        </w:rPr>
        <w:t>Garg,</w:t>
      </w:r>
      <w:r w:rsidR="00BA68B8">
        <w:rPr>
          <w:rFonts w:ascii="Arial" w:hAnsi="Arial" w:cs="Arial"/>
        </w:rPr>
        <w:t xml:space="preserve"> and </w:t>
      </w:r>
      <w:r w:rsidR="00B64FCA">
        <w:rPr>
          <w:rFonts w:ascii="Arial" w:hAnsi="Arial" w:cs="Arial"/>
        </w:rPr>
        <w:t xml:space="preserve">Andrew Parker, I am </w:t>
      </w:r>
      <w:r w:rsidR="002C6B01">
        <w:rPr>
          <w:rFonts w:ascii="Arial" w:hAnsi="Arial" w:cs="Arial"/>
        </w:rPr>
        <w:t xml:space="preserve">deeply grateful for the knowledge impacted, the push, </w:t>
      </w:r>
      <w:r w:rsidR="00340954">
        <w:rPr>
          <w:rFonts w:ascii="Arial" w:hAnsi="Arial" w:cs="Arial"/>
        </w:rPr>
        <w:t xml:space="preserve">study </w:t>
      </w:r>
      <w:r w:rsidR="002B594D">
        <w:rPr>
          <w:rFonts w:ascii="Arial" w:hAnsi="Arial" w:cs="Arial"/>
        </w:rPr>
        <w:t>advi</w:t>
      </w:r>
      <w:r w:rsidR="00340954">
        <w:rPr>
          <w:rFonts w:ascii="Arial" w:hAnsi="Arial" w:cs="Arial"/>
        </w:rPr>
        <w:t>c</w:t>
      </w:r>
      <w:r w:rsidR="002B594D">
        <w:rPr>
          <w:rFonts w:ascii="Arial" w:hAnsi="Arial" w:cs="Arial"/>
        </w:rPr>
        <w:t xml:space="preserve">e, </w:t>
      </w:r>
      <w:r w:rsidR="002C6B01">
        <w:rPr>
          <w:rFonts w:ascii="Arial" w:hAnsi="Arial" w:cs="Arial"/>
        </w:rPr>
        <w:t xml:space="preserve">the </w:t>
      </w:r>
      <w:r w:rsidR="00C05485">
        <w:rPr>
          <w:rFonts w:ascii="Arial" w:hAnsi="Arial" w:cs="Arial"/>
        </w:rPr>
        <w:t xml:space="preserve">extra </w:t>
      </w:r>
      <w:r w:rsidR="002227C5">
        <w:rPr>
          <w:rFonts w:ascii="Arial" w:hAnsi="Arial" w:cs="Arial"/>
        </w:rPr>
        <w:t xml:space="preserve">tutoring sessions and </w:t>
      </w:r>
      <w:r w:rsidR="002B594D">
        <w:rPr>
          <w:rFonts w:ascii="Arial" w:hAnsi="Arial" w:cs="Arial"/>
        </w:rPr>
        <w:t xml:space="preserve">all-round </w:t>
      </w:r>
      <w:r w:rsidR="002227C5">
        <w:rPr>
          <w:rFonts w:ascii="Arial" w:hAnsi="Arial" w:cs="Arial"/>
        </w:rPr>
        <w:t xml:space="preserve">educative and </w:t>
      </w:r>
      <w:r w:rsidR="00C05485">
        <w:rPr>
          <w:rFonts w:ascii="Arial" w:hAnsi="Arial" w:cs="Arial"/>
        </w:rPr>
        <w:t>interesting class session</w:t>
      </w:r>
      <w:r w:rsidR="002B594D">
        <w:rPr>
          <w:rFonts w:ascii="Arial" w:hAnsi="Arial" w:cs="Arial"/>
        </w:rPr>
        <w:t>s</w:t>
      </w:r>
      <w:r w:rsidR="00705EA0" w:rsidRPr="00705EA0">
        <w:rPr>
          <w:rFonts w:ascii="Arial" w:hAnsi="Arial" w:cs="Arial"/>
        </w:rPr>
        <w:t xml:space="preserve"> </w:t>
      </w:r>
      <w:r w:rsidR="00705EA0" w:rsidRPr="00510A73">
        <w:rPr>
          <w:rFonts w:ascii="Arial" w:hAnsi="Arial" w:cs="Arial"/>
        </w:rPr>
        <w:t>and other related projects</w:t>
      </w:r>
      <w:r w:rsidR="005F0636">
        <w:rPr>
          <w:rFonts w:ascii="Arial" w:hAnsi="Arial" w:cs="Arial"/>
        </w:rPr>
        <w:t xml:space="preserve">. </w:t>
      </w:r>
    </w:p>
    <w:p w14:paraId="293BDAF3" w14:textId="34F5C352" w:rsidR="0044281F" w:rsidRDefault="005230B4" w:rsidP="00C241EB">
      <w:pPr>
        <w:pStyle w:val="NormalWeb"/>
        <w:spacing w:line="360" w:lineRule="auto"/>
        <w:jc w:val="both"/>
        <w:rPr>
          <w:rFonts w:ascii="Arial" w:hAnsi="Arial" w:cs="Arial"/>
        </w:rPr>
      </w:pPr>
      <w:r>
        <w:rPr>
          <w:rFonts w:ascii="Arial" w:hAnsi="Arial" w:cs="Arial"/>
        </w:rPr>
        <w:t xml:space="preserve">I would </w:t>
      </w:r>
      <w:r w:rsidR="00EC45FC">
        <w:rPr>
          <w:rFonts w:ascii="Arial" w:hAnsi="Arial" w:cs="Arial"/>
        </w:rPr>
        <w:t xml:space="preserve">also </w:t>
      </w:r>
      <w:r>
        <w:rPr>
          <w:rFonts w:ascii="Arial" w:hAnsi="Arial" w:cs="Arial"/>
        </w:rPr>
        <w:t>like to thank my colleagues, close friend</w:t>
      </w:r>
      <w:r w:rsidR="00BF644D">
        <w:rPr>
          <w:rFonts w:ascii="Arial" w:hAnsi="Arial" w:cs="Arial"/>
        </w:rPr>
        <w:t xml:space="preserve">s and study partners that made learning and studying, very interactive and impactful. </w:t>
      </w:r>
      <w:r w:rsidR="00B22FA0">
        <w:rPr>
          <w:rFonts w:ascii="Arial" w:hAnsi="Arial" w:cs="Arial"/>
        </w:rPr>
        <w:t>Lastly, I am grateful for the overwhelming support I constantly receive from my parents and family</w:t>
      </w:r>
      <w:r w:rsidR="00C91387">
        <w:rPr>
          <w:rFonts w:ascii="Arial" w:hAnsi="Arial" w:cs="Arial"/>
        </w:rPr>
        <w:t xml:space="preserve"> members. I could not have achieved this without your prayers and support. </w:t>
      </w:r>
      <w:r w:rsidR="00442314">
        <w:rPr>
          <w:rFonts w:ascii="Arial" w:hAnsi="Arial" w:cs="Arial"/>
        </w:rPr>
        <w:t xml:space="preserve">Thank you all for believing in me. </w:t>
      </w:r>
    </w:p>
    <w:p w14:paraId="0430E517" w14:textId="77777777" w:rsidR="00C241EB" w:rsidRDefault="00C241EB">
      <w:pPr>
        <w:spacing w:after="160" w:line="259" w:lineRule="auto"/>
        <w:rPr>
          <w:rFonts w:eastAsia="Times New Roman" w:cs="Arial"/>
          <w:szCs w:val="24"/>
        </w:rPr>
      </w:pPr>
      <w:r>
        <w:rPr>
          <w:rFonts w:cs="Arial"/>
        </w:rPr>
        <w:br w:type="page"/>
      </w:r>
    </w:p>
    <w:sdt>
      <w:sdtPr>
        <w:rPr>
          <w:rFonts w:ascii="Arial" w:eastAsia="SimSun" w:hAnsi="Arial" w:cs="Times New Roman"/>
          <w:color w:val="auto"/>
          <w:sz w:val="24"/>
          <w:szCs w:val="20"/>
          <w:lang w:val="en-GB" w:eastAsia="en-GB"/>
        </w:rPr>
        <w:id w:val="-1816708322"/>
        <w:docPartObj>
          <w:docPartGallery w:val="Table of Contents"/>
          <w:docPartUnique/>
        </w:docPartObj>
      </w:sdtPr>
      <w:sdtEndPr>
        <w:rPr>
          <w:b/>
          <w:bCs/>
          <w:noProof/>
        </w:rPr>
      </w:sdtEndPr>
      <w:sdtContent>
        <w:p w14:paraId="35BBF3A2" w14:textId="379AD4A2" w:rsidR="002E4D93" w:rsidRDefault="002E4D93">
          <w:pPr>
            <w:pStyle w:val="TOCHeading"/>
          </w:pPr>
          <w:r>
            <w:t>Contents</w:t>
          </w:r>
        </w:p>
        <w:p w14:paraId="5FD6F230" w14:textId="272AF41E" w:rsidR="00A4052B" w:rsidRDefault="002E4D93">
          <w:pPr>
            <w:pStyle w:val="TOC1"/>
            <w:rPr>
              <w:rFonts w:asciiTheme="minorHAnsi" w:eastAsiaTheme="minorEastAsia" w:hAnsiTheme="minorHAnsi" w:cstheme="minorBidi"/>
              <w:noProof/>
              <w:kern w:val="2"/>
              <w:sz w:val="22"/>
              <w:szCs w:val="22"/>
              <w:lang w:eastAsia="en-GB"/>
              <w14:ligatures w14:val="standardContextual"/>
            </w:rPr>
          </w:pPr>
          <w:r>
            <w:fldChar w:fldCharType="begin"/>
          </w:r>
          <w:r>
            <w:instrText xml:space="preserve"> TOC \o "1-3" \h \z \u </w:instrText>
          </w:r>
          <w:r>
            <w:fldChar w:fldCharType="separate"/>
          </w:r>
          <w:hyperlink w:anchor="_Toc133790356" w:history="1">
            <w:r w:rsidR="00A4052B" w:rsidRPr="00B177D5">
              <w:rPr>
                <w:rStyle w:val="Hyperlink"/>
                <w:noProof/>
              </w:rPr>
              <w:t>Chapter 1 – Introduction</w:t>
            </w:r>
            <w:r w:rsidR="00A4052B">
              <w:rPr>
                <w:noProof/>
                <w:webHidden/>
              </w:rPr>
              <w:tab/>
            </w:r>
            <w:r w:rsidR="00A4052B">
              <w:rPr>
                <w:noProof/>
                <w:webHidden/>
              </w:rPr>
              <w:fldChar w:fldCharType="begin"/>
            </w:r>
            <w:r w:rsidR="00A4052B">
              <w:rPr>
                <w:noProof/>
                <w:webHidden/>
              </w:rPr>
              <w:instrText xml:space="preserve"> PAGEREF _Toc133790356 \h </w:instrText>
            </w:r>
            <w:r w:rsidR="00A4052B">
              <w:rPr>
                <w:noProof/>
                <w:webHidden/>
              </w:rPr>
            </w:r>
            <w:r w:rsidR="00A4052B">
              <w:rPr>
                <w:noProof/>
                <w:webHidden/>
              </w:rPr>
              <w:fldChar w:fldCharType="separate"/>
            </w:r>
            <w:r w:rsidR="00A4052B">
              <w:rPr>
                <w:noProof/>
                <w:webHidden/>
              </w:rPr>
              <w:t>1</w:t>
            </w:r>
            <w:r w:rsidR="00A4052B">
              <w:rPr>
                <w:noProof/>
                <w:webHidden/>
              </w:rPr>
              <w:fldChar w:fldCharType="end"/>
            </w:r>
          </w:hyperlink>
        </w:p>
        <w:p w14:paraId="54160E60" w14:textId="43EBE371" w:rsidR="00A4052B" w:rsidRDefault="00000000">
          <w:pPr>
            <w:pStyle w:val="TOC2"/>
            <w:tabs>
              <w:tab w:val="left" w:pos="1320"/>
            </w:tabs>
            <w:rPr>
              <w:rFonts w:asciiTheme="minorHAnsi" w:eastAsiaTheme="minorEastAsia" w:hAnsiTheme="minorHAnsi" w:cstheme="minorBidi"/>
              <w:noProof/>
              <w:kern w:val="2"/>
              <w:sz w:val="22"/>
              <w:szCs w:val="22"/>
              <w:lang w:eastAsia="en-GB"/>
              <w14:ligatures w14:val="standardContextual"/>
            </w:rPr>
          </w:pPr>
          <w:hyperlink w:anchor="_Toc133790357" w:history="1">
            <w:r w:rsidR="00A4052B" w:rsidRPr="00B177D5">
              <w:rPr>
                <w:rStyle w:val="Hyperlink"/>
                <w:noProof/>
              </w:rPr>
              <w:t>1.1</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Background of the Study</w:t>
            </w:r>
            <w:r w:rsidR="00A4052B">
              <w:rPr>
                <w:noProof/>
                <w:webHidden/>
              </w:rPr>
              <w:tab/>
            </w:r>
            <w:r w:rsidR="00A4052B">
              <w:rPr>
                <w:noProof/>
                <w:webHidden/>
              </w:rPr>
              <w:fldChar w:fldCharType="begin"/>
            </w:r>
            <w:r w:rsidR="00A4052B">
              <w:rPr>
                <w:noProof/>
                <w:webHidden/>
              </w:rPr>
              <w:instrText xml:space="preserve"> PAGEREF _Toc133790357 \h </w:instrText>
            </w:r>
            <w:r w:rsidR="00A4052B">
              <w:rPr>
                <w:noProof/>
                <w:webHidden/>
              </w:rPr>
            </w:r>
            <w:r w:rsidR="00A4052B">
              <w:rPr>
                <w:noProof/>
                <w:webHidden/>
              </w:rPr>
              <w:fldChar w:fldCharType="separate"/>
            </w:r>
            <w:r w:rsidR="00A4052B">
              <w:rPr>
                <w:noProof/>
                <w:webHidden/>
              </w:rPr>
              <w:t>1</w:t>
            </w:r>
            <w:r w:rsidR="00A4052B">
              <w:rPr>
                <w:noProof/>
                <w:webHidden/>
              </w:rPr>
              <w:fldChar w:fldCharType="end"/>
            </w:r>
          </w:hyperlink>
        </w:p>
        <w:p w14:paraId="6D326B23" w14:textId="501F5815" w:rsidR="00A4052B" w:rsidRDefault="00000000">
          <w:pPr>
            <w:pStyle w:val="TOC2"/>
            <w:tabs>
              <w:tab w:val="left" w:pos="1320"/>
            </w:tabs>
            <w:rPr>
              <w:rFonts w:asciiTheme="minorHAnsi" w:eastAsiaTheme="minorEastAsia" w:hAnsiTheme="minorHAnsi" w:cstheme="minorBidi"/>
              <w:noProof/>
              <w:kern w:val="2"/>
              <w:sz w:val="22"/>
              <w:szCs w:val="22"/>
              <w:lang w:eastAsia="en-GB"/>
              <w14:ligatures w14:val="standardContextual"/>
            </w:rPr>
          </w:pPr>
          <w:hyperlink w:anchor="_Toc133790358" w:history="1">
            <w:r w:rsidR="00A4052B" w:rsidRPr="00B177D5">
              <w:rPr>
                <w:rStyle w:val="Hyperlink"/>
                <w:noProof/>
              </w:rPr>
              <w:t>1.2</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Statement of the Problem</w:t>
            </w:r>
            <w:r w:rsidR="00A4052B">
              <w:rPr>
                <w:noProof/>
                <w:webHidden/>
              </w:rPr>
              <w:tab/>
            </w:r>
            <w:r w:rsidR="00A4052B">
              <w:rPr>
                <w:noProof/>
                <w:webHidden/>
              </w:rPr>
              <w:fldChar w:fldCharType="begin"/>
            </w:r>
            <w:r w:rsidR="00A4052B">
              <w:rPr>
                <w:noProof/>
                <w:webHidden/>
              </w:rPr>
              <w:instrText xml:space="preserve"> PAGEREF _Toc133790358 \h </w:instrText>
            </w:r>
            <w:r w:rsidR="00A4052B">
              <w:rPr>
                <w:noProof/>
                <w:webHidden/>
              </w:rPr>
            </w:r>
            <w:r w:rsidR="00A4052B">
              <w:rPr>
                <w:noProof/>
                <w:webHidden/>
              </w:rPr>
              <w:fldChar w:fldCharType="separate"/>
            </w:r>
            <w:r w:rsidR="00A4052B">
              <w:rPr>
                <w:noProof/>
                <w:webHidden/>
              </w:rPr>
              <w:t>3</w:t>
            </w:r>
            <w:r w:rsidR="00A4052B">
              <w:rPr>
                <w:noProof/>
                <w:webHidden/>
              </w:rPr>
              <w:fldChar w:fldCharType="end"/>
            </w:r>
          </w:hyperlink>
        </w:p>
        <w:p w14:paraId="42451DFE" w14:textId="07E24250" w:rsidR="00A4052B" w:rsidRDefault="00000000">
          <w:pPr>
            <w:pStyle w:val="TOC2"/>
            <w:tabs>
              <w:tab w:val="left" w:pos="1320"/>
            </w:tabs>
            <w:rPr>
              <w:rFonts w:asciiTheme="minorHAnsi" w:eastAsiaTheme="minorEastAsia" w:hAnsiTheme="minorHAnsi" w:cstheme="minorBidi"/>
              <w:noProof/>
              <w:kern w:val="2"/>
              <w:sz w:val="22"/>
              <w:szCs w:val="22"/>
              <w:lang w:eastAsia="en-GB"/>
              <w14:ligatures w14:val="standardContextual"/>
            </w:rPr>
          </w:pPr>
          <w:hyperlink w:anchor="_Toc133790359" w:history="1">
            <w:r w:rsidR="00A4052B" w:rsidRPr="00B177D5">
              <w:rPr>
                <w:rStyle w:val="Hyperlink"/>
                <w:noProof/>
              </w:rPr>
              <w:t>1.3</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Aim/s-Objectives or Purpose of the Study</w:t>
            </w:r>
            <w:r w:rsidR="00A4052B">
              <w:rPr>
                <w:noProof/>
                <w:webHidden/>
              </w:rPr>
              <w:tab/>
            </w:r>
            <w:r w:rsidR="00A4052B">
              <w:rPr>
                <w:noProof/>
                <w:webHidden/>
              </w:rPr>
              <w:fldChar w:fldCharType="begin"/>
            </w:r>
            <w:r w:rsidR="00A4052B">
              <w:rPr>
                <w:noProof/>
                <w:webHidden/>
              </w:rPr>
              <w:instrText xml:space="preserve"> PAGEREF _Toc133790359 \h </w:instrText>
            </w:r>
            <w:r w:rsidR="00A4052B">
              <w:rPr>
                <w:noProof/>
                <w:webHidden/>
              </w:rPr>
            </w:r>
            <w:r w:rsidR="00A4052B">
              <w:rPr>
                <w:noProof/>
                <w:webHidden/>
              </w:rPr>
              <w:fldChar w:fldCharType="separate"/>
            </w:r>
            <w:r w:rsidR="00A4052B">
              <w:rPr>
                <w:noProof/>
                <w:webHidden/>
              </w:rPr>
              <w:t>4</w:t>
            </w:r>
            <w:r w:rsidR="00A4052B">
              <w:rPr>
                <w:noProof/>
                <w:webHidden/>
              </w:rPr>
              <w:fldChar w:fldCharType="end"/>
            </w:r>
          </w:hyperlink>
        </w:p>
        <w:p w14:paraId="709C71E9" w14:textId="2C55F131" w:rsidR="00A4052B" w:rsidRDefault="00000000">
          <w:pPr>
            <w:pStyle w:val="TOC2"/>
            <w:tabs>
              <w:tab w:val="left" w:pos="1320"/>
            </w:tabs>
            <w:rPr>
              <w:rFonts w:asciiTheme="minorHAnsi" w:eastAsiaTheme="minorEastAsia" w:hAnsiTheme="minorHAnsi" w:cstheme="minorBidi"/>
              <w:noProof/>
              <w:kern w:val="2"/>
              <w:sz w:val="22"/>
              <w:szCs w:val="22"/>
              <w:lang w:eastAsia="en-GB"/>
              <w14:ligatures w14:val="standardContextual"/>
            </w:rPr>
          </w:pPr>
          <w:hyperlink w:anchor="_Toc133790360" w:history="1">
            <w:r w:rsidR="00A4052B" w:rsidRPr="00B177D5">
              <w:rPr>
                <w:rStyle w:val="Hyperlink"/>
                <w:noProof/>
              </w:rPr>
              <w:t>1.4</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Research Questions and /or Hypotheses</w:t>
            </w:r>
            <w:r w:rsidR="00A4052B">
              <w:rPr>
                <w:noProof/>
                <w:webHidden/>
              </w:rPr>
              <w:tab/>
            </w:r>
            <w:r w:rsidR="00A4052B">
              <w:rPr>
                <w:noProof/>
                <w:webHidden/>
              </w:rPr>
              <w:fldChar w:fldCharType="begin"/>
            </w:r>
            <w:r w:rsidR="00A4052B">
              <w:rPr>
                <w:noProof/>
                <w:webHidden/>
              </w:rPr>
              <w:instrText xml:space="preserve"> PAGEREF _Toc133790360 \h </w:instrText>
            </w:r>
            <w:r w:rsidR="00A4052B">
              <w:rPr>
                <w:noProof/>
                <w:webHidden/>
              </w:rPr>
            </w:r>
            <w:r w:rsidR="00A4052B">
              <w:rPr>
                <w:noProof/>
                <w:webHidden/>
              </w:rPr>
              <w:fldChar w:fldCharType="separate"/>
            </w:r>
            <w:r w:rsidR="00A4052B">
              <w:rPr>
                <w:noProof/>
                <w:webHidden/>
              </w:rPr>
              <w:t>4</w:t>
            </w:r>
            <w:r w:rsidR="00A4052B">
              <w:rPr>
                <w:noProof/>
                <w:webHidden/>
              </w:rPr>
              <w:fldChar w:fldCharType="end"/>
            </w:r>
          </w:hyperlink>
        </w:p>
        <w:p w14:paraId="3CCAF347" w14:textId="370F067F" w:rsidR="00A4052B" w:rsidRDefault="00000000">
          <w:pPr>
            <w:pStyle w:val="TOC2"/>
            <w:tabs>
              <w:tab w:val="left" w:pos="1320"/>
            </w:tabs>
            <w:rPr>
              <w:rFonts w:asciiTheme="minorHAnsi" w:eastAsiaTheme="minorEastAsia" w:hAnsiTheme="minorHAnsi" w:cstheme="minorBidi"/>
              <w:noProof/>
              <w:kern w:val="2"/>
              <w:sz w:val="22"/>
              <w:szCs w:val="22"/>
              <w:lang w:eastAsia="en-GB"/>
              <w14:ligatures w14:val="standardContextual"/>
            </w:rPr>
          </w:pPr>
          <w:hyperlink w:anchor="_Toc133790361" w:history="1">
            <w:r w:rsidR="00A4052B" w:rsidRPr="00B177D5">
              <w:rPr>
                <w:rStyle w:val="Hyperlink"/>
                <w:noProof/>
              </w:rPr>
              <w:t>1.5</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Significance of the Study</w:t>
            </w:r>
            <w:r w:rsidR="00A4052B">
              <w:rPr>
                <w:noProof/>
                <w:webHidden/>
              </w:rPr>
              <w:tab/>
            </w:r>
            <w:r w:rsidR="00A4052B">
              <w:rPr>
                <w:noProof/>
                <w:webHidden/>
              </w:rPr>
              <w:fldChar w:fldCharType="begin"/>
            </w:r>
            <w:r w:rsidR="00A4052B">
              <w:rPr>
                <w:noProof/>
                <w:webHidden/>
              </w:rPr>
              <w:instrText xml:space="preserve"> PAGEREF _Toc133790361 \h </w:instrText>
            </w:r>
            <w:r w:rsidR="00A4052B">
              <w:rPr>
                <w:noProof/>
                <w:webHidden/>
              </w:rPr>
            </w:r>
            <w:r w:rsidR="00A4052B">
              <w:rPr>
                <w:noProof/>
                <w:webHidden/>
              </w:rPr>
              <w:fldChar w:fldCharType="separate"/>
            </w:r>
            <w:r w:rsidR="00A4052B">
              <w:rPr>
                <w:noProof/>
                <w:webHidden/>
              </w:rPr>
              <w:t>5</w:t>
            </w:r>
            <w:r w:rsidR="00A4052B">
              <w:rPr>
                <w:noProof/>
                <w:webHidden/>
              </w:rPr>
              <w:fldChar w:fldCharType="end"/>
            </w:r>
          </w:hyperlink>
        </w:p>
        <w:p w14:paraId="50E3B98B" w14:textId="76C220D2" w:rsidR="00A4052B" w:rsidRDefault="00000000">
          <w:pPr>
            <w:pStyle w:val="TOC2"/>
            <w:tabs>
              <w:tab w:val="left" w:pos="1320"/>
            </w:tabs>
            <w:rPr>
              <w:rFonts w:asciiTheme="minorHAnsi" w:eastAsiaTheme="minorEastAsia" w:hAnsiTheme="minorHAnsi" w:cstheme="minorBidi"/>
              <w:noProof/>
              <w:kern w:val="2"/>
              <w:sz w:val="22"/>
              <w:szCs w:val="22"/>
              <w:lang w:eastAsia="en-GB"/>
              <w14:ligatures w14:val="standardContextual"/>
            </w:rPr>
          </w:pPr>
          <w:hyperlink w:anchor="_Toc133790362" w:history="1">
            <w:r w:rsidR="00A4052B" w:rsidRPr="00B177D5">
              <w:rPr>
                <w:rStyle w:val="Hyperlink"/>
                <w:noProof/>
              </w:rPr>
              <w:t>1.6</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Scope and Limitation of the Study</w:t>
            </w:r>
            <w:r w:rsidR="00A4052B">
              <w:rPr>
                <w:noProof/>
                <w:webHidden/>
              </w:rPr>
              <w:tab/>
            </w:r>
            <w:r w:rsidR="00A4052B">
              <w:rPr>
                <w:noProof/>
                <w:webHidden/>
              </w:rPr>
              <w:fldChar w:fldCharType="begin"/>
            </w:r>
            <w:r w:rsidR="00A4052B">
              <w:rPr>
                <w:noProof/>
                <w:webHidden/>
              </w:rPr>
              <w:instrText xml:space="preserve"> PAGEREF _Toc133790362 \h </w:instrText>
            </w:r>
            <w:r w:rsidR="00A4052B">
              <w:rPr>
                <w:noProof/>
                <w:webHidden/>
              </w:rPr>
            </w:r>
            <w:r w:rsidR="00A4052B">
              <w:rPr>
                <w:noProof/>
                <w:webHidden/>
              </w:rPr>
              <w:fldChar w:fldCharType="separate"/>
            </w:r>
            <w:r w:rsidR="00A4052B">
              <w:rPr>
                <w:noProof/>
                <w:webHidden/>
              </w:rPr>
              <w:t>5</w:t>
            </w:r>
            <w:r w:rsidR="00A4052B">
              <w:rPr>
                <w:noProof/>
                <w:webHidden/>
              </w:rPr>
              <w:fldChar w:fldCharType="end"/>
            </w:r>
          </w:hyperlink>
        </w:p>
        <w:p w14:paraId="4B51DFAA" w14:textId="181C83CD" w:rsidR="00A4052B" w:rsidRDefault="00000000">
          <w:pPr>
            <w:pStyle w:val="TOC2"/>
            <w:tabs>
              <w:tab w:val="left" w:pos="1320"/>
            </w:tabs>
            <w:rPr>
              <w:rFonts w:asciiTheme="minorHAnsi" w:eastAsiaTheme="minorEastAsia" w:hAnsiTheme="minorHAnsi" w:cstheme="minorBidi"/>
              <w:noProof/>
              <w:kern w:val="2"/>
              <w:sz w:val="22"/>
              <w:szCs w:val="22"/>
              <w:lang w:eastAsia="en-GB"/>
              <w14:ligatures w14:val="standardContextual"/>
            </w:rPr>
          </w:pPr>
          <w:hyperlink w:anchor="_Toc133790363" w:history="1">
            <w:r w:rsidR="00A4052B" w:rsidRPr="00B177D5">
              <w:rPr>
                <w:rStyle w:val="Hyperlink"/>
                <w:noProof/>
              </w:rPr>
              <w:t>1.7</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Thesis Organisation</w:t>
            </w:r>
            <w:r w:rsidR="00A4052B">
              <w:rPr>
                <w:noProof/>
                <w:webHidden/>
              </w:rPr>
              <w:tab/>
            </w:r>
            <w:r w:rsidR="00A4052B">
              <w:rPr>
                <w:noProof/>
                <w:webHidden/>
              </w:rPr>
              <w:fldChar w:fldCharType="begin"/>
            </w:r>
            <w:r w:rsidR="00A4052B">
              <w:rPr>
                <w:noProof/>
                <w:webHidden/>
              </w:rPr>
              <w:instrText xml:space="preserve"> PAGEREF _Toc133790363 \h </w:instrText>
            </w:r>
            <w:r w:rsidR="00A4052B">
              <w:rPr>
                <w:noProof/>
                <w:webHidden/>
              </w:rPr>
            </w:r>
            <w:r w:rsidR="00A4052B">
              <w:rPr>
                <w:noProof/>
                <w:webHidden/>
              </w:rPr>
              <w:fldChar w:fldCharType="separate"/>
            </w:r>
            <w:r w:rsidR="00A4052B">
              <w:rPr>
                <w:noProof/>
                <w:webHidden/>
              </w:rPr>
              <w:t>6</w:t>
            </w:r>
            <w:r w:rsidR="00A4052B">
              <w:rPr>
                <w:noProof/>
                <w:webHidden/>
              </w:rPr>
              <w:fldChar w:fldCharType="end"/>
            </w:r>
          </w:hyperlink>
        </w:p>
        <w:p w14:paraId="1EFE5241" w14:textId="34DF5E43" w:rsidR="00A4052B" w:rsidRDefault="00000000">
          <w:pPr>
            <w:pStyle w:val="TOC1"/>
            <w:rPr>
              <w:rFonts w:asciiTheme="minorHAnsi" w:eastAsiaTheme="minorEastAsia" w:hAnsiTheme="minorHAnsi" w:cstheme="minorBidi"/>
              <w:noProof/>
              <w:kern w:val="2"/>
              <w:sz w:val="22"/>
              <w:szCs w:val="22"/>
              <w:lang w:eastAsia="en-GB"/>
              <w14:ligatures w14:val="standardContextual"/>
            </w:rPr>
          </w:pPr>
          <w:hyperlink w:anchor="_Toc133790364" w:history="1">
            <w:r w:rsidR="00A4052B" w:rsidRPr="00B177D5">
              <w:rPr>
                <w:rStyle w:val="Hyperlink"/>
                <w:noProof/>
              </w:rPr>
              <w:t>Chapter 2 - Literature Review</w:t>
            </w:r>
            <w:r w:rsidR="00A4052B">
              <w:rPr>
                <w:noProof/>
                <w:webHidden/>
              </w:rPr>
              <w:tab/>
            </w:r>
            <w:r w:rsidR="00A4052B">
              <w:rPr>
                <w:noProof/>
                <w:webHidden/>
              </w:rPr>
              <w:fldChar w:fldCharType="begin"/>
            </w:r>
            <w:r w:rsidR="00A4052B">
              <w:rPr>
                <w:noProof/>
                <w:webHidden/>
              </w:rPr>
              <w:instrText xml:space="preserve"> PAGEREF _Toc133790364 \h </w:instrText>
            </w:r>
            <w:r w:rsidR="00A4052B">
              <w:rPr>
                <w:noProof/>
                <w:webHidden/>
              </w:rPr>
            </w:r>
            <w:r w:rsidR="00A4052B">
              <w:rPr>
                <w:noProof/>
                <w:webHidden/>
              </w:rPr>
              <w:fldChar w:fldCharType="separate"/>
            </w:r>
            <w:r w:rsidR="00A4052B">
              <w:rPr>
                <w:noProof/>
                <w:webHidden/>
              </w:rPr>
              <w:t>7</w:t>
            </w:r>
            <w:r w:rsidR="00A4052B">
              <w:rPr>
                <w:noProof/>
                <w:webHidden/>
              </w:rPr>
              <w:fldChar w:fldCharType="end"/>
            </w:r>
          </w:hyperlink>
        </w:p>
        <w:p w14:paraId="1DA644C2" w14:textId="4701E3FC" w:rsidR="00A4052B" w:rsidRDefault="00000000">
          <w:pPr>
            <w:pStyle w:val="TOC2"/>
            <w:tabs>
              <w:tab w:val="left" w:pos="1320"/>
            </w:tabs>
            <w:rPr>
              <w:rFonts w:asciiTheme="minorHAnsi" w:eastAsiaTheme="minorEastAsia" w:hAnsiTheme="minorHAnsi" w:cstheme="minorBidi"/>
              <w:noProof/>
              <w:kern w:val="2"/>
              <w:sz w:val="22"/>
              <w:szCs w:val="22"/>
              <w:lang w:eastAsia="en-GB"/>
              <w14:ligatures w14:val="standardContextual"/>
            </w:rPr>
          </w:pPr>
          <w:hyperlink w:anchor="_Toc133790365" w:history="1">
            <w:r w:rsidR="00A4052B" w:rsidRPr="00B177D5">
              <w:rPr>
                <w:rStyle w:val="Hyperlink"/>
                <w:noProof/>
              </w:rPr>
              <w:t>2.1</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Introduction</w:t>
            </w:r>
            <w:r w:rsidR="00A4052B">
              <w:rPr>
                <w:noProof/>
                <w:webHidden/>
              </w:rPr>
              <w:tab/>
            </w:r>
            <w:r w:rsidR="00A4052B">
              <w:rPr>
                <w:noProof/>
                <w:webHidden/>
              </w:rPr>
              <w:fldChar w:fldCharType="begin"/>
            </w:r>
            <w:r w:rsidR="00A4052B">
              <w:rPr>
                <w:noProof/>
                <w:webHidden/>
              </w:rPr>
              <w:instrText xml:space="preserve"> PAGEREF _Toc133790365 \h </w:instrText>
            </w:r>
            <w:r w:rsidR="00A4052B">
              <w:rPr>
                <w:noProof/>
                <w:webHidden/>
              </w:rPr>
            </w:r>
            <w:r w:rsidR="00A4052B">
              <w:rPr>
                <w:noProof/>
                <w:webHidden/>
              </w:rPr>
              <w:fldChar w:fldCharType="separate"/>
            </w:r>
            <w:r w:rsidR="00A4052B">
              <w:rPr>
                <w:noProof/>
                <w:webHidden/>
              </w:rPr>
              <w:t>7</w:t>
            </w:r>
            <w:r w:rsidR="00A4052B">
              <w:rPr>
                <w:noProof/>
                <w:webHidden/>
              </w:rPr>
              <w:fldChar w:fldCharType="end"/>
            </w:r>
          </w:hyperlink>
        </w:p>
        <w:p w14:paraId="0EA88259" w14:textId="4BE5B701" w:rsidR="00A4052B" w:rsidRDefault="00000000">
          <w:pPr>
            <w:pStyle w:val="TOC2"/>
            <w:tabs>
              <w:tab w:val="left" w:pos="1320"/>
            </w:tabs>
            <w:rPr>
              <w:rFonts w:asciiTheme="minorHAnsi" w:eastAsiaTheme="minorEastAsia" w:hAnsiTheme="minorHAnsi" w:cstheme="minorBidi"/>
              <w:noProof/>
              <w:kern w:val="2"/>
              <w:sz w:val="22"/>
              <w:szCs w:val="22"/>
              <w:lang w:eastAsia="en-GB"/>
              <w14:ligatures w14:val="standardContextual"/>
            </w:rPr>
          </w:pPr>
          <w:hyperlink w:anchor="_Toc133790366" w:history="1">
            <w:r w:rsidR="00A4052B" w:rsidRPr="00B177D5">
              <w:rPr>
                <w:rStyle w:val="Hyperlink"/>
                <w:noProof/>
              </w:rPr>
              <w:t>2.2</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Literature Review in a chronological format</w:t>
            </w:r>
            <w:r w:rsidR="00A4052B">
              <w:rPr>
                <w:noProof/>
                <w:webHidden/>
              </w:rPr>
              <w:tab/>
            </w:r>
            <w:r w:rsidR="00A4052B">
              <w:rPr>
                <w:noProof/>
                <w:webHidden/>
              </w:rPr>
              <w:fldChar w:fldCharType="begin"/>
            </w:r>
            <w:r w:rsidR="00A4052B">
              <w:rPr>
                <w:noProof/>
                <w:webHidden/>
              </w:rPr>
              <w:instrText xml:space="preserve"> PAGEREF _Toc133790366 \h </w:instrText>
            </w:r>
            <w:r w:rsidR="00A4052B">
              <w:rPr>
                <w:noProof/>
                <w:webHidden/>
              </w:rPr>
            </w:r>
            <w:r w:rsidR="00A4052B">
              <w:rPr>
                <w:noProof/>
                <w:webHidden/>
              </w:rPr>
              <w:fldChar w:fldCharType="separate"/>
            </w:r>
            <w:r w:rsidR="00A4052B">
              <w:rPr>
                <w:noProof/>
                <w:webHidden/>
              </w:rPr>
              <w:t>8</w:t>
            </w:r>
            <w:r w:rsidR="00A4052B">
              <w:rPr>
                <w:noProof/>
                <w:webHidden/>
              </w:rPr>
              <w:fldChar w:fldCharType="end"/>
            </w:r>
          </w:hyperlink>
        </w:p>
        <w:p w14:paraId="719D48D3" w14:textId="5B96569B" w:rsidR="00A4052B" w:rsidRDefault="00000000">
          <w:pPr>
            <w:pStyle w:val="TOC2"/>
            <w:tabs>
              <w:tab w:val="left" w:pos="1320"/>
            </w:tabs>
            <w:rPr>
              <w:rFonts w:asciiTheme="minorHAnsi" w:eastAsiaTheme="minorEastAsia" w:hAnsiTheme="minorHAnsi" w:cstheme="minorBidi"/>
              <w:noProof/>
              <w:kern w:val="2"/>
              <w:sz w:val="22"/>
              <w:szCs w:val="22"/>
              <w:lang w:eastAsia="en-GB"/>
              <w14:ligatures w14:val="standardContextual"/>
            </w:rPr>
          </w:pPr>
          <w:hyperlink w:anchor="_Toc133790367" w:history="1">
            <w:r w:rsidR="00A4052B" w:rsidRPr="00B177D5">
              <w:rPr>
                <w:rStyle w:val="Hyperlink"/>
                <w:noProof/>
              </w:rPr>
              <w:t>2.3</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Chronological Literature Review Summary</w:t>
            </w:r>
            <w:r w:rsidR="00A4052B">
              <w:rPr>
                <w:noProof/>
                <w:webHidden/>
              </w:rPr>
              <w:tab/>
            </w:r>
            <w:r w:rsidR="00A4052B">
              <w:rPr>
                <w:noProof/>
                <w:webHidden/>
              </w:rPr>
              <w:fldChar w:fldCharType="begin"/>
            </w:r>
            <w:r w:rsidR="00A4052B">
              <w:rPr>
                <w:noProof/>
                <w:webHidden/>
              </w:rPr>
              <w:instrText xml:space="preserve"> PAGEREF _Toc133790367 \h </w:instrText>
            </w:r>
            <w:r w:rsidR="00A4052B">
              <w:rPr>
                <w:noProof/>
                <w:webHidden/>
              </w:rPr>
            </w:r>
            <w:r w:rsidR="00A4052B">
              <w:rPr>
                <w:noProof/>
                <w:webHidden/>
              </w:rPr>
              <w:fldChar w:fldCharType="separate"/>
            </w:r>
            <w:r w:rsidR="00A4052B">
              <w:rPr>
                <w:noProof/>
                <w:webHidden/>
              </w:rPr>
              <w:t>15</w:t>
            </w:r>
            <w:r w:rsidR="00A4052B">
              <w:rPr>
                <w:noProof/>
                <w:webHidden/>
              </w:rPr>
              <w:fldChar w:fldCharType="end"/>
            </w:r>
          </w:hyperlink>
        </w:p>
        <w:p w14:paraId="39FFC535" w14:textId="27701733" w:rsidR="00A4052B" w:rsidRDefault="00000000">
          <w:pPr>
            <w:pStyle w:val="TOC2"/>
            <w:tabs>
              <w:tab w:val="left" w:pos="1320"/>
            </w:tabs>
            <w:rPr>
              <w:rFonts w:asciiTheme="minorHAnsi" w:eastAsiaTheme="minorEastAsia" w:hAnsiTheme="minorHAnsi" w:cstheme="minorBidi"/>
              <w:noProof/>
              <w:kern w:val="2"/>
              <w:sz w:val="22"/>
              <w:szCs w:val="22"/>
              <w:lang w:eastAsia="en-GB"/>
              <w14:ligatures w14:val="standardContextual"/>
            </w:rPr>
          </w:pPr>
          <w:hyperlink w:anchor="_Toc133790368" w:history="1">
            <w:r w:rsidR="00A4052B" w:rsidRPr="00B177D5">
              <w:rPr>
                <w:rStyle w:val="Hyperlink"/>
                <w:noProof/>
              </w:rPr>
              <w:t>2.4</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Conclusion</w:t>
            </w:r>
            <w:r w:rsidR="00A4052B">
              <w:rPr>
                <w:noProof/>
                <w:webHidden/>
              </w:rPr>
              <w:tab/>
            </w:r>
            <w:r w:rsidR="00A4052B">
              <w:rPr>
                <w:noProof/>
                <w:webHidden/>
              </w:rPr>
              <w:fldChar w:fldCharType="begin"/>
            </w:r>
            <w:r w:rsidR="00A4052B">
              <w:rPr>
                <w:noProof/>
                <w:webHidden/>
              </w:rPr>
              <w:instrText xml:space="preserve"> PAGEREF _Toc133790368 \h </w:instrText>
            </w:r>
            <w:r w:rsidR="00A4052B">
              <w:rPr>
                <w:noProof/>
                <w:webHidden/>
              </w:rPr>
            </w:r>
            <w:r w:rsidR="00A4052B">
              <w:rPr>
                <w:noProof/>
                <w:webHidden/>
              </w:rPr>
              <w:fldChar w:fldCharType="separate"/>
            </w:r>
            <w:r w:rsidR="00A4052B">
              <w:rPr>
                <w:noProof/>
                <w:webHidden/>
              </w:rPr>
              <w:t>18</w:t>
            </w:r>
            <w:r w:rsidR="00A4052B">
              <w:rPr>
                <w:noProof/>
                <w:webHidden/>
              </w:rPr>
              <w:fldChar w:fldCharType="end"/>
            </w:r>
          </w:hyperlink>
        </w:p>
        <w:p w14:paraId="243D5427" w14:textId="34B1A70C" w:rsidR="00A4052B" w:rsidRDefault="00000000">
          <w:pPr>
            <w:pStyle w:val="TOC1"/>
            <w:rPr>
              <w:rFonts w:asciiTheme="minorHAnsi" w:eastAsiaTheme="minorEastAsia" w:hAnsiTheme="minorHAnsi" w:cstheme="minorBidi"/>
              <w:noProof/>
              <w:kern w:val="2"/>
              <w:sz w:val="22"/>
              <w:szCs w:val="22"/>
              <w:lang w:eastAsia="en-GB"/>
              <w14:ligatures w14:val="standardContextual"/>
            </w:rPr>
          </w:pPr>
          <w:hyperlink w:anchor="_Toc133790369" w:history="1">
            <w:r w:rsidR="00A4052B" w:rsidRPr="00B177D5">
              <w:rPr>
                <w:rStyle w:val="Hyperlink"/>
                <w:noProof/>
              </w:rPr>
              <w:t>Chapter 3 – Methodology</w:t>
            </w:r>
            <w:r w:rsidR="00A4052B">
              <w:rPr>
                <w:noProof/>
                <w:webHidden/>
              </w:rPr>
              <w:tab/>
            </w:r>
            <w:r w:rsidR="00A4052B">
              <w:rPr>
                <w:noProof/>
                <w:webHidden/>
              </w:rPr>
              <w:fldChar w:fldCharType="begin"/>
            </w:r>
            <w:r w:rsidR="00A4052B">
              <w:rPr>
                <w:noProof/>
                <w:webHidden/>
              </w:rPr>
              <w:instrText xml:space="preserve"> PAGEREF _Toc133790369 \h </w:instrText>
            </w:r>
            <w:r w:rsidR="00A4052B">
              <w:rPr>
                <w:noProof/>
                <w:webHidden/>
              </w:rPr>
            </w:r>
            <w:r w:rsidR="00A4052B">
              <w:rPr>
                <w:noProof/>
                <w:webHidden/>
              </w:rPr>
              <w:fldChar w:fldCharType="separate"/>
            </w:r>
            <w:r w:rsidR="00A4052B">
              <w:rPr>
                <w:noProof/>
                <w:webHidden/>
              </w:rPr>
              <w:t>19</w:t>
            </w:r>
            <w:r w:rsidR="00A4052B">
              <w:rPr>
                <w:noProof/>
                <w:webHidden/>
              </w:rPr>
              <w:fldChar w:fldCharType="end"/>
            </w:r>
          </w:hyperlink>
        </w:p>
        <w:p w14:paraId="5FD22419" w14:textId="00FB96BD" w:rsidR="00A4052B" w:rsidRDefault="00000000">
          <w:pPr>
            <w:pStyle w:val="TOC2"/>
            <w:tabs>
              <w:tab w:val="left" w:pos="1320"/>
            </w:tabs>
            <w:rPr>
              <w:rFonts w:asciiTheme="minorHAnsi" w:eastAsiaTheme="minorEastAsia" w:hAnsiTheme="minorHAnsi" w:cstheme="minorBidi"/>
              <w:noProof/>
              <w:kern w:val="2"/>
              <w:sz w:val="22"/>
              <w:szCs w:val="22"/>
              <w:lang w:eastAsia="en-GB"/>
              <w14:ligatures w14:val="standardContextual"/>
            </w:rPr>
          </w:pPr>
          <w:hyperlink w:anchor="_Toc133790370" w:history="1">
            <w:r w:rsidR="00A4052B" w:rsidRPr="00B177D5">
              <w:rPr>
                <w:rStyle w:val="Hyperlink"/>
                <w:noProof/>
              </w:rPr>
              <w:t>3.1</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Context</w:t>
            </w:r>
            <w:r w:rsidR="00A4052B">
              <w:rPr>
                <w:noProof/>
                <w:webHidden/>
              </w:rPr>
              <w:tab/>
            </w:r>
            <w:r w:rsidR="00A4052B">
              <w:rPr>
                <w:noProof/>
                <w:webHidden/>
              </w:rPr>
              <w:fldChar w:fldCharType="begin"/>
            </w:r>
            <w:r w:rsidR="00A4052B">
              <w:rPr>
                <w:noProof/>
                <w:webHidden/>
              </w:rPr>
              <w:instrText xml:space="preserve"> PAGEREF _Toc133790370 \h </w:instrText>
            </w:r>
            <w:r w:rsidR="00A4052B">
              <w:rPr>
                <w:noProof/>
                <w:webHidden/>
              </w:rPr>
            </w:r>
            <w:r w:rsidR="00A4052B">
              <w:rPr>
                <w:noProof/>
                <w:webHidden/>
              </w:rPr>
              <w:fldChar w:fldCharType="separate"/>
            </w:r>
            <w:r w:rsidR="00A4052B">
              <w:rPr>
                <w:noProof/>
                <w:webHidden/>
              </w:rPr>
              <w:t>19</w:t>
            </w:r>
            <w:r w:rsidR="00A4052B">
              <w:rPr>
                <w:noProof/>
                <w:webHidden/>
              </w:rPr>
              <w:fldChar w:fldCharType="end"/>
            </w:r>
          </w:hyperlink>
        </w:p>
        <w:p w14:paraId="1BBFBB4F" w14:textId="096E92EA" w:rsidR="00A4052B" w:rsidRDefault="00000000">
          <w:pPr>
            <w:pStyle w:val="TOC2"/>
            <w:tabs>
              <w:tab w:val="left" w:pos="1760"/>
            </w:tabs>
            <w:rPr>
              <w:rFonts w:asciiTheme="minorHAnsi" w:eastAsiaTheme="minorEastAsia" w:hAnsiTheme="minorHAnsi" w:cstheme="minorBidi"/>
              <w:noProof/>
              <w:kern w:val="2"/>
              <w:sz w:val="22"/>
              <w:szCs w:val="22"/>
              <w:lang w:eastAsia="en-GB"/>
              <w14:ligatures w14:val="standardContextual"/>
            </w:rPr>
          </w:pPr>
          <w:hyperlink w:anchor="_Toc133790371" w:history="1">
            <w:r w:rsidR="00A4052B" w:rsidRPr="00B177D5">
              <w:rPr>
                <w:rStyle w:val="Hyperlink"/>
                <w:noProof/>
              </w:rPr>
              <w:t>3.1.1</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Logistics Regression</w:t>
            </w:r>
            <w:r w:rsidR="00A4052B">
              <w:rPr>
                <w:noProof/>
                <w:webHidden/>
              </w:rPr>
              <w:tab/>
            </w:r>
            <w:r w:rsidR="00A4052B">
              <w:rPr>
                <w:noProof/>
                <w:webHidden/>
              </w:rPr>
              <w:fldChar w:fldCharType="begin"/>
            </w:r>
            <w:r w:rsidR="00A4052B">
              <w:rPr>
                <w:noProof/>
                <w:webHidden/>
              </w:rPr>
              <w:instrText xml:space="preserve"> PAGEREF _Toc133790371 \h </w:instrText>
            </w:r>
            <w:r w:rsidR="00A4052B">
              <w:rPr>
                <w:noProof/>
                <w:webHidden/>
              </w:rPr>
            </w:r>
            <w:r w:rsidR="00A4052B">
              <w:rPr>
                <w:noProof/>
                <w:webHidden/>
              </w:rPr>
              <w:fldChar w:fldCharType="separate"/>
            </w:r>
            <w:r w:rsidR="00A4052B">
              <w:rPr>
                <w:noProof/>
                <w:webHidden/>
              </w:rPr>
              <w:t>19</w:t>
            </w:r>
            <w:r w:rsidR="00A4052B">
              <w:rPr>
                <w:noProof/>
                <w:webHidden/>
              </w:rPr>
              <w:fldChar w:fldCharType="end"/>
            </w:r>
          </w:hyperlink>
        </w:p>
        <w:p w14:paraId="25819294" w14:textId="2D209581" w:rsidR="00A4052B" w:rsidRDefault="00000000">
          <w:pPr>
            <w:pStyle w:val="TOC2"/>
            <w:tabs>
              <w:tab w:val="left" w:pos="1760"/>
            </w:tabs>
            <w:rPr>
              <w:rFonts w:asciiTheme="minorHAnsi" w:eastAsiaTheme="minorEastAsia" w:hAnsiTheme="minorHAnsi" w:cstheme="minorBidi"/>
              <w:noProof/>
              <w:kern w:val="2"/>
              <w:sz w:val="22"/>
              <w:szCs w:val="22"/>
              <w:lang w:eastAsia="en-GB"/>
              <w14:ligatures w14:val="standardContextual"/>
            </w:rPr>
          </w:pPr>
          <w:hyperlink w:anchor="_Toc133790372" w:history="1">
            <w:r w:rsidR="00A4052B" w:rsidRPr="00B177D5">
              <w:rPr>
                <w:rStyle w:val="Hyperlink"/>
                <w:noProof/>
              </w:rPr>
              <w:t>3.1.2</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Adaboost with Decision trees</w:t>
            </w:r>
            <w:r w:rsidR="00A4052B">
              <w:rPr>
                <w:noProof/>
                <w:webHidden/>
              </w:rPr>
              <w:tab/>
            </w:r>
            <w:r w:rsidR="00A4052B">
              <w:rPr>
                <w:noProof/>
                <w:webHidden/>
              </w:rPr>
              <w:fldChar w:fldCharType="begin"/>
            </w:r>
            <w:r w:rsidR="00A4052B">
              <w:rPr>
                <w:noProof/>
                <w:webHidden/>
              </w:rPr>
              <w:instrText xml:space="preserve"> PAGEREF _Toc133790372 \h </w:instrText>
            </w:r>
            <w:r w:rsidR="00A4052B">
              <w:rPr>
                <w:noProof/>
                <w:webHidden/>
              </w:rPr>
            </w:r>
            <w:r w:rsidR="00A4052B">
              <w:rPr>
                <w:noProof/>
                <w:webHidden/>
              </w:rPr>
              <w:fldChar w:fldCharType="separate"/>
            </w:r>
            <w:r w:rsidR="00A4052B">
              <w:rPr>
                <w:noProof/>
                <w:webHidden/>
              </w:rPr>
              <w:t>20</w:t>
            </w:r>
            <w:r w:rsidR="00A4052B">
              <w:rPr>
                <w:noProof/>
                <w:webHidden/>
              </w:rPr>
              <w:fldChar w:fldCharType="end"/>
            </w:r>
          </w:hyperlink>
        </w:p>
        <w:p w14:paraId="76E0F92D" w14:textId="583D716F" w:rsidR="00A4052B" w:rsidRDefault="00000000">
          <w:pPr>
            <w:pStyle w:val="TOC2"/>
            <w:tabs>
              <w:tab w:val="left" w:pos="1760"/>
            </w:tabs>
            <w:rPr>
              <w:rFonts w:asciiTheme="minorHAnsi" w:eastAsiaTheme="minorEastAsia" w:hAnsiTheme="minorHAnsi" w:cstheme="minorBidi"/>
              <w:noProof/>
              <w:kern w:val="2"/>
              <w:sz w:val="22"/>
              <w:szCs w:val="22"/>
              <w:lang w:eastAsia="en-GB"/>
              <w14:ligatures w14:val="standardContextual"/>
            </w:rPr>
          </w:pPr>
          <w:hyperlink w:anchor="_Toc133790373" w:history="1">
            <w:r w:rsidR="00A4052B" w:rsidRPr="00B177D5">
              <w:rPr>
                <w:rStyle w:val="Hyperlink"/>
                <w:noProof/>
              </w:rPr>
              <w:t>3.1.3</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Random Forest</w:t>
            </w:r>
            <w:r w:rsidR="00A4052B">
              <w:rPr>
                <w:noProof/>
                <w:webHidden/>
              </w:rPr>
              <w:tab/>
            </w:r>
            <w:r w:rsidR="00A4052B">
              <w:rPr>
                <w:noProof/>
                <w:webHidden/>
              </w:rPr>
              <w:fldChar w:fldCharType="begin"/>
            </w:r>
            <w:r w:rsidR="00A4052B">
              <w:rPr>
                <w:noProof/>
                <w:webHidden/>
              </w:rPr>
              <w:instrText xml:space="preserve"> PAGEREF _Toc133790373 \h </w:instrText>
            </w:r>
            <w:r w:rsidR="00A4052B">
              <w:rPr>
                <w:noProof/>
                <w:webHidden/>
              </w:rPr>
            </w:r>
            <w:r w:rsidR="00A4052B">
              <w:rPr>
                <w:noProof/>
                <w:webHidden/>
              </w:rPr>
              <w:fldChar w:fldCharType="separate"/>
            </w:r>
            <w:r w:rsidR="00A4052B">
              <w:rPr>
                <w:noProof/>
                <w:webHidden/>
              </w:rPr>
              <w:t>21</w:t>
            </w:r>
            <w:r w:rsidR="00A4052B">
              <w:rPr>
                <w:noProof/>
                <w:webHidden/>
              </w:rPr>
              <w:fldChar w:fldCharType="end"/>
            </w:r>
          </w:hyperlink>
        </w:p>
        <w:p w14:paraId="2FC42324" w14:textId="3A4508FB" w:rsidR="00A4052B" w:rsidRDefault="00000000">
          <w:pPr>
            <w:pStyle w:val="TOC2"/>
            <w:tabs>
              <w:tab w:val="left" w:pos="1760"/>
            </w:tabs>
            <w:rPr>
              <w:rFonts w:asciiTheme="minorHAnsi" w:eastAsiaTheme="minorEastAsia" w:hAnsiTheme="minorHAnsi" w:cstheme="minorBidi"/>
              <w:noProof/>
              <w:kern w:val="2"/>
              <w:sz w:val="22"/>
              <w:szCs w:val="22"/>
              <w:lang w:eastAsia="en-GB"/>
              <w14:ligatures w14:val="standardContextual"/>
            </w:rPr>
          </w:pPr>
          <w:hyperlink w:anchor="_Toc133790374" w:history="1">
            <w:r w:rsidR="00A4052B" w:rsidRPr="00B177D5">
              <w:rPr>
                <w:rStyle w:val="Hyperlink"/>
                <w:noProof/>
              </w:rPr>
              <w:t>3.1.4</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Support Vector machines</w:t>
            </w:r>
            <w:r w:rsidR="00A4052B">
              <w:rPr>
                <w:noProof/>
                <w:webHidden/>
              </w:rPr>
              <w:tab/>
            </w:r>
            <w:r w:rsidR="00A4052B">
              <w:rPr>
                <w:noProof/>
                <w:webHidden/>
              </w:rPr>
              <w:fldChar w:fldCharType="begin"/>
            </w:r>
            <w:r w:rsidR="00A4052B">
              <w:rPr>
                <w:noProof/>
                <w:webHidden/>
              </w:rPr>
              <w:instrText xml:space="preserve"> PAGEREF _Toc133790374 \h </w:instrText>
            </w:r>
            <w:r w:rsidR="00A4052B">
              <w:rPr>
                <w:noProof/>
                <w:webHidden/>
              </w:rPr>
            </w:r>
            <w:r w:rsidR="00A4052B">
              <w:rPr>
                <w:noProof/>
                <w:webHidden/>
              </w:rPr>
              <w:fldChar w:fldCharType="separate"/>
            </w:r>
            <w:r w:rsidR="00A4052B">
              <w:rPr>
                <w:noProof/>
                <w:webHidden/>
              </w:rPr>
              <w:t>22</w:t>
            </w:r>
            <w:r w:rsidR="00A4052B">
              <w:rPr>
                <w:noProof/>
                <w:webHidden/>
              </w:rPr>
              <w:fldChar w:fldCharType="end"/>
            </w:r>
          </w:hyperlink>
        </w:p>
        <w:p w14:paraId="1284F638" w14:textId="48F59A27" w:rsidR="00A4052B" w:rsidRDefault="00000000">
          <w:pPr>
            <w:pStyle w:val="TOC2"/>
            <w:tabs>
              <w:tab w:val="left" w:pos="1760"/>
            </w:tabs>
            <w:rPr>
              <w:rFonts w:asciiTheme="minorHAnsi" w:eastAsiaTheme="minorEastAsia" w:hAnsiTheme="minorHAnsi" w:cstheme="minorBidi"/>
              <w:noProof/>
              <w:kern w:val="2"/>
              <w:sz w:val="22"/>
              <w:szCs w:val="22"/>
              <w:lang w:eastAsia="en-GB"/>
              <w14:ligatures w14:val="standardContextual"/>
            </w:rPr>
          </w:pPr>
          <w:hyperlink w:anchor="_Toc133790375" w:history="1">
            <w:r w:rsidR="00A4052B" w:rsidRPr="00B177D5">
              <w:rPr>
                <w:rStyle w:val="Hyperlink"/>
                <w:noProof/>
              </w:rPr>
              <w:t>3.1.5</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Artificial Neutral Networks (ANNs)</w:t>
            </w:r>
            <w:r w:rsidR="00A4052B">
              <w:rPr>
                <w:noProof/>
                <w:webHidden/>
              </w:rPr>
              <w:tab/>
            </w:r>
            <w:r w:rsidR="00A4052B">
              <w:rPr>
                <w:noProof/>
                <w:webHidden/>
              </w:rPr>
              <w:fldChar w:fldCharType="begin"/>
            </w:r>
            <w:r w:rsidR="00A4052B">
              <w:rPr>
                <w:noProof/>
                <w:webHidden/>
              </w:rPr>
              <w:instrText xml:space="preserve"> PAGEREF _Toc133790375 \h </w:instrText>
            </w:r>
            <w:r w:rsidR="00A4052B">
              <w:rPr>
                <w:noProof/>
                <w:webHidden/>
              </w:rPr>
            </w:r>
            <w:r w:rsidR="00A4052B">
              <w:rPr>
                <w:noProof/>
                <w:webHidden/>
              </w:rPr>
              <w:fldChar w:fldCharType="separate"/>
            </w:r>
            <w:r w:rsidR="00A4052B">
              <w:rPr>
                <w:noProof/>
                <w:webHidden/>
              </w:rPr>
              <w:t>22</w:t>
            </w:r>
            <w:r w:rsidR="00A4052B">
              <w:rPr>
                <w:noProof/>
                <w:webHidden/>
              </w:rPr>
              <w:fldChar w:fldCharType="end"/>
            </w:r>
          </w:hyperlink>
        </w:p>
        <w:p w14:paraId="11E68987" w14:textId="232C1949" w:rsidR="00A4052B" w:rsidRDefault="00000000">
          <w:pPr>
            <w:pStyle w:val="TOC2"/>
            <w:tabs>
              <w:tab w:val="left" w:pos="1320"/>
            </w:tabs>
            <w:rPr>
              <w:rFonts w:asciiTheme="minorHAnsi" w:eastAsiaTheme="minorEastAsia" w:hAnsiTheme="minorHAnsi" w:cstheme="minorBidi"/>
              <w:noProof/>
              <w:kern w:val="2"/>
              <w:sz w:val="22"/>
              <w:szCs w:val="22"/>
              <w:lang w:eastAsia="en-GB"/>
              <w14:ligatures w14:val="standardContextual"/>
            </w:rPr>
          </w:pPr>
          <w:hyperlink w:anchor="_Toc133790376" w:history="1">
            <w:r w:rsidR="00A4052B" w:rsidRPr="00B177D5">
              <w:rPr>
                <w:rStyle w:val="Hyperlink"/>
                <w:noProof/>
              </w:rPr>
              <w:t>3.2</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Data Collection</w:t>
            </w:r>
            <w:r w:rsidR="00A4052B">
              <w:rPr>
                <w:noProof/>
                <w:webHidden/>
              </w:rPr>
              <w:tab/>
            </w:r>
            <w:r w:rsidR="00A4052B">
              <w:rPr>
                <w:noProof/>
                <w:webHidden/>
              </w:rPr>
              <w:fldChar w:fldCharType="begin"/>
            </w:r>
            <w:r w:rsidR="00A4052B">
              <w:rPr>
                <w:noProof/>
                <w:webHidden/>
              </w:rPr>
              <w:instrText xml:space="preserve"> PAGEREF _Toc133790376 \h </w:instrText>
            </w:r>
            <w:r w:rsidR="00A4052B">
              <w:rPr>
                <w:noProof/>
                <w:webHidden/>
              </w:rPr>
            </w:r>
            <w:r w:rsidR="00A4052B">
              <w:rPr>
                <w:noProof/>
                <w:webHidden/>
              </w:rPr>
              <w:fldChar w:fldCharType="separate"/>
            </w:r>
            <w:r w:rsidR="00A4052B">
              <w:rPr>
                <w:noProof/>
                <w:webHidden/>
              </w:rPr>
              <w:t>24</w:t>
            </w:r>
            <w:r w:rsidR="00A4052B">
              <w:rPr>
                <w:noProof/>
                <w:webHidden/>
              </w:rPr>
              <w:fldChar w:fldCharType="end"/>
            </w:r>
          </w:hyperlink>
        </w:p>
        <w:p w14:paraId="5436C8F3" w14:textId="49580357" w:rsidR="00A4052B" w:rsidRDefault="00000000">
          <w:pPr>
            <w:pStyle w:val="TOC2"/>
            <w:tabs>
              <w:tab w:val="left" w:pos="1320"/>
            </w:tabs>
            <w:rPr>
              <w:rFonts w:asciiTheme="minorHAnsi" w:eastAsiaTheme="minorEastAsia" w:hAnsiTheme="minorHAnsi" w:cstheme="minorBidi"/>
              <w:noProof/>
              <w:kern w:val="2"/>
              <w:sz w:val="22"/>
              <w:szCs w:val="22"/>
              <w:lang w:eastAsia="en-GB"/>
              <w14:ligatures w14:val="standardContextual"/>
            </w:rPr>
          </w:pPr>
          <w:hyperlink w:anchor="_Toc133790377" w:history="1">
            <w:r w:rsidR="00A4052B" w:rsidRPr="00B177D5">
              <w:rPr>
                <w:rStyle w:val="Hyperlink"/>
                <w:noProof/>
              </w:rPr>
              <w:t>3.3</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Data Pre-processing</w:t>
            </w:r>
            <w:r w:rsidR="00A4052B">
              <w:rPr>
                <w:noProof/>
                <w:webHidden/>
              </w:rPr>
              <w:tab/>
            </w:r>
            <w:r w:rsidR="00A4052B">
              <w:rPr>
                <w:noProof/>
                <w:webHidden/>
              </w:rPr>
              <w:fldChar w:fldCharType="begin"/>
            </w:r>
            <w:r w:rsidR="00A4052B">
              <w:rPr>
                <w:noProof/>
                <w:webHidden/>
              </w:rPr>
              <w:instrText xml:space="preserve"> PAGEREF _Toc133790377 \h </w:instrText>
            </w:r>
            <w:r w:rsidR="00A4052B">
              <w:rPr>
                <w:noProof/>
                <w:webHidden/>
              </w:rPr>
            </w:r>
            <w:r w:rsidR="00A4052B">
              <w:rPr>
                <w:noProof/>
                <w:webHidden/>
              </w:rPr>
              <w:fldChar w:fldCharType="separate"/>
            </w:r>
            <w:r w:rsidR="00A4052B">
              <w:rPr>
                <w:noProof/>
                <w:webHidden/>
              </w:rPr>
              <w:t>25</w:t>
            </w:r>
            <w:r w:rsidR="00A4052B">
              <w:rPr>
                <w:noProof/>
                <w:webHidden/>
              </w:rPr>
              <w:fldChar w:fldCharType="end"/>
            </w:r>
          </w:hyperlink>
        </w:p>
        <w:p w14:paraId="54C7E200" w14:textId="4876AD05" w:rsidR="00A4052B" w:rsidRDefault="00000000">
          <w:pPr>
            <w:pStyle w:val="TOC2"/>
            <w:tabs>
              <w:tab w:val="left" w:pos="1320"/>
            </w:tabs>
            <w:rPr>
              <w:rFonts w:asciiTheme="minorHAnsi" w:eastAsiaTheme="minorEastAsia" w:hAnsiTheme="minorHAnsi" w:cstheme="minorBidi"/>
              <w:noProof/>
              <w:kern w:val="2"/>
              <w:sz w:val="22"/>
              <w:szCs w:val="22"/>
              <w:lang w:eastAsia="en-GB"/>
              <w14:ligatures w14:val="standardContextual"/>
            </w:rPr>
          </w:pPr>
          <w:hyperlink w:anchor="_Toc133790378" w:history="1">
            <w:r w:rsidR="00A4052B" w:rsidRPr="00B177D5">
              <w:rPr>
                <w:rStyle w:val="Hyperlink"/>
                <w:noProof/>
              </w:rPr>
              <w:t>3.4</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Exploratory Data Analysis</w:t>
            </w:r>
            <w:r w:rsidR="00A4052B">
              <w:rPr>
                <w:noProof/>
                <w:webHidden/>
              </w:rPr>
              <w:tab/>
            </w:r>
            <w:r w:rsidR="00A4052B">
              <w:rPr>
                <w:noProof/>
                <w:webHidden/>
              </w:rPr>
              <w:fldChar w:fldCharType="begin"/>
            </w:r>
            <w:r w:rsidR="00A4052B">
              <w:rPr>
                <w:noProof/>
                <w:webHidden/>
              </w:rPr>
              <w:instrText xml:space="preserve"> PAGEREF _Toc133790378 \h </w:instrText>
            </w:r>
            <w:r w:rsidR="00A4052B">
              <w:rPr>
                <w:noProof/>
                <w:webHidden/>
              </w:rPr>
            </w:r>
            <w:r w:rsidR="00A4052B">
              <w:rPr>
                <w:noProof/>
                <w:webHidden/>
              </w:rPr>
              <w:fldChar w:fldCharType="separate"/>
            </w:r>
            <w:r w:rsidR="00A4052B">
              <w:rPr>
                <w:noProof/>
                <w:webHidden/>
              </w:rPr>
              <w:t>26</w:t>
            </w:r>
            <w:r w:rsidR="00A4052B">
              <w:rPr>
                <w:noProof/>
                <w:webHidden/>
              </w:rPr>
              <w:fldChar w:fldCharType="end"/>
            </w:r>
          </w:hyperlink>
        </w:p>
        <w:p w14:paraId="1335FE08" w14:textId="6450E2EF" w:rsidR="00A4052B" w:rsidRDefault="00000000">
          <w:pPr>
            <w:pStyle w:val="TOC2"/>
            <w:tabs>
              <w:tab w:val="left" w:pos="1320"/>
            </w:tabs>
            <w:rPr>
              <w:rFonts w:asciiTheme="minorHAnsi" w:eastAsiaTheme="minorEastAsia" w:hAnsiTheme="minorHAnsi" w:cstheme="minorBidi"/>
              <w:noProof/>
              <w:kern w:val="2"/>
              <w:sz w:val="22"/>
              <w:szCs w:val="22"/>
              <w:lang w:eastAsia="en-GB"/>
              <w14:ligatures w14:val="standardContextual"/>
            </w:rPr>
          </w:pPr>
          <w:hyperlink w:anchor="_Toc133790379" w:history="1">
            <w:r w:rsidR="00A4052B" w:rsidRPr="00B177D5">
              <w:rPr>
                <w:rStyle w:val="Hyperlink"/>
                <w:noProof/>
              </w:rPr>
              <w:t>3.5</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Model Training and Evaluation</w:t>
            </w:r>
            <w:r w:rsidR="00A4052B">
              <w:rPr>
                <w:noProof/>
                <w:webHidden/>
              </w:rPr>
              <w:tab/>
            </w:r>
            <w:r w:rsidR="00A4052B">
              <w:rPr>
                <w:noProof/>
                <w:webHidden/>
              </w:rPr>
              <w:fldChar w:fldCharType="begin"/>
            </w:r>
            <w:r w:rsidR="00A4052B">
              <w:rPr>
                <w:noProof/>
                <w:webHidden/>
              </w:rPr>
              <w:instrText xml:space="preserve"> PAGEREF _Toc133790379 \h </w:instrText>
            </w:r>
            <w:r w:rsidR="00A4052B">
              <w:rPr>
                <w:noProof/>
                <w:webHidden/>
              </w:rPr>
            </w:r>
            <w:r w:rsidR="00A4052B">
              <w:rPr>
                <w:noProof/>
                <w:webHidden/>
              </w:rPr>
              <w:fldChar w:fldCharType="separate"/>
            </w:r>
            <w:r w:rsidR="00A4052B">
              <w:rPr>
                <w:noProof/>
                <w:webHidden/>
              </w:rPr>
              <w:t>27</w:t>
            </w:r>
            <w:r w:rsidR="00A4052B">
              <w:rPr>
                <w:noProof/>
                <w:webHidden/>
              </w:rPr>
              <w:fldChar w:fldCharType="end"/>
            </w:r>
          </w:hyperlink>
        </w:p>
        <w:p w14:paraId="195F3F31" w14:textId="1FF38C18" w:rsidR="00A4052B" w:rsidRDefault="00000000">
          <w:pPr>
            <w:pStyle w:val="TOC2"/>
            <w:tabs>
              <w:tab w:val="left" w:pos="1320"/>
            </w:tabs>
            <w:rPr>
              <w:rFonts w:asciiTheme="minorHAnsi" w:eastAsiaTheme="minorEastAsia" w:hAnsiTheme="minorHAnsi" w:cstheme="minorBidi"/>
              <w:noProof/>
              <w:kern w:val="2"/>
              <w:sz w:val="22"/>
              <w:szCs w:val="22"/>
              <w:lang w:eastAsia="en-GB"/>
              <w14:ligatures w14:val="standardContextual"/>
            </w:rPr>
          </w:pPr>
          <w:hyperlink w:anchor="_Toc133790380" w:history="1">
            <w:r w:rsidR="00A4052B" w:rsidRPr="00B177D5">
              <w:rPr>
                <w:rStyle w:val="Hyperlink"/>
                <w:noProof/>
              </w:rPr>
              <w:t>3.6</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Interpretation of Results</w:t>
            </w:r>
            <w:r w:rsidR="00A4052B">
              <w:rPr>
                <w:noProof/>
                <w:webHidden/>
              </w:rPr>
              <w:tab/>
            </w:r>
            <w:r w:rsidR="00A4052B">
              <w:rPr>
                <w:noProof/>
                <w:webHidden/>
              </w:rPr>
              <w:fldChar w:fldCharType="begin"/>
            </w:r>
            <w:r w:rsidR="00A4052B">
              <w:rPr>
                <w:noProof/>
                <w:webHidden/>
              </w:rPr>
              <w:instrText xml:space="preserve"> PAGEREF _Toc133790380 \h </w:instrText>
            </w:r>
            <w:r w:rsidR="00A4052B">
              <w:rPr>
                <w:noProof/>
                <w:webHidden/>
              </w:rPr>
            </w:r>
            <w:r w:rsidR="00A4052B">
              <w:rPr>
                <w:noProof/>
                <w:webHidden/>
              </w:rPr>
              <w:fldChar w:fldCharType="separate"/>
            </w:r>
            <w:r w:rsidR="00A4052B">
              <w:rPr>
                <w:noProof/>
                <w:webHidden/>
              </w:rPr>
              <w:t>27</w:t>
            </w:r>
            <w:r w:rsidR="00A4052B">
              <w:rPr>
                <w:noProof/>
                <w:webHidden/>
              </w:rPr>
              <w:fldChar w:fldCharType="end"/>
            </w:r>
          </w:hyperlink>
        </w:p>
        <w:p w14:paraId="7607FCCF" w14:textId="188683C4" w:rsidR="00A4052B" w:rsidRDefault="00000000">
          <w:pPr>
            <w:pStyle w:val="TOC1"/>
            <w:rPr>
              <w:rFonts w:asciiTheme="minorHAnsi" w:eastAsiaTheme="minorEastAsia" w:hAnsiTheme="minorHAnsi" w:cstheme="minorBidi"/>
              <w:noProof/>
              <w:kern w:val="2"/>
              <w:sz w:val="22"/>
              <w:szCs w:val="22"/>
              <w:lang w:eastAsia="en-GB"/>
              <w14:ligatures w14:val="standardContextual"/>
            </w:rPr>
          </w:pPr>
          <w:hyperlink w:anchor="_Toc133790381" w:history="1">
            <w:r w:rsidR="00A4052B" w:rsidRPr="00B177D5">
              <w:rPr>
                <w:rStyle w:val="Hyperlink"/>
                <w:noProof/>
              </w:rPr>
              <w:t>Chapter 4 - Implementation</w:t>
            </w:r>
            <w:r w:rsidR="00A4052B">
              <w:rPr>
                <w:noProof/>
                <w:webHidden/>
              </w:rPr>
              <w:tab/>
            </w:r>
            <w:r w:rsidR="00A4052B">
              <w:rPr>
                <w:noProof/>
                <w:webHidden/>
              </w:rPr>
              <w:fldChar w:fldCharType="begin"/>
            </w:r>
            <w:r w:rsidR="00A4052B">
              <w:rPr>
                <w:noProof/>
                <w:webHidden/>
              </w:rPr>
              <w:instrText xml:space="preserve"> PAGEREF _Toc133790381 \h </w:instrText>
            </w:r>
            <w:r w:rsidR="00A4052B">
              <w:rPr>
                <w:noProof/>
                <w:webHidden/>
              </w:rPr>
            </w:r>
            <w:r w:rsidR="00A4052B">
              <w:rPr>
                <w:noProof/>
                <w:webHidden/>
              </w:rPr>
              <w:fldChar w:fldCharType="separate"/>
            </w:r>
            <w:r w:rsidR="00A4052B">
              <w:rPr>
                <w:noProof/>
                <w:webHidden/>
              </w:rPr>
              <w:t>28</w:t>
            </w:r>
            <w:r w:rsidR="00A4052B">
              <w:rPr>
                <w:noProof/>
                <w:webHidden/>
              </w:rPr>
              <w:fldChar w:fldCharType="end"/>
            </w:r>
          </w:hyperlink>
        </w:p>
        <w:p w14:paraId="2B7A9261" w14:textId="1F07CBA7" w:rsidR="00A4052B" w:rsidRDefault="00000000">
          <w:pPr>
            <w:pStyle w:val="TOC2"/>
            <w:tabs>
              <w:tab w:val="left" w:pos="1320"/>
            </w:tabs>
            <w:rPr>
              <w:rFonts w:asciiTheme="minorHAnsi" w:eastAsiaTheme="minorEastAsia" w:hAnsiTheme="minorHAnsi" w:cstheme="minorBidi"/>
              <w:noProof/>
              <w:kern w:val="2"/>
              <w:sz w:val="22"/>
              <w:szCs w:val="22"/>
              <w:lang w:eastAsia="en-GB"/>
              <w14:ligatures w14:val="standardContextual"/>
            </w:rPr>
          </w:pPr>
          <w:hyperlink w:anchor="_Toc133790382" w:history="1">
            <w:r w:rsidR="00A4052B" w:rsidRPr="00B177D5">
              <w:rPr>
                <w:rStyle w:val="Hyperlink"/>
                <w:noProof/>
              </w:rPr>
              <w:t>4.1</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Dataset: Bank Churners</w:t>
            </w:r>
            <w:r w:rsidR="00A4052B">
              <w:rPr>
                <w:noProof/>
                <w:webHidden/>
              </w:rPr>
              <w:tab/>
            </w:r>
            <w:r w:rsidR="00A4052B">
              <w:rPr>
                <w:noProof/>
                <w:webHidden/>
              </w:rPr>
              <w:fldChar w:fldCharType="begin"/>
            </w:r>
            <w:r w:rsidR="00A4052B">
              <w:rPr>
                <w:noProof/>
                <w:webHidden/>
              </w:rPr>
              <w:instrText xml:space="preserve"> PAGEREF _Toc133790382 \h </w:instrText>
            </w:r>
            <w:r w:rsidR="00A4052B">
              <w:rPr>
                <w:noProof/>
                <w:webHidden/>
              </w:rPr>
            </w:r>
            <w:r w:rsidR="00A4052B">
              <w:rPr>
                <w:noProof/>
                <w:webHidden/>
              </w:rPr>
              <w:fldChar w:fldCharType="separate"/>
            </w:r>
            <w:r w:rsidR="00A4052B">
              <w:rPr>
                <w:noProof/>
                <w:webHidden/>
              </w:rPr>
              <w:t>28</w:t>
            </w:r>
            <w:r w:rsidR="00A4052B">
              <w:rPr>
                <w:noProof/>
                <w:webHidden/>
              </w:rPr>
              <w:fldChar w:fldCharType="end"/>
            </w:r>
          </w:hyperlink>
        </w:p>
        <w:p w14:paraId="184E4C69" w14:textId="78455A1B" w:rsidR="00A4052B" w:rsidRDefault="00000000">
          <w:pPr>
            <w:pStyle w:val="TOC2"/>
            <w:tabs>
              <w:tab w:val="left" w:pos="1320"/>
            </w:tabs>
            <w:rPr>
              <w:rFonts w:asciiTheme="minorHAnsi" w:eastAsiaTheme="minorEastAsia" w:hAnsiTheme="minorHAnsi" w:cstheme="minorBidi"/>
              <w:noProof/>
              <w:kern w:val="2"/>
              <w:sz w:val="22"/>
              <w:szCs w:val="22"/>
              <w:lang w:eastAsia="en-GB"/>
              <w14:ligatures w14:val="standardContextual"/>
            </w:rPr>
          </w:pPr>
          <w:hyperlink w:anchor="_Toc133790383" w:history="1">
            <w:r w:rsidR="00A4052B" w:rsidRPr="00B177D5">
              <w:rPr>
                <w:rStyle w:val="Hyperlink"/>
                <w:noProof/>
              </w:rPr>
              <w:t>4.2</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Data Understanding</w:t>
            </w:r>
            <w:r w:rsidR="00A4052B">
              <w:rPr>
                <w:noProof/>
                <w:webHidden/>
              </w:rPr>
              <w:tab/>
            </w:r>
            <w:r w:rsidR="00A4052B">
              <w:rPr>
                <w:noProof/>
                <w:webHidden/>
              </w:rPr>
              <w:fldChar w:fldCharType="begin"/>
            </w:r>
            <w:r w:rsidR="00A4052B">
              <w:rPr>
                <w:noProof/>
                <w:webHidden/>
              </w:rPr>
              <w:instrText xml:space="preserve"> PAGEREF _Toc133790383 \h </w:instrText>
            </w:r>
            <w:r w:rsidR="00A4052B">
              <w:rPr>
                <w:noProof/>
                <w:webHidden/>
              </w:rPr>
            </w:r>
            <w:r w:rsidR="00A4052B">
              <w:rPr>
                <w:noProof/>
                <w:webHidden/>
              </w:rPr>
              <w:fldChar w:fldCharType="separate"/>
            </w:r>
            <w:r w:rsidR="00A4052B">
              <w:rPr>
                <w:noProof/>
                <w:webHidden/>
              </w:rPr>
              <w:t>29</w:t>
            </w:r>
            <w:r w:rsidR="00A4052B">
              <w:rPr>
                <w:noProof/>
                <w:webHidden/>
              </w:rPr>
              <w:fldChar w:fldCharType="end"/>
            </w:r>
          </w:hyperlink>
        </w:p>
        <w:p w14:paraId="0ED62254" w14:textId="3E1635E7" w:rsidR="00A4052B" w:rsidRDefault="00000000">
          <w:pPr>
            <w:pStyle w:val="TOC2"/>
            <w:tabs>
              <w:tab w:val="left" w:pos="1320"/>
            </w:tabs>
            <w:rPr>
              <w:rFonts w:asciiTheme="minorHAnsi" w:eastAsiaTheme="minorEastAsia" w:hAnsiTheme="minorHAnsi" w:cstheme="minorBidi"/>
              <w:noProof/>
              <w:kern w:val="2"/>
              <w:sz w:val="22"/>
              <w:szCs w:val="22"/>
              <w:lang w:eastAsia="en-GB"/>
              <w14:ligatures w14:val="standardContextual"/>
            </w:rPr>
          </w:pPr>
          <w:hyperlink w:anchor="_Toc133790384" w:history="1">
            <w:r w:rsidR="00A4052B" w:rsidRPr="00B177D5">
              <w:rPr>
                <w:rStyle w:val="Hyperlink"/>
                <w:noProof/>
              </w:rPr>
              <w:t>4.2</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Data Cleaning</w:t>
            </w:r>
            <w:r w:rsidR="00A4052B">
              <w:rPr>
                <w:noProof/>
                <w:webHidden/>
              </w:rPr>
              <w:tab/>
            </w:r>
            <w:r w:rsidR="00A4052B">
              <w:rPr>
                <w:noProof/>
                <w:webHidden/>
              </w:rPr>
              <w:fldChar w:fldCharType="begin"/>
            </w:r>
            <w:r w:rsidR="00A4052B">
              <w:rPr>
                <w:noProof/>
                <w:webHidden/>
              </w:rPr>
              <w:instrText xml:space="preserve"> PAGEREF _Toc133790384 \h </w:instrText>
            </w:r>
            <w:r w:rsidR="00A4052B">
              <w:rPr>
                <w:noProof/>
                <w:webHidden/>
              </w:rPr>
            </w:r>
            <w:r w:rsidR="00A4052B">
              <w:rPr>
                <w:noProof/>
                <w:webHidden/>
              </w:rPr>
              <w:fldChar w:fldCharType="separate"/>
            </w:r>
            <w:r w:rsidR="00A4052B">
              <w:rPr>
                <w:noProof/>
                <w:webHidden/>
              </w:rPr>
              <w:t>29</w:t>
            </w:r>
            <w:r w:rsidR="00A4052B">
              <w:rPr>
                <w:noProof/>
                <w:webHidden/>
              </w:rPr>
              <w:fldChar w:fldCharType="end"/>
            </w:r>
          </w:hyperlink>
        </w:p>
        <w:p w14:paraId="47EF9D3F" w14:textId="00413B3C" w:rsidR="00A4052B" w:rsidRDefault="00000000">
          <w:pPr>
            <w:pStyle w:val="TOC2"/>
            <w:tabs>
              <w:tab w:val="left" w:pos="1320"/>
            </w:tabs>
            <w:rPr>
              <w:rFonts w:asciiTheme="minorHAnsi" w:eastAsiaTheme="minorEastAsia" w:hAnsiTheme="minorHAnsi" w:cstheme="minorBidi"/>
              <w:noProof/>
              <w:kern w:val="2"/>
              <w:sz w:val="22"/>
              <w:szCs w:val="22"/>
              <w:lang w:eastAsia="en-GB"/>
              <w14:ligatures w14:val="standardContextual"/>
            </w:rPr>
          </w:pPr>
          <w:hyperlink w:anchor="_Toc133790385" w:history="1">
            <w:r w:rsidR="00A4052B" w:rsidRPr="00B177D5">
              <w:rPr>
                <w:rStyle w:val="Hyperlink"/>
                <w:noProof/>
              </w:rPr>
              <w:t>4.3</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Data Transformation</w:t>
            </w:r>
            <w:r w:rsidR="00A4052B">
              <w:rPr>
                <w:noProof/>
                <w:webHidden/>
              </w:rPr>
              <w:tab/>
            </w:r>
            <w:r w:rsidR="00A4052B">
              <w:rPr>
                <w:noProof/>
                <w:webHidden/>
              </w:rPr>
              <w:fldChar w:fldCharType="begin"/>
            </w:r>
            <w:r w:rsidR="00A4052B">
              <w:rPr>
                <w:noProof/>
                <w:webHidden/>
              </w:rPr>
              <w:instrText xml:space="preserve"> PAGEREF _Toc133790385 \h </w:instrText>
            </w:r>
            <w:r w:rsidR="00A4052B">
              <w:rPr>
                <w:noProof/>
                <w:webHidden/>
              </w:rPr>
            </w:r>
            <w:r w:rsidR="00A4052B">
              <w:rPr>
                <w:noProof/>
                <w:webHidden/>
              </w:rPr>
              <w:fldChar w:fldCharType="separate"/>
            </w:r>
            <w:r w:rsidR="00A4052B">
              <w:rPr>
                <w:noProof/>
                <w:webHidden/>
              </w:rPr>
              <w:t>30</w:t>
            </w:r>
            <w:r w:rsidR="00A4052B">
              <w:rPr>
                <w:noProof/>
                <w:webHidden/>
              </w:rPr>
              <w:fldChar w:fldCharType="end"/>
            </w:r>
          </w:hyperlink>
        </w:p>
        <w:p w14:paraId="4E706496" w14:textId="7AA9AF54" w:rsidR="00A4052B" w:rsidRDefault="00000000">
          <w:pPr>
            <w:pStyle w:val="TOC2"/>
            <w:tabs>
              <w:tab w:val="left" w:pos="1320"/>
            </w:tabs>
            <w:rPr>
              <w:rFonts w:asciiTheme="minorHAnsi" w:eastAsiaTheme="minorEastAsia" w:hAnsiTheme="minorHAnsi" w:cstheme="minorBidi"/>
              <w:noProof/>
              <w:kern w:val="2"/>
              <w:sz w:val="22"/>
              <w:szCs w:val="22"/>
              <w:lang w:eastAsia="en-GB"/>
              <w14:ligatures w14:val="standardContextual"/>
            </w:rPr>
          </w:pPr>
          <w:hyperlink w:anchor="_Toc133790386" w:history="1">
            <w:r w:rsidR="00A4052B" w:rsidRPr="00B177D5">
              <w:rPr>
                <w:rStyle w:val="Hyperlink"/>
                <w:noProof/>
              </w:rPr>
              <w:t>4.4</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Data Encoding</w:t>
            </w:r>
            <w:r w:rsidR="00A4052B">
              <w:rPr>
                <w:noProof/>
                <w:webHidden/>
              </w:rPr>
              <w:tab/>
            </w:r>
            <w:r w:rsidR="00A4052B">
              <w:rPr>
                <w:noProof/>
                <w:webHidden/>
              </w:rPr>
              <w:fldChar w:fldCharType="begin"/>
            </w:r>
            <w:r w:rsidR="00A4052B">
              <w:rPr>
                <w:noProof/>
                <w:webHidden/>
              </w:rPr>
              <w:instrText xml:space="preserve"> PAGEREF _Toc133790386 \h </w:instrText>
            </w:r>
            <w:r w:rsidR="00A4052B">
              <w:rPr>
                <w:noProof/>
                <w:webHidden/>
              </w:rPr>
            </w:r>
            <w:r w:rsidR="00A4052B">
              <w:rPr>
                <w:noProof/>
                <w:webHidden/>
              </w:rPr>
              <w:fldChar w:fldCharType="separate"/>
            </w:r>
            <w:r w:rsidR="00A4052B">
              <w:rPr>
                <w:noProof/>
                <w:webHidden/>
              </w:rPr>
              <w:t>30</w:t>
            </w:r>
            <w:r w:rsidR="00A4052B">
              <w:rPr>
                <w:noProof/>
                <w:webHidden/>
              </w:rPr>
              <w:fldChar w:fldCharType="end"/>
            </w:r>
          </w:hyperlink>
        </w:p>
        <w:p w14:paraId="48CF9B25" w14:textId="19ECBBB8" w:rsidR="00A4052B" w:rsidRDefault="00000000">
          <w:pPr>
            <w:pStyle w:val="TOC2"/>
            <w:tabs>
              <w:tab w:val="left" w:pos="1320"/>
            </w:tabs>
            <w:rPr>
              <w:rFonts w:asciiTheme="minorHAnsi" w:eastAsiaTheme="minorEastAsia" w:hAnsiTheme="minorHAnsi" w:cstheme="minorBidi"/>
              <w:noProof/>
              <w:kern w:val="2"/>
              <w:sz w:val="22"/>
              <w:szCs w:val="22"/>
              <w:lang w:eastAsia="en-GB"/>
              <w14:ligatures w14:val="standardContextual"/>
            </w:rPr>
          </w:pPr>
          <w:hyperlink w:anchor="_Toc133790387" w:history="1">
            <w:r w:rsidR="00A4052B" w:rsidRPr="00B177D5">
              <w:rPr>
                <w:rStyle w:val="Hyperlink"/>
                <w:noProof/>
              </w:rPr>
              <w:t>4.5</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Feature selection</w:t>
            </w:r>
            <w:r w:rsidR="00A4052B">
              <w:rPr>
                <w:noProof/>
                <w:webHidden/>
              </w:rPr>
              <w:tab/>
            </w:r>
            <w:r w:rsidR="00A4052B">
              <w:rPr>
                <w:noProof/>
                <w:webHidden/>
              </w:rPr>
              <w:fldChar w:fldCharType="begin"/>
            </w:r>
            <w:r w:rsidR="00A4052B">
              <w:rPr>
                <w:noProof/>
                <w:webHidden/>
              </w:rPr>
              <w:instrText xml:space="preserve"> PAGEREF _Toc133790387 \h </w:instrText>
            </w:r>
            <w:r w:rsidR="00A4052B">
              <w:rPr>
                <w:noProof/>
                <w:webHidden/>
              </w:rPr>
            </w:r>
            <w:r w:rsidR="00A4052B">
              <w:rPr>
                <w:noProof/>
                <w:webHidden/>
              </w:rPr>
              <w:fldChar w:fldCharType="separate"/>
            </w:r>
            <w:r w:rsidR="00A4052B">
              <w:rPr>
                <w:noProof/>
                <w:webHidden/>
              </w:rPr>
              <w:t>31</w:t>
            </w:r>
            <w:r w:rsidR="00A4052B">
              <w:rPr>
                <w:noProof/>
                <w:webHidden/>
              </w:rPr>
              <w:fldChar w:fldCharType="end"/>
            </w:r>
          </w:hyperlink>
        </w:p>
        <w:p w14:paraId="5F7FAD4F" w14:textId="5887A2BC" w:rsidR="00A4052B" w:rsidRDefault="00000000">
          <w:pPr>
            <w:pStyle w:val="TOC2"/>
            <w:tabs>
              <w:tab w:val="left" w:pos="1320"/>
            </w:tabs>
            <w:rPr>
              <w:rFonts w:asciiTheme="minorHAnsi" w:eastAsiaTheme="minorEastAsia" w:hAnsiTheme="minorHAnsi" w:cstheme="minorBidi"/>
              <w:noProof/>
              <w:kern w:val="2"/>
              <w:sz w:val="22"/>
              <w:szCs w:val="22"/>
              <w:lang w:eastAsia="en-GB"/>
              <w14:ligatures w14:val="standardContextual"/>
            </w:rPr>
          </w:pPr>
          <w:hyperlink w:anchor="_Toc133790388" w:history="1">
            <w:r w:rsidR="00A4052B" w:rsidRPr="00B177D5">
              <w:rPr>
                <w:rStyle w:val="Hyperlink"/>
                <w:noProof/>
              </w:rPr>
              <w:t>4.6</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Splitting the Dataset</w:t>
            </w:r>
            <w:r w:rsidR="00A4052B">
              <w:rPr>
                <w:noProof/>
                <w:webHidden/>
              </w:rPr>
              <w:tab/>
            </w:r>
            <w:r w:rsidR="00A4052B">
              <w:rPr>
                <w:noProof/>
                <w:webHidden/>
              </w:rPr>
              <w:fldChar w:fldCharType="begin"/>
            </w:r>
            <w:r w:rsidR="00A4052B">
              <w:rPr>
                <w:noProof/>
                <w:webHidden/>
              </w:rPr>
              <w:instrText xml:space="preserve"> PAGEREF _Toc133790388 \h </w:instrText>
            </w:r>
            <w:r w:rsidR="00A4052B">
              <w:rPr>
                <w:noProof/>
                <w:webHidden/>
              </w:rPr>
            </w:r>
            <w:r w:rsidR="00A4052B">
              <w:rPr>
                <w:noProof/>
                <w:webHidden/>
              </w:rPr>
              <w:fldChar w:fldCharType="separate"/>
            </w:r>
            <w:r w:rsidR="00A4052B">
              <w:rPr>
                <w:noProof/>
                <w:webHidden/>
              </w:rPr>
              <w:t>33</w:t>
            </w:r>
            <w:r w:rsidR="00A4052B">
              <w:rPr>
                <w:noProof/>
                <w:webHidden/>
              </w:rPr>
              <w:fldChar w:fldCharType="end"/>
            </w:r>
          </w:hyperlink>
        </w:p>
        <w:p w14:paraId="4028ABDB" w14:textId="15EE1AA9" w:rsidR="00A4052B" w:rsidRDefault="00000000">
          <w:pPr>
            <w:pStyle w:val="TOC2"/>
            <w:tabs>
              <w:tab w:val="left" w:pos="1320"/>
            </w:tabs>
            <w:rPr>
              <w:rFonts w:asciiTheme="minorHAnsi" w:eastAsiaTheme="minorEastAsia" w:hAnsiTheme="minorHAnsi" w:cstheme="minorBidi"/>
              <w:noProof/>
              <w:kern w:val="2"/>
              <w:sz w:val="22"/>
              <w:szCs w:val="22"/>
              <w:lang w:eastAsia="en-GB"/>
              <w14:ligatures w14:val="standardContextual"/>
            </w:rPr>
          </w:pPr>
          <w:hyperlink w:anchor="_Toc133790389" w:history="1">
            <w:r w:rsidR="00A4052B" w:rsidRPr="00B177D5">
              <w:rPr>
                <w:rStyle w:val="Hyperlink"/>
                <w:noProof/>
              </w:rPr>
              <w:t>4.7</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Model Training</w:t>
            </w:r>
            <w:r w:rsidR="00A4052B">
              <w:rPr>
                <w:noProof/>
                <w:webHidden/>
              </w:rPr>
              <w:tab/>
            </w:r>
            <w:r w:rsidR="00A4052B">
              <w:rPr>
                <w:noProof/>
                <w:webHidden/>
              </w:rPr>
              <w:fldChar w:fldCharType="begin"/>
            </w:r>
            <w:r w:rsidR="00A4052B">
              <w:rPr>
                <w:noProof/>
                <w:webHidden/>
              </w:rPr>
              <w:instrText xml:space="preserve"> PAGEREF _Toc133790389 \h </w:instrText>
            </w:r>
            <w:r w:rsidR="00A4052B">
              <w:rPr>
                <w:noProof/>
                <w:webHidden/>
              </w:rPr>
            </w:r>
            <w:r w:rsidR="00A4052B">
              <w:rPr>
                <w:noProof/>
                <w:webHidden/>
              </w:rPr>
              <w:fldChar w:fldCharType="separate"/>
            </w:r>
            <w:r w:rsidR="00A4052B">
              <w:rPr>
                <w:noProof/>
                <w:webHidden/>
              </w:rPr>
              <w:t>35</w:t>
            </w:r>
            <w:r w:rsidR="00A4052B">
              <w:rPr>
                <w:noProof/>
                <w:webHidden/>
              </w:rPr>
              <w:fldChar w:fldCharType="end"/>
            </w:r>
          </w:hyperlink>
        </w:p>
        <w:p w14:paraId="7355C992" w14:textId="10CFDA69" w:rsidR="00A4052B" w:rsidRDefault="00000000">
          <w:pPr>
            <w:pStyle w:val="TOC2"/>
            <w:tabs>
              <w:tab w:val="left" w:pos="1760"/>
            </w:tabs>
            <w:rPr>
              <w:rFonts w:asciiTheme="minorHAnsi" w:eastAsiaTheme="minorEastAsia" w:hAnsiTheme="minorHAnsi" w:cstheme="minorBidi"/>
              <w:noProof/>
              <w:kern w:val="2"/>
              <w:sz w:val="22"/>
              <w:szCs w:val="22"/>
              <w:lang w:eastAsia="en-GB"/>
              <w14:ligatures w14:val="standardContextual"/>
            </w:rPr>
          </w:pPr>
          <w:hyperlink w:anchor="_Toc133790390" w:history="1">
            <w:r w:rsidR="00A4052B" w:rsidRPr="00B177D5">
              <w:rPr>
                <w:rStyle w:val="Hyperlink"/>
                <w:noProof/>
              </w:rPr>
              <w:t>4.7.1</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Logistics Regression</w:t>
            </w:r>
            <w:r w:rsidR="00A4052B">
              <w:rPr>
                <w:noProof/>
                <w:webHidden/>
              </w:rPr>
              <w:tab/>
            </w:r>
            <w:r w:rsidR="00A4052B">
              <w:rPr>
                <w:noProof/>
                <w:webHidden/>
              </w:rPr>
              <w:fldChar w:fldCharType="begin"/>
            </w:r>
            <w:r w:rsidR="00A4052B">
              <w:rPr>
                <w:noProof/>
                <w:webHidden/>
              </w:rPr>
              <w:instrText xml:space="preserve"> PAGEREF _Toc133790390 \h </w:instrText>
            </w:r>
            <w:r w:rsidR="00A4052B">
              <w:rPr>
                <w:noProof/>
                <w:webHidden/>
              </w:rPr>
            </w:r>
            <w:r w:rsidR="00A4052B">
              <w:rPr>
                <w:noProof/>
                <w:webHidden/>
              </w:rPr>
              <w:fldChar w:fldCharType="separate"/>
            </w:r>
            <w:r w:rsidR="00A4052B">
              <w:rPr>
                <w:noProof/>
                <w:webHidden/>
              </w:rPr>
              <w:t>36</w:t>
            </w:r>
            <w:r w:rsidR="00A4052B">
              <w:rPr>
                <w:noProof/>
                <w:webHidden/>
              </w:rPr>
              <w:fldChar w:fldCharType="end"/>
            </w:r>
          </w:hyperlink>
        </w:p>
        <w:p w14:paraId="3D22DE26" w14:textId="7DA7C1DC" w:rsidR="00A4052B" w:rsidRDefault="00000000">
          <w:pPr>
            <w:pStyle w:val="TOC2"/>
            <w:tabs>
              <w:tab w:val="left" w:pos="1760"/>
            </w:tabs>
            <w:rPr>
              <w:rFonts w:asciiTheme="minorHAnsi" w:eastAsiaTheme="minorEastAsia" w:hAnsiTheme="minorHAnsi" w:cstheme="minorBidi"/>
              <w:noProof/>
              <w:kern w:val="2"/>
              <w:sz w:val="22"/>
              <w:szCs w:val="22"/>
              <w:lang w:eastAsia="en-GB"/>
              <w14:ligatures w14:val="standardContextual"/>
            </w:rPr>
          </w:pPr>
          <w:hyperlink w:anchor="_Toc133790391" w:history="1">
            <w:r w:rsidR="00A4052B" w:rsidRPr="00B177D5">
              <w:rPr>
                <w:rStyle w:val="Hyperlink"/>
                <w:noProof/>
              </w:rPr>
              <w:t>4.7.2</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AdaBoost with Decision trees</w:t>
            </w:r>
            <w:r w:rsidR="00A4052B">
              <w:rPr>
                <w:noProof/>
                <w:webHidden/>
              </w:rPr>
              <w:tab/>
            </w:r>
            <w:r w:rsidR="00A4052B">
              <w:rPr>
                <w:noProof/>
                <w:webHidden/>
              </w:rPr>
              <w:fldChar w:fldCharType="begin"/>
            </w:r>
            <w:r w:rsidR="00A4052B">
              <w:rPr>
                <w:noProof/>
                <w:webHidden/>
              </w:rPr>
              <w:instrText xml:space="preserve"> PAGEREF _Toc133790391 \h </w:instrText>
            </w:r>
            <w:r w:rsidR="00A4052B">
              <w:rPr>
                <w:noProof/>
                <w:webHidden/>
              </w:rPr>
            </w:r>
            <w:r w:rsidR="00A4052B">
              <w:rPr>
                <w:noProof/>
                <w:webHidden/>
              </w:rPr>
              <w:fldChar w:fldCharType="separate"/>
            </w:r>
            <w:r w:rsidR="00A4052B">
              <w:rPr>
                <w:noProof/>
                <w:webHidden/>
              </w:rPr>
              <w:t>37</w:t>
            </w:r>
            <w:r w:rsidR="00A4052B">
              <w:rPr>
                <w:noProof/>
                <w:webHidden/>
              </w:rPr>
              <w:fldChar w:fldCharType="end"/>
            </w:r>
          </w:hyperlink>
        </w:p>
        <w:p w14:paraId="7DB1383C" w14:textId="6EC36650" w:rsidR="00A4052B" w:rsidRDefault="00000000">
          <w:pPr>
            <w:pStyle w:val="TOC2"/>
            <w:tabs>
              <w:tab w:val="left" w:pos="1760"/>
            </w:tabs>
            <w:rPr>
              <w:rFonts w:asciiTheme="minorHAnsi" w:eastAsiaTheme="minorEastAsia" w:hAnsiTheme="minorHAnsi" w:cstheme="minorBidi"/>
              <w:noProof/>
              <w:kern w:val="2"/>
              <w:sz w:val="22"/>
              <w:szCs w:val="22"/>
              <w:lang w:eastAsia="en-GB"/>
              <w14:ligatures w14:val="standardContextual"/>
            </w:rPr>
          </w:pPr>
          <w:hyperlink w:anchor="_Toc133790392" w:history="1">
            <w:r w:rsidR="00A4052B" w:rsidRPr="00B177D5">
              <w:rPr>
                <w:rStyle w:val="Hyperlink"/>
                <w:noProof/>
              </w:rPr>
              <w:t>4.7.3</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Random Forest</w:t>
            </w:r>
            <w:r w:rsidR="00A4052B">
              <w:rPr>
                <w:noProof/>
                <w:webHidden/>
              </w:rPr>
              <w:tab/>
            </w:r>
            <w:r w:rsidR="00A4052B">
              <w:rPr>
                <w:noProof/>
                <w:webHidden/>
              </w:rPr>
              <w:fldChar w:fldCharType="begin"/>
            </w:r>
            <w:r w:rsidR="00A4052B">
              <w:rPr>
                <w:noProof/>
                <w:webHidden/>
              </w:rPr>
              <w:instrText xml:space="preserve"> PAGEREF _Toc133790392 \h </w:instrText>
            </w:r>
            <w:r w:rsidR="00A4052B">
              <w:rPr>
                <w:noProof/>
                <w:webHidden/>
              </w:rPr>
            </w:r>
            <w:r w:rsidR="00A4052B">
              <w:rPr>
                <w:noProof/>
                <w:webHidden/>
              </w:rPr>
              <w:fldChar w:fldCharType="separate"/>
            </w:r>
            <w:r w:rsidR="00A4052B">
              <w:rPr>
                <w:noProof/>
                <w:webHidden/>
              </w:rPr>
              <w:t>37</w:t>
            </w:r>
            <w:r w:rsidR="00A4052B">
              <w:rPr>
                <w:noProof/>
                <w:webHidden/>
              </w:rPr>
              <w:fldChar w:fldCharType="end"/>
            </w:r>
          </w:hyperlink>
        </w:p>
        <w:p w14:paraId="12C74D3C" w14:textId="17D0DD48" w:rsidR="00A4052B" w:rsidRDefault="00000000">
          <w:pPr>
            <w:pStyle w:val="TOC2"/>
            <w:tabs>
              <w:tab w:val="left" w:pos="1760"/>
            </w:tabs>
            <w:rPr>
              <w:rFonts w:asciiTheme="minorHAnsi" w:eastAsiaTheme="minorEastAsia" w:hAnsiTheme="minorHAnsi" w:cstheme="minorBidi"/>
              <w:noProof/>
              <w:kern w:val="2"/>
              <w:sz w:val="22"/>
              <w:szCs w:val="22"/>
              <w:lang w:eastAsia="en-GB"/>
              <w14:ligatures w14:val="standardContextual"/>
            </w:rPr>
          </w:pPr>
          <w:hyperlink w:anchor="_Toc133790393" w:history="1">
            <w:r w:rsidR="00A4052B" w:rsidRPr="00B177D5">
              <w:rPr>
                <w:rStyle w:val="Hyperlink"/>
                <w:noProof/>
              </w:rPr>
              <w:t>4.7.4</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Support vector machine</w:t>
            </w:r>
            <w:r w:rsidR="00A4052B">
              <w:rPr>
                <w:noProof/>
                <w:webHidden/>
              </w:rPr>
              <w:tab/>
            </w:r>
            <w:r w:rsidR="00A4052B">
              <w:rPr>
                <w:noProof/>
                <w:webHidden/>
              </w:rPr>
              <w:fldChar w:fldCharType="begin"/>
            </w:r>
            <w:r w:rsidR="00A4052B">
              <w:rPr>
                <w:noProof/>
                <w:webHidden/>
              </w:rPr>
              <w:instrText xml:space="preserve"> PAGEREF _Toc133790393 \h </w:instrText>
            </w:r>
            <w:r w:rsidR="00A4052B">
              <w:rPr>
                <w:noProof/>
                <w:webHidden/>
              </w:rPr>
            </w:r>
            <w:r w:rsidR="00A4052B">
              <w:rPr>
                <w:noProof/>
                <w:webHidden/>
              </w:rPr>
              <w:fldChar w:fldCharType="separate"/>
            </w:r>
            <w:r w:rsidR="00A4052B">
              <w:rPr>
                <w:noProof/>
                <w:webHidden/>
              </w:rPr>
              <w:t>38</w:t>
            </w:r>
            <w:r w:rsidR="00A4052B">
              <w:rPr>
                <w:noProof/>
                <w:webHidden/>
              </w:rPr>
              <w:fldChar w:fldCharType="end"/>
            </w:r>
          </w:hyperlink>
        </w:p>
        <w:p w14:paraId="02EABEF5" w14:textId="28D953D6" w:rsidR="00A4052B" w:rsidRDefault="00000000">
          <w:pPr>
            <w:pStyle w:val="TOC2"/>
            <w:tabs>
              <w:tab w:val="left" w:pos="1760"/>
            </w:tabs>
            <w:rPr>
              <w:rFonts w:asciiTheme="minorHAnsi" w:eastAsiaTheme="minorEastAsia" w:hAnsiTheme="minorHAnsi" w:cstheme="minorBidi"/>
              <w:noProof/>
              <w:kern w:val="2"/>
              <w:sz w:val="22"/>
              <w:szCs w:val="22"/>
              <w:lang w:eastAsia="en-GB"/>
              <w14:ligatures w14:val="standardContextual"/>
            </w:rPr>
          </w:pPr>
          <w:hyperlink w:anchor="_Toc133790394" w:history="1">
            <w:r w:rsidR="00A4052B" w:rsidRPr="00B177D5">
              <w:rPr>
                <w:rStyle w:val="Hyperlink"/>
                <w:noProof/>
              </w:rPr>
              <w:t>4.7.5</w:t>
            </w:r>
            <w:r w:rsidR="00A4052B">
              <w:rPr>
                <w:rFonts w:asciiTheme="minorHAnsi" w:eastAsiaTheme="minorEastAsia" w:hAnsiTheme="minorHAnsi" w:cstheme="minorBidi"/>
                <w:noProof/>
                <w:kern w:val="2"/>
                <w:sz w:val="22"/>
                <w:szCs w:val="22"/>
                <w:lang w:eastAsia="en-GB"/>
                <w14:ligatures w14:val="standardContextual"/>
              </w:rPr>
              <w:tab/>
            </w:r>
            <w:r w:rsidR="00A4052B" w:rsidRPr="00B177D5">
              <w:rPr>
                <w:rStyle w:val="Hyperlink"/>
                <w:noProof/>
              </w:rPr>
              <w:t>Artificial Neutral network</w:t>
            </w:r>
            <w:r w:rsidR="00A4052B">
              <w:rPr>
                <w:noProof/>
                <w:webHidden/>
              </w:rPr>
              <w:tab/>
            </w:r>
            <w:r w:rsidR="00A4052B">
              <w:rPr>
                <w:noProof/>
                <w:webHidden/>
              </w:rPr>
              <w:fldChar w:fldCharType="begin"/>
            </w:r>
            <w:r w:rsidR="00A4052B">
              <w:rPr>
                <w:noProof/>
                <w:webHidden/>
              </w:rPr>
              <w:instrText xml:space="preserve"> PAGEREF _Toc133790394 \h </w:instrText>
            </w:r>
            <w:r w:rsidR="00A4052B">
              <w:rPr>
                <w:noProof/>
                <w:webHidden/>
              </w:rPr>
            </w:r>
            <w:r w:rsidR="00A4052B">
              <w:rPr>
                <w:noProof/>
                <w:webHidden/>
              </w:rPr>
              <w:fldChar w:fldCharType="separate"/>
            </w:r>
            <w:r w:rsidR="00A4052B">
              <w:rPr>
                <w:noProof/>
                <w:webHidden/>
              </w:rPr>
              <w:t>39</w:t>
            </w:r>
            <w:r w:rsidR="00A4052B">
              <w:rPr>
                <w:noProof/>
                <w:webHidden/>
              </w:rPr>
              <w:fldChar w:fldCharType="end"/>
            </w:r>
          </w:hyperlink>
        </w:p>
        <w:p w14:paraId="02AC6D69" w14:textId="236FFE8E" w:rsidR="00A4052B" w:rsidRDefault="00000000">
          <w:pPr>
            <w:pStyle w:val="TOC1"/>
            <w:rPr>
              <w:rFonts w:asciiTheme="minorHAnsi" w:eastAsiaTheme="minorEastAsia" w:hAnsiTheme="minorHAnsi" w:cstheme="minorBidi"/>
              <w:noProof/>
              <w:kern w:val="2"/>
              <w:sz w:val="22"/>
              <w:szCs w:val="22"/>
              <w:lang w:eastAsia="en-GB"/>
              <w14:ligatures w14:val="standardContextual"/>
            </w:rPr>
          </w:pPr>
          <w:hyperlink w:anchor="_Toc133790395" w:history="1">
            <w:r w:rsidR="00A4052B" w:rsidRPr="00B177D5">
              <w:rPr>
                <w:rStyle w:val="Hyperlink"/>
                <w:noProof/>
              </w:rPr>
              <w:t>Chapter 5 - Results and Discussion</w:t>
            </w:r>
            <w:r w:rsidR="00A4052B">
              <w:rPr>
                <w:noProof/>
                <w:webHidden/>
              </w:rPr>
              <w:tab/>
            </w:r>
            <w:r w:rsidR="00A4052B">
              <w:rPr>
                <w:noProof/>
                <w:webHidden/>
              </w:rPr>
              <w:fldChar w:fldCharType="begin"/>
            </w:r>
            <w:r w:rsidR="00A4052B">
              <w:rPr>
                <w:noProof/>
                <w:webHidden/>
              </w:rPr>
              <w:instrText xml:space="preserve"> PAGEREF _Toc133790395 \h </w:instrText>
            </w:r>
            <w:r w:rsidR="00A4052B">
              <w:rPr>
                <w:noProof/>
                <w:webHidden/>
              </w:rPr>
            </w:r>
            <w:r w:rsidR="00A4052B">
              <w:rPr>
                <w:noProof/>
                <w:webHidden/>
              </w:rPr>
              <w:fldChar w:fldCharType="separate"/>
            </w:r>
            <w:r w:rsidR="00A4052B">
              <w:rPr>
                <w:noProof/>
                <w:webHidden/>
              </w:rPr>
              <w:t>40</w:t>
            </w:r>
            <w:r w:rsidR="00A4052B">
              <w:rPr>
                <w:noProof/>
                <w:webHidden/>
              </w:rPr>
              <w:fldChar w:fldCharType="end"/>
            </w:r>
          </w:hyperlink>
        </w:p>
        <w:p w14:paraId="2BEE15A9" w14:textId="7DE1B5E8" w:rsidR="00A4052B"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33790396" w:history="1">
            <w:r w:rsidR="00A4052B" w:rsidRPr="00B177D5">
              <w:rPr>
                <w:rStyle w:val="Hyperlink"/>
                <w:noProof/>
              </w:rPr>
              <w:t>5.1   Discussion</w:t>
            </w:r>
            <w:r w:rsidR="00A4052B">
              <w:rPr>
                <w:noProof/>
                <w:webHidden/>
              </w:rPr>
              <w:tab/>
            </w:r>
            <w:r w:rsidR="00A4052B">
              <w:rPr>
                <w:noProof/>
                <w:webHidden/>
              </w:rPr>
              <w:fldChar w:fldCharType="begin"/>
            </w:r>
            <w:r w:rsidR="00A4052B">
              <w:rPr>
                <w:noProof/>
                <w:webHidden/>
              </w:rPr>
              <w:instrText xml:space="preserve"> PAGEREF _Toc133790396 \h </w:instrText>
            </w:r>
            <w:r w:rsidR="00A4052B">
              <w:rPr>
                <w:noProof/>
                <w:webHidden/>
              </w:rPr>
            </w:r>
            <w:r w:rsidR="00A4052B">
              <w:rPr>
                <w:noProof/>
                <w:webHidden/>
              </w:rPr>
              <w:fldChar w:fldCharType="separate"/>
            </w:r>
            <w:r w:rsidR="00A4052B">
              <w:rPr>
                <w:noProof/>
                <w:webHidden/>
              </w:rPr>
              <w:t>40</w:t>
            </w:r>
            <w:r w:rsidR="00A4052B">
              <w:rPr>
                <w:noProof/>
                <w:webHidden/>
              </w:rPr>
              <w:fldChar w:fldCharType="end"/>
            </w:r>
          </w:hyperlink>
        </w:p>
        <w:p w14:paraId="67C1CDED" w14:textId="1E8F1343" w:rsidR="00A4052B"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33790397" w:history="1">
            <w:r w:rsidR="00A4052B" w:rsidRPr="00B177D5">
              <w:rPr>
                <w:rStyle w:val="Hyperlink"/>
                <w:noProof/>
              </w:rPr>
              <w:t>5.2   Metrics Analysis</w:t>
            </w:r>
            <w:r w:rsidR="00A4052B">
              <w:rPr>
                <w:noProof/>
                <w:webHidden/>
              </w:rPr>
              <w:tab/>
            </w:r>
            <w:r w:rsidR="00A4052B">
              <w:rPr>
                <w:noProof/>
                <w:webHidden/>
              </w:rPr>
              <w:fldChar w:fldCharType="begin"/>
            </w:r>
            <w:r w:rsidR="00A4052B">
              <w:rPr>
                <w:noProof/>
                <w:webHidden/>
              </w:rPr>
              <w:instrText xml:space="preserve"> PAGEREF _Toc133790397 \h </w:instrText>
            </w:r>
            <w:r w:rsidR="00A4052B">
              <w:rPr>
                <w:noProof/>
                <w:webHidden/>
              </w:rPr>
            </w:r>
            <w:r w:rsidR="00A4052B">
              <w:rPr>
                <w:noProof/>
                <w:webHidden/>
              </w:rPr>
              <w:fldChar w:fldCharType="separate"/>
            </w:r>
            <w:r w:rsidR="00A4052B">
              <w:rPr>
                <w:noProof/>
                <w:webHidden/>
              </w:rPr>
              <w:t>40</w:t>
            </w:r>
            <w:r w:rsidR="00A4052B">
              <w:rPr>
                <w:noProof/>
                <w:webHidden/>
              </w:rPr>
              <w:fldChar w:fldCharType="end"/>
            </w:r>
          </w:hyperlink>
        </w:p>
        <w:p w14:paraId="1105F7FC" w14:textId="12DDE275" w:rsidR="00A4052B" w:rsidRDefault="00000000">
          <w:pPr>
            <w:pStyle w:val="TOC1"/>
            <w:rPr>
              <w:rFonts w:asciiTheme="minorHAnsi" w:eastAsiaTheme="minorEastAsia" w:hAnsiTheme="minorHAnsi" w:cstheme="minorBidi"/>
              <w:noProof/>
              <w:kern w:val="2"/>
              <w:sz w:val="22"/>
              <w:szCs w:val="22"/>
              <w:lang w:eastAsia="en-GB"/>
              <w14:ligatures w14:val="standardContextual"/>
            </w:rPr>
          </w:pPr>
          <w:hyperlink w:anchor="_Toc133790398" w:history="1">
            <w:r w:rsidR="00A4052B" w:rsidRPr="00B177D5">
              <w:rPr>
                <w:rStyle w:val="Hyperlink"/>
                <w:noProof/>
              </w:rPr>
              <w:t>Chapter 6 - Conclusion</w:t>
            </w:r>
            <w:r w:rsidR="00A4052B">
              <w:rPr>
                <w:noProof/>
                <w:webHidden/>
              </w:rPr>
              <w:tab/>
            </w:r>
            <w:r w:rsidR="00A4052B">
              <w:rPr>
                <w:noProof/>
                <w:webHidden/>
              </w:rPr>
              <w:fldChar w:fldCharType="begin"/>
            </w:r>
            <w:r w:rsidR="00A4052B">
              <w:rPr>
                <w:noProof/>
                <w:webHidden/>
              </w:rPr>
              <w:instrText xml:space="preserve"> PAGEREF _Toc133790398 \h </w:instrText>
            </w:r>
            <w:r w:rsidR="00A4052B">
              <w:rPr>
                <w:noProof/>
                <w:webHidden/>
              </w:rPr>
            </w:r>
            <w:r w:rsidR="00A4052B">
              <w:rPr>
                <w:noProof/>
                <w:webHidden/>
              </w:rPr>
              <w:fldChar w:fldCharType="separate"/>
            </w:r>
            <w:r w:rsidR="00A4052B">
              <w:rPr>
                <w:noProof/>
                <w:webHidden/>
              </w:rPr>
              <w:t>47</w:t>
            </w:r>
            <w:r w:rsidR="00A4052B">
              <w:rPr>
                <w:noProof/>
                <w:webHidden/>
              </w:rPr>
              <w:fldChar w:fldCharType="end"/>
            </w:r>
          </w:hyperlink>
        </w:p>
        <w:p w14:paraId="2D072DD4" w14:textId="63420B41" w:rsidR="00A4052B"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33790399" w:history="1">
            <w:r w:rsidR="00A4052B" w:rsidRPr="00B177D5">
              <w:rPr>
                <w:rStyle w:val="Hyperlink"/>
                <w:noProof/>
              </w:rPr>
              <w:t>6.1   Conclusion and reflection</w:t>
            </w:r>
            <w:r w:rsidR="00A4052B">
              <w:rPr>
                <w:noProof/>
                <w:webHidden/>
              </w:rPr>
              <w:tab/>
            </w:r>
            <w:r w:rsidR="00A4052B">
              <w:rPr>
                <w:noProof/>
                <w:webHidden/>
              </w:rPr>
              <w:fldChar w:fldCharType="begin"/>
            </w:r>
            <w:r w:rsidR="00A4052B">
              <w:rPr>
                <w:noProof/>
                <w:webHidden/>
              </w:rPr>
              <w:instrText xml:space="preserve"> PAGEREF _Toc133790399 \h </w:instrText>
            </w:r>
            <w:r w:rsidR="00A4052B">
              <w:rPr>
                <w:noProof/>
                <w:webHidden/>
              </w:rPr>
            </w:r>
            <w:r w:rsidR="00A4052B">
              <w:rPr>
                <w:noProof/>
                <w:webHidden/>
              </w:rPr>
              <w:fldChar w:fldCharType="separate"/>
            </w:r>
            <w:r w:rsidR="00A4052B">
              <w:rPr>
                <w:noProof/>
                <w:webHidden/>
              </w:rPr>
              <w:t>47</w:t>
            </w:r>
            <w:r w:rsidR="00A4052B">
              <w:rPr>
                <w:noProof/>
                <w:webHidden/>
              </w:rPr>
              <w:fldChar w:fldCharType="end"/>
            </w:r>
          </w:hyperlink>
        </w:p>
        <w:p w14:paraId="0775E919" w14:textId="44BB078D" w:rsidR="00A4052B"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33790400" w:history="1">
            <w:r w:rsidR="00A4052B" w:rsidRPr="00B177D5">
              <w:rPr>
                <w:rStyle w:val="Hyperlink"/>
                <w:noProof/>
              </w:rPr>
              <w:t>6.2   Future work</w:t>
            </w:r>
            <w:r w:rsidR="00A4052B">
              <w:rPr>
                <w:noProof/>
                <w:webHidden/>
              </w:rPr>
              <w:tab/>
            </w:r>
            <w:r w:rsidR="00A4052B">
              <w:rPr>
                <w:noProof/>
                <w:webHidden/>
              </w:rPr>
              <w:fldChar w:fldCharType="begin"/>
            </w:r>
            <w:r w:rsidR="00A4052B">
              <w:rPr>
                <w:noProof/>
                <w:webHidden/>
              </w:rPr>
              <w:instrText xml:space="preserve"> PAGEREF _Toc133790400 \h </w:instrText>
            </w:r>
            <w:r w:rsidR="00A4052B">
              <w:rPr>
                <w:noProof/>
                <w:webHidden/>
              </w:rPr>
            </w:r>
            <w:r w:rsidR="00A4052B">
              <w:rPr>
                <w:noProof/>
                <w:webHidden/>
              </w:rPr>
              <w:fldChar w:fldCharType="separate"/>
            </w:r>
            <w:r w:rsidR="00A4052B">
              <w:rPr>
                <w:noProof/>
                <w:webHidden/>
              </w:rPr>
              <w:t>47</w:t>
            </w:r>
            <w:r w:rsidR="00A4052B">
              <w:rPr>
                <w:noProof/>
                <w:webHidden/>
              </w:rPr>
              <w:fldChar w:fldCharType="end"/>
            </w:r>
          </w:hyperlink>
        </w:p>
        <w:p w14:paraId="517C17B5" w14:textId="638DA53C" w:rsidR="00A4052B" w:rsidRDefault="00000000">
          <w:pPr>
            <w:pStyle w:val="TOC1"/>
            <w:rPr>
              <w:rFonts w:asciiTheme="minorHAnsi" w:eastAsiaTheme="minorEastAsia" w:hAnsiTheme="minorHAnsi" w:cstheme="minorBidi"/>
              <w:noProof/>
              <w:kern w:val="2"/>
              <w:sz w:val="22"/>
              <w:szCs w:val="22"/>
              <w:lang w:eastAsia="en-GB"/>
              <w14:ligatures w14:val="standardContextual"/>
            </w:rPr>
          </w:pPr>
          <w:hyperlink w:anchor="_Toc133790401" w:history="1">
            <w:r w:rsidR="00A4052B" w:rsidRPr="00B177D5">
              <w:rPr>
                <w:rStyle w:val="Hyperlink"/>
                <w:noProof/>
              </w:rPr>
              <w:t>References</w:t>
            </w:r>
            <w:r w:rsidR="00A4052B">
              <w:rPr>
                <w:noProof/>
                <w:webHidden/>
              </w:rPr>
              <w:tab/>
            </w:r>
            <w:r w:rsidR="00A4052B">
              <w:rPr>
                <w:noProof/>
                <w:webHidden/>
              </w:rPr>
              <w:fldChar w:fldCharType="begin"/>
            </w:r>
            <w:r w:rsidR="00A4052B">
              <w:rPr>
                <w:noProof/>
                <w:webHidden/>
              </w:rPr>
              <w:instrText xml:space="preserve"> PAGEREF _Toc133790401 \h </w:instrText>
            </w:r>
            <w:r w:rsidR="00A4052B">
              <w:rPr>
                <w:noProof/>
                <w:webHidden/>
              </w:rPr>
            </w:r>
            <w:r w:rsidR="00A4052B">
              <w:rPr>
                <w:noProof/>
                <w:webHidden/>
              </w:rPr>
              <w:fldChar w:fldCharType="separate"/>
            </w:r>
            <w:r w:rsidR="00A4052B">
              <w:rPr>
                <w:noProof/>
                <w:webHidden/>
              </w:rPr>
              <w:t>49</w:t>
            </w:r>
            <w:r w:rsidR="00A4052B">
              <w:rPr>
                <w:noProof/>
                <w:webHidden/>
              </w:rPr>
              <w:fldChar w:fldCharType="end"/>
            </w:r>
          </w:hyperlink>
        </w:p>
        <w:p w14:paraId="20A65A5D" w14:textId="29FA6BCD" w:rsidR="00A4052B" w:rsidRDefault="00000000">
          <w:pPr>
            <w:pStyle w:val="TOC1"/>
            <w:rPr>
              <w:rFonts w:asciiTheme="minorHAnsi" w:eastAsiaTheme="minorEastAsia" w:hAnsiTheme="minorHAnsi" w:cstheme="minorBidi"/>
              <w:noProof/>
              <w:kern w:val="2"/>
              <w:sz w:val="22"/>
              <w:szCs w:val="22"/>
              <w:lang w:eastAsia="en-GB"/>
              <w14:ligatures w14:val="standardContextual"/>
            </w:rPr>
          </w:pPr>
          <w:hyperlink w:anchor="_Toc133790402" w:history="1">
            <w:r w:rsidR="00A4052B" w:rsidRPr="00B177D5">
              <w:rPr>
                <w:rStyle w:val="Hyperlink"/>
                <w:noProof/>
              </w:rPr>
              <w:t>Bibliography</w:t>
            </w:r>
            <w:r w:rsidR="00A4052B">
              <w:rPr>
                <w:noProof/>
                <w:webHidden/>
              </w:rPr>
              <w:tab/>
            </w:r>
            <w:r w:rsidR="00A4052B">
              <w:rPr>
                <w:noProof/>
                <w:webHidden/>
              </w:rPr>
              <w:fldChar w:fldCharType="begin"/>
            </w:r>
            <w:r w:rsidR="00A4052B">
              <w:rPr>
                <w:noProof/>
                <w:webHidden/>
              </w:rPr>
              <w:instrText xml:space="preserve"> PAGEREF _Toc133790402 \h </w:instrText>
            </w:r>
            <w:r w:rsidR="00A4052B">
              <w:rPr>
                <w:noProof/>
                <w:webHidden/>
              </w:rPr>
            </w:r>
            <w:r w:rsidR="00A4052B">
              <w:rPr>
                <w:noProof/>
                <w:webHidden/>
              </w:rPr>
              <w:fldChar w:fldCharType="separate"/>
            </w:r>
            <w:r w:rsidR="00A4052B">
              <w:rPr>
                <w:noProof/>
                <w:webHidden/>
              </w:rPr>
              <w:t>56</w:t>
            </w:r>
            <w:r w:rsidR="00A4052B">
              <w:rPr>
                <w:noProof/>
                <w:webHidden/>
              </w:rPr>
              <w:fldChar w:fldCharType="end"/>
            </w:r>
          </w:hyperlink>
        </w:p>
        <w:p w14:paraId="28E572EF" w14:textId="2E80E753" w:rsidR="00A4052B" w:rsidRDefault="00000000">
          <w:pPr>
            <w:pStyle w:val="TOC1"/>
            <w:rPr>
              <w:rFonts w:asciiTheme="minorHAnsi" w:eastAsiaTheme="minorEastAsia" w:hAnsiTheme="minorHAnsi" w:cstheme="minorBidi"/>
              <w:noProof/>
              <w:kern w:val="2"/>
              <w:sz w:val="22"/>
              <w:szCs w:val="22"/>
              <w:lang w:eastAsia="en-GB"/>
              <w14:ligatures w14:val="standardContextual"/>
            </w:rPr>
          </w:pPr>
          <w:hyperlink w:anchor="_Toc133790403" w:history="1">
            <w:r w:rsidR="00A4052B" w:rsidRPr="00B177D5">
              <w:rPr>
                <w:rStyle w:val="Hyperlink"/>
                <w:noProof/>
              </w:rPr>
              <w:t>Appendices</w:t>
            </w:r>
            <w:r w:rsidR="00A4052B">
              <w:rPr>
                <w:noProof/>
                <w:webHidden/>
              </w:rPr>
              <w:tab/>
            </w:r>
            <w:r w:rsidR="00A4052B">
              <w:rPr>
                <w:noProof/>
                <w:webHidden/>
              </w:rPr>
              <w:fldChar w:fldCharType="begin"/>
            </w:r>
            <w:r w:rsidR="00A4052B">
              <w:rPr>
                <w:noProof/>
                <w:webHidden/>
              </w:rPr>
              <w:instrText xml:space="preserve"> PAGEREF _Toc133790403 \h </w:instrText>
            </w:r>
            <w:r w:rsidR="00A4052B">
              <w:rPr>
                <w:noProof/>
                <w:webHidden/>
              </w:rPr>
            </w:r>
            <w:r w:rsidR="00A4052B">
              <w:rPr>
                <w:noProof/>
                <w:webHidden/>
              </w:rPr>
              <w:fldChar w:fldCharType="separate"/>
            </w:r>
            <w:r w:rsidR="00A4052B">
              <w:rPr>
                <w:noProof/>
                <w:webHidden/>
              </w:rPr>
              <w:t>58</w:t>
            </w:r>
            <w:r w:rsidR="00A4052B">
              <w:rPr>
                <w:noProof/>
                <w:webHidden/>
              </w:rPr>
              <w:fldChar w:fldCharType="end"/>
            </w:r>
          </w:hyperlink>
        </w:p>
        <w:p w14:paraId="057709CD" w14:textId="165AF676" w:rsidR="00A4052B"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33790404" w:history="1">
            <w:r w:rsidR="00A4052B" w:rsidRPr="00B177D5">
              <w:rPr>
                <w:rStyle w:val="Hyperlink"/>
                <w:noProof/>
              </w:rPr>
              <w:t>Appendix 1: Mapping categorical variables to numeric.</w:t>
            </w:r>
            <w:r w:rsidR="00A4052B">
              <w:rPr>
                <w:noProof/>
                <w:webHidden/>
              </w:rPr>
              <w:tab/>
            </w:r>
            <w:r w:rsidR="00A4052B">
              <w:rPr>
                <w:noProof/>
                <w:webHidden/>
              </w:rPr>
              <w:fldChar w:fldCharType="begin"/>
            </w:r>
            <w:r w:rsidR="00A4052B">
              <w:rPr>
                <w:noProof/>
                <w:webHidden/>
              </w:rPr>
              <w:instrText xml:space="preserve"> PAGEREF _Toc133790404 \h </w:instrText>
            </w:r>
            <w:r w:rsidR="00A4052B">
              <w:rPr>
                <w:noProof/>
                <w:webHidden/>
              </w:rPr>
            </w:r>
            <w:r w:rsidR="00A4052B">
              <w:rPr>
                <w:noProof/>
                <w:webHidden/>
              </w:rPr>
              <w:fldChar w:fldCharType="separate"/>
            </w:r>
            <w:r w:rsidR="00A4052B">
              <w:rPr>
                <w:noProof/>
                <w:webHidden/>
              </w:rPr>
              <w:t>58</w:t>
            </w:r>
            <w:r w:rsidR="00A4052B">
              <w:rPr>
                <w:noProof/>
                <w:webHidden/>
              </w:rPr>
              <w:fldChar w:fldCharType="end"/>
            </w:r>
          </w:hyperlink>
        </w:p>
        <w:p w14:paraId="42BFC22F" w14:textId="58D89DB5" w:rsidR="00A4052B"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33790405" w:history="1">
            <w:r w:rsidR="00A4052B" w:rsidRPr="00B177D5">
              <w:rPr>
                <w:rStyle w:val="Hyperlink"/>
                <w:noProof/>
              </w:rPr>
              <w:t>Appendix 2: Testing the Logistics regression model.</w:t>
            </w:r>
            <w:r w:rsidR="00A4052B">
              <w:rPr>
                <w:noProof/>
                <w:webHidden/>
              </w:rPr>
              <w:tab/>
            </w:r>
            <w:r w:rsidR="00A4052B">
              <w:rPr>
                <w:noProof/>
                <w:webHidden/>
              </w:rPr>
              <w:fldChar w:fldCharType="begin"/>
            </w:r>
            <w:r w:rsidR="00A4052B">
              <w:rPr>
                <w:noProof/>
                <w:webHidden/>
              </w:rPr>
              <w:instrText xml:space="preserve"> PAGEREF _Toc133790405 \h </w:instrText>
            </w:r>
            <w:r w:rsidR="00A4052B">
              <w:rPr>
                <w:noProof/>
                <w:webHidden/>
              </w:rPr>
            </w:r>
            <w:r w:rsidR="00A4052B">
              <w:rPr>
                <w:noProof/>
                <w:webHidden/>
              </w:rPr>
              <w:fldChar w:fldCharType="separate"/>
            </w:r>
            <w:r w:rsidR="00A4052B">
              <w:rPr>
                <w:noProof/>
                <w:webHidden/>
              </w:rPr>
              <w:t>58</w:t>
            </w:r>
            <w:r w:rsidR="00A4052B">
              <w:rPr>
                <w:noProof/>
                <w:webHidden/>
              </w:rPr>
              <w:fldChar w:fldCharType="end"/>
            </w:r>
          </w:hyperlink>
        </w:p>
        <w:p w14:paraId="51894E34" w14:textId="17FD4BDA" w:rsidR="00A4052B"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33790406" w:history="1">
            <w:r w:rsidR="00A4052B" w:rsidRPr="00B177D5">
              <w:rPr>
                <w:rStyle w:val="Hyperlink"/>
                <w:noProof/>
              </w:rPr>
              <w:t>Appendix 3: Testing the Adaboost with Decision tree model.</w:t>
            </w:r>
            <w:r w:rsidR="00A4052B">
              <w:rPr>
                <w:noProof/>
                <w:webHidden/>
              </w:rPr>
              <w:tab/>
            </w:r>
            <w:r w:rsidR="00A4052B">
              <w:rPr>
                <w:noProof/>
                <w:webHidden/>
              </w:rPr>
              <w:fldChar w:fldCharType="begin"/>
            </w:r>
            <w:r w:rsidR="00A4052B">
              <w:rPr>
                <w:noProof/>
                <w:webHidden/>
              </w:rPr>
              <w:instrText xml:space="preserve"> PAGEREF _Toc133790406 \h </w:instrText>
            </w:r>
            <w:r w:rsidR="00A4052B">
              <w:rPr>
                <w:noProof/>
                <w:webHidden/>
              </w:rPr>
            </w:r>
            <w:r w:rsidR="00A4052B">
              <w:rPr>
                <w:noProof/>
                <w:webHidden/>
              </w:rPr>
              <w:fldChar w:fldCharType="separate"/>
            </w:r>
            <w:r w:rsidR="00A4052B">
              <w:rPr>
                <w:noProof/>
                <w:webHidden/>
              </w:rPr>
              <w:t>59</w:t>
            </w:r>
            <w:r w:rsidR="00A4052B">
              <w:rPr>
                <w:noProof/>
                <w:webHidden/>
              </w:rPr>
              <w:fldChar w:fldCharType="end"/>
            </w:r>
          </w:hyperlink>
        </w:p>
        <w:p w14:paraId="1B8A0586" w14:textId="5ACCE414" w:rsidR="00A4052B"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33790407" w:history="1">
            <w:r w:rsidR="00A4052B" w:rsidRPr="00B177D5">
              <w:rPr>
                <w:rStyle w:val="Hyperlink"/>
                <w:noProof/>
              </w:rPr>
              <w:t>Appendix 4: Testing the Random Forest model.</w:t>
            </w:r>
            <w:r w:rsidR="00A4052B">
              <w:rPr>
                <w:noProof/>
                <w:webHidden/>
              </w:rPr>
              <w:tab/>
            </w:r>
            <w:r w:rsidR="00A4052B">
              <w:rPr>
                <w:noProof/>
                <w:webHidden/>
              </w:rPr>
              <w:fldChar w:fldCharType="begin"/>
            </w:r>
            <w:r w:rsidR="00A4052B">
              <w:rPr>
                <w:noProof/>
                <w:webHidden/>
              </w:rPr>
              <w:instrText xml:space="preserve"> PAGEREF _Toc133790407 \h </w:instrText>
            </w:r>
            <w:r w:rsidR="00A4052B">
              <w:rPr>
                <w:noProof/>
                <w:webHidden/>
              </w:rPr>
            </w:r>
            <w:r w:rsidR="00A4052B">
              <w:rPr>
                <w:noProof/>
                <w:webHidden/>
              </w:rPr>
              <w:fldChar w:fldCharType="separate"/>
            </w:r>
            <w:r w:rsidR="00A4052B">
              <w:rPr>
                <w:noProof/>
                <w:webHidden/>
              </w:rPr>
              <w:t>59</w:t>
            </w:r>
            <w:r w:rsidR="00A4052B">
              <w:rPr>
                <w:noProof/>
                <w:webHidden/>
              </w:rPr>
              <w:fldChar w:fldCharType="end"/>
            </w:r>
          </w:hyperlink>
        </w:p>
        <w:p w14:paraId="190296FC" w14:textId="68DEC441" w:rsidR="00A4052B"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33790408" w:history="1">
            <w:r w:rsidR="00A4052B" w:rsidRPr="00B177D5">
              <w:rPr>
                <w:rStyle w:val="Hyperlink"/>
                <w:noProof/>
              </w:rPr>
              <w:t>Appendix 5: Testing the SVM model.</w:t>
            </w:r>
            <w:r w:rsidR="00A4052B">
              <w:rPr>
                <w:noProof/>
                <w:webHidden/>
              </w:rPr>
              <w:tab/>
            </w:r>
            <w:r w:rsidR="00A4052B">
              <w:rPr>
                <w:noProof/>
                <w:webHidden/>
              </w:rPr>
              <w:fldChar w:fldCharType="begin"/>
            </w:r>
            <w:r w:rsidR="00A4052B">
              <w:rPr>
                <w:noProof/>
                <w:webHidden/>
              </w:rPr>
              <w:instrText xml:space="preserve"> PAGEREF _Toc133790408 \h </w:instrText>
            </w:r>
            <w:r w:rsidR="00A4052B">
              <w:rPr>
                <w:noProof/>
                <w:webHidden/>
              </w:rPr>
            </w:r>
            <w:r w:rsidR="00A4052B">
              <w:rPr>
                <w:noProof/>
                <w:webHidden/>
              </w:rPr>
              <w:fldChar w:fldCharType="separate"/>
            </w:r>
            <w:r w:rsidR="00A4052B">
              <w:rPr>
                <w:noProof/>
                <w:webHidden/>
              </w:rPr>
              <w:t>60</w:t>
            </w:r>
            <w:r w:rsidR="00A4052B">
              <w:rPr>
                <w:noProof/>
                <w:webHidden/>
              </w:rPr>
              <w:fldChar w:fldCharType="end"/>
            </w:r>
          </w:hyperlink>
        </w:p>
        <w:p w14:paraId="136708F5" w14:textId="67ADCBEF" w:rsidR="00A4052B"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33790409" w:history="1">
            <w:r w:rsidR="00A4052B" w:rsidRPr="00B177D5">
              <w:rPr>
                <w:rStyle w:val="Hyperlink"/>
                <w:noProof/>
              </w:rPr>
              <w:t>Appendix 6: Testing the ANN model.</w:t>
            </w:r>
            <w:r w:rsidR="00A4052B">
              <w:rPr>
                <w:noProof/>
                <w:webHidden/>
              </w:rPr>
              <w:tab/>
            </w:r>
            <w:r w:rsidR="00A4052B">
              <w:rPr>
                <w:noProof/>
                <w:webHidden/>
              </w:rPr>
              <w:fldChar w:fldCharType="begin"/>
            </w:r>
            <w:r w:rsidR="00A4052B">
              <w:rPr>
                <w:noProof/>
                <w:webHidden/>
              </w:rPr>
              <w:instrText xml:space="preserve"> PAGEREF _Toc133790409 \h </w:instrText>
            </w:r>
            <w:r w:rsidR="00A4052B">
              <w:rPr>
                <w:noProof/>
                <w:webHidden/>
              </w:rPr>
            </w:r>
            <w:r w:rsidR="00A4052B">
              <w:rPr>
                <w:noProof/>
                <w:webHidden/>
              </w:rPr>
              <w:fldChar w:fldCharType="separate"/>
            </w:r>
            <w:r w:rsidR="00A4052B">
              <w:rPr>
                <w:noProof/>
                <w:webHidden/>
              </w:rPr>
              <w:t>60</w:t>
            </w:r>
            <w:r w:rsidR="00A4052B">
              <w:rPr>
                <w:noProof/>
                <w:webHidden/>
              </w:rPr>
              <w:fldChar w:fldCharType="end"/>
            </w:r>
          </w:hyperlink>
        </w:p>
        <w:p w14:paraId="72CF5673" w14:textId="1A1CE12B" w:rsidR="00A4052B"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33790410" w:history="1">
            <w:r w:rsidR="00A4052B" w:rsidRPr="00B177D5">
              <w:rPr>
                <w:rStyle w:val="Hyperlink"/>
                <w:noProof/>
              </w:rPr>
              <w:t>Appendix 7: Testing the ANN model.</w:t>
            </w:r>
            <w:r w:rsidR="00A4052B">
              <w:rPr>
                <w:noProof/>
                <w:webHidden/>
              </w:rPr>
              <w:tab/>
            </w:r>
            <w:r w:rsidR="00A4052B">
              <w:rPr>
                <w:noProof/>
                <w:webHidden/>
              </w:rPr>
              <w:fldChar w:fldCharType="begin"/>
            </w:r>
            <w:r w:rsidR="00A4052B">
              <w:rPr>
                <w:noProof/>
                <w:webHidden/>
              </w:rPr>
              <w:instrText xml:space="preserve"> PAGEREF _Toc133790410 \h </w:instrText>
            </w:r>
            <w:r w:rsidR="00A4052B">
              <w:rPr>
                <w:noProof/>
                <w:webHidden/>
              </w:rPr>
            </w:r>
            <w:r w:rsidR="00A4052B">
              <w:rPr>
                <w:noProof/>
                <w:webHidden/>
              </w:rPr>
              <w:fldChar w:fldCharType="separate"/>
            </w:r>
            <w:r w:rsidR="00A4052B">
              <w:rPr>
                <w:noProof/>
                <w:webHidden/>
              </w:rPr>
              <w:t>61</w:t>
            </w:r>
            <w:r w:rsidR="00A4052B">
              <w:rPr>
                <w:noProof/>
                <w:webHidden/>
              </w:rPr>
              <w:fldChar w:fldCharType="end"/>
            </w:r>
          </w:hyperlink>
        </w:p>
        <w:p w14:paraId="17346381" w14:textId="0B8D9573" w:rsidR="00A4052B"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33790411" w:history="1">
            <w:r w:rsidR="00A4052B" w:rsidRPr="00B177D5">
              <w:rPr>
                <w:rStyle w:val="Hyperlink"/>
                <w:noProof/>
              </w:rPr>
              <w:t>Appendix 8: Feature Selection.</w:t>
            </w:r>
            <w:r w:rsidR="00A4052B">
              <w:rPr>
                <w:noProof/>
                <w:webHidden/>
              </w:rPr>
              <w:tab/>
            </w:r>
            <w:r w:rsidR="00A4052B">
              <w:rPr>
                <w:noProof/>
                <w:webHidden/>
              </w:rPr>
              <w:fldChar w:fldCharType="begin"/>
            </w:r>
            <w:r w:rsidR="00A4052B">
              <w:rPr>
                <w:noProof/>
                <w:webHidden/>
              </w:rPr>
              <w:instrText xml:space="preserve"> PAGEREF _Toc133790411 \h </w:instrText>
            </w:r>
            <w:r w:rsidR="00A4052B">
              <w:rPr>
                <w:noProof/>
                <w:webHidden/>
              </w:rPr>
            </w:r>
            <w:r w:rsidR="00A4052B">
              <w:rPr>
                <w:noProof/>
                <w:webHidden/>
              </w:rPr>
              <w:fldChar w:fldCharType="separate"/>
            </w:r>
            <w:r w:rsidR="00A4052B">
              <w:rPr>
                <w:noProof/>
                <w:webHidden/>
              </w:rPr>
              <w:t>61</w:t>
            </w:r>
            <w:r w:rsidR="00A4052B">
              <w:rPr>
                <w:noProof/>
                <w:webHidden/>
              </w:rPr>
              <w:fldChar w:fldCharType="end"/>
            </w:r>
          </w:hyperlink>
        </w:p>
        <w:p w14:paraId="4FDA0ABA" w14:textId="68FA176E" w:rsidR="00A4052B"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33790412" w:history="1">
            <w:r w:rsidR="00A4052B" w:rsidRPr="00B177D5">
              <w:rPr>
                <w:rStyle w:val="Hyperlink"/>
                <w:noProof/>
              </w:rPr>
              <w:t>Appendix 9: Gantt Chart.</w:t>
            </w:r>
            <w:r w:rsidR="00A4052B">
              <w:rPr>
                <w:noProof/>
                <w:webHidden/>
              </w:rPr>
              <w:tab/>
            </w:r>
            <w:r w:rsidR="00A4052B">
              <w:rPr>
                <w:noProof/>
                <w:webHidden/>
              </w:rPr>
              <w:fldChar w:fldCharType="begin"/>
            </w:r>
            <w:r w:rsidR="00A4052B">
              <w:rPr>
                <w:noProof/>
                <w:webHidden/>
              </w:rPr>
              <w:instrText xml:space="preserve"> PAGEREF _Toc133790412 \h </w:instrText>
            </w:r>
            <w:r w:rsidR="00A4052B">
              <w:rPr>
                <w:noProof/>
                <w:webHidden/>
              </w:rPr>
            </w:r>
            <w:r w:rsidR="00A4052B">
              <w:rPr>
                <w:noProof/>
                <w:webHidden/>
              </w:rPr>
              <w:fldChar w:fldCharType="separate"/>
            </w:r>
            <w:r w:rsidR="00A4052B">
              <w:rPr>
                <w:noProof/>
                <w:webHidden/>
              </w:rPr>
              <w:t>62</w:t>
            </w:r>
            <w:r w:rsidR="00A4052B">
              <w:rPr>
                <w:noProof/>
                <w:webHidden/>
              </w:rPr>
              <w:fldChar w:fldCharType="end"/>
            </w:r>
          </w:hyperlink>
        </w:p>
        <w:p w14:paraId="067E5CFB" w14:textId="7ADA6A9E" w:rsidR="002E4D93" w:rsidRDefault="002E4D93">
          <w:r>
            <w:rPr>
              <w:b/>
              <w:bCs/>
              <w:noProof/>
            </w:rPr>
            <w:fldChar w:fldCharType="end"/>
          </w:r>
        </w:p>
      </w:sdtContent>
    </w:sdt>
    <w:p w14:paraId="31DFAAB8" w14:textId="2875227C" w:rsidR="00742AF3" w:rsidRDefault="00742AF3" w:rsidP="002E4D93">
      <w:pPr>
        <w:spacing w:line="276" w:lineRule="auto"/>
        <w:rPr>
          <w:rFonts w:cs="Arial"/>
          <w:color w:val="FF0000"/>
        </w:rPr>
      </w:pPr>
      <w:r w:rsidRPr="00890810">
        <w:rPr>
          <w:rFonts w:cs="Arial"/>
          <w:vanish/>
          <w:color w:val="FF0000"/>
        </w:rPr>
        <w:t>PRESS F9 TO UPDATE THE CONTENTS PAGE (this is non-printing text)</w:t>
      </w:r>
    </w:p>
    <w:p w14:paraId="7E3C6FB8" w14:textId="77777777" w:rsidR="00731AFA" w:rsidRDefault="00731AFA">
      <w:pPr>
        <w:spacing w:after="160" w:line="259" w:lineRule="auto"/>
        <w:rPr>
          <w:rFonts w:cs="Arial"/>
          <w:sz w:val="32"/>
          <w:szCs w:val="32"/>
        </w:rPr>
      </w:pPr>
      <w:r>
        <w:rPr>
          <w:rFonts w:cs="Arial"/>
          <w:sz w:val="32"/>
          <w:szCs w:val="32"/>
        </w:rPr>
        <w:br w:type="page"/>
      </w:r>
    </w:p>
    <w:p w14:paraId="3B0BCB64" w14:textId="2FC39BCA" w:rsidR="00BD5107" w:rsidRDefault="007F20B0" w:rsidP="007F20B0">
      <w:pPr>
        <w:spacing w:line="276" w:lineRule="auto"/>
        <w:jc w:val="center"/>
        <w:rPr>
          <w:rFonts w:cs="Arial"/>
          <w:sz w:val="32"/>
          <w:szCs w:val="32"/>
        </w:rPr>
      </w:pPr>
      <w:r w:rsidRPr="00AF5383">
        <w:rPr>
          <w:rFonts w:cs="Arial"/>
          <w:sz w:val="32"/>
          <w:szCs w:val="32"/>
        </w:rPr>
        <w:lastRenderedPageBreak/>
        <w:t>LIST OF TABLES</w:t>
      </w:r>
    </w:p>
    <w:p w14:paraId="3C8BF4AD" w14:textId="49315EDF" w:rsidR="00BA680D" w:rsidRDefault="00BA680D" w:rsidP="00BA680D">
      <w:pPr>
        <w:spacing w:line="276" w:lineRule="auto"/>
        <w:jc w:val="both"/>
        <w:rPr>
          <w:rFonts w:cs="Arial"/>
          <w:sz w:val="32"/>
          <w:szCs w:val="32"/>
        </w:rPr>
      </w:pPr>
    </w:p>
    <w:p w14:paraId="4538844C" w14:textId="4E3F5944" w:rsidR="00406446" w:rsidRDefault="007521FE">
      <w:pPr>
        <w:pStyle w:val="TableofFigures"/>
        <w:rPr>
          <w:rFonts w:asciiTheme="minorHAnsi" w:eastAsiaTheme="minorEastAsia" w:hAnsiTheme="minorHAnsi" w:cstheme="minorBidi"/>
          <w:noProof/>
          <w:kern w:val="2"/>
          <w:sz w:val="22"/>
          <w:szCs w:val="22"/>
          <w:lang w:eastAsia="en-GB"/>
          <w14:ligatures w14:val="standardContextual"/>
        </w:rPr>
      </w:pPr>
      <w:r>
        <w:rPr>
          <w:rFonts w:cs="Arial"/>
          <w:sz w:val="32"/>
          <w:szCs w:val="32"/>
        </w:rPr>
        <w:fldChar w:fldCharType="begin"/>
      </w:r>
      <w:r>
        <w:rPr>
          <w:rFonts w:cs="Arial"/>
          <w:sz w:val="32"/>
          <w:szCs w:val="32"/>
        </w:rPr>
        <w:instrText xml:space="preserve"> TOC \h \z \c "Table 2." </w:instrText>
      </w:r>
      <w:r>
        <w:rPr>
          <w:rFonts w:cs="Arial"/>
          <w:sz w:val="32"/>
          <w:szCs w:val="32"/>
        </w:rPr>
        <w:fldChar w:fldCharType="separate"/>
      </w:r>
      <w:hyperlink w:anchor="_Toc133790422" w:history="1">
        <w:r w:rsidR="00406446" w:rsidRPr="00CD281B">
          <w:rPr>
            <w:rStyle w:val="Hyperlink"/>
            <w:rFonts w:eastAsia="SimSun"/>
            <w:noProof/>
          </w:rPr>
          <w:t>Table 2. 1 - References used in this literature review.</w:t>
        </w:r>
        <w:r w:rsidR="00406446">
          <w:rPr>
            <w:noProof/>
            <w:webHidden/>
          </w:rPr>
          <w:tab/>
        </w:r>
        <w:r w:rsidR="00406446">
          <w:rPr>
            <w:noProof/>
            <w:webHidden/>
          </w:rPr>
          <w:fldChar w:fldCharType="begin"/>
        </w:r>
        <w:r w:rsidR="00406446">
          <w:rPr>
            <w:noProof/>
            <w:webHidden/>
          </w:rPr>
          <w:instrText xml:space="preserve"> PAGEREF _Toc133790422 \h </w:instrText>
        </w:r>
        <w:r w:rsidR="00406446">
          <w:rPr>
            <w:noProof/>
            <w:webHidden/>
          </w:rPr>
        </w:r>
        <w:r w:rsidR="00406446">
          <w:rPr>
            <w:noProof/>
            <w:webHidden/>
          </w:rPr>
          <w:fldChar w:fldCharType="separate"/>
        </w:r>
        <w:r w:rsidR="00406446">
          <w:rPr>
            <w:noProof/>
            <w:webHidden/>
          </w:rPr>
          <w:t>9</w:t>
        </w:r>
        <w:r w:rsidR="00406446">
          <w:rPr>
            <w:noProof/>
            <w:webHidden/>
          </w:rPr>
          <w:fldChar w:fldCharType="end"/>
        </w:r>
      </w:hyperlink>
    </w:p>
    <w:p w14:paraId="35FB9E91" w14:textId="243834AC" w:rsidR="00406446" w:rsidRDefault="007521FE">
      <w:pPr>
        <w:spacing w:after="160" w:line="259" w:lineRule="auto"/>
        <w:rPr>
          <w:noProof/>
        </w:rPr>
      </w:pPr>
      <w:r>
        <w:rPr>
          <w:rFonts w:cs="Arial"/>
          <w:sz w:val="32"/>
          <w:szCs w:val="32"/>
        </w:rPr>
        <w:fldChar w:fldCharType="end"/>
      </w:r>
      <w:r w:rsidR="00B6349F">
        <w:rPr>
          <w:rFonts w:cs="Arial"/>
          <w:sz w:val="32"/>
          <w:szCs w:val="32"/>
        </w:rPr>
        <w:fldChar w:fldCharType="begin"/>
      </w:r>
      <w:r w:rsidR="00B6349F">
        <w:rPr>
          <w:rFonts w:cs="Arial"/>
          <w:sz w:val="32"/>
          <w:szCs w:val="32"/>
        </w:rPr>
        <w:instrText xml:space="preserve"> TOC \h \z \c "Table 4." </w:instrText>
      </w:r>
      <w:r w:rsidR="00B6349F">
        <w:rPr>
          <w:rFonts w:cs="Arial"/>
          <w:sz w:val="32"/>
          <w:szCs w:val="32"/>
        </w:rPr>
        <w:fldChar w:fldCharType="separate"/>
      </w:r>
    </w:p>
    <w:p w14:paraId="10FEF25A" w14:textId="1ECF06E0"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13" w:history="1">
        <w:r w:rsidR="00406446" w:rsidRPr="00A1485C">
          <w:rPr>
            <w:rStyle w:val="Hyperlink"/>
            <w:rFonts w:eastAsia="SimSun"/>
            <w:noProof/>
          </w:rPr>
          <w:t>Table 4. 1: Statistical metrics of the Bank churners dataset</w:t>
        </w:r>
        <w:r w:rsidR="00406446">
          <w:rPr>
            <w:noProof/>
            <w:webHidden/>
          </w:rPr>
          <w:tab/>
        </w:r>
        <w:r w:rsidR="00406446">
          <w:rPr>
            <w:noProof/>
            <w:webHidden/>
          </w:rPr>
          <w:fldChar w:fldCharType="begin"/>
        </w:r>
        <w:r w:rsidR="00406446">
          <w:rPr>
            <w:noProof/>
            <w:webHidden/>
          </w:rPr>
          <w:instrText xml:space="preserve"> PAGEREF _Toc133790413 \h </w:instrText>
        </w:r>
        <w:r w:rsidR="00406446">
          <w:rPr>
            <w:noProof/>
            <w:webHidden/>
          </w:rPr>
        </w:r>
        <w:r w:rsidR="00406446">
          <w:rPr>
            <w:noProof/>
            <w:webHidden/>
          </w:rPr>
          <w:fldChar w:fldCharType="separate"/>
        </w:r>
        <w:r w:rsidR="00406446">
          <w:rPr>
            <w:noProof/>
            <w:webHidden/>
          </w:rPr>
          <w:t>30</w:t>
        </w:r>
        <w:r w:rsidR="00406446">
          <w:rPr>
            <w:noProof/>
            <w:webHidden/>
          </w:rPr>
          <w:fldChar w:fldCharType="end"/>
        </w:r>
      </w:hyperlink>
    </w:p>
    <w:p w14:paraId="1FA419B9" w14:textId="69F0F415"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14" w:history="1">
        <w:r w:rsidR="00406446" w:rsidRPr="00A1485C">
          <w:rPr>
            <w:rStyle w:val="Hyperlink"/>
            <w:rFonts w:eastAsia="SimSun"/>
            <w:noProof/>
          </w:rPr>
          <w:t>Table 4. 2: Table showing the newly converted numerical columns.</w:t>
        </w:r>
        <w:r w:rsidR="00406446">
          <w:rPr>
            <w:noProof/>
            <w:webHidden/>
          </w:rPr>
          <w:tab/>
        </w:r>
        <w:r w:rsidR="00406446">
          <w:rPr>
            <w:noProof/>
            <w:webHidden/>
          </w:rPr>
          <w:fldChar w:fldCharType="begin"/>
        </w:r>
        <w:r w:rsidR="00406446">
          <w:rPr>
            <w:noProof/>
            <w:webHidden/>
          </w:rPr>
          <w:instrText xml:space="preserve"> PAGEREF _Toc133790414 \h </w:instrText>
        </w:r>
        <w:r w:rsidR="00406446">
          <w:rPr>
            <w:noProof/>
            <w:webHidden/>
          </w:rPr>
        </w:r>
        <w:r w:rsidR="00406446">
          <w:rPr>
            <w:noProof/>
            <w:webHidden/>
          </w:rPr>
          <w:fldChar w:fldCharType="separate"/>
        </w:r>
        <w:r w:rsidR="00406446">
          <w:rPr>
            <w:noProof/>
            <w:webHidden/>
          </w:rPr>
          <w:t>31</w:t>
        </w:r>
        <w:r w:rsidR="00406446">
          <w:rPr>
            <w:noProof/>
            <w:webHidden/>
          </w:rPr>
          <w:fldChar w:fldCharType="end"/>
        </w:r>
      </w:hyperlink>
    </w:p>
    <w:p w14:paraId="757B9C6E" w14:textId="2D9A7137"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15" w:history="1">
        <w:r w:rsidR="00406446" w:rsidRPr="00A1485C">
          <w:rPr>
            <w:rStyle w:val="Hyperlink"/>
            <w:rFonts w:eastAsia="SimSun"/>
            <w:noProof/>
          </w:rPr>
          <w:t>Table 4. 3: Selected variables from the Bank churners dataset for predictive analysis</w:t>
        </w:r>
        <w:r w:rsidR="00406446">
          <w:rPr>
            <w:noProof/>
            <w:webHidden/>
          </w:rPr>
          <w:tab/>
        </w:r>
        <w:r w:rsidR="00406446">
          <w:rPr>
            <w:noProof/>
            <w:webHidden/>
          </w:rPr>
          <w:fldChar w:fldCharType="begin"/>
        </w:r>
        <w:r w:rsidR="00406446">
          <w:rPr>
            <w:noProof/>
            <w:webHidden/>
          </w:rPr>
          <w:instrText xml:space="preserve"> PAGEREF _Toc133790415 \h </w:instrText>
        </w:r>
        <w:r w:rsidR="00406446">
          <w:rPr>
            <w:noProof/>
            <w:webHidden/>
          </w:rPr>
        </w:r>
        <w:r w:rsidR="00406446">
          <w:rPr>
            <w:noProof/>
            <w:webHidden/>
          </w:rPr>
          <w:fldChar w:fldCharType="separate"/>
        </w:r>
        <w:r w:rsidR="00406446">
          <w:rPr>
            <w:noProof/>
            <w:webHidden/>
          </w:rPr>
          <w:t>33</w:t>
        </w:r>
        <w:r w:rsidR="00406446">
          <w:rPr>
            <w:noProof/>
            <w:webHidden/>
          </w:rPr>
          <w:fldChar w:fldCharType="end"/>
        </w:r>
      </w:hyperlink>
    </w:p>
    <w:p w14:paraId="222D1A14" w14:textId="608CCA40"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16" w:history="1">
        <w:r w:rsidR="00406446" w:rsidRPr="00A1485C">
          <w:rPr>
            <w:rStyle w:val="Hyperlink"/>
            <w:rFonts w:eastAsia="SimSun"/>
            <w:noProof/>
          </w:rPr>
          <w:t>Table 4. 4: Tabular view of logistics regression model results</w:t>
        </w:r>
        <w:r w:rsidR="00406446">
          <w:rPr>
            <w:noProof/>
            <w:webHidden/>
          </w:rPr>
          <w:tab/>
        </w:r>
        <w:r w:rsidR="00406446">
          <w:rPr>
            <w:noProof/>
            <w:webHidden/>
          </w:rPr>
          <w:fldChar w:fldCharType="begin"/>
        </w:r>
        <w:r w:rsidR="00406446">
          <w:rPr>
            <w:noProof/>
            <w:webHidden/>
          </w:rPr>
          <w:instrText xml:space="preserve"> PAGEREF _Toc133790416 \h </w:instrText>
        </w:r>
        <w:r w:rsidR="00406446">
          <w:rPr>
            <w:noProof/>
            <w:webHidden/>
          </w:rPr>
        </w:r>
        <w:r w:rsidR="00406446">
          <w:rPr>
            <w:noProof/>
            <w:webHidden/>
          </w:rPr>
          <w:fldChar w:fldCharType="separate"/>
        </w:r>
        <w:r w:rsidR="00406446">
          <w:rPr>
            <w:noProof/>
            <w:webHidden/>
          </w:rPr>
          <w:t>37</w:t>
        </w:r>
        <w:r w:rsidR="00406446">
          <w:rPr>
            <w:noProof/>
            <w:webHidden/>
          </w:rPr>
          <w:fldChar w:fldCharType="end"/>
        </w:r>
      </w:hyperlink>
    </w:p>
    <w:p w14:paraId="374E3D52" w14:textId="6EA92C66"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17" w:history="1">
        <w:r w:rsidR="00406446" w:rsidRPr="00A1485C">
          <w:rPr>
            <w:rStyle w:val="Hyperlink"/>
            <w:rFonts w:eastAsia="SimSun"/>
            <w:noProof/>
          </w:rPr>
          <w:t>Table 4. 5: Tabular view of AdaBoost with Decision trees model results</w:t>
        </w:r>
        <w:r w:rsidR="00406446">
          <w:rPr>
            <w:noProof/>
            <w:webHidden/>
          </w:rPr>
          <w:tab/>
        </w:r>
        <w:r w:rsidR="00406446">
          <w:rPr>
            <w:noProof/>
            <w:webHidden/>
          </w:rPr>
          <w:fldChar w:fldCharType="begin"/>
        </w:r>
        <w:r w:rsidR="00406446">
          <w:rPr>
            <w:noProof/>
            <w:webHidden/>
          </w:rPr>
          <w:instrText xml:space="preserve"> PAGEREF _Toc133790417 \h </w:instrText>
        </w:r>
        <w:r w:rsidR="00406446">
          <w:rPr>
            <w:noProof/>
            <w:webHidden/>
          </w:rPr>
        </w:r>
        <w:r w:rsidR="00406446">
          <w:rPr>
            <w:noProof/>
            <w:webHidden/>
          </w:rPr>
          <w:fldChar w:fldCharType="separate"/>
        </w:r>
        <w:r w:rsidR="00406446">
          <w:rPr>
            <w:noProof/>
            <w:webHidden/>
          </w:rPr>
          <w:t>37</w:t>
        </w:r>
        <w:r w:rsidR="00406446">
          <w:rPr>
            <w:noProof/>
            <w:webHidden/>
          </w:rPr>
          <w:fldChar w:fldCharType="end"/>
        </w:r>
      </w:hyperlink>
    </w:p>
    <w:p w14:paraId="4F933447" w14:textId="6817CFD9"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18" w:history="1">
        <w:r w:rsidR="00406446" w:rsidRPr="00A1485C">
          <w:rPr>
            <w:rStyle w:val="Hyperlink"/>
            <w:rFonts w:eastAsia="SimSun"/>
            <w:noProof/>
          </w:rPr>
          <w:t>Table 4. 6: Tabular view of the random forest model results</w:t>
        </w:r>
        <w:r w:rsidR="00406446">
          <w:rPr>
            <w:noProof/>
            <w:webHidden/>
          </w:rPr>
          <w:tab/>
        </w:r>
        <w:r w:rsidR="00406446">
          <w:rPr>
            <w:noProof/>
            <w:webHidden/>
          </w:rPr>
          <w:fldChar w:fldCharType="begin"/>
        </w:r>
        <w:r w:rsidR="00406446">
          <w:rPr>
            <w:noProof/>
            <w:webHidden/>
          </w:rPr>
          <w:instrText xml:space="preserve"> PAGEREF _Toc133790418 \h </w:instrText>
        </w:r>
        <w:r w:rsidR="00406446">
          <w:rPr>
            <w:noProof/>
            <w:webHidden/>
          </w:rPr>
        </w:r>
        <w:r w:rsidR="00406446">
          <w:rPr>
            <w:noProof/>
            <w:webHidden/>
          </w:rPr>
          <w:fldChar w:fldCharType="separate"/>
        </w:r>
        <w:r w:rsidR="00406446">
          <w:rPr>
            <w:noProof/>
            <w:webHidden/>
          </w:rPr>
          <w:t>38</w:t>
        </w:r>
        <w:r w:rsidR="00406446">
          <w:rPr>
            <w:noProof/>
            <w:webHidden/>
          </w:rPr>
          <w:fldChar w:fldCharType="end"/>
        </w:r>
      </w:hyperlink>
    </w:p>
    <w:p w14:paraId="5D495831" w14:textId="7A5744E3"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19" w:history="1">
        <w:r w:rsidR="00406446" w:rsidRPr="00A1485C">
          <w:rPr>
            <w:rStyle w:val="Hyperlink"/>
            <w:rFonts w:eastAsia="SimSun"/>
            <w:noProof/>
          </w:rPr>
          <w:t>Table 4. 7: Tabular view of the SVM model results</w:t>
        </w:r>
        <w:r w:rsidR="00406446">
          <w:rPr>
            <w:noProof/>
            <w:webHidden/>
          </w:rPr>
          <w:tab/>
        </w:r>
        <w:r w:rsidR="00406446">
          <w:rPr>
            <w:noProof/>
            <w:webHidden/>
          </w:rPr>
          <w:fldChar w:fldCharType="begin"/>
        </w:r>
        <w:r w:rsidR="00406446">
          <w:rPr>
            <w:noProof/>
            <w:webHidden/>
          </w:rPr>
          <w:instrText xml:space="preserve"> PAGEREF _Toc133790419 \h </w:instrText>
        </w:r>
        <w:r w:rsidR="00406446">
          <w:rPr>
            <w:noProof/>
            <w:webHidden/>
          </w:rPr>
        </w:r>
        <w:r w:rsidR="00406446">
          <w:rPr>
            <w:noProof/>
            <w:webHidden/>
          </w:rPr>
          <w:fldChar w:fldCharType="separate"/>
        </w:r>
        <w:r w:rsidR="00406446">
          <w:rPr>
            <w:noProof/>
            <w:webHidden/>
          </w:rPr>
          <w:t>38</w:t>
        </w:r>
        <w:r w:rsidR="00406446">
          <w:rPr>
            <w:noProof/>
            <w:webHidden/>
          </w:rPr>
          <w:fldChar w:fldCharType="end"/>
        </w:r>
      </w:hyperlink>
    </w:p>
    <w:p w14:paraId="61C925D1" w14:textId="576B7222"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20" w:history="1">
        <w:r w:rsidR="00406446" w:rsidRPr="00A1485C">
          <w:rPr>
            <w:rStyle w:val="Hyperlink"/>
            <w:rFonts w:eastAsia="SimSun"/>
            <w:noProof/>
          </w:rPr>
          <w:t>Table 4. 8: ANN model and metrics results</w:t>
        </w:r>
        <w:r w:rsidR="00406446">
          <w:rPr>
            <w:noProof/>
            <w:webHidden/>
          </w:rPr>
          <w:tab/>
        </w:r>
        <w:r w:rsidR="00406446">
          <w:rPr>
            <w:noProof/>
            <w:webHidden/>
          </w:rPr>
          <w:fldChar w:fldCharType="begin"/>
        </w:r>
        <w:r w:rsidR="00406446">
          <w:rPr>
            <w:noProof/>
            <w:webHidden/>
          </w:rPr>
          <w:instrText xml:space="preserve"> PAGEREF _Toc133790420 \h </w:instrText>
        </w:r>
        <w:r w:rsidR="00406446">
          <w:rPr>
            <w:noProof/>
            <w:webHidden/>
          </w:rPr>
        </w:r>
        <w:r w:rsidR="00406446">
          <w:rPr>
            <w:noProof/>
            <w:webHidden/>
          </w:rPr>
          <w:fldChar w:fldCharType="separate"/>
        </w:r>
        <w:r w:rsidR="00406446">
          <w:rPr>
            <w:noProof/>
            <w:webHidden/>
          </w:rPr>
          <w:t>39</w:t>
        </w:r>
        <w:r w:rsidR="00406446">
          <w:rPr>
            <w:noProof/>
            <w:webHidden/>
          </w:rPr>
          <w:fldChar w:fldCharType="end"/>
        </w:r>
      </w:hyperlink>
    </w:p>
    <w:p w14:paraId="7CBCB0D8" w14:textId="56EE1619"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21" w:history="1">
        <w:r w:rsidR="00406446" w:rsidRPr="00A1485C">
          <w:rPr>
            <w:rStyle w:val="Hyperlink"/>
            <w:rFonts w:eastAsia="SimSun"/>
            <w:noProof/>
          </w:rPr>
          <w:t>Table 4. 9: Accuracy results of the trained model</w:t>
        </w:r>
        <w:r w:rsidR="00406446">
          <w:rPr>
            <w:noProof/>
            <w:webHidden/>
          </w:rPr>
          <w:tab/>
        </w:r>
        <w:r w:rsidR="00406446">
          <w:rPr>
            <w:noProof/>
            <w:webHidden/>
          </w:rPr>
          <w:fldChar w:fldCharType="begin"/>
        </w:r>
        <w:r w:rsidR="00406446">
          <w:rPr>
            <w:noProof/>
            <w:webHidden/>
          </w:rPr>
          <w:instrText xml:space="preserve"> PAGEREF _Toc133790421 \h </w:instrText>
        </w:r>
        <w:r w:rsidR="00406446">
          <w:rPr>
            <w:noProof/>
            <w:webHidden/>
          </w:rPr>
        </w:r>
        <w:r w:rsidR="00406446">
          <w:rPr>
            <w:noProof/>
            <w:webHidden/>
          </w:rPr>
          <w:fldChar w:fldCharType="separate"/>
        </w:r>
        <w:r w:rsidR="00406446">
          <w:rPr>
            <w:noProof/>
            <w:webHidden/>
          </w:rPr>
          <w:t>39</w:t>
        </w:r>
        <w:r w:rsidR="00406446">
          <w:rPr>
            <w:noProof/>
            <w:webHidden/>
          </w:rPr>
          <w:fldChar w:fldCharType="end"/>
        </w:r>
      </w:hyperlink>
    </w:p>
    <w:p w14:paraId="3C2649C1" w14:textId="77777777" w:rsidR="00406446" w:rsidRDefault="00B6349F">
      <w:pPr>
        <w:spacing w:after="160" w:line="259" w:lineRule="auto"/>
        <w:rPr>
          <w:noProof/>
        </w:rPr>
      </w:pPr>
      <w:r>
        <w:rPr>
          <w:rFonts w:cs="Arial"/>
          <w:sz w:val="32"/>
          <w:szCs w:val="32"/>
        </w:rPr>
        <w:fldChar w:fldCharType="end"/>
      </w:r>
      <w:r w:rsidR="00B35CE7">
        <w:rPr>
          <w:rFonts w:cs="Arial"/>
          <w:sz w:val="32"/>
          <w:szCs w:val="32"/>
        </w:rPr>
        <w:fldChar w:fldCharType="begin"/>
      </w:r>
      <w:r w:rsidR="00B35CE7">
        <w:rPr>
          <w:rFonts w:cs="Arial"/>
          <w:sz w:val="32"/>
          <w:szCs w:val="32"/>
        </w:rPr>
        <w:instrText xml:space="preserve"> TOC \h \z \c "Table 5." </w:instrText>
      </w:r>
      <w:r w:rsidR="00B35CE7">
        <w:rPr>
          <w:rFonts w:cs="Arial"/>
          <w:sz w:val="32"/>
          <w:szCs w:val="32"/>
        </w:rPr>
        <w:fldChar w:fldCharType="separate"/>
      </w:r>
    </w:p>
    <w:p w14:paraId="23E856F1" w14:textId="4DAB08A1"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23" w:history="1">
        <w:r w:rsidR="00406446" w:rsidRPr="007828DB">
          <w:rPr>
            <w:rStyle w:val="Hyperlink"/>
            <w:rFonts w:eastAsia="SimSun"/>
            <w:noProof/>
          </w:rPr>
          <w:t>Table 5. 1: Results from tested models and metrics</w:t>
        </w:r>
        <w:r w:rsidR="00406446">
          <w:rPr>
            <w:noProof/>
            <w:webHidden/>
          </w:rPr>
          <w:tab/>
        </w:r>
        <w:r w:rsidR="00406446">
          <w:rPr>
            <w:noProof/>
            <w:webHidden/>
          </w:rPr>
          <w:fldChar w:fldCharType="begin"/>
        </w:r>
        <w:r w:rsidR="00406446">
          <w:rPr>
            <w:noProof/>
            <w:webHidden/>
          </w:rPr>
          <w:instrText xml:space="preserve"> PAGEREF _Toc133790423 \h </w:instrText>
        </w:r>
        <w:r w:rsidR="00406446">
          <w:rPr>
            <w:noProof/>
            <w:webHidden/>
          </w:rPr>
        </w:r>
        <w:r w:rsidR="00406446">
          <w:rPr>
            <w:noProof/>
            <w:webHidden/>
          </w:rPr>
          <w:fldChar w:fldCharType="separate"/>
        </w:r>
        <w:r w:rsidR="00406446">
          <w:rPr>
            <w:noProof/>
            <w:webHidden/>
          </w:rPr>
          <w:t>40</w:t>
        </w:r>
        <w:r w:rsidR="00406446">
          <w:rPr>
            <w:noProof/>
            <w:webHidden/>
          </w:rPr>
          <w:fldChar w:fldCharType="end"/>
        </w:r>
      </w:hyperlink>
    </w:p>
    <w:p w14:paraId="235C2F9F" w14:textId="58E9B807"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24" w:history="1">
        <w:r w:rsidR="00406446" w:rsidRPr="007828DB">
          <w:rPr>
            <w:rStyle w:val="Hyperlink"/>
            <w:rFonts w:eastAsia="SimSun"/>
            <w:noProof/>
          </w:rPr>
          <w:t>Table 5. 2: Tabular view of accuracy metrics results for each model.</w:t>
        </w:r>
        <w:r w:rsidR="00406446">
          <w:rPr>
            <w:noProof/>
            <w:webHidden/>
          </w:rPr>
          <w:tab/>
        </w:r>
        <w:r w:rsidR="00406446">
          <w:rPr>
            <w:noProof/>
            <w:webHidden/>
          </w:rPr>
          <w:fldChar w:fldCharType="begin"/>
        </w:r>
        <w:r w:rsidR="00406446">
          <w:rPr>
            <w:noProof/>
            <w:webHidden/>
          </w:rPr>
          <w:instrText xml:space="preserve"> PAGEREF _Toc133790424 \h </w:instrText>
        </w:r>
        <w:r w:rsidR="00406446">
          <w:rPr>
            <w:noProof/>
            <w:webHidden/>
          </w:rPr>
        </w:r>
        <w:r w:rsidR="00406446">
          <w:rPr>
            <w:noProof/>
            <w:webHidden/>
          </w:rPr>
          <w:fldChar w:fldCharType="separate"/>
        </w:r>
        <w:r w:rsidR="00406446">
          <w:rPr>
            <w:noProof/>
            <w:webHidden/>
          </w:rPr>
          <w:t>41</w:t>
        </w:r>
        <w:r w:rsidR="00406446">
          <w:rPr>
            <w:noProof/>
            <w:webHidden/>
          </w:rPr>
          <w:fldChar w:fldCharType="end"/>
        </w:r>
      </w:hyperlink>
    </w:p>
    <w:p w14:paraId="229BB8F6" w14:textId="37544CCD"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25" w:history="1">
        <w:r w:rsidR="00406446" w:rsidRPr="007828DB">
          <w:rPr>
            <w:rStyle w:val="Hyperlink"/>
            <w:rFonts w:eastAsia="SimSun"/>
            <w:noProof/>
          </w:rPr>
          <w:t>Table 5. 3: Tabular view of precision metrics results for each model.</w:t>
        </w:r>
        <w:r w:rsidR="00406446">
          <w:rPr>
            <w:noProof/>
            <w:webHidden/>
          </w:rPr>
          <w:tab/>
        </w:r>
        <w:r w:rsidR="00406446">
          <w:rPr>
            <w:noProof/>
            <w:webHidden/>
          </w:rPr>
          <w:fldChar w:fldCharType="begin"/>
        </w:r>
        <w:r w:rsidR="00406446">
          <w:rPr>
            <w:noProof/>
            <w:webHidden/>
          </w:rPr>
          <w:instrText xml:space="preserve"> PAGEREF _Toc133790425 \h </w:instrText>
        </w:r>
        <w:r w:rsidR="00406446">
          <w:rPr>
            <w:noProof/>
            <w:webHidden/>
          </w:rPr>
        </w:r>
        <w:r w:rsidR="00406446">
          <w:rPr>
            <w:noProof/>
            <w:webHidden/>
          </w:rPr>
          <w:fldChar w:fldCharType="separate"/>
        </w:r>
        <w:r w:rsidR="00406446">
          <w:rPr>
            <w:noProof/>
            <w:webHidden/>
          </w:rPr>
          <w:t>42</w:t>
        </w:r>
        <w:r w:rsidR="00406446">
          <w:rPr>
            <w:noProof/>
            <w:webHidden/>
          </w:rPr>
          <w:fldChar w:fldCharType="end"/>
        </w:r>
      </w:hyperlink>
    </w:p>
    <w:p w14:paraId="4B1372CF" w14:textId="2BFC1B7A"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26" w:history="1">
        <w:r w:rsidR="00406446" w:rsidRPr="007828DB">
          <w:rPr>
            <w:rStyle w:val="Hyperlink"/>
            <w:rFonts w:eastAsia="SimSun"/>
            <w:noProof/>
          </w:rPr>
          <w:t>Table 5. 4: Tabular view of recall metrics results for each model.</w:t>
        </w:r>
        <w:r w:rsidR="00406446">
          <w:rPr>
            <w:noProof/>
            <w:webHidden/>
          </w:rPr>
          <w:tab/>
        </w:r>
        <w:r w:rsidR="00406446">
          <w:rPr>
            <w:noProof/>
            <w:webHidden/>
          </w:rPr>
          <w:fldChar w:fldCharType="begin"/>
        </w:r>
        <w:r w:rsidR="00406446">
          <w:rPr>
            <w:noProof/>
            <w:webHidden/>
          </w:rPr>
          <w:instrText xml:space="preserve"> PAGEREF _Toc133790426 \h </w:instrText>
        </w:r>
        <w:r w:rsidR="00406446">
          <w:rPr>
            <w:noProof/>
            <w:webHidden/>
          </w:rPr>
        </w:r>
        <w:r w:rsidR="00406446">
          <w:rPr>
            <w:noProof/>
            <w:webHidden/>
          </w:rPr>
          <w:fldChar w:fldCharType="separate"/>
        </w:r>
        <w:r w:rsidR="00406446">
          <w:rPr>
            <w:noProof/>
            <w:webHidden/>
          </w:rPr>
          <w:t>42</w:t>
        </w:r>
        <w:r w:rsidR="00406446">
          <w:rPr>
            <w:noProof/>
            <w:webHidden/>
          </w:rPr>
          <w:fldChar w:fldCharType="end"/>
        </w:r>
      </w:hyperlink>
    </w:p>
    <w:p w14:paraId="442846F1" w14:textId="77334700"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27" w:history="1">
        <w:r w:rsidR="00406446" w:rsidRPr="007828DB">
          <w:rPr>
            <w:rStyle w:val="Hyperlink"/>
            <w:rFonts w:eastAsia="SimSun"/>
            <w:noProof/>
          </w:rPr>
          <w:t>Table 5. 5: Tabular view of F1 metrics results for each model.</w:t>
        </w:r>
        <w:r w:rsidR="00406446">
          <w:rPr>
            <w:noProof/>
            <w:webHidden/>
          </w:rPr>
          <w:tab/>
        </w:r>
        <w:r w:rsidR="00406446">
          <w:rPr>
            <w:noProof/>
            <w:webHidden/>
          </w:rPr>
          <w:fldChar w:fldCharType="begin"/>
        </w:r>
        <w:r w:rsidR="00406446">
          <w:rPr>
            <w:noProof/>
            <w:webHidden/>
          </w:rPr>
          <w:instrText xml:space="preserve"> PAGEREF _Toc133790427 \h </w:instrText>
        </w:r>
        <w:r w:rsidR="00406446">
          <w:rPr>
            <w:noProof/>
            <w:webHidden/>
          </w:rPr>
        </w:r>
        <w:r w:rsidR="00406446">
          <w:rPr>
            <w:noProof/>
            <w:webHidden/>
          </w:rPr>
          <w:fldChar w:fldCharType="separate"/>
        </w:r>
        <w:r w:rsidR="00406446">
          <w:rPr>
            <w:noProof/>
            <w:webHidden/>
          </w:rPr>
          <w:t>43</w:t>
        </w:r>
        <w:r w:rsidR="00406446">
          <w:rPr>
            <w:noProof/>
            <w:webHidden/>
          </w:rPr>
          <w:fldChar w:fldCharType="end"/>
        </w:r>
      </w:hyperlink>
    </w:p>
    <w:p w14:paraId="57D91C2D" w14:textId="16690D12" w:rsidR="002530DA" w:rsidRDefault="00B35CE7">
      <w:pPr>
        <w:spacing w:after="160" w:line="259" w:lineRule="auto"/>
        <w:rPr>
          <w:rFonts w:cs="Arial"/>
          <w:sz w:val="32"/>
          <w:szCs w:val="32"/>
        </w:rPr>
      </w:pPr>
      <w:r>
        <w:rPr>
          <w:rFonts w:cs="Arial"/>
          <w:sz w:val="32"/>
          <w:szCs w:val="32"/>
        </w:rPr>
        <w:fldChar w:fldCharType="end"/>
      </w:r>
    </w:p>
    <w:p w14:paraId="76213066" w14:textId="77777777" w:rsidR="00216593" w:rsidRDefault="00216593">
      <w:pPr>
        <w:spacing w:after="160" w:line="259" w:lineRule="auto"/>
        <w:rPr>
          <w:rFonts w:cs="Arial"/>
          <w:sz w:val="32"/>
          <w:szCs w:val="32"/>
        </w:rPr>
      </w:pPr>
      <w:r>
        <w:rPr>
          <w:rFonts w:cs="Arial"/>
          <w:sz w:val="32"/>
          <w:szCs w:val="32"/>
        </w:rPr>
        <w:br w:type="page"/>
      </w:r>
    </w:p>
    <w:p w14:paraId="4EC98168" w14:textId="77777777" w:rsidR="00110910" w:rsidRDefault="00BA680D" w:rsidP="00395DD7">
      <w:pPr>
        <w:spacing w:line="276" w:lineRule="auto"/>
        <w:jc w:val="center"/>
        <w:rPr>
          <w:rFonts w:cs="Arial"/>
          <w:sz w:val="32"/>
          <w:szCs w:val="32"/>
        </w:rPr>
      </w:pPr>
      <w:r w:rsidRPr="00AF5383">
        <w:rPr>
          <w:rFonts w:cs="Arial"/>
          <w:sz w:val="32"/>
          <w:szCs w:val="32"/>
        </w:rPr>
        <w:lastRenderedPageBreak/>
        <w:t xml:space="preserve">LIST OF </w:t>
      </w:r>
      <w:r>
        <w:rPr>
          <w:rFonts w:cs="Arial"/>
          <w:sz w:val="32"/>
          <w:szCs w:val="32"/>
        </w:rPr>
        <w:t>FIGURES</w:t>
      </w:r>
    </w:p>
    <w:p w14:paraId="31951B22" w14:textId="63055CF5" w:rsidR="00406446" w:rsidRDefault="00DC3064">
      <w:pPr>
        <w:pStyle w:val="TableofFigures"/>
        <w:rPr>
          <w:rFonts w:asciiTheme="minorHAnsi" w:eastAsiaTheme="minorEastAsia" w:hAnsiTheme="minorHAnsi" w:cstheme="minorBidi"/>
          <w:noProof/>
          <w:kern w:val="2"/>
          <w:sz w:val="22"/>
          <w:szCs w:val="22"/>
          <w:lang w:eastAsia="en-GB"/>
          <w14:ligatures w14:val="standardContextual"/>
        </w:rPr>
      </w:pPr>
      <w:r>
        <w:rPr>
          <w:rFonts w:cs="Arial"/>
          <w:sz w:val="32"/>
          <w:szCs w:val="32"/>
        </w:rPr>
        <w:fldChar w:fldCharType="begin"/>
      </w:r>
      <w:r>
        <w:rPr>
          <w:rFonts w:cs="Arial"/>
          <w:sz w:val="32"/>
          <w:szCs w:val="32"/>
        </w:rPr>
        <w:instrText xml:space="preserve"> TOC \h \z \c "Figure 1." </w:instrText>
      </w:r>
      <w:r>
        <w:rPr>
          <w:rFonts w:cs="Arial"/>
          <w:sz w:val="32"/>
          <w:szCs w:val="32"/>
        </w:rPr>
        <w:fldChar w:fldCharType="separate"/>
      </w:r>
      <w:hyperlink w:anchor="_Toc133790434" w:history="1">
        <w:r w:rsidR="00406446" w:rsidRPr="00C304CE">
          <w:rPr>
            <w:rStyle w:val="Hyperlink"/>
            <w:rFonts w:eastAsia="SimSun"/>
            <w:noProof/>
          </w:rPr>
          <w:t>Figure 1. 1: The emergence of customer service and experience</w:t>
        </w:r>
        <w:r w:rsidR="00406446">
          <w:rPr>
            <w:noProof/>
            <w:webHidden/>
          </w:rPr>
          <w:tab/>
        </w:r>
        <w:r w:rsidR="00406446">
          <w:rPr>
            <w:noProof/>
            <w:webHidden/>
          </w:rPr>
          <w:fldChar w:fldCharType="begin"/>
        </w:r>
        <w:r w:rsidR="00406446">
          <w:rPr>
            <w:noProof/>
            <w:webHidden/>
          </w:rPr>
          <w:instrText xml:space="preserve"> PAGEREF _Toc133790434 \h </w:instrText>
        </w:r>
        <w:r w:rsidR="00406446">
          <w:rPr>
            <w:noProof/>
            <w:webHidden/>
          </w:rPr>
        </w:r>
        <w:r w:rsidR="00406446">
          <w:rPr>
            <w:noProof/>
            <w:webHidden/>
          </w:rPr>
          <w:fldChar w:fldCharType="separate"/>
        </w:r>
        <w:r w:rsidR="00406446">
          <w:rPr>
            <w:noProof/>
            <w:webHidden/>
          </w:rPr>
          <w:t>2</w:t>
        </w:r>
        <w:r w:rsidR="00406446">
          <w:rPr>
            <w:noProof/>
            <w:webHidden/>
          </w:rPr>
          <w:fldChar w:fldCharType="end"/>
        </w:r>
      </w:hyperlink>
    </w:p>
    <w:p w14:paraId="430A24E9" w14:textId="77777777" w:rsidR="00406446" w:rsidRDefault="00DC3064">
      <w:pPr>
        <w:spacing w:after="160" w:line="259" w:lineRule="auto"/>
        <w:rPr>
          <w:noProof/>
        </w:rPr>
      </w:pPr>
      <w:r>
        <w:rPr>
          <w:rFonts w:cs="Arial"/>
          <w:sz w:val="32"/>
          <w:szCs w:val="32"/>
        </w:rPr>
        <w:fldChar w:fldCharType="end"/>
      </w:r>
      <w:r>
        <w:rPr>
          <w:rFonts w:cs="Arial"/>
          <w:sz w:val="32"/>
          <w:szCs w:val="32"/>
        </w:rPr>
        <w:fldChar w:fldCharType="begin"/>
      </w:r>
      <w:r>
        <w:rPr>
          <w:rFonts w:cs="Arial"/>
          <w:sz w:val="32"/>
          <w:szCs w:val="32"/>
        </w:rPr>
        <w:instrText xml:space="preserve"> TOC \h \z \c "Figure 3." </w:instrText>
      </w:r>
      <w:r>
        <w:rPr>
          <w:rFonts w:cs="Arial"/>
          <w:sz w:val="32"/>
          <w:szCs w:val="32"/>
        </w:rPr>
        <w:fldChar w:fldCharType="separate"/>
      </w:r>
    </w:p>
    <w:p w14:paraId="7736E3B8" w14:textId="2C290B05"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42" w:history="1">
        <w:r w:rsidR="00406446" w:rsidRPr="00AE6649">
          <w:rPr>
            <w:rStyle w:val="Hyperlink"/>
            <w:rFonts w:eastAsia="SimSun"/>
            <w:noProof/>
          </w:rPr>
          <w:t>Figure 3. 1: Logistic regression explained with a graph.</w:t>
        </w:r>
        <w:r w:rsidR="00406446">
          <w:rPr>
            <w:noProof/>
            <w:webHidden/>
          </w:rPr>
          <w:tab/>
        </w:r>
        <w:r w:rsidR="00406446">
          <w:rPr>
            <w:noProof/>
            <w:webHidden/>
          </w:rPr>
          <w:fldChar w:fldCharType="begin"/>
        </w:r>
        <w:r w:rsidR="00406446">
          <w:rPr>
            <w:noProof/>
            <w:webHidden/>
          </w:rPr>
          <w:instrText xml:space="preserve"> PAGEREF _Toc133790442 \h </w:instrText>
        </w:r>
        <w:r w:rsidR="00406446">
          <w:rPr>
            <w:noProof/>
            <w:webHidden/>
          </w:rPr>
        </w:r>
        <w:r w:rsidR="00406446">
          <w:rPr>
            <w:noProof/>
            <w:webHidden/>
          </w:rPr>
          <w:fldChar w:fldCharType="separate"/>
        </w:r>
        <w:r w:rsidR="00406446">
          <w:rPr>
            <w:noProof/>
            <w:webHidden/>
          </w:rPr>
          <w:t>20</w:t>
        </w:r>
        <w:r w:rsidR="00406446">
          <w:rPr>
            <w:noProof/>
            <w:webHidden/>
          </w:rPr>
          <w:fldChar w:fldCharType="end"/>
        </w:r>
      </w:hyperlink>
    </w:p>
    <w:p w14:paraId="0FCB0B53" w14:textId="3C91E094"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43" w:history="1">
        <w:r w:rsidR="00406446" w:rsidRPr="00AE6649">
          <w:rPr>
            <w:rStyle w:val="Hyperlink"/>
            <w:rFonts w:eastAsia="SimSun"/>
            <w:noProof/>
          </w:rPr>
          <w:t>Figure 3. 2: Random Forest Algorithm.</w:t>
        </w:r>
        <w:r w:rsidR="00406446">
          <w:rPr>
            <w:noProof/>
            <w:webHidden/>
          </w:rPr>
          <w:tab/>
        </w:r>
        <w:r w:rsidR="00406446">
          <w:rPr>
            <w:noProof/>
            <w:webHidden/>
          </w:rPr>
          <w:fldChar w:fldCharType="begin"/>
        </w:r>
        <w:r w:rsidR="00406446">
          <w:rPr>
            <w:noProof/>
            <w:webHidden/>
          </w:rPr>
          <w:instrText xml:space="preserve"> PAGEREF _Toc133790443 \h </w:instrText>
        </w:r>
        <w:r w:rsidR="00406446">
          <w:rPr>
            <w:noProof/>
            <w:webHidden/>
          </w:rPr>
        </w:r>
        <w:r w:rsidR="00406446">
          <w:rPr>
            <w:noProof/>
            <w:webHidden/>
          </w:rPr>
          <w:fldChar w:fldCharType="separate"/>
        </w:r>
        <w:r w:rsidR="00406446">
          <w:rPr>
            <w:noProof/>
            <w:webHidden/>
          </w:rPr>
          <w:t>21</w:t>
        </w:r>
        <w:r w:rsidR="00406446">
          <w:rPr>
            <w:noProof/>
            <w:webHidden/>
          </w:rPr>
          <w:fldChar w:fldCharType="end"/>
        </w:r>
      </w:hyperlink>
    </w:p>
    <w:p w14:paraId="7B7E1DD4" w14:textId="6C858697"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44" w:history="1">
        <w:r w:rsidR="00406446" w:rsidRPr="00AE6649">
          <w:rPr>
            <w:rStyle w:val="Hyperlink"/>
            <w:rFonts w:eastAsia="SimSun"/>
            <w:noProof/>
          </w:rPr>
          <w:t>Figure 3. 3: Illustration of ANN’s process</w:t>
        </w:r>
        <w:r w:rsidR="00406446">
          <w:rPr>
            <w:noProof/>
            <w:webHidden/>
          </w:rPr>
          <w:tab/>
        </w:r>
        <w:r w:rsidR="00406446">
          <w:rPr>
            <w:noProof/>
            <w:webHidden/>
          </w:rPr>
          <w:fldChar w:fldCharType="begin"/>
        </w:r>
        <w:r w:rsidR="00406446">
          <w:rPr>
            <w:noProof/>
            <w:webHidden/>
          </w:rPr>
          <w:instrText xml:space="preserve"> PAGEREF _Toc133790444 \h </w:instrText>
        </w:r>
        <w:r w:rsidR="00406446">
          <w:rPr>
            <w:noProof/>
            <w:webHidden/>
          </w:rPr>
        </w:r>
        <w:r w:rsidR="00406446">
          <w:rPr>
            <w:noProof/>
            <w:webHidden/>
          </w:rPr>
          <w:fldChar w:fldCharType="separate"/>
        </w:r>
        <w:r w:rsidR="00406446">
          <w:rPr>
            <w:noProof/>
            <w:webHidden/>
          </w:rPr>
          <w:t>23</w:t>
        </w:r>
        <w:r w:rsidR="00406446">
          <w:rPr>
            <w:noProof/>
            <w:webHidden/>
          </w:rPr>
          <w:fldChar w:fldCharType="end"/>
        </w:r>
      </w:hyperlink>
    </w:p>
    <w:p w14:paraId="352E4030" w14:textId="77777777" w:rsidR="00406446" w:rsidRDefault="00DC3064">
      <w:pPr>
        <w:spacing w:after="160" w:line="259" w:lineRule="auto"/>
        <w:rPr>
          <w:noProof/>
        </w:rPr>
      </w:pPr>
      <w:r>
        <w:rPr>
          <w:rFonts w:cs="Arial"/>
          <w:sz w:val="32"/>
          <w:szCs w:val="32"/>
        </w:rPr>
        <w:fldChar w:fldCharType="end"/>
      </w:r>
      <w:r>
        <w:rPr>
          <w:rFonts w:cs="Arial"/>
          <w:sz w:val="32"/>
          <w:szCs w:val="32"/>
        </w:rPr>
        <w:fldChar w:fldCharType="begin"/>
      </w:r>
      <w:r>
        <w:rPr>
          <w:rFonts w:cs="Arial"/>
          <w:sz w:val="32"/>
          <w:szCs w:val="32"/>
        </w:rPr>
        <w:instrText xml:space="preserve"> TOC \h \z \c "Figure 4." </w:instrText>
      </w:r>
      <w:r>
        <w:rPr>
          <w:rFonts w:cs="Arial"/>
          <w:sz w:val="32"/>
          <w:szCs w:val="32"/>
        </w:rPr>
        <w:fldChar w:fldCharType="separate"/>
      </w:r>
    </w:p>
    <w:p w14:paraId="4A614941" w14:textId="7DF04F2B"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48" w:history="1">
        <w:r w:rsidR="00406446" w:rsidRPr="0024433B">
          <w:rPr>
            <w:rStyle w:val="Hyperlink"/>
            <w:rFonts w:eastAsia="SimSun"/>
            <w:noProof/>
          </w:rPr>
          <w:t>Figure 4. 1: Essential libraries required for the study’s analysis and prediction.</w:t>
        </w:r>
        <w:r w:rsidR="00406446">
          <w:rPr>
            <w:noProof/>
            <w:webHidden/>
          </w:rPr>
          <w:tab/>
        </w:r>
        <w:r w:rsidR="00406446">
          <w:rPr>
            <w:noProof/>
            <w:webHidden/>
          </w:rPr>
          <w:fldChar w:fldCharType="begin"/>
        </w:r>
        <w:r w:rsidR="00406446">
          <w:rPr>
            <w:noProof/>
            <w:webHidden/>
          </w:rPr>
          <w:instrText xml:space="preserve"> PAGEREF _Toc133790448 \h </w:instrText>
        </w:r>
        <w:r w:rsidR="00406446">
          <w:rPr>
            <w:noProof/>
            <w:webHidden/>
          </w:rPr>
        </w:r>
        <w:r w:rsidR="00406446">
          <w:rPr>
            <w:noProof/>
            <w:webHidden/>
          </w:rPr>
          <w:fldChar w:fldCharType="separate"/>
        </w:r>
        <w:r w:rsidR="00406446">
          <w:rPr>
            <w:noProof/>
            <w:webHidden/>
          </w:rPr>
          <w:t>29</w:t>
        </w:r>
        <w:r w:rsidR="00406446">
          <w:rPr>
            <w:noProof/>
            <w:webHidden/>
          </w:rPr>
          <w:fldChar w:fldCharType="end"/>
        </w:r>
      </w:hyperlink>
    </w:p>
    <w:p w14:paraId="114417F6" w14:textId="42D71663"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49" w:history="1">
        <w:r w:rsidR="00406446" w:rsidRPr="0024433B">
          <w:rPr>
            <w:rStyle w:val="Hyperlink"/>
            <w:rFonts w:eastAsia="SimSun"/>
            <w:noProof/>
          </w:rPr>
          <w:t>Figure 4. 2: Overview of Feature Selection Techniques</w:t>
        </w:r>
        <w:r w:rsidR="00406446">
          <w:rPr>
            <w:noProof/>
            <w:webHidden/>
          </w:rPr>
          <w:tab/>
        </w:r>
        <w:r w:rsidR="00406446">
          <w:rPr>
            <w:noProof/>
            <w:webHidden/>
          </w:rPr>
          <w:fldChar w:fldCharType="begin"/>
        </w:r>
        <w:r w:rsidR="00406446">
          <w:rPr>
            <w:noProof/>
            <w:webHidden/>
          </w:rPr>
          <w:instrText xml:space="preserve"> PAGEREF _Toc133790449 \h </w:instrText>
        </w:r>
        <w:r w:rsidR="00406446">
          <w:rPr>
            <w:noProof/>
            <w:webHidden/>
          </w:rPr>
        </w:r>
        <w:r w:rsidR="00406446">
          <w:rPr>
            <w:noProof/>
            <w:webHidden/>
          </w:rPr>
          <w:fldChar w:fldCharType="separate"/>
        </w:r>
        <w:r w:rsidR="00406446">
          <w:rPr>
            <w:noProof/>
            <w:webHidden/>
          </w:rPr>
          <w:t>32</w:t>
        </w:r>
        <w:r w:rsidR="00406446">
          <w:rPr>
            <w:noProof/>
            <w:webHidden/>
          </w:rPr>
          <w:fldChar w:fldCharType="end"/>
        </w:r>
      </w:hyperlink>
    </w:p>
    <w:p w14:paraId="7C57E792" w14:textId="7A27516E"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50" w:history="1">
        <w:r w:rsidR="00406446" w:rsidRPr="0024433B">
          <w:rPr>
            <w:rStyle w:val="Hyperlink"/>
            <w:rFonts w:eastAsia="SimSun"/>
            <w:noProof/>
          </w:rPr>
          <w:t>Figure 4. 3: Train, validate, test.</w:t>
        </w:r>
        <w:r w:rsidR="00406446">
          <w:rPr>
            <w:noProof/>
            <w:webHidden/>
          </w:rPr>
          <w:tab/>
        </w:r>
        <w:r w:rsidR="00406446">
          <w:rPr>
            <w:noProof/>
            <w:webHidden/>
          </w:rPr>
          <w:fldChar w:fldCharType="begin"/>
        </w:r>
        <w:r w:rsidR="00406446">
          <w:rPr>
            <w:noProof/>
            <w:webHidden/>
          </w:rPr>
          <w:instrText xml:space="preserve"> PAGEREF _Toc133790450 \h </w:instrText>
        </w:r>
        <w:r w:rsidR="00406446">
          <w:rPr>
            <w:noProof/>
            <w:webHidden/>
          </w:rPr>
        </w:r>
        <w:r w:rsidR="00406446">
          <w:rPr>
            <w:noProof/>
            <w:webHidden/>
          </w:rPr>
          <w:fldChar w:fldCharType="separate"/>
        </w:r>
        <w:r w:rsidR="00406446">
          <w:rPr>
            <w:noProof/>
            <w:webHidden/>
          </w:rPr>
          <w:t>34</w:t>
        </w:r>
        <w:r w:rsidR="00406446">
          <w:rPr>
            <w:noProof/>
            <w:webHidden/>
          </w:rPr>
          <w:fldChar w:fldCharType="end"/>
        </w:r>
      </w:hyperlink>
    </w:p>
    <w:p w14:paraId="748DA9D4" w14:textId="77777777" w:rsidR="00406446" w:rsidRDefault="00DC3064">
      <w:pPr>
        <w:spacing w:after="160" w:line="259" w:lineRule="auto"/>
        <w:rPr>
          <w:noProof/>
        </w:rPr>
      </w:pPr>
      <w:r>
        <w:rPr>
          <w:rFonts w:cs="Arial"/>
          <w:sz w:val="32"/>
          <w:szCs w:val="32"/>
        </w:rPr>
        <w:fldChar w:fldCharType="end"/>
      </w:r>
      <w:r w:rsidR="00774C56">
        <w:rPr>
          <w:rFonts w:cs="Arial"/>
          <w:sz w:val="32"/>
          <w:szCs w:val="32"/>
        </w:rPr>
        <w:fldChar w:fldCharType="begin"/>
      </w:r>
      <w:r w:rsidR="00774C56">
        <w:rPr>
          <w:rFonts w:cs="Arial"/>
          <w:sz w:val="32"/>
          <w:szCs w:val="32"/>
        </w:rPr>
        <w:instrText xml:space="preserve"> TOC \h \z \c "Figure 5." </w:instrText>
      </w:r>
      <w:r w:rsidR="00774C56">
        <w:rPr>
          <w:rFonts w:cs="Arial"/>
          <w:sz w:val="32"/>
          <w:szCs w:val="32"/>
        </w:rPr>
        <w:fldChar w:fldCharType="separate"/>
      </w:r>
    </w:p>
    <w:p w14:paraId="79B92A24" w14:textId="10FA94FE"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54" w:history="1">
        <w:r w:rsidR="00406446" w:rsidRPr="001C51D1">
          <w:rPr>
            <w:rStyle w:val="Hyperlink"/>
            <w:rFonts w:eastAsia="SimSun"/>
            <w:noProof/>
          </w:rPr>
          <w:t>Figure 5. 1: Accuracy metrics on tested models</w:t>
        </w:r>
        <w:r w:rsidR="00406446">
          <w:rPr>
            <w:noProof/>
            <w:webHidden/>
          </w:rPr>
          <w:tab/>
        </w:r>
        <w:r w:rsidR="00406446">
          <w:rPr>
            <w:noProof/>
            <w:webHidden/>
          </w:rPr>
          <w:fldChar w:fldCharType="begin"/>
        </w:r>
        <w:r w:rsidR="00406446">
          <w:rPr>
            <w:noProof/>
            <w:webHidden/>
          </w:rPr>
          <w:instrText xml:space="preserve"> PAGEREF _Toc133790454 \h </w:instrText>
        </w:r>
        <w:r w:rsidR="00406446">
          <w:rPr>
            <w:noProof/>
            <w:webHidden/>
          </w:rPr>
        </w:r>
        <w:r w:rsidR="00406446">
          <w:rPr>
            <w:noProof/>
            <w:webHidden/>
          </w:rPr>
          <w:fldChar w:fldCharType="separate"/>
        </w:r>
        <w:r w:rsidR="00406446">
          <w:rPr>
            <w:noProof/>
            <w:webHidden/>
          </w:rPr>
          <w:t>41</w:t>
        </w:r>
        <w:r w:rsidR="00406446">
          <w:rPr>
            <w:noProof/>
            <w:webHidden/>
          </w:rPr>
          <w:fldChar w:fldCharType="end"/>
        </w:r>
      </w:hyperlink>
    </w:p>
    <w:p w14:paraId="4F92984B" w14:textId="392DBD87"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55" w:history="1">
        <w:r w:rsidR="00406446" w:rsidRPr="001C51D1">
          <w:rPr>
            <w:rStyle w:val="Hyperlink"/>
            <w:rFonts w:eastAsia="SimSun"/>
            <w:noProof/>
          </w:rPr>
          <w:t>Figure 5. 2: Precision result on test models</w:t>
        </w:r>
        <w:r w:rsidR="00406446">
          <w:rPr>
            <w:noProof/>
            <w:webHidden/>
          </w:rPr>
          <w:tab/>
        </w:r>
        <w:r w:rsidR="00406446">
          <w:rPr>
            <w:noProof/>
            <w:webHidden/>
          </w:rPr>
          <w:fldChar w:fldCharType="begin"/>
        </w:r>
        <w:r w:rsidR="00406446">
          <w:rPr>
            <w:noProof/>
            <w:webHidden/>
          </w:rPr>
          <w:instrText xml:space="preserve"> PAGEREF _Toc133790455 \h </w:instrText>
        </w:r>
        <w:r w:rsidR="00406446">
          <w:rPr>
            <w:noProof/>
            <w:webHidden/>
          </w:rPr>
        </w:r>
        <w:r w:rsidR="00406446">
          <w:rPr>
            <w:noProof/>
            <w:webHidden/>
          </w:rPr>
          <w:fldChar w:fldCharType="separate"/>
        </w:r>
        <w:r w:rsidR="00406446">
          <w:rPr>
            <w:noProof/>
            <w:webHidden/>
          </w:rPr>
          <w:t>42</w:t>
        </w:r>
        <w:r w:rsidR="00406446">
          <w:rPr>
            <w:noProof/>
            <w:webHidden/>
          </w:rPr>
          <w:fldChar w:fldCharType="end"/>
        </w:r>
      </w:hyperlink>
    </w:p>
    <w:p w14:paraId="45E960C5" w14:textId="5E19CDAB"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56" w:history="1">
        <w:r w:rsidR="00406446" w:rsidRPr="001C51D1">
          <w:rPr>
            <w:rStyle w:val="Hyperlink"/>
            <w:rFonts w:eastAsia="SimSun"/>
            <w:noProof/>
          </w:rPr>
          <w:t>Figure 5. 3: Recall result on test models</w:t>
        </w:r>
        <w:r w:rsidR="00406446">
          <w:rPr>
            <w:noProof/>
            <w:webHidden/>
          </w:rPr>
          <w:tab/>
        </w:r>
        <w:r w:rsidR="00406446">
          <w:rPr>
            <w:noProof/>
            <w:webHidden/>
          </w:rPr>
          <w:fldChar w:fldCharType="begin"/>
        </w:r>
        <w:r w:rsidR="00406446">
          <w:rPr>
            <w:noProof/>
            <w:webHidden/>
          </w:rPr>
          <w:instrText xml:space="preserve"> PAGEREF _Toc133790456 \h </w:instrText>
        </w:r>
        <w:r w:rsidR="00406446">
          <w:rPr>
            <w:noProof/>
            <w:webHidden/>
          </w:rPr>
        </w:r>
        <w:r w:rsidR="00406446">
          <w:rPr>
            <w:noProof/>
            <w:webHidden/>
          </w:rPr>
          <w:fldChar w:fldCharType="separate"/>
        </w:r>
        <w:r w:rsidR="00406446">
          <w:rPr>
            <w:noProof/>
            <w:webHidden/>
          </w:rPr>
          <w:t>43</w:t>
        </w:r>
        <w:r w:rsidR="00406446">
          <w:rPr>
            <w:noProof/>
            <w:webHidden/>
          </w:rPr>
          <w:fldChar w:fldCharType="end"/>
        </w:r>
      </w:hyperlink>
    </w:p>
    <w:p w14:paraId="25323225" w14:textId="21B0BAC8"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57" w:history="1">
        <w:r w:rsidR="00406446" w:rsidRPr="001C51D1">
          <w:rPr>
            <w:rStyle w:val="Hyperlink"/>
            <w:rFonts w:eastAsia="SimSun"/>
            <w:noProof/>
          </w:rPr>
          <w:t>Figure 5. 4: F1 result on test models.</w:t>
        </w:r>
        <w:r w:rsidR="00406446">
          <w:rPr>
            <w:noProof/>
            <w:webHidden/>
          </w:rPr>
          <w:tab/>
        </w:r>
        <w:r w:rsidR="00406446">
          <w:rPr>
            <w:noProof/>
            <w:webHidden/>
          </w:rPr>
          <w:fldChar w:fldCharType="begin"/>
        </w:r>
        <w:r w:rsidR="00406446">
          <w:rPr>
            <w:noProof/>
            <w:webHidden/>
          </w:rPr>
          <w:instrText xml:space="preserve"> PAGEREF _Toc133790457 \h </w:instrText>
        </w:r>
        <w:r w:rsidR="00406446">
          <w:rPr>
            <w:noProof/>
            <w:webHidden/>
          </w:rPr>
        </w:r>
        <w:r w:rsidR="00406446">
          <w:rPr>
            <w:noProof/>
            <w:webHidden/>
          </w:rPr>
          <w:fldChar w:fldCharType="separate"/>
        </w:r>
        <w:r w:rsidR="00406446">
          <w:rPr>
            <w:noProof/>
            <w:webHidden/>
          </w:rPr>
          <w:t>43</w:t>
        </w:r>
        <w:r w:rsidR="00406446">
          <w:rPr>
            <w:noProof/>
            <w:webHidden/>
          </w:rPr>
          <w:fldChar w:fldCharType="end"/>
        </w:r>
      </w:hyperlink>
    </w:p>
    <w:p w14:paraId="11BA8159" w14:textId="0B228A49"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58" w:history="1">
        <w:r w:rsidR="00406446" w:rsidRPr="001C51D1">
          <w:rPr>
            <w:rStyle w:val="Hyperlink"/>
            <w:rFonts w:eastAsia="SimSun"/>
            <w:noProof/>
          </w:rPr>
          <w:t>Figure 5. 5: Feature selection for highest attrition factor</w:t>
        </w:r>
        <w:r w:rsidR="00406446">
          <w:rPr>
            <w:noProof/>
            <w:webHidden/>
          </w:rPr>
          <w:tab/>
        </w:r>
        <w:r w:rsidR="00406446">
          <w:rPr>
            <w:noProof/>
            <w:webHidden/>
          </w:rPr>
          <w:fldChar w:fldCharType="begin"/>
        </w:r>
        <w:r w:rsidR="00406446">
          <w:rPr>
            <w:noProof/>
            <w:webHidden/>
          </w:rPr>
          <w:instrText xml:space="preserve"> PAGEREF _Toc133790458 \h </w:instrText>
        </w:r>
        <w:r w:rsidR="00406446">
          <w:rPr>
            <w:noProof/>
            <w:webHidden/>
          </w:rPr>
        </w:r>
        <w:r w:rsidR="00406446">
          <w:rPr>
            <w:noProof/>
            <w:webHidden/>
          </w:rPr>
          <w:fldChar w:fldCharType="separate"/>
        </w:r>
        <w:r w:rsidR="00406446">
          <w:rPr>
            <w:noProof/>
            <w:webHidden/>
          </w:rPr>
          <w:t>44</w:t>
        </w:r>
        <w:r w:rsidR="00406446">
          <w:rPr>
            <w:noProof/>
            <w:webHidden/>
          </w:rPr>
          <w:fldChar w:fldCharType="end"/>
        </w:r>
      </w:hyperlink>
    </w:p>
    <w:p w14:paraId="3B00E6E2" w14:textId="3BDA1D8E"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59" w:history="1">
        <w:r w:rsidR="00406446" w:rsidRPr="001C51D1">
          <w:rPr>
            <w:rStyle w:val="Hyperlink"/>
            <w:rFonts w:eastAsia="SimSun"/>
            <w:noProof/>
          </w:rPr>
          <w:t>Figure 5. 6: Feature selection result for highest Attrition factor</w:t>
        </w:r>
        <w:r w:rsidR="00406446">
          <w:rPr>
            <w:noProof/>
            <w:webHidden/>
          </w:rPr>
          <w:tab/>
        </w:r>
        <w:r w:rsidR="00406446">
          <w:rPr>
            <w:noProof/>
            <w:webHidden/>
          </w:rPr>
          <w:fldChar w:fldCharType="begin"/>
        </w:r>
        <w:r w:rsidR="00406446">
          <w:rPr>
            <w:noProof/>
            <w:webHidden/>
          </w:rPr>
          <w:instrText xml:space="preserve"> PAGEREF _Toc133790459 \h </w:instrText>
        </w:r>
        <w:r w:rsidR="00406446">
          <w:rPr>
            <w:noProof/>
            <w:webHidden/>
          </w:rPr>
        </w:r>
        <w:r w:rsidR="00406446">
          <w:rPr>
            <w:noProof/>
            <w:webHidden/>
          </w:rPr>
          <w:fldChar w:fldCharType="separate"/>
        </w:r>
        <w:r w:rsidR="00406446">
          <w:rPr>
            <w:noProof/>
            <w:webHidden/>
          </w:rPr>
          <w:t>45</w:t>
        </w:r>
        <w:r w:rsidR="00406446">
          <w:rPr>
            <w:noProof/>
            <w:webHidden/>
          </w:rPr>
          <w:fldChar w:fldCharType="end"/>
        </w:r>
      </w:hyperlink>
    </w:p>
    <w:p w14:paraId="2CA644BE" w14:textId="1FF5BABF"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60" w:history="1">
        <w:r w:rsidR="00406446" w:rsidRPr="001C51D1">
          <w:rPr>
            <w:rStyle w:val="Hyperlink"/>
            <w:rFonts w:eastAsia="SimSun"/>
            <w:noProof/>
          </w:rPr>
          <w:t>Figure 5. 7: Calculation of attrited and existing customers.</w:t>
        </w:r>
        <w:r w:rsidR="00406446">
          <w:rPr>
            <w:noProof/>
            <w:webHidden/>
          </w:rPr>
          <w:tab/>
        </w:r>
        <w:r w:rsidR="00406446">
          <w:rPr>
            <w:noProof/>
            <w:webHidden/>
          </w:rPr>
          <w:fldChar w:fldCharType="begin"/>
        </w:r>
        <w:r w:rsidR="00406446">
          <w:rPr>
            <w:noProof/>
            <w:webHidden/>
          </w:rPr>
          <w:instrText xml:space="preserve"> PAGEREF _Toc133790460 \h </w:instrText>
        </w:r>
        <w:r w:rsidR="00406446">
          <w:rPr>
            <w:noProof/>
            <w:webHidden/>
          </w:rPr>
        </w:r>
        <w:r w:rsidR="00406446">
          <w:rPr>
            <w:noProof/>
            <w:webHidden/>
          </w:rPr>
          <w:fldChar w:fldCharType="separate"/>
        </w:r>
        <w:r w:rsidR="00406446">
          <w:rPr>
            <w:noProof/>
            <w:webHidden/>
          </w:rPr>
          <w:t>45</w:t>
        </w:r>
        <w:r w:rsidR="00406446">
          <w:rPr>
            <w:noProof/>
            <w:webHidden/>
          </w:rPr>
          <w:fldChar w:fldCharType="end"/>
        </w:r>
      </w:hyperlink>
    </w:p>
    <w:p w14:paraId="01A8024C" w14:textId="555E1CD8" w:rsidR="00406446" w:rsidRDefault="00000000">
      <w:pPr>
        <w:pStyle w:val="TableofFigures"/>
        <w:rPr>
          <w:rFonts w:asciiTheme="minorHAnsi" w:eastAsiaTheme="minorEastAsia" w:hAnsiTheme="minorHAnsi" w:cstheme="minorBidi"/>
          <w:noProof/>
          <w:kern w:val="2"/>
          <w:sz w:val="22"/>
          <w:szCs w:val="22"/>
          <w:lang w:eastAsia="en-GB"/>
          <w14:ligatures w14:val="standardContextual"/>
        </w:rPr>
      </w:pPr>
      <w:hyperlink w:anchor="_Toc133790461" w:history="1">
        <w:r w:rsidR="00406446" w:rsidRPr="001C51D1">
          <w:rPr>
            <w:rStyle w:val="Hyperlink"/>
            <w:rFonts w:eastAsia="SimSun"/>
            <w:noProof/>
          </w:rPr>
          <w:t>Figure 5. 8: Attrition and Existing customer percentage across gender.</w:t>
        </w:r>
        <w:r w:rsidR="00406446">
          <w:rPr>
            <w:noProof/>
            <w:webHidden/>
          </w:rPr>
          <w:tab/>
        </w:r>
        <w:r w:rsidR="00406446">
          <w:rPr>
            <w:noProof/>
            <w:webHidden/>
          </w:rPr>
          <w:fldChar w:fldCharType="begin"/>
        </w:r>
        <w:r w:rsidR="00406446">
          <w:rPr>
            <w:noProof/>
            <w:webHidden/>
          </w:rPr>
          <w:instrText xml:space="preserve"> PAGEREF _Toc133790461 \h </w:instrText>
        </w:r>
        <w:r w:rsidR="00406446">
          <w:rPr>
            <w:noProof/>
            <w:webHidden/>
          </w:rPr>
        </w:r>
        <w:r w:rsidR="00406446">
          <w:rPr>
            <w:noProof/>
            <w:webHidden/>
          </w:rPr>
          <w:fldChar w:fldCharType="separate"/>
        </w:r>
        <w:r w:rsidR="00406446">
          <w:rPr>
            <w:noProof/>
            <w:webHidden/>
          </w:rPr>
          <w:t>45</w:t>
        </w:r>
        <w:r w:rsidR="00406446">
          <w:rPr>
            <w:noProof/>
            <w:webHidden/>
          </w:rPr>
          <w:fldChar w:fldCharType="end"/>
        </w:r>
      </w:hyperlink>
    </w:p>
    <w:p w14:paraId="244A030C" w14:textId="762D6E5B" w:rsidR="000170CA" w:rsidRDefault="00774C56">
      <w:pPr>
        <w:spacing w:after="160" w:line="259" w:lineRule="auto"/>
        <w:rPr>
          <w:rFonts w:cs="Arial"/>
          <w:sz w:val="32"/>
          <w:szCs w:val="32"/>
        </w:rPr>
      </w:pPr>
      <w:r>
        <w:rPr>
          <w:rFonts w:cs="Arial"/>
          <w:sz w:val="32"/>
          <w:szCs w:val="32"/>
        </w:rPr>
        <w:fldChar w:fldCharType="end"/>
      </w:r>
    </w:p>
    <w:p w14:paraId="1753949E" w14:textId="77777777" w:rsidR="00395DD7" w:rsidRDefault="00395DD7">
      <w:pPr>
        <w:spacing w:after="160" w:line="259" w:lineRule="auto"/>
        <w:rPr>
          <w:rFonts w:cs="Arial"/>
          <w:sz w:val="32"/>
          <w:szCs w:val="32"/>
        </w:rPr>
      </w:pPr>
      <w:r>
        <w:rPr>
          <w:rFonts w:cs="Arial"/>
          <w:sz w:val="32"/>
          <w:szCs w:val="32"/>
        </w:rPr>
        <w:br w:type="page"/>
      </w:r>
    </w:p>
    <w:p w14:paraId="12FBD2CC" w14:textId="47F4D9C7" w:rsidR="000170CA" w:rsidRDefault="000170CA" w:rsidP="000170CA">
      <w:pPr>
        <w:spacing w:line="276" w:lineRule="auto"/>
        <w:jc w:val="center"/>
        <w:rPr>
          <w:rFonts w:cs="Arial"/>
          <w:sz w:val="32"/>
          <w:szCs w:val="32"/>
        </w:rPr>
      </w:pPr>
      <w:r w:rsidRPr="00AF5383">
        <w:rPr>
          <w:rFonts w:cs="Arial"/>
          <w:sz w:val="32"/>
          <w:szCs w:val="32"/>
        </w:rPr>
        <w:lastRenderedPageBreak/>
        <w:t xml:space="preserve">LIST OF </w:t>
      </w:r>
      <w:r>
        <w:rPr>
          <w:rFonts w:cs="Arial"/>
          <w:sz w:val="32"/>
          <w:szCs w:val="32"/>
        </w:rPr>
        <w:t>ABBREVIATIONS</w:t>
      </w:r>
    </w:p>
    <w:p w14:paraId="1A1CE957" w14:textId="77777777" w:rsidR="005C5F31" w:rsidRDefault="005C5F31" w:rsidP="000170CA">
      <w:pPr>
        <w:spacing w:line="276" w:lineRule="auto"/>
        <w:jc w:val="center"/>
        <w:rPr>
          <w:rFonts w:cs="Arial"/>
          <w:sz w:val="32"/>
          <w:szCs w:val="32"/>
        </w:rPr>
      </w:pPr>
    </w:p>
    <w:p w14:paraId="40FBC111" w14:textId="77777777" w:rsidR="0063026F" w:rsidRPr="00122196" w:rsidRDefault="0063026F" w:rsidP="00B41D8D">
      <w:pPr>
        <w:spacing w:line="480" w:lineRule="auto"/>
        <w:jc w:val="both"/>
        <w:rPr>
          <w:rFonts w:cs="Arial"/>
          <w:szCs w:val="24"/>
        </w:rPr>
      </w:pPr>
      <w:r w:rsidRPr="00122196">
        <w:rPr>
          <w:rFonts w:cs="Arial"/>
          <w:szCs w:val="24"/>
        </w:rPr>
        <w:t>AI - Artificial Intelligence</w:t>
      </w:r>
    </w:p>
    <w:p w14:paraId="62CFF111" w14:textId="77777777" w:rsidR="0063026F" w:rsidRPr="00C82797" w:rsidRDefault="0063026F" w:rsidP="00B41D8D">
      <w:pPr>
        <w:spacing w:line="480" w:lineRule="auto"/>
        <w:jc w:val="both"/>
        <w:rPr>
          <w:rFonts w:cs="Arial"/>
          <w:szCs w:val="24"/>
        </w:rPr>
      </w:pPr>
      <w:r w:rsidRPr="00C82797">
        <w:rPr>
          <w:rFonts w:cs="Arial"/>
          <w:szCs w:val="24"/>
        </w:rPr>
        <w:t xml:space="preserve">ANN - Artificial Neural Networks </w:t>
      </w:r>
    </w:p>
    <w:p w14:paraId="21AC2AE3" w14:textId="77777777" w:rsidR="00122196" w:rsidRPr="00122196" w:rsidRDefault="00122196" w:rsidP="00B41D8D">
      <w:pPr>
        <w:spacing w:line="480" w:lineRule="auto"/>
        <w:jc w:val="both"/>
        <w:rPr>
          <w:rFonts w:cs="Arial"/>
          <w:szCs w:val="24"/>
        </w:rPr>
      </w:pPr>
      <w:r w:rsidRPr="00122196">
        <w:rPr>
          <w:rFonts w:cs="Arial"/>
          <w:szCs w:val="24"/>
        </w:rPr>
        <w:t>ASEAN -The Association of Southeast Asian Nations</w:t>
      </w:r>
    </w:p>
    <w:p w14:paraId="209AE286" w14:textId="77777777" w:rsidR="0063026F" w:rsidRDefault="0063026F" w:rsidP="00B41D8D">
      <w:pPr>
        <w:spacing w:line="480" w:lineRule="auto"/>
        <w:jc w:val="both"/>
        <w:rPr>
          <w:rFonts w:cs="Arial"/>
          <w:szCs w:val="24"/>
        </w:rPr>
      </w:pPr>
      <w:r w:rsidRPr="00C82797">
        <w:rPr>
          <w:rFonts w:cs="Arial"/>
          <w:szCs w:val="24"/>
        </w:rPr>
        <w:t>EDA - Exploratory Data Analysis</w:t>
      </w:r>
    </w:p>
    <w:p w14:paraId="6DD404CA" w14:textId="77777777" w:rsidR="0063026F" w:rsidRDefault="0063026F" w:rsidP="00B41D8D">
      <w:pPr>
        <w:spacing w:line="480" w:lineRule="auto"/>
        <w:jc w:val="both"/>
        <w:rPr>
          <w:rFonts w:cs="Arial"/>
          <w:szCs w:val="24"/>
        </w:rPr>
      </w:pPr>
      <w:r w:rsidRPr="00122196">
        <w:rPr>
          <w:rFonts w:cs="Arial"/>
          <w:szCs w:val="24"/>
        </w:rPr>
        <w:t xml:space="preserve">IT - Information Technology </w:t>
      </w:r>
      <w:r>
        <w:rPr>
          <w:rFonts w:cs="Arial"/>
          <w:szCs w:val="24"/>
        </w:rPr>
        <w:t>SVM</w:t>
      </w:r>
    </w:p>
    <w:p w14:paraId="13F89E67" w14:textId="77777777" w:rsidR="00B41D8D" w:rsidRPr="00C82797" w:rsidRDefault="00B41D8D" w:rsidP="00B41D8D">
      <w:pPr>
        <w:spacing w:line="480" w:lineRule="auto"/>
        <w:jc w:val="both"/>
        <w:rPr>
          <w:rFonts w:cs="Arial"/>
          <w:szCs w:val="24"/>
        </w:rPr>
      </w:pPr>
      <w:r w:rsidRPr="00C82797">
        <w:rPr>
          <w:rFonts w:cs="Arial"/>
          <w:szCs w:val="24"/>
        </w:rPr>
        <w:t>ML - Machine Learning</w:t>
      </w:r>
    </w:p>
    <w:p w14:paraId="39798545" w14:textId="79D46FD9" w:rsidR="00CB7026" w:rsidRDefault="00CB7026" w:rsidP="00AD0357">
      <w:pPr>
        <w:spacing w:line="480" w:lineRule="auto"/>
        <w:jc w:val="both"/>
        <w:rPr>
          <w:rFonts w:cs="Arial"/>
          <w:szCs w:val="24"/>
        </w:rPr>
      </w:pPr>
      <w:r w:rsidRPr="00AC46E6">
        <w:rPr>
          <w:rFonts w:cs="Arial"/>
          <w:szCs w:val="24"/>
        </w:rPr>
        <w:t xml:space="preserve">RF </w:t>
      </w:r>
      <w:r>
        <w:rPr>
          <w:rFonts w:cs="Arial"/>
          <w:szCs w:val="24"/>
        </w:rPr>
        <w:t xml:space="preserve">- </w:t>
      </w:r>
      <w:r w:rsidRPr="00AC46E6">
        <w:rPr>
          <w:rFonts w:cs="Arial"/>
          <w:szCs w:val="24"/>
        </w:rPr>
        <w:t>Random Forest</w:t>
      </w:r>
    </w:p>
    <w:p w14:paraId="5B7FCFA6" w14:textId="1CB1E8EB" w:rsidR="00A0439B" w:rsidRDefault="00A0439B" w:rsidP="00AD0357">
      <w:pPr>
        <w:spacing w:line="480" w:lineRule="auto"/>
        <w:jc w:val="both"/>
        <w:rPr>
          <w:rFonts w:cs="Arial"/>
          <w:szCs w:val="24"/>
        </w:rPr>
      </w:pPr>
      <w:r>
        <w:rPr>
          <w:rFonts w:cs="Arial"/>
          <w:szCs w:val="24"/>
        </w:rPr>
        <w:t>LR – Logistics Regression</w:t>
      </w:r>
    </w:p>
    <w:p w14:paraId="529F61DB" w14:textId="77777777" w:rsidR="0063026F" w:rsidRPr="00122196" w:rsidRDefault="0063026F" w:rsidP="00B41D8D">
      <w:pPr>
        <w:spacing w:line="480" w:lineRule="auto"/>
        <w:jc w:val="both"/>
        <w:rPr>
          <w:rFonts w:cs="Arial"/>
          <w:szCs w:val="24"/>
        </w:rPr>
      </w:pPr>
      <w:r w:rsidRPr="00122196">
        <w:rPr>
          <w:rFonts w:cs="Arial"/>
          <w:szCs w:val="24"/>
        </w:rPr>
        <w:t>ROI -Return on Investment</w:t>
      </w:r>
    </w:p>
    <w:p w14:paraId="4FDAD22C" w14:textId="77777777" w:rsidR="00122196" w:rsidRPr="00122196" w:rsidRDefault="00122196" w:rsidP="00B41D8D">
      <w:pPr>
        <w:spacing w:line="480" w:lineRule="auto"/>
        <w:jc w:val="both"/>
        <w:rPr>
          <w:rFonts w:cs="Arial"/>
          <w:szCs w:val="24"/>
        </w:rPr>
      </w:pPr>
      <w:r w:rsidRPr="00122196">
        <w:rPr>
          <w:rFonts w:cs="Arial"/>
          <w:szCs w:val="24"/>
        </w:rPr>
        <w:t>SME - Small and medium-sized enterprises</w:t>
      </w:r>
    </w:p>
    <w:p w14:paraId="43CEDF22" w14:textId="77777777" w:rsidR="00C82797" w:rsidRDefault="00C82797" w:rsidP="00B41D8D">
      <w:pPr>
        <w:spacing w:line="480" w:lineRule="auto"/>
        <w:jc w:val="both"/>
        <w:rPr>
          <w:rFonts w:cs="Arial"/>
          <w:szCs w:val="24"/>
        </w:rPr>
      </w:pPr>
      <w:r w:rsidRPr="00C82797">
        <w:rPr>
          <w:rFonts w:cs="Arial"/>
          <w:szCs w:val="24"/>
        </w:rPr>
        <w:t>SVM - Support Vector machine</w:t>
      </w:r>
    </w:p>
    <w:p w14:paraId="7E9980B1" w14:textId="66415F5E" w:rsidR="005A7FA3" w:rsidRDefault="005309E7" w:rsidP="00B41D8D">
      <w:pPr>
        <w:spacing w:line="480" w:lineRule="auto"/>
        <w:jc w:val="both"/>
        <w:rPr>
          <w:rFonts w:cs="Arial"/>
          <w:szCs w:val="24"/>
        </w:rPr>
      </w:pPr>
      <w:r>
        <w:rPr>
          <w:rFonts w:cs="Arial"/>
          <w:szCs w:val="24"/>
        </w:rPr>
        <w:t>EC – Existing Customer</w:t>
      </w:r>
    </w:p>
    <w:p w14:paraId="61A13D6F" w14:textId="3701982E" w:rsidR="005309E7" w:rsidRPr="00C82797" w:rsidRDefault="005309E7" w:rsidP="00B41D8D">
      <w:pPr>
        <w:spacing w:line="480" w:lineRule="auto"/>
        <w:jc w:val="both"/>
        <w:rPr>
          <w:rFonts w:cs="Arial"/>
          <w:szCs w:val="24"/>
        </w:rPr>
      </w:pPr>
      <w:r>
        <w:rPr>
          <w:rFonts w:cs="Arial"/>
          <w:szCs w:val="24"/>
        </w:rPr>
        <w:t>AC – Attrited Customer</w:t>
      </w:r>
    </w:p>
    <w:p w14:paraId="7BDD37BD" w14:textId="77777777" w:rsidR="00A60535" w:rsidRPr="00BB532D" w:rsidRDefault="00A60535" w:rsidP="009F2D0B">
      <w:pPr>
        <w:spacing w:line="276" w:lineRule="auto"/>
        <w:jc w:val="both"/>
        <w:rPr>
          <w:rFonts w:eastAsia="Times New Roman" w:cs="Arial"/>
          <w:szCs w:val="24"/>
          <w:lang w:eastAsia="en-US"/>
        </w:rPr>
      </w:pPr>
    </w:p>
    <w:p w14:paraId="6DCE00A6" w14:textId="77777777" w:rsidR="000170CA" w:rsidRPr="00AF5383" w:rsidRDefault="000170CA" w:rsidP="00BA680D">
      <w:pPr>
        <w:spacing w:line="276" w:lineRule="auto"/>
        <w:jc w:val="center"/>
        <w:rPr>
          <w:rFonts w:eastAsia="Times New Roman" w:cs="Arial"/>
          <w:sz w:val="32"/>
          <w:szCs w:val="32"/>
          <w:lang w:eastAsia="en-US"/>
        </w:rPr>
      </w:pPr>
    </w:p>
    <w:p w14:paraId="4FE1B36C" w14:textId="77777777" w:rsidR="00BA680D" w:rsidRPr="00AF5383" w:rsidRDefault="00BA680D" w:rsidP="007F20B0">
      <w:pPr>
        <w:spacing w:line="276" w:lineRule="auto"/>
        <w:jc w:val="center"/>
        <w:rPr>
          <w:rFonts w:eastAsia="Times New Roman" w:cs="Arial"/>
          <w:sz w:val="32"/>
          <w:szCs w:val="32"/>
          <w:lang w:eastAsia="en-US"/>
        </w:rPr>
      </w:pPr>
    </w:p>
    <w:p w14:paraId="278025CA" w14:textId="77777777" w:rsidR="006D16C9" w:rsidRDefault="006D16C9" w:rsidP="003A29B4">
      <w:pPr>
        <w:pStyle w:val="Heading1"/>
        <w:numPr>
          <w:ilvl w:val="0"/>
          <w:numId w:val="0"/>
        </w:numPr>
        <w:jc w:val="center"/>
        <w:rPr>
          <w:szCs w:val="32"/>
        </w:rPr>
        <w:sectPr w:rsidR="006D16C9" w:rsidSect="00B42E2A">
          <w:headerReference w:type="default" r:id="rId9"/>
          <w:footerReference w:type="default" r:id="rId10"/>
          <w:pgSz w:w="11906" w:h="16838"/>
          <w:pgMar w:top="1701" w:right="1701" w:bottom="1701" w:left="1701" w:header="709" w:footer="709" w:gutter="0"/>
          <w:pgNumType w:fmt="lowerRoman" w:start="1"/>
          <w:cols w:space="708"/>
          <w:docGrid w:linePitch="360"/>
        </w:sectPr>
      </w:pPr>
      <w:bookmarkStart w:id="1" w:name="_Toc112855458"/>
      <w:bookmarkStart w:id="2" w:name="_Toc130391714"/>
    </w:p>
    <w:p w14:paraId="6CD73FBE" w14:textId="0CECD40D" w:rsidR="003A29B4" w:rsidRDefault="003A29B4" w:rsidP="003A29B4">
      <w:pPr>
        <w:pStyle w:val="Heading1"/>
        <w:numPr>
          <w:ilvl w:val="0"/>
          <w:numId w:val="0"/>
        </w:numPr>
        <w:jc w:val="center"/>
        <w:rPr>
          <w:szCs w:val="32"/>
        </w:rPr>
      </w:pPr>
      <w:bookmarkStart w:id="3" w:name="_Toc133790356"/>
      <w:r w:rsidRPr="00AA5F13">
        <w:rPr>
          <w:szCs w:val="32"/>
        </w:rPr>
        <w:lastRenderedPageBreak/>
        <w:t xml:space="preserve">Chapter 1 </w:t>
      </w:r>
      <w:r w:rsidR="003557C5">
        <w:rPr>
          <w:szCs w:val="32"/>
        </w:rPr>
        <w:t>–</w:t>
      </w:r>
      <w:r w:rsidRPr="00AA5F13">
        <w:rPr>
          <w:szCs w:val="32"/>
        </w:rPr>
        <w:t xml:space="preserve"> Introduction</w:t>
      </w:r>
      <w:bookmarkEnd w:id="1"/>
      <w:bookmarkEnd w:id="2"/>
      <w:bookmarkEnd w:id="3"/>
    </w:p>
    <w:p w14:paraId="398CDDA2" w14:textId="046FD3D4" w:rsidR="003557C5" w:rsidRDefault="003557C5" w:rsidP="003557C5">
      <w:pPr>
        <w:pStyle w:val="Numberedpara"/>
        <w:numPr>
          <w:ilvl w:val="0"/>
          <w:numId w:val="0"/>
        </w:numPr>
      </w:pPr>
      <w:r w:rsidRPr="008B55B3">
        <w:t>The way businesses connect with their clients has changed dra</w:t>
      </w:r>
      <w:r>
        <w:t>s</w:t>
      </w:r>
      <w:r w:rsidRPr="008B55B3">
        <w:t>tically because of the growing adoption of digital technology. While digitization offers numerous advantages, such as greater efficiency and convenience, it has also had some detrimental effects on consumer experience</w:t>
      </w:r>
      <w:r>
        <w:t xml:space="preserve"> of today, leading to churn (Lemon &amp; Verhoef, 2016)</w:t>
      </w:r>
      <w:r w:rsidRPr="008B55B3">
        <w:t>.</w:t>
      </w:r>
    </w:p>
    <w:p w14:paraId="13679C8E" w14:textId="77777777" w:rsidR="00A0439B" w:rsidRPr="003557C5" w:rsidRDefault="00A0439B" w:rsidP="003557C5">
      <w:pPr>
        <w:pStyle w:val="Numberedpara"/>
        <w:numPr>
          <w:ilvl w:val="0"/>
          <w:numId w:val="0"/>
        </w:numPr>
      </w:pPr>
    </w:p>
    <w:p w14:paraId="457EA057" w14:textId="362E76B0" w:rsidR="003557C5" w:rsidRPr="00A0439B" w:rsidRDefault="003A29B4" w:rsidP="00A0439B">
      <w:pPr>
        <w:pStyle w:val="Heading2"/>
        <w:numPr>
          <w:ilvl w:val="1"/>
          <w:numId w:val="11"/>
        </w:numPr>
        <w:rPr>
          <w:szCs w:val="28"/>
        </w:rPr>
      </w:pPr>
      <w:bookmarkStart w:id="4" w:name="_Toc112855459"/>
      <w:bookmarkStart w:id="5" w:name="_Toc130391715"/>
      <w:bookmarkStart w:id="6" w:name="_Toc133790357"/>
      <w:r w:rsidRPr="00276785">
        <w:rPr>
          <w:szCs w:val="28"/>
        </w:rPr>
        <w:t xml:space="preserve">Background </w:t>
      </w:r>
      <w:r>
        <w:rPr>
          <w:szCs w:val="28"/>
        </w:rPr>
        <w:t>of</w:t>
      </w:r>
      <w:r w:rsidRPr="00276785">
        <w:rPr>
          <w:szCs w:val="28"/>
        </w:rPr>
        <w:t xml:space="preserve"> the Study</w:t>
      </w:r>
      <w:bookmarkEnd w:id="4"/>
      <w:bookmarkEnd w:id="5"/>
      <w:bookmarkEnd w:id="6"/>
    </w:p>
    <w:p w14:paraId="088D6480" w14:textId="124A6EED" w:rsidR="003A29B4" w:rsidRDefault="003A29B4" w:rsidP="003A29B4">
      <w:pPr>
        <w:pStyle w:val="Numberedpara"/>
        <w:numPr>
          <w:ilvl w:val="0"/>
          <w:numId w:val="0"/>
        </w:numPr>
      </w:pPr>
      <w:r w:rsidRPr="00511408">
        <w:t>A customer's overall opinion of a business, a product, or a service is based on all their encounters and engagements with the brand. Advertising, customer service, the product, and the actual store or website where the customer makes the transaction are just a few of the many touchpoints that are included</w:t>
      </w:r>
      <w:r>
        <w:t xml:space="preserve"> in customer experience (Behare et al., 2018)</w:t>
      </w:r>
      <w:r w:rsidRPr="00511408">
        <w:t>. The objective of customer experience is to establish satisfying and enduring relationships with customers that not only meet but also exceed their expectations</w:t>
      </w:r>
      <w:r w:rsidR="00FA493C">
        <w:t xml:space="preserve">, </w:t>
      </w:r>
      <w:r w:rsidRPr="00511408">
        <w:t>foster loyalty and advocacy</w:t>
      </w:r>
      <w:r w:rsidR="00FA493C">
        <w:t xml:space="preserve"> and customer lifetime value</w:t>
      </w:r>
      <w:r w:rsidRPr="00511408">
        <w:t>. With roots in the early 1900s, the idea of the customer experience has changed through time. At th</w:t>
      </w:r>
      <w:r>
        <w:t>at</w:t>
      </w:r>
      <w:r w:rsidRPr="00511408">
        <w:t xml:space="preserve"> time, businesses primarily concentrated on the quality and cost of their products, but as the market got more competitive, businesses started to realise how important it was to provide their consumers a great experience</w:t>
      </w:r>
      <w:r w:rsidR="00FA493C">
        <w:t xml:space="preserve"> to ensure customer retention</w:t>
      </w:r>
      <w:r w:rsidRPr="00511408">
        <w:t>.</w:t>
      </w:r>
    </w:p>
    <w:p w14:paraId="69910C22" w14:textId="4A2C367A" w:rsidR="003A29B4" w:rsidRDefault="003A29B4" w:rsidP="003A29B4">
      <w:pPr>
        <w:pStyle w:val="Numberedpara"/>
        <w:numPr>
          <w:ilvl w:val="0"/>
          <w:numId w:val="0"/>
        </w:numPr>
      </w:pPr>
      <w:r w:rsidRPr="00B91735">
        <w:t>Businesses started refocusing on customer service in the 1960s and 1970s after understanding that a positive customer experience might set them apart from their rivals</w:t>
      </w:r>
      <w:r w:rsidR="00F10FB0">
        <w:t xml:space="preserve"> (Figure </w:t>
      </w:r>
      <w:r w:rsidR="00E979D4">
        <w:t>1.1)</w:t>
      </w:r>
      <w:r w:rsidRPr="00B91735">
        <w:t>. In numerous sectors at the time, mass manufacturing and assembly line methods were also being used, which resulted in the standardisation of goods and services. The importance of the customer experience increased in the late 1990s and early 2000s with the development of the internet and the emergence of e-commerce</w:t>
      </w:r>
      <w:r w:rsidR="00EC353A" w:rsidRPr="00EC353A">
        <w:t xml:space="preserve"> </w:t>
      </w:r>
      <w:r w:rsidR="00EC353A">
        <w:t>(Dwivedi et al., 2021)</w:t>
      </w:r>
      <w:r w:rsidRPr="00B91735">
        <w:t xml:space="preserve">. </w:t>
      </w:r>
      <w:r w:rsidR="00CA11D7" w:rsidRPr="00CA11D7">
        <w:t>As social media and customer reviews become more popular, it's easier for customers to talk about their experiences with other people. This means that companies must work harder to make sure customers are happy and keep coming back. The goal is to make customers satisfied and keep them around for a long time.</w:t>
      </w:r>
    </w:p>
    <w:p w14:paraId="7C8B6557" w14:textId="77777777" w:rsidR="003A29B4" w:rsidRDefault="003A29B4" w:rsidP="003A29B4">
      <w:pPr>
        <w:pStyle w:val="Numberedpara"/>
        <w:numPr>
          <w:ilvl w:val="0"/>
          <w:numId w:val="0"/>
        </w:numPr>
      </w:pPr>
    </w:p>
    <w:p w14:paraId="0ABBB784" w14:textId="77777777" w:rsidR="003A29B4" w:rsidRDefault="003A29B4" w:rsidP="003A29B4">
      <w:pPr>
        <w:pStyle w:val="Numberedpara"/>
        <w:numPr>
          <w:ilvl w:val="0"/>
          <w:numId w:val="0"/>
        </w:numPr>
      </w:pPr>
    </w:p>
    <w:p w14:paraId="5E7BEEA3" w14:textId="77777777" w:rsidR="003A29B4" w:rsidRDefault="003A29B4" w:rsidP="003A29B4">
      <w:pPr>
        <w:pStyle w:val="Numberedpara"/>
        <w:numPr>
          <w:ilvl w:val="0"/>
          <w:numId w:val="0"/>
        </w:numPr>
      </w:pPr>
      <w:r>
        <w:rPr>
          <w:rFonts w:ascii="Segoe UI" w:hAnsi="Segoe UI" w:cs="Segoe UI"/>
          <w:noProof/>
          <w:color w:val="374151"/>
        </w:rPr>
        <mc:AlternateContent>
          <mc:Choice Requires="wpg">
            <w:drawing>
              <wp:anchor distT="0" distB="0" distL="114300" distR="114300" simplePos="0" relativeHeight="251660800" behindDoc="0" locked="0" layoutInCell="1" allowOverlap="1" wp14:anchorId="498E30F7" wp14:editId="6EF952E3">
                <wp:simplePos x="0" y="0"/>
                <wp:positionH relativeFrom="column">
                  <wp:posOffset>-904875</wp:posOffset>
                </wp:positionH>
                <wp:positionV relativeFrom="paragraph">
                  <wp:posOffset>1905</wp:posOffset>
                </wp:positionV>
                <wp:extent cx="9425940" cy="3223260"/>
                <wp:effectExtent l="0" t="0" r="22860" b="15240"/>
                <wp:wrapNone/>
                <wp:docPr id="297954956" name="Group 297954956"/>
                <wp:cNvGraphicFramePr/>
                <a:graphic xmlns:a="http://schemas.openxmlformats.org/drawingml/2006/main">
                  <a:graphicData uri="http://schemas.microsoft.com/office/word/2010/wordprocessingGroup">
                    <wpg:wgp>
                      <wpg:cNvGrpSpPr/>
                      <wpg:grpSpPr>
                        <a:xfrm>
                          <a:off x="0" y="0"/>
                          <a:ext cx="9425940" cy="3223260"/>
                          <a:chOff x="0" y="0"/>
                          <a:chExt cx="8519160" cy="3223260"/>
                        </a:xfrm>
                      </wpg:grpSpPr>
                      <wps:wsp>
                        <wps:cNvPr id="297954957" name="Rectangle 297954957"/>
                        <wps:cNvSpPr/>
                        <wps:spPr>
                          <a:xfrm>
                            <a:off x="182880" y="0"/>
                            <a:ext cx="1958340" cy="1341120"/>
                          </a:xfrm>
                          <a:prstGeom prst="rect">
                            <a:avLst/>
                          </a:prstGeom>
                          <a:solidFill>
                            <a:schemeClr val="accent1"/>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7954958" name="Rectangle 297954958"/>
                        <wps:cNvSpPr/>
                        <wps:spPr>
                          <a:xfrm>
                            <a:off x="182880" y="1638300"/>
                            <a:ext cx="1958340" cy="1584960"/>
                          </a:xfrm>
                          <a:prstGeom prst="rect">
                            <a:avLst/>
                          </a:prstGeom>
                          <a:solidFill>
                            <a:schemeClr val="tx2">
                              <a:lumMod val="60000"/>
                              <a:lumOff val="4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7954959" name="Rectangle 297954959"/>
                        <wps:cNvSpPr/>
                        <wps:spPr>
                          <a:xfrm>
                            <a:off x="4488180" y="0"/>
                            <a:ext cx="1958340" cy="1341120"/>
                          </a:xfrm>
                          <a:prstGeom prst="rect">
                            <a:avLst/>
                          </a:prstGeom>
                          <a:solidFill>
                            <a:schemeClr val="accent1"/>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7954960" name="Rectangle 297954960"/>
                        <wps:cNvSpPr/>
                        <wps:spPr>
                          <a:xfrm>
                            <a:off x="2331720" y="1623060"/>
                            <a:ext cx="1958340" cy="1600200"/>
                          </a:xfrm>
                          <a:prstGeom prst="rect">
                            <a:avLst/>
                          </a:prstGeom>
                          <a:solidFill>
                            <a:schemeClr val="tx2"/>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7954961" name="Rectangle 297954961"/>
                        <wps:cNvSpPr/>
                        <wps:spPr>
                          <a:xfrm>
                            <a:off x="2331720" y="0"/>
                            <a:ext cx="1958340" cy="1341120"/>
                          </a:xfrm>
                          <a:prstGeom prst="rect">
                            <a:avLst/>
                          </a:prstGeom>
                          <a:solidFill>
                            <a:schemeClr val="accent1"/>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7954962" name="Straight Arrow Connector 297954962"/>
                        <wps:cNvCnPr/>
                        <wps:spPr>
                          <a:xfrm>
                            <a:off x="4290060" y="617220"/>
                            <a:ext cx="1828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7954963" name="Straight Arrow Connector 297954963"/>
                        <wps:cNvCnPr/>
                        <wps:spPr>
                          <a:xfrm>
                            <a:off x="2141220" y="541020"/>
                            <a:ext cx="1828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7954964" name="Straight Arrow Connector 297954964"/>
                        <wps:cNvCnPr/>
                        <wps:spPr>
                          <a:xfrm>
                            <a:off x="2148840" y="2301240"/>
                            <a:ext cx="1828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7954965" name="Straight Arrow Connector 297954965"/>
                        <wps:cNvCnPr/>
                        <wps:spPr>
                          <a:xfrm>
                            <a:off x="0" y="2301240"/>
                            <a:ext cx="1828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7954966" name="Straight Connector 297954966"/>
                        <wps:cNvCnPr/>
                        <wps:spPr>
                          <a:xfrm flipV="1">
                            <a:off x="0" y="1447800"/>
                            <a:ext cx="0" cy="85344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97954967" name="Straight Connector 297954967"/>
                        <wps:cNvCnPr/>
                        <wps:spPr>
                          <a:xfrm>
                            <a:off x="0" y="1447800"/>
                            <a:ext cx="66294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97954968" name="Straight Connector 297954968"/>
                        <wps:cNvCnPr/>
                        <wps:spPr>
                          <a:xfrm>
                            <a:off x="6629400" y="541020"/>
                            <a:ext cx="0" cy="90678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97954969" name="Straight Arrow Connector 297954969"/>
                        <wps:cNvCnPr/>
                        <wps:spPr>
                          <a:xfrm flipH="1">
                            <a:off x="6408420" y="480060"/>
                            <a:ext cx="211074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7954970" name="Rectangle 297954970"/>
                        <wps:cNvSpPr/>
                        <wps:spPr>
                          <a:xfrm>
                            <a:off x="6644640" y="487680"/>
                            <a:ext cx="236220" cy="18288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7954971" name="Text Box 297954971"/>
                        <wps:cNvSpPr txBox="1"/>
                        <wps:spPr>
                          <a:xfrm>
                            <a:off x="388620" y="45720"/>
                            <a:ext cx="1524000" cy="236220"/>
                          </a:xfrm>
                          <a:prstGeom prst="rect">
                            <a:avLst/>
                          </a:prstGeom>
                          <a:solidFill>
                            <a:schemeClr val="lt1"/>
                          </a:solidFill>
                          <a:ln w="6350">
                            <a:solidFill>
                              <a:prstClr val="black"/>
                            </a:solidFill>
                          </a:ln>
                        </wps:spPr>
                        <wps:txbx>
                          <w:txbxContent>
                            <w:p w14:paraId="61687A18" w14:textId="77777777" w:rsidR="003A29B4" w:rsidRDefault="003A29B4" w:rsidP="003A29B4">
                              <w:pPr>
                                <w:jc w:val="center"/>
                              </w:pPr>
                              <w:r>
                                <w:t>1900s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7954972" name="Text Box 297954972"/>
                        <wps:cNvSpPr txBox="1"/>
                        <wps:spPr>
                          <a:xfrm>
                            <a:off x="2552700" y="1684020"/>
                            <a:ext cx="1524000" cy="236220"/>
                          </a:xfrm>
                          <a:prstGeom prst="rect">
                            <a:avLst/>
                          </a:prstGeom>
                          <a:solidFill>
                            <a:schemeClr val="lt1"/>
                          </a:solidFill>
                          <a:ln w="6350">
                            <a:solidFill>
                              <a:prstClr val="black"/>
                            </a:solidFill>
                          </a:ln>
                        </wps:spPr>
                        <wps:txbx>
                          <w:txbxContent>
                            <w:p w14:paraId="056EE4A0" w14:textId="77777777" w:rsidR="003A29B4" w:rsidRDefault="003A29B4" w:rsidP="003A29B4">
                              <w:pPr>
                                <w:jc w:val="center"/>
                              </w:pPr>
                              <w:r>
                                <w:t>THE FUTURE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7954973" name="Text Box 297954973"/>
                        <wps:cNvSpPr txBox="1"/>
                        <wps:spPr>
                          <a:xfrm>
                            <a:off x="4701540" y="45720"/>
                            <a:ext cx="1524000" cy="236220"/>
                          </a:xfrm>
                          <a:prstGeom prst="rect">
                            <a:avLst/>
                          </a:prstGeom>
                          <a:solidFill>
                            <a:schemeClr val="lt1"/>
                          </a:solidFill>
                          <a:ln w="6350">
                            <a:solidFill>
                              <a:prstClr val="black"/>
                            </a:solidFill>
                          </a:ln>
                        </wps:spPr>
                        <wps:txbx>
                          <w:txbxContent>
                            <w:p w14:paraId="24D2304A" w14:textId="77777777" w:rsidR="003A29B4" w:rsidRDefault="003A29B4" w:rsidP="003A29B4">
                              <w:pPr>
                                <w:jc w:val="center"/>
                              </w:pPr>
                              <w:r>
                                <w:t>1990s – 2000s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7954974" name="Text Box 297954974"/>
                        <wps:cNvSpPr txBox="1"/>
                        <wps:spPr>
                          <a:xfrm>
                            <a:off x="2537460" y="53340"/>
                            <a:ext cx="1524000" cy="236220"/>
                          </a:xfrm>
                          <a:prstGeom prst="rect">
                            <a:avLst/>
                          </a:prstGeom>
                          <a:solidFill>
                            <a:schemeClr val="lt1"/>
                          </a:solidFill>
                          <a:ln w="6350">
                            <a:solidFill>
                              <a:prstClr val="black"/>
                            </a:solidFill>
                          </a:ln>
                        </wps:spPr>
                        <wps:txbx>
                          <w:txbxContent>
                            <w:p w14:paraId="62B54BB3" w14:textId="77777777" w:rsidR="003A29B4" w:rsidRDefault="003A29B4" w:rsidP="003A29B4">
                              <w:pPr>
                                <w:jc w:val="center"/>
                              </w:pPr>
                              <w:r>
                                <w:t>1960s – 1970s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7954975" name="Text Box 297954975"/>
                        <wps:cNvSpPr txBox="1"/>
                        <wps:spPr>
                          <a:xfrm>
                            <a:off x="388620" y="449580"/>
                            <a:ext cx="1524000" cy="754380"/>
                          </a:xfrm>
                          <a:prstGeom prst="rect">
                            <a:avLst/>
                          </a:prstGeom>
                          <a:solidFill>
                            <a:schemeClr val="lt1"/>
                          </a:solidFill>
                          <a:ln w="6350">
                            <a:solidFill>
                              <a:prstClr val="black"/>
                            </a:solidFill>
                          </a:ln>
                        </wps:spPr>
                        <wps:txbx>
                          <w:txbxContent>
                            <w:p w14:paraId="2A1162A2" w14:textId="77777777" w:rsidR="003A29B4" w:rsidRDefault="003A29B4" w:rsidP="003A29B4">
                              <w:pPr>
                                <w:jc w:val="center"/>
                              </w:pPr>
                              <w:r>
                                <w:t>THE AGE OF THE MANUFACTURER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7954976" name="Text Box 297954976"/>
                        <wps:cNvSpPr txBox="1"/>
                        <wps:spPr>
                          <a:xfrm>
                            <a:off x="2537460" y="426720"/>
                            <a:ext cx="1524000" cy="754380"/>
                          </a:xfrm>
                          <a:prstGeom prst="rect">
                            <a:avLst/>
                          </a:prstGeom>
                          <a:solidFill>
                            <a:schemeClr val="lt1"/>
                          </a:solidFill>
                          <a:ln w="6350">
                            <a:solidFill>
                              <a:prstClr val="black"/>
                            </a:solidFill>
                          </a:ln>
                        </wps:spPr>
                        <wps:txbx>
                          <w:txbxContent>
                            <w:p w14:paraId="73A37E25" w14:textId="77777777" w:rsidR="003A29B4" w:rsidRDefault="003A29B4" w:rsidP="003A29B4">
                              <w:pPr>
                                <w:jc w:val="center"/>
                              </w:pPr>
                              <w:r>
                                <w:t>THE AGE OF DISTRIBUTION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7954977" name="Text Box 297954977"/>
                        <wps:cNvSpPr txBox="1"/>
                        <wps:spPr>
                          <a:xfrm>
                            <a:off x="4716780" y="441960"/>
                            <a:ext cx="1524000" cy="754380"/>
                          </a:xfrm>
                          <a:prstGeom prst="rect">
                            <a:avLst/>
                          </a:prstGeom>
                          <a:solidFill>
                            <a:schemeClr val="lt1"/>
                          </a:solidFill>
                          <a:ln w="6350">
                            <a:solidFill>
                              <a:prstClr val="black"/>
                            </a:solidFill>
                          </a:ln>
                        </wps:spPr>
                        <wps:txbx>
                          <w:txbxContent>
                            <w:p w14:paraId="3178093E" w14:textId="77777777" w:rsidR="003A29B4" w:rsidRDefault="003A29B4" w:rsidP="003A29B4">
                              <w:pPr>
                                <w:jc w:val="center"/>
                              </w:pPr>
                              <w:r>
                                <w:t>THE AGE OF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7954978" name="Text Box 297954978"/>
                        <wps:cNvSpPr txBox="1"/>
                        <wps:spPr>
                          <a:xfrm>
                            <a:off x="381000" y="1706880"/>
                            <a:ext cx="1524000" cy="236220"/>
                          </a:xfrm>
                          <a:prstGeom prst="rect">
                            <a:avLst/>
                          </a:prstGeom>
                          <a:solidFill>
                            <a:schemeClr val="lt1"/>
                          </a:solidFill>
                          <a:ln w="6350">
                            <a:solidFill>
                              <a:prstClr val="black"/>
                            </a:solidFill>
                          </a:ln>
                        </wps:spPr>
                        <wps:txbx>
                          <w:txbxContent>
                            <w:p w14:paraId="67EC0BC2" w14:textId="77777777" w:rsidR="003A29B4" w:rsidRDefault="003A29B4" w:rsidP="003A29B4">
                              <w:pPr>
                                <w:jc w:val="center"/>
                              </w:pPr>
                              <w:r>
                                <w:t>PRESENT TIMES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7954979" name="Text Box 297954979"/>
                        <wps:cNvSpPr txBox="1"/>
                        <wps:spPr>
                          <a:xfrm>
                            <a:off x="2575560" y="2186940"/>
                            <a:ext cx="1524000" cy="754380"/>
                          </a:xfrm>
                          <a:prstGeom prst="rect">
                            <a:avLst/>
                          </a:prstGeom>
                          <a:solidFill>
                            <a:schemeClr val="lt1"/>
                          </a:solidFill>
                          <a:ln w="6350">
                            <a:solidFill>
                              <a:prstClr val="black"/>
                            </a:solidFill>
                          </a:ln>
                        </wps:spPr>
                        <wps:txbx>
                          <w:txbxContent>
                            <w:p w14:paraId="46111A1A" w14:textId="77777777" w:rsidR="003A29B4" w:rsidRDefault="003A29B4" w:rsidP="003A29B4">
                              <w:pPr>
                                <w:jc w:val="center"/>
                              </w:pPr>
                              <w:r>
                                <w:rPr>
                                  <w:noProof/>
                                </w:rPr>
                                <w:drawing>
                                  <wp:inline distT="0" distB="0" distL="0" distR="0" wp14:anchorId="786E14EF" wp14:editId="32261BFF">
                                    <wp:extent cx="656590" cy="656590"/>
                                    <wp:effectExtent l="0" t="0" r="0" b="0"/>
                                    <wp:docPr id="172442407" name="Graphic 172442407" descr="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phic 31" descr="Question mark with solid fil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656590" cy="6565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7954980" name="Text Box 297954980"/>
                        <wps:cNvSpPr txBox="1"/>
                        <wps:spPr>
                          <a:xfrm>
                            <a:off x="396240" y="2217420"/>
                            <a:ext cx="1524000" cy="754380"/>
                          </a:xfrm>
                          <a:prstGeom prst="rect">
                            <a:avLst/>
                          </a:prstGeom>
                          <a:solidFill>
                            <a:schemeClr val="lt1"/>
                          </a:solidFill>
                          <a:ln w="6350">
                            <a:solidFill>
                              <a:prstClr val="black"/>
                            </a:solidFill>
                          </a:ln>
                        </wps:spPr>
                        <wps:txbx>
                          <w:txbxContent>
                            <w:p w14:paraId="7B0CD32F" w14:textId="77777777" w:rsidR="003A29B4" w:rsidRDefault="003A29B4" w:rsidP="003A29B4">
                              <w:pPr>
                                <w:jc w:val="center"/>
                              </w:pPr>
                              <w:r>
                                <w:t>THE AGE OF THE CUSTOMER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98E30F7" id="Group 297954956" o:spid="_x0000_s1026" style="position:absolute;left:0;text-align:left;margin-left:-71.25pt;margin-top:.15pt;width:742.2pt;height:253.8pt;z-index:251660800;mso-width-relative:margin" coordsize="85191,32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">
                <v:rect id="Rectangle 297954957" o:spid="_x0000_s1027" style="position:absolute;left:1828;width:19584;height:13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" fillcolor="#4472c4 [3204]" strokecolor="#70ad47 [3209]" strokeweight="1pt"/>
                <v:rect id="Rectangle 297954958" o:spid="_x0000_s1028" style="position:absolute;left:1828;top:16383;width:19584;height:15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" fillcolor="#8496b0 [1951]" strokecolor="#70ad47 [3209]" strokeweight="1pt"/>
                <v:rect id="Rectangle 297954959" o:spid="_x0000_s1029" style="position:absolute;left:44881;width:19584;height:13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" fillcolor="#4472c4 [3204]" strokecolor="#70ad47 [3209]" strokeweight="1pt"/>
                <v:rect id="Rectangle 297954960" o:spid="_x0000_s1030" style="position:absolute;left:23317;top:16230;width:19583;height:16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" fillcolor="#44546a [3215]" strokecolor="#70ad47 [3209]" strokeweight="1pt"/>
                <v:rect id="Rectangle 297954961" o:spid="_x0000_s1031" style="position:absolute;left:23317;width:19583;height:13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" fillcolor="#4472c4 [3204]" strokecolor="#70ad47 [3209]" strokeweight="1pt"/>
                <v:shapetype id="_x0000_t32" coordsize="21600,21600" o:spt="32" o:oned="t" path="m,l21600,21600e" filled="f">
                  <v:path arrowok="t" fillok="f" o:connecttype="none"/>
                  <o:lock v:ext="edit" shapetype="t"/>
                </v:shapetype>
                <v:shape id="Straight Arrow Connector 297954962" o:spid="_x0000_s1032" type="#_x0000_t32" style="position:absolute;left:42900;top:6172;width:18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" strokecolor="#4472c4 [3204]" strokeweight=".5pt">
                  <v:stroke endarrow="block" joinstyle="miter"/>
                </v:shape>
                <v:shape id="Straight Arrow Connector 297954963" o:spid="_x0000_s1033" type="#_x0000_t32" style="position:absolute;left:21412;top:5410;width:18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" strokecolor="#4472c4 [3204]" strokeweight=".5pt">
                  <v:stroke endarrow="block" joinstyle="miter"/>
                </v:shape>
                <v:shape id="Straight Arrow Connector 297954964" o:spid="_x0000_s1034" type="#_x0000_t32" style="position:absolute;left:21488;top:23012;width:18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" strokecolor="#4472c4 [3204]" strokeweight=".5pt">
                  <v:stroke endarrow="block" joinstyle="miter"/>
                </v:shape>
                <v:shape id="Straight Arrow Connector 297954965" o:spid="_x0000_s1035" type="#_x0000_t32" style="position:absolute;top:23012;width:18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" strokecolor="black [3200]" strokeweight=".5pt">
                  <v:stroke endarrow="block" joinstyle="miter"/>
                </v:shape>
                <v:line id="Straight Connector 297954966" o:spid="_x0000_s1036" style="position:absolute;flip:y;visibility:visible;mso-wrap-style:square" from="0,14478" to="0,23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" strokecolor="#4472c4 [3204]" strokeweight=".5pt">
                  <v:stroke joinstyle="miter"/>
                </v:line>
                <v:line id="Straight Connector 297954967" o:spid="_x0000_s1037" style="position:absolute;visibility:visible;mso-wrap-style:square" from="0,14478" to="66294,14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" strokecolor="#4472c4 [3204]" strokeweight=".5pt">
                  <v:stroke joinstyle="miter"/>
                </v:line>
                <v:line id="Straight Connector 297954968" o:spid="_x0000_s1038" style="position:absolute;visibility:visible;mso-wrap-style:square" from="66294,5410" to="66294,14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" strokecolor="#4472c4 [3204]" strokeweight=".5pt">
                  <v:stroke joinstyle="miter"/>
                </v:line>
                <v:shape id="Straight Arrow Connector 297954969" o:spid="_x0000_s1039" type="#_x0000_t32" style="position:absolute;left:64084;top:4800;width:21107;height:4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" strokecolor="#4472c4 [3204]" strokeweight=".5pt">
                  <v:stroke endarrow="block" joinstyle="miter"/>
                </v:shape>
                <v:rect id="Rectangle 297954970" o:spid="_x0000_s1040" style="position:absolute;left:66446;top:4876;width:2362;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" fillcolor="white [3201]" stroked="f" strokeweight="1pt"/>
                <v:shapetype id="_x0000_t202" coordsize="21600,21600" o:spt="202" path="m,l,21600r21600,l21600,xe">
                  <v:stroke joinstyle="miter"/>
                  <v:path gradientshapeok="t" o:connecttype="rect"/>
                </v:shapetype>
                <v:shape id="Text Box 297954971" o:spid="_x0000_s1041" type="#_x0000_t202" style="position:absolute;left:3886;top:457;width:15240;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" fillcolor="white [3201]" strokeweight=".5pt">
                  <v:textbox>
                    <w:txbxContent>
                      <w:p w14:paraId="61687A18" w14:textId="77777777" w:rsidR="003A29B4" w:rsidRDefault="003A29B4" w:rsidP="003A29B4">
                        <w:pPr>
                          <w:jc w:val="center"/>
                        </w:pPr>
                        <w:r>
                          <w:t>1900s</w:t>
                        </w:r>
                      </w:p>
                    </w:txbxContent>
                  </v:textbox>
                </v:shape>
                <v:shape id="Text Box 297954972" o:spid="_x0000_s1042" type="#_x0000_t202" style="position:absolute;left:25527;top:16840;width:15240;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" fillcolor="white [3201]" strokeweight=".5pt">
                  <v:textbox>
                    <w:txbxContent>
                      <w:p w14:paraId="056EE4A0" w14:textId="77777777" w:rsidR="003A29B4" w:rsidRDefault="003A29B4" w:rsidP="003A29B4">
                        <w:pPr>
                          <w:jc w:val="center"/>
                        </w:pPr>
                        <w:r>
                          <w:t>THE FUTURE</w:t>
                        </w:r>
                      </w:p>
                    </w:txbxContent>
                  </v:textbox>
                </v:shape>
                <v:shape id="Text Box 297954973" o:spid="_x0000_s1043" type="#_x0000_t202" style="position:absolute;left:47015;top:457;width:15240;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" fillcolor="white [3201]" strokeweight=".5pt">
                  <v:textbox>
                    <w:txbxContent>
                      <w:p w14:paraId="24D2304A" w14:textId="77777777" w:rsidR="003A29B4" w:rsidRDefault="003A29B4" w:rsidP="003A29B4">
                        <w:pPr>
                          <w:jc w:val="center"/>
                        </w:pPr>
                        <w:r>
                          <w:t>1990s – 2000s</w:t>
                        </w:r>
                      </w:p>
                    </w:txbxContent>
                  </v:textbox>
                </v:shape>
                <v:shape id="Text Box 297954974" o:spid="_x0000_s1044" type="#_x0000_t202" style="position:absolute;left:25374;top:533;width:15240;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" fillcolor="white [3201]" strokeweight=".5pt">
                  <v:textbox>
                    <w:txbxContent>
                      <w:p w14:paraId="62B54BB3" w14:textId="77777777" w:rsidR="003A29B4" w:rsidRDefault="003A29B4" w:rsidP="003A29B4">
                        <w:pPr>
                          <w:jc w:val="center"/>
                        </w:pPr>
                        <w:r>
                          <w:t>1960s – 1970s</w:t>
                        </w:r>
                      </w:p>
                    </w:txbxContent>
                  </v:textbox>
                </v:shape>
                <v:shape id="Text Box 297954975" o:spid="_x0000_s1045" type="#_x0000_t202" style="position:absolute;left:3886;top:4495;width:15240;height:7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" fillcolor="white [3201]" strokeweight=".5pt">
                  <v:textbox>
                    <w:txbxContent>
                      <w:p w14:paraId="2A1162A2" w14:textId="77777777" w:rsidR="003A29B4" w:rsidRDefault="003A29B4" w:rsidP="003A29B4">
                        <w:pPr>
                          <w:jc w:val="center"/>
                        </w:pPr>
                        <w:r>
                          <w:t>THE AGE OF THE MANUFACTURER</w:t>
                        </w:r>
                      </w:p>
                    </w:txbxContent>
                  </v:textbox>
                </v:shape>
                <v:shape id="Text Box 297954976" o:spid="_x0000_s1046" type="#_x0000_t202" style="position:absolute;left:25374;top:4267;width:15240;height:7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" fillcolor="white [3201]" strokeweight=".5pt">
                  <v:textbox>
                    <w:txbxContent>
                      <w:p w14:paraId="73A37E25" w14:textId="77777777" w:rsidR="003A29B4" w:rsidRDefault="003A29B4" w:rsidP="003A29B4">
                        <w:pPr>
                          <w:jc w:val="center"/>
                        </w:pPr>
                        <w:r>
                          <w:t>THE AGE OF DISTRIBUTION</w:t>
                        </w:r>
                      </w:p>
                    </w:txbxContent>
                  </v:textbox>
                </v:shape>
                <v:shape id="Text Box 297954977" o:spid="_x0000_s1047" type="#_x0000_t202" style="position:absolute;left:47167;top:4419;width:15240;height:7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" fillcolor="white [3201]" strokeweight=".5pt">
                  <v:textbox>
                    <w:txbxContent>
                      <w:p w14:paraId="3178093E" w14:textId="77777777" w:rsidR="003A29B4" w:rsidRDefault="003A29B4" w:rsidP="003A29B4">
                        <w:pPr>
                          <w:jc w:val="center"/>
                        </w:pPr>
                        <w:r>
                          <w:t>THE AGE OF INFORMATION</w:t>
                        </w:r>
                      </w:p>
                    </w:txbxContent>
                  </v:textbox>
                </v:shape>
                <v:shape id="Text Box 297954978" o:spid="_x0000_s1048" type="#_x0000_t202" style="position:absolute;left:3810;top:17068;width:15240;height: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" fillcolor="white [3201]" strokeweight=".5pt">
                  <v:textbox>
                    <w:txbxContent>
                      <w:p w14:paraId="67EC0BC2" w14:textId="77777777" w:rsidR="003A29B4" w:rsidRDefault="003A29B4" w:rsidP="003A29B4">
                        <w:pPr>
                          <w:jc w:val="center"/>
                        </w:pPr>
                        <w:r>
                          <w:t>PRESENT TIMES</w:t>
                        </w:r>
                      </w:p>
                    </w:txbxContent>
                  </v:textbox>
                </v:shape>
                <v:shape id="Text Box 297954979" o:spid="_x0000_s1049" type="#_x0000_t202" style="position:absolute;left:25755;top:21869;width:15240;height:7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" fillcolor="white [3201]" strokeweight=".5pt">
                  <v:textbox>
                    <w:txbxContent>
                      <w:p w14:paraId="46111A1A" w14:textId="77777777" w:rsidR="003A29B4" w:rsidRDefault="003A29B4" w:rsidP="003A29B4">
                        <w:pPr>
                          <w:jc w:val="center"/>
                        </w:pPr>
                        <w:r>
                          <w:rPr>
                            <w:noProof/>
                          </w:rPr>
                          <w:drawing>
                            <wp:inline distT="0" distB="0" distL="0" distR="0" wp14:anchorId="786E14EF" wp14:editId="32261BFF">
                              <wp:extent cx="656590" cy="656590"/>
                              <wp:effectExtent l="0" t="0" r="0" b="0"/>
                              <wp:docPr id="172442407" name="Graphic 172442407" descr="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phic 31" descr="Question mark with solid fill"/>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656590" cy="656590"/>
                                      </a:xfrm>
                                      <a:prstGeom prst="rect">
                                        <a:avLst/>
                                      </a:prstGeom>
                                    </pic:spPr>
                                  </pic:pic>
                                </a:graphicData>
                              </a:graphic>
                            </wp:inline>
                          </w:drawing>
                        </w:r>
                      </w:p>
                    </w:txbxContent>
                  </v:textbox>
                </v:shape>
                <v:shape id="Text Box 297954980" o:spid="_x0000_s1050" type="#_x0000_t202" style="position:absolute;left:3962;top:22174;width:15240;height:7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" fillcolor="white [3201]" strokeweight=".5pt">
                  <v:textbox>
                    <w:txbxContent>
                      <w:p w14:paraId="7B0CD32F" w14:textId="77777777" w:rsidR="003A29B4" w:rsidRDefault="003A29B4" w:rsidP="003A29B4">
                        <w:pPr>
                          <w:jc w:val="center"/>
                        </w:pPr>
                        <w:r>
                          <w:t>THE AGE OF THE CUSTOMER</w:t>
                        </w:r>
                      </w:p>
                    </w:txbxContent>
                  </v:textbox>
                </v:shape>
              </v:group>
            </w:pict>
          </mc:Fallback>
        </mc:AlternateContent>
      </w:r>
    </w:p>
    <w:p w14:paraId="537EB915" w14:textId="77777777" w:rsidR="003A29B4" w:rsidRDefault="003A29B4" w:rsidP="003A29B4">
      <w:pPr>
        <w:pStyle w:val="Numberedpara"/>
        <w:numPr>
          <w:ilvl w:val="0"/>
          <w:numId w:val="0"/>
        </w:numPr>
      </w:pPr>
    </w:p>
    <w:p w14:paraId="3F8F3A9D" w14:textId="77777777" w:rsidR="003A29B4" w:rsidRDefault="003A29B4" w:rsidP="003A29B4">
      <w:pPr>
        <w:pStyle w:val="Numberedpara"/>
        <w:numPr>
          <w:ilvl w:val="0"/>
          <w:numId w:val="0"/>
        </w:numPr>
      </w:pPr>
    </w:p>
    <w:p w14:paraId="74C866A8" w14:textId="77777777" w:rsidR="003A29B4" w:rsidRDefault="003A29B4" w:rsidP="003A29B4">
      <w:pPr>
        <w:pStyle w:val="Numberedpara"/>
        <w:numPr>
          <w:ilvl w:val="0"/>
          <w:numId w:val="0"/>
        </w:numPr>
      </w:pPr>
    </w:p>
    <w:p w14:paraId="47174220" w14:textId="77777777" w:rsidR="003A29B4" w:rsidRDefault="003A29B4" w:rsidP="003A29B4">
      <w:pPr>
        <w:pStyle w:val="Numberedpara"/>
        <w:numPr>
          <w:ilvl w:val="0"/>
          <w:numId w:val="0"/>
        </w:numPr>
      </w:pPr>
    </w:p>
    <w:p w14:paraId="6250B2A5" w14:textId="77777777" w:rsidR="003A29B4" w:rsidRDefault="003A29B4" w:rsidP="003A29B4">
      <w:pPr>
        <w:pStyle w:val="Numberedpara"/>
        <w:numPr>
          <w:ilvl w:val="0"/>
          <w:numId w:val="0"/>
        </w:numPr>
      </w:pPr>
    </w:p>
    <w:p w14:paraId="4CE248CB" w14:textId="77777777" w:rsidR="003A29B4" w:rsidRDefault="003A29B4" w:rsidP="003A29B4">
      <w:pPr>
        <w:pStyle w:val="Numberedpara"/>
        <w:numPr>
          <w:ilvl w:val="0"/>
          <w:numId w:val="0"/>
        </w:numPr>
      </w:pPr>
    </w:p>
    <w:p w14:paraId="200F8052" w14:textId="77777777" w:rsidR="003A29B4" w:rsidRDefault="003A29B4" w:rsidP="003A29B4">
      <w:pPr>
        <w:pStyle w:val="Numberedpara"/>
        <w:numPr>
          <w:ilvl w:val="0"/>
          <w:numId w:val="0"/>
        </w:numPr>
      </w:pPr>
    </w:p>
    <w:p w14:paraId="0DBA84D6" w14:textId="77777777" w:rsidR="003A29B4" w:rsidRDefault="003A29B4" w:rsidP="003A29B4">
      <w:pPr>
        <w:pStyle w:val="Numberedpara"/>
        <w:numPr>
          <w:ilvl w:val="0"/>
          <w:numId w:val="0"/>
        </w:numPr>
      </w:pPr>
    </w:p>
    <w:p w14:paraId="4786BE50" w14:textId="77777777" w:rsidR="003A29B4" w:rsidRDefault="003A29B4" w:rsidP="003A29B4">
      <w:pPr>
        <w:pStyle w:val="Numberedpara"/>
        <w:numPr>
          <w:ilvl w:val="0"/>
          <w:numId w:val="0"/>
        </w:numPr>
      </w:pPr>
    </w:p>
    <w:p w14:paraId="173FE239" w14:textId="46F072BC" w:rsidR="003A29B4" w:rsidRDefault="001E3803" w:rsidP="001E3803">
      <w:pPr>
        <w:pStyle w:val="Caption"/>
      </w:pPr>
      <w:bookmarkStart w:id="7" w:name="_Toc133436782"/>
      <w:bookmarkStart w:id="8" w:name="_Toc133790434"/>
      <w:r>
        <w:t xml:space="preserve">Figure 1. </w:t>
      </w:r>
      <w:fldSimple w:instr=" SEQ Figure_1. \* ARABIC ">
        <w:r>
          <w:rPr>
            <w:noProof/>
          </w:rPr>
          <w:t>1</w:t>
        </w:r>
      </w:fldSimple>
      <w:r w:rsidR="00E979D4">
        <w:t>: The emergence of customer service and experience</w:t>
      </w:r>
      <w:bookmarkEnd w:id="7"/>
      <w:bookmarkEnd w:id="8"/>
    </w:p>
    <w:p w14:paraId="53B6D533" w14:textId="77777777" w:rsidR="002D2471" w:rsidRDefault="002D2471" w:rsidP="003A29B4">
      <w:pPr>
        <w:pStyle w:val="Numberedpara"/>
        <w:numPr>
          <w:ilvl w:val="0"/>
          <w:numId w:val="0"/>
        </w:numPr>
      </w:pPr>
    </w:p>
    <w:p w14:paraId="08D67269" w14:textId="358BEAAE" w:rsidR="003A29B4" w:rsidRDefault="003A29B4" w:rsidP="003A29B4">
      <w:pPr>
        <w:pStyle w:val="Numberedpara"/>
        <w:numPr>
          <w:ilvl w:val="0"/>
          <w:numId w:val="0"/>
        </w:numPr>
      </w:pPr>
      <w:r w:rsidRPr="002941F6">
        <w:t>To provide seamless, customised experiences for their consumers, businesses are making significant investments in technology and design. Today, customer experience is viewed as a major differentiator for enterprises. The emphasis has switched from merely gratifying customers to developing devoted, lifelong patrons who will support the brand and act as brand ambassadors for the company.</w:t>
      </w:r>
      <w:r>
        <w:t xml:space="preserve"> </w:t>
      </w:r>
    </w:p>
    <w:p w14:paraId="25EFE77C" w14:textId="74C6DFA3" w:rsidR="003A29B4" w:rsidRDefault="003A29B4" w:rsidP="003A29B4">
      <w:pPr>
        <w:pStyle w:val="Numberedpara"/>
        <w:numPr>
          <w:ilvl w:val="0"/>
          <w:numId w:val="0"/>
        </w:numPr>
      </w:pPr>
      <w:r>
        <w:t>The digital age which is here today has brought about numerous advancements in technology and has changed the way organizations operate</w:t>
      </w:r>
      <w:r w:rsidR="00936624">
        <w:t xml:space="preserve"> (Voorhees et al., 2017)</w:t>
      </w:r>
      <w:r>
        <w:t>. According to current estimates, the pandemic has accelerated company digital communication and consumer interaction by several years. Customer interactions are increasingly moving online. User experiences are becoming increasingly digital because of shifting customer needs. Additionally, many businesses are putting an emphasis on adjusting to digital interaction techniques (Zhao et al., 2021).</w:t>
      </w:r>
    </w:p>
    <w:p w14:paraId="7F904281" w14:textId="1AA5910A" w:rsidR="003A29B4" w:rsidRDefault="003A29B4" w:rsidP="003A29B4">
      <w:pPr>
        <w:pStyle w:val="Numberedpara"/>
        <w:numPr>
          <w:ilvl w:val="0"/>
          <w:numId w:val="0"/>
        </w:numPr>
      </w:pPr>
      <w:r>
        <w:lastRenderedPageBreak/>
        <w:t xml:space="preserve">Smart start-ups and new market entrants are revolutionising their respective sectors by introducing new initiatives that draw on cutting-edge technologies to provide the quickest and least-burdensome </w:t>
      </w:r>
      <w:r w:rsidR="00364CD6">
        <w:t xml:space="preserve">personalised </w:t>
      </w:r>
      <w:r>
        <w:t>consumer experience. Every organisation, whether new and old, is embracing the cutting-edge procedures that come with digitization to provide a positive user experience, and they are enjoying the benefits (Durkin, 2019).</w:t>
      </w:r>
    </w:p>
    <w:p w14:paraId="5C54537C" w14:textId="77777777" w:rsidR="003A29B4" w:rsidRDefault="003A29B4" w:rsidP="003A29B4">
      <w:pPr>
        <w:pStyle w:val="Numberedpara"/>
        <w:numPr>
          <w:ilvl w:val="0"/>
          <w:numId w:val="0"/>
        </w:numPr>
      </w:pPr>
    </w:p>
    <w:p w14:paraId="4F555583" w14:textId="307CE612" w:rsidR="003A29B4" w:rsidRDefault="003A29B4" w:rsidP="00A52EFE">
      <w:pPr>
        <w:pStyle w:val="Heading2"/>
      </w:pPr>
      <w:bookmarkStart w:id="9" w:name="_Toc112855460"/>
      <w:bookmarkStart w:id="10" w:name="_Toc130391716"/>
      <w:bookmarkStart w:id="11" w:name="_Toc133790358"/>
      <w:r w:rsidRPr="006F4057">
        <w:t>1.2</w:t>
      </w:r>
      <w:r w:rsidRPr="006F4057">
        <w:tab/>
        <w:t>Statement of the Problem</w:t>
      </w:r>
      <w:bookmarkEnd w:id="9"/>
      <w:bookmarkEnd w:id="10"/>
      <w:bookmarkEnd w:id="11"/>
    </w:p>
    <w:p w14:paraId="17BE5EAE" w14:textId="7B9901F8" w:rsidR="003A29B4" w:rsidRDefault="003A29B4" w:rsidP="003A29B4">
      <w:pPr>
        <w:pStyle w:val="Numberedpara"/>
        <w:numPr>
          <w:ilvl w:val="0"/>
          <w:numId w:val="0"/>
        </w:numPr>
      </w:pPr>
      <w:r w:rsidRPr="00511FCF">
        <w:t xml:space="preserve">Many studies have been conducted on the </w:t>
      </w:r>
      <w:r w:rsidR="00147F52">
        <w:t xml:space="preserve">positive </w:t>
      </w:r>
      <w:r w:rsidRPr="00511FCF">
        <w:t xml:space="preserve">effects of digitalization on </w:t>
      </w:r>
      <w:r w:rsidR="000A5E12">
        <w:t xml:space="preserve">customer awareness and </w:t>
      </w:r>
      <w:r w:rsidRPr="00511FCF">
        <w:t>customer experience</w:t>
      </w:r>
      <w:r w:rsidR="00FD03EC">
        <w:t>. R</w:t>
      </w:r>
      <w:r w:rsidRPr="00511FCF">
        <w:t xml:space="preserve">esults show that despite the positive outcomes of </w:t>
      </w:r>
      <w:r w:rsidR="008D6053">
        <w:t>customer experience</w:t>
      </w:r>
      <w:r w:rsidRPr="00511FCF">
        <w:t xml:space="preserve"> across service touchpoints and customer uses, consumer </w:t>
      </w:r>
      <w:r>
        <w:t>socioeconomic backgrounds</w:t>
      </w:r>
      <w:r w:rsidR="007D778A">
        <w:t xml:space="preserve"> </w:t>
      </w:r>
      <w:r w:rsidR="007D778A" w:rsidRPr="00511FCF">
        <w:t xml:space="preserve">differ greatly </w:t>
      </w:r>
      <w:r w:rsidR="00320FAA">
        <w:t xml:space="preserve">affecting their </w:t>
      </w:r>
      <w:r w:rsidR="007D778A" w:rsidRPr="00511FCF">
        <w:t xml:space="preserve">expectations and </w:t>
      </w:r>
      <w:r w:rsidR="00320FAA">
        <w:t>ultimately their decision to remain with the</w:t>
      </w:r>
      <w:r w:rsidR="000A7E67">
        <w:t xml:space="preserve"> company</w:t>
      </w:r>
      <w:r w:rsidRPr="00511FCF">
        <w:t>.</w:t>
      </w:r>
      <w:r w:rsidR="009E5187">
        <w:t xml:space="preserve"> Businesses are so focused on </w:t>
      </w:r>
      <w:r w:rsidR="0056116F">
        <w:t xml:space="preserve">being in trend and introducing every new technological </w:t>
      </w:r>
      <w:r w:rsidR="0075478F">
        <w:t>service automation service but fail to realise that every customer has a unique experience within an organisation, and it is that unique experience in addition to their unique attribute</w:t>
      </w:r>
      <w:r w:rsidR="00A834F3">
        <w:t>s</w:t>
      </w:r>
      <w:r w:rsidR="0075478F">
        <w:t xml:space="preserve"> that determine </w:t>
      </w:r>
      <w:r w:rsidR="00E25631">
        <w:t xml:space="preserve">the customer lifetime value. </w:t>
      </w:r>
      <w:r w:rsidR="00AD26E1">
        <w:t xml:space="preserve">To ensure the success of </w:t>
      </w:r>
      <w:r w:rsidR="002565BD">
        <w:t>the improving customer experience with the implementation of new technological tools</w:t>
      </w:r>
      <w:r w:rsidR="00900B16">
        <w:t xml:space="preserve">, companies </w:t>
      </w:r>
      <w:r w:rsidR="003204F7">
        <w:t>must</w:t>
      </w:r>
      <w:r w:rsidR="00900B16">
        <w:t xml:space="preserve"> understand the base attribute of every customer. </w:t>
      </w:r>
      <w:r w:rsidR="00C404B0">
        <w:t xml:space="preserve">We say, every customer is unique, but at the basic level, every customer </w:t>
      </w:r>
      <w:r w:rsidR="00DB5CE5">
        <w:t>has</w:t>
      </w:r>
      <w:r w:rsidR="00C404B0">
        <w:t xml:space="preserve"> common </w:t>
      </w:r>
      <w:r w:rsidR="00205099">
        <w:t>socio-economic</w:t>
      </w:r>
      <w:r w:rsidR="00F726DB">
        <w:t xml:space="preserve"> </w:t>
      </w:r>
      <w:r w:rsidR="00C404B0">
        <w:t>attri</w:t>
      </w:r>
      <w:r w:rsidR="00F726DB">
        <w:t xml:space="preserve">butes they share like ‘age’, </w:t>
      </w:r>
      <w:r w:rsidR="001673C7">
        <w:t xml:space="preserve">‘marital status’, ‘gender’ and many more. These </w:t>
      </w:r>
      <w:r w:rsidR="003204F7">
        <w:t>factors</w:t>
      </w:r>
      <w:r w:rsidR="001673C7">
        <w:t xml:space="preserve"> while s</w:t>
      </w:r>
      <w:r w:rsidR="00BE533E">
        <w:t>eemingly in</w:t>
      </w:r>
      <w:r w:rsidR="00E46C09">
        <w:t xml:space="preserve">significant, </w:t>
      </w:r>
      <w:r w:rsidR="00277A44">
        <w:t>drive their unique experiences within an organisation.</w:t>
      </w:r>
      <w:r w:rsidRPr="00511FCF">
        <w:t xml:space="preserve"> </w:t>
      </w:r>
      <w:r w:rsidR="003204F7">
        <w:t>Compani</w:t>
      </w:r>
      <w:r w:rsidR="003E7C22">
        <w:t>es</w:t>
      </w:r>
      <w:r w:rsidR="003204F7">
        <w:t xml:space="preserve"> must understand </w:t>
      </w:r>
      <w:r w:rsidR="003E7C22">
        <w:t xml:space="preserve">the extent to which </w:t>
      </w:r>
      <w:r w:rsidR="00DB5CE5">
        <w:t>these socio-economic factors</w:t>
      </w:r>
      <w:r w:rsidR="003E7C22">
        <w:t xml:space="preserve"> affect the customer’s unique experience and decision</w:t>
      </w:r>
      <w:r w:rsidR="00A11BE5">
        <w:t xml:space="preserve">. </w:t>
      </w:r>
      <w:r w:rsidR="00BB5EAD" w:rsidRPr="00BB5EAD">
        <w:t>To improve customer experience, companies need to understand the</w:t>
      </w:r>
      <w:r w:rsidR="00BB5EAD">
        <w:t>se</w:t>
      </w:r>
      <w:r w:rsidR="00BB5EAD" w:rsidRPr="00BB5EAD">
        <w:t xml:space="preserve"> common socioeconomic attributes that every customer shares and how these factors affect their decision to stay or leave. The objective is to use machine learning techniques to analyse </w:t>
      </w:r>
      <w:r w:rsidR="00BB5EAD">
        <w:t>a</w:t>
      </w:r>
      <w:r w:rsidR="00BB5EAD" w:rsidRPr="00BB5EAD">
        <w:t xml:space="preserve"> data</w:t>
      </w:r>
      <w:r w:rsidR="00BB5EAD">
        <w:t>set</w:t>
      </w:r>
      <w:r w:rsidR="00BB5EAD" w:rsidRPr="00BB5EAD">
        <w:t xml:space="preserve"> and identify the most significant socioeconomic factors </w:t>
      </w:r>
      <w:r w:rsidR="00462E00">
        <w:t xml:space="preserve">identified in most customers </w:t>
      </w:r>
      <w:r w:rsidR="00BB5EAD" w:rsidRPr="00BB5EAD">
        <w:t>that contribute to customer churn in the credit card industry.</w:t>
      </w:r>
    </w:p>
    <w:p w14:paraId="1EE97E1D" w14:textId="77777777" w:rsidR="00A52EFE" w:rsidRPr="003F365D" w:rsidRDefault="00A52EFE" w:rsidP="003A29B4">
      <w:pPr>
        <w:pStyle w:val="Numberedpara"/>
        <w:numPr>
          <w:ilvl w:val="0"/>
          <w:numId w:val="0"/>
        </w:numPr>
      </w:pPr>
    </w:p>
    <w:p w14:paraId="0CDABDF7" w14:textId="4D19FAE3" w:rsidR="003A29B4" w:rsidRDefault="003A29B4" w:rsidP="00A52EFE">
      <w:pPr>
        <w:pStyle w:val="Heading2"/>
      </w:pPr>
      <w:bookmarkStart w:id="12" w:name="_Toc112855461"/>
      <w:bookmarkStart w:id="13" w:name="_Toc130391717"/>
      <w:bookmarkStart w:id="14" w:name="_Toc133790359"/>
      <w:r w:rsidRPr="006F4057">
        <w:lastRenderedPageBreak/>
        <w:t>1.3</w:t>
      </w:r>
      <w:r w:rsidRPr="006F4057">
        <w:tab/>
        <w:t>Aim/s-Objectives or Purpose of the Study</w:t>
      </w:r>
      <w:bookmarkEnd w:id="12"/>
      <w:bookmarkEnd w:id="13"/>
      <w:bookmarkEnd w:id="14"/>
    </w:p>
    <w:p w14:paraId="3EB65FE8" w14:textId="4A5D8020" w:rsidR="003A29B4" w:rsidRDefault="00DE224A" w:rsidP="003A29B4">
      <w:pPr>
        <w:pStyle w:val="Numberedpara"/>
        <w:numPr>
          <w:ilvl w:val="0"/>
          <w:numId w:val="0"/>
        </w:numPr>
      </w:pPr>
      <w:r>
        <w:t xml:space="preserve">Every customer is unique. </w:t>
      </w:r>
      <w:r w:rsidR="003A29B4" w:rsidRPr="003109E8">
        <w:t>It is crucial to</w:t>
      </w:r>
      <w:r w:rsidR="002A0AD4">
        <w:t xml:space="preserve"> i</w:t>
      </w:r>
      <w:r w:rsidR="003A29B4" w:rsidRPr="003109E8">
        <w:t xml:space="preserve">nvestigate </w:t>
      </w:r>
      <w:r w:rsidR="00B93938">
        <w:t xml:space="preserve">and understand </w:t>
      </w:r>
      <w:r w:rsidR="00156DF7">
        <w:t xml:space="preserve">their unique qualities and how those factors </w:t>
      </w:r>
      <w:r w:rsidR="00DD63DC">
        <w:t xml:space="preserve">affect the level of customer satisfaction expected </w:t>
      </w:r>
      <w:r w:rsidR="005F02D3">
        <w:t xml:space="preserve">and its effect on the quality of targeted </w:t>
      </w:r>
      <w:r w:rsidR="003A29B4" w:rsidRPr="003109E8">
        <w:t>customer experience</w:t>
      </w:r>
      <w:r w:rsidR="005F02D3">
        <w:t xml:space="preserve"> required to ensure customer lifetime value</w:t>
      </w:r>
      <w:r w:rsidR="003A29B4" w:rsidRPr="003109E8">
        <w:t xml:space="preserve">. This study aims to utilize machine learning techniques to understand credit card customer churn across socioeconomic factors that impact customer attrition to add to the body of evidence already available on issues </w:t>
      </w:r>
      <w:r w:rsidR="00750A30">
        <w:t>in</w:t>
      </w:r>
      <w:r w:rsidR="003A29B4" w:rsidRPr="003109E8">
        <w:t xml:space="preserve"> customer experience and churn, as well as to provide companies with useful and practical advice on how to improve and personalise the customer experience in the digital era to ensure customer lifetime value and factors to watch out for to predict churn</w:t>
      </w:r>
      <w:r w:rsidR="003A29B4">
        <w:t>.</w:t>
      </w:r>
    </w:p>
    <w:p w14:paraId="758A2371" w14:textId="77777777" w:rsidR="003A29B4" w:rsidRDefault="003A29B4" w:rsidP="003A29B4">
      <w:pPr>
        <w:pStyle w:val="Numberedpara"/>
        <w:numPr>
          <w:ilvl w:val="0"/>
          <w:numId w:val="0"/>
        </w:numPr>
      </w:pPr>
      <w:r>
        <w:t>The following are the objectives of this thesis:</w:t>
      </w:r>
    </w:p>
    <w:p w14:paraId="4F7E8FED" w14:textId="46E70824" w:rsidR="003A29B4" w:rsidRDefault="003A29B4" w:rsidP="005858E4">
      <w:pPr>
        <w:pStyle w:val="ListParagraph"/>
        <w:numPr>
          <w:ilvl w:val="0"/>
          <w:numId w:val="5"/>
        </w:numPr>
        <w:spacing w:line="360" w:lineRule="auto"/>
        <w:jc w:val="both"/>
      </w:pPr>
      <w:bookmarkStart w:id="15" w:name="_Toc112855462"/>
      <w:r>
        <w:t xml:space="preserve">To </w:t>
      </w:r>
      <w:r w:rsidR="0009598C">
        <w:t xml:space="preserve">identify and evaluate a </w:t>
      </w:r>
      <w:r w:rsidR="00996586">
        <w:t xml:space="preserve">dataset </w:t>
      </w:r>
      <w:r w:rsidR="002047F9">
        <w:t xml:space="preserve">having a list </w:t>
      </w:r>
      <w:r w:rsidR="00996586">
        <w:t>of socio</w:t>
      </w:r>
      <w:r w:rsidR="002047F9">
        <w:t xml:space="preserve">economic factors </w:t>
      </w:r>
      <w:r w:rsidR="004349F3">
        <w:t xml:space="preserve">that affect </w:t>
      </w:r>
      <w:r w:rsidR="00AB5980">
        <w:t xml:space="preserve">customer </w:t>
      </w:r>
      <w:r w:rsidR="004349F3">
        <w:t>churn</w:t>
      </w:r>
      <w:r w:rsidR="00E221F4">
        <w:t>.</w:t>
      </w:r>
    </w:p>
    <w:p w14:paraId="456443E6" w14:textId="100ED91F" w:rsidR="003A29B4" w:rsidRDefault="003A29B4" w:rsidP="005858E4">
      <w:pPr>
        <w:pStyle w:val="ListParagraph"/>
        <w:numPr>
          <w:ilvl w:val="0"/>
          <w:numId w:val="5"/>
        </w:numPr>
        <w:spacing w:line="360" w:lineRule="auto"/>
        <w:jc w:val="both"/>
      </w:pPr>
      <w:r>
        <w:t xml:space="preserve">To </w:t>
      </w:r>
      <w:r w:rsidR="00AB6081">
        <w:t>understand</w:t>
      </w:r>
      <w:r w:rsidR="00D46AF8">
        <w:t xml:space="preserve"> factors that affect customer churn </w:t>
      </w:r>
      <w:r>
        <w:t>by developing predictive models using machine learning algorithms.</w:t>
      </w:r>
    </w:p>
    <w:p w14:paraId="328DAF5D" w14:textId="22D985C3" w:rsidR="003A29B4" w:rsidRDefault="003A29B4" w:rsidP="005858E4">
      <w:pPr>
        <w:pStyle w:val="ListParagraph"/>
        <w:numPr>
          <w:ilvl w:val="0"/>
          <w:numId w:val="5"/>
        </w:numPr>
        <w:spacing w:line="360" w:lineRule="auto"/>
        <w:jc w:val="both"/>
      </w:pPr>
      <w:r>
        <w:t>To investigate the relationship between socioeconomic factors and credit card customer churn rates.</w:t>
      </w:r>
    </w:p>
    <w:p w14:paraId="2B01B4C9" w14:textId="77777777" w:rsidR="009E4C93" w:rsidRDefault="009E4C93" w:rsidP="009E4C93">
      <w:pPr>
        <w:pStyle w:val="ListParagraph"/>
        <w:spacing w:line="360" w:lineRule="auto"/>
        <w:jc w:val="both"/>
      </w:pPr>
    </w:p>
    <w:p w14:paraId="3878906F" w14:textId="72CCBFDD" w:rsidR="003A29B4" w:rsidRDefault="003A29B4" w:rsidP="00A52EFE">
      <w:pPr>
        <w:pStyle w:val="Heading2"/>
      </w:pPr>
      <w:bookmarkStart w:id="16" w:name="_Toc130391718"/>
      <w:bookmarkStart w:id="17" w:name="_Toc133790360"/>
      <w:r w:rsidRPr="006F4057">
        <w:t>1.4</w:t>
      </w:r>
      <w:r w:rsidRPr="006F4057">
        <w:tab/>
        <w:t>Research Questions and /or Hypotheses</w:t>
      </w:r>
      <w:bookmarkEnd w:id="15"/>
      <w:bookmarkEnd w:id="16"/>
      <w:bookmarkEnd w:id="17"/>
    </w:p>
    <w:p w14:paraId="0449B4F0" w14:textId="6926528C" w:rsidR="003A29B4" w:rsidRDefault="003A29B4" w:rsidP="003A29B4">
      <w:pPr>
        <w:pStyle w:val="Numberedpara"/>
        <w:numPr>
          <w:ilvl w:val="0"/>
          <w:numId w:val="0"/>
        </w:numPr>
      </w:pPr>
      <w:r w:rsidRPr="00C86143">
        <w:t>Th</w:t>
      </w:r>
      <w:r>
        <w:t>is study’s hypothesis</w:t>
      </w:r>
      <w:r w:rsidRPr="00C86143">
        <w:t xml:space="preserve"> is that machine learning techniques can effectively predict customer churn rates by examining socioeconomic factors that impact customer attrition</w:t>
      </w:r>
      <w:r w:rsidR="007F5E31">
        <w:t xml:space="preserve">. </w:t>
      </w:r>
      <w:r w:rsidRPr="00C86143">
        <w:t>By identifying and addressing these factors, credit card companies can improve customer retention, reduce churn, and provide a better digitalized customer experience</w:t>
      </w:r>
      <w:r>
        <w:t>.</w:t>
      </w:r>
    </w:p>
    <w:p w14:paraId="1AAF2106" w14:textId="77777777" w:rsidR="003A29B4" w:rsidRDefault="003A29B4" w:rsidP="003A29B4">
      <w:pPr>
        <w:pStyle w:val="Numberedpara"/>
        <w:numPr>
          <w:ilvl w:val="0"/>
          <w:numId w:val="0"/>
        </w:numPr>
      </w:pPr>
      <w:r>
        <w:t>This study's research questions are as follows:</w:t>
      </w:r>
    </w:p>
    <w:p w14:paraId="6265531D" w14:textId="77777777" w:rsidR="00CF53A7" w:rsidRDefault="00CF53A7" w:rsidP="00CF53A7">
      <w:pPr>
        <w:pStyle w:val="Numberedpara"/>
        <w:numPr>
          <w:ilvl w:val="0"/>
          <w:numId w:val="6"/>
        </w:numPr>
      </w:pPr>
      <w:r>
        <w:t xml:space="preserve">Which is the best machine learning model for predicting churn when several socioeconomic factors are taken into consideration? </w:t>
      </w:r>
    </w:p>
    <w:p w14:paraId="67A9293E" w14:textId="77777777" w:rsidR="00F66412" w:rsidRDefault="00F66412" w:rsidP="00F66412">
      <w:pPr>
        <w:pStyle w:val="ListParagraph"/>
        <w:numPr>
          <w:ilvl w:val="0"/>
          <w:numId w:val="6"/>
        </w:numPr>
        <w:spacing w:line="360" w:lineRule="auto"/>
        <w:jc w:val="both"/>
      </w:pPr>
      <w:r>
        <w:t>What socio-economic factor has the most likely influence on customer churn?</w:t>
      </w:r>
    </w:p>
    <w:p w14:paraId="0B9B6878" w14:textId="7D9F3BA9" w:rsidR="003A29B4" w:rsidRDefault="003A29B4" w:rsidP="003A29B4">
      <w:pPr>
        <w:pStyle w:val="Numberedpara"/>
        <w:numPr>
          <w:ilvl w:val="0"/>
          <w:numId w:val="0"/>
        </w:numPr>
      </w:pPr>
      <w:r>
        <w:lastRenderedPageBreak/>
        <w:t xml:space="preserve">The findings of this research will shed light on </w:t>
      </w:r>
      <w:r w:rsidR="007E14B5">
        <w:t>churn rate</w:t>
      </w:r>
      <w:r>
        <w:t xml:space="preserve"> </w:t>
      </w:r>
      <w:r w:rsidR="00984EC7">
        <w:t xml:space="preserve">across </w:t>
      </w:r>
      <w:r w:rsidR="00382732">
        <w:t>socioeconomic factors</w:t>
      </w:r>
      <w:r>
        <w:t>.</w:t>
      </w:r>
    </w:p>
    <w:p w14:paraId="64037CB0" w14:textId="77777777" w:rsidR="003A29B4" w:rsidRPr="003A5C38" w:rsidRDefault="003A29B4" w:rsidP="003A29B4">
      <w:pPr>
        <w:pStyle w:val="Numberedpara"/>
        <w:numPr>
          <w:ilvl w:val="0"/>
          <w:numId w:val="0"/>
        </w:numPr>
        <w:ind w:left="851" w:hanging="851"/>
      </w:pPr>
    </w:p>
    <w:p w14:paraId="6A8459CE" w14:textId="6E4F0229" w:rsidR="003A29B4" w:rsidRDefault="003A29B4" w:rsidP="00A52EFE">
      <w:pPr>
        <w:pStyle w:val="Heading2"/>
      </w:pPr>
      <w:bookmarkStart w:id="18" w:name="_Toc112855463"/>
      <w:bookmarkStart w:id="19" w:name="_Toc130391719"/>
      <w:bookmarkStart w:id="20" w:name="_Toc133790361"/>
      <w:r w:rsidRPr="006F4057">
        <w:t>1.5</w:t>
      </w:r>
      <w:r w:rsidRPr="006F4057">
        <w:tab/>
        <w:t>Significance of the Study</w:t>
      </w:r>
      <w:bookmarkEnd w:id="18"/>
      <w:bookmarkEnd w:id="19"/>
      <w:bookmarkEnd w:id="20"/>
    </w:p>
    <w:p w14:paraId="72761E28" w14:textId="358AF9DA" w:rsidR="003A29B4" w:rsidRPr="004C7DA5" w:rsidRDefault="003A29B4" w:rsidP="00774C56">
      <w:pPr>
        <w:spacing w:after="160" w:line="360" w:lineRule="auto"/>
        <w:jc w:val="both"/>
      </w:pPr>
      <w:r w:rsidRPr="004C7DA5">
        <w:t>The significance of this study rests in its contribution to the knowledge</w:t>
      </w:r>
      <w:r>
        <w:t xml:space="preserve"> of</w:t>
      </w:r>
      <w:r w:rsidRPr="004C7DA5">
        <w:t xml:space="preserve"> </w:t>
      </w:r>
      <w:r w:rsidR="003C5698">
        <w:t xml:space="preserve">the effect of </w:t>
      </w:r>
      <w:r>
        <w:t xml:space="preserve">socioeconomic </w:t>
      </w:r>
      <w:r w:rsidR="003C5698">
        <w:t>factors on c</w:t>
      </w:r>
      <w:r w:rsidR="005E1786">
        <w:t>ustomer churn within an organisation</w:t>
      </w:r>
      <w:r>
        <w:t>,</w:t>
      </w:r>
      <w:r w:rsidRPr="004C7DA5">
        <w:t xml:space="preserve"> and its ability to provide businesses useful and practical insights into how they might enhance the customer experience </w:t>
      </w:r>
      <w:r w:rsidR="005E1786">
        <w:t xml:space="preserve">within </w:t>
      </w:r>
      <w:r w:rsidR="00E37115">
        <w:t>these groups of customers to ensure</w:t>
      </w:r>
      <w:r>
        <w:t xml:space="preserve"> a reduction in customer churn</w:t>
      </w:r>
      <w:r w:rsidRPr="004C7DA5">
        <w:t xml:space="preserve">. The findings of this study will </w:t>
      </w:r>
      <w:r>
        <w:t xml:space="preserve">also </w:t>
      </w:r>
      <w:r w:rsidRPr="004C7DA5">
        <w:t xml:space="preserve">be helpful for businesses seeking to improve their customer experiences </w:t>
      </w:r>
      <w:r w:rsidR="00CA0742">
        <w:t xml:space="preserve">across socioeconomic factors </w:t>
      </w:r>
      <w:r w:rsidRPr="004C7DA5">
        <w:t>and uphold high levels of client loyalty and satisfaction.</w:t>
      </w:r>
    </w:p>
    <w:p w14:paraId="386FDB12" w14:textId="553C206D" w:rsidR="003A29B4" w:rsidRPr="004C7DA5" w:rsidRDefault="003A29B4" w:rsidP="00774C56">
      <w:pPr>
        <w:spacing w:after="160" w:line="360" w:lineRule="auto"/>
        <w:jc w:val="both"/>
      </w:pPr>
      <w:r w:rsidRPr="004C7DA5">
        <w:t>The findings of this thesis will prove beneficial to researchers, academics in the fields of customer experience, and other fields</w:t>
      </w:r>
      <w:r>
        <w:t>.</w:t>
      </w:r>
    </w:p>
    <w:p w14:paraId="363402CD" w14:textId="77777777" w:rsidR="003A29B4" w:rsidRPr="0096033C" w:rsidRDefault="003A29B4" w:rsidP="003A29B4">
      <w:pPr>
        <w:pStyle w:val="Numberedpara"/>
        <w:numPr>
          <w:ilvl w:val="0"/>
          <w:numId w:val="0"/>
        </w:numPr>
      </w:pPr>
    </w:p>
    <w:p w14:paraId="651BFCE5" w14:textId="0FF4AD06" w:rsidR="003A29B4" w:rsidRDefault="003A29B4" w:rsidP="00A52EFE">
      <w:pPr>
        <w:pStyle w:val="Heading2"/>
      </w:pPr>
      <w:bookmarkStart w:id="21" w:name="_Toc112855464"/>
      <w:bookmarkStart w:id="22" w:name="_Toc130391720"/>
      <w:bookmarkStart w:id="23" w:name="_Toc133790362"/>
      <w:r w:rsidRPr="006F4057">
        <w:t>1.6</w:t>
      </w:r>
      <w:r w:rsidRPr="006F4057">
        <w:tab/>
        <w:t>Scope and Limitation of the Study</w:t>
      </w:r>
      <w:bookmarkEnd w:id="21"/>
      <w:bookmarkEnd w:id="22"/>
      <w:bookmarkEnd w:id="23"/>
    </w:p>
    <w:p w14:paraId="7DC1C9FC" w14:textId="2566A6A2" w:rsidR="003A29B4" w:rsidRDefault="003A29B4" w:rsidP="003A29B4">
      <w:pPr>
        <w:pStyle w:val="Numberedpara"/>
        <w:numPr>
          <w:ilvl w:val="0"/>
          <w:numId w:val="0"/>
        </w:numPr>
      </w:pPr>
      <w:r>
        <w:t xml:space="preserve">The scope of this study will focus on the evolution of customer experience, </w:t>
      </w:r>
      <w:r w:rsidR="00C92C80">
        <w:t>targeted customer experience</w:t>
      </w:r>
      <w:r w:rsidR="00392138">
        <w:t>,</w:t>
      </w:r>
      <w:r w:rsidR="00C92C80">
        <w:t xml:space="preserve"> </w:t>
      </w:r>
      <w:r w:rsidR="00445ECA">
        <w:t>understanding how much influence</w:t>
      </w:r>
      <w:r w:rsidR="009759BE">
        <w:t xml:space="preserve"> socioeconomic backgrounds have on the decision</w:t>
      </w:r>
      <w:r w:rsidR="00683793">
        <w:t>-</w:t>
      </w:r>
      <w:r w:rsidR="009759BE">
        <w:t xml:space="preserve">making processes of customers </w:t>
      </w:r>
      <w:r w:rsidR="00392138">
        <w:t xml:space="preserve">and its ultimate </w:t>
      </w:r>
      <w:r w:rsidR="00683793">
        <w:t>lead to churn or retention</w:t>
      </w:r>
      <w:r w:rsidR="00A6222C">
        <w:t xml:space="preserve"> using several machine learning models</w:t>
      </w:r>
      <w:r w:rsidR="00683793">
        <w:t xml:space="preserve">. </w:t>
      </w:r>
    </w:p>
    <w:p w14:paraId="0E6EBEDD" w14:textId="73FD66DB" w:rsidR="003A29B4" w:rsidRDefault="003A29B4" w:rsidP="003A29B4">
      <w:pPr>
        <w:pStyle w:val="Numberedpara"/>
        <w:numPr>
          <w:ilvl w:val="0"/>
          <w:numId w:val="0"/>
        </w:numPr>
      </w:pPr>
      <w:r>
        <w:t xml:space="preserve">The study's </w:t>
      </w:r>
      <w:r w:rsidR="00383C74">
        <w:t xml:space="preserve">source is </w:t>
      </w:r>
      <w:r>
        <w:t xml:space="preserve">a </w:t>
      </w:r>
      <w:r w:rsidR="00383C74">
        <w:t xml:space="preserve">comprehensive </w:t>
      </w:r>
      <w:r>
        <w:t>dataset of consumers who have recently interacted with a credit card company</w:t>
      </w:r>
      <w:r w:rsidR="00383C74">
        <w:t xml:space="preserve"> and their individual details</w:t>
      </w:r>
      <w:r>
        <w:t>.</w:t>
      </w:r>
    </w:p>
    <w:p w14:paraId="1FFA31EE" w14:textId="2027AA19" w:rsidR="003A29B4" w:rsidRDefault="00DC5215" w:rsidP="003A29B4">
      <w:pPr>
        <w:pStyle w:val="Numberedpara"/>
        <w:numPr>
          <w:ilvl w:val="0"/>
          <w:numId w:val="0"/>
        </w:numPr>
      </w:pPr>
      <w:r>
        <w:t>The study has a timeline of three month</w:t>
      </w:r>
      <w:r w:rsidR="00F93C84">
        <w:t xml:space="preserve">s. It </w:t>
      </w:r>
      <w:r w:rsidR="003A29B4">
        <w:t xml:space="preserve">will help firms better understand how </w:t>
      </w:r>
      <w:r w:rsidR="00F93C84">
        <w:t xml:space="preserve">to </w:t>
      </w:r>
      <w:r w:rsidR="00D9603C">
        <w:t>predict customer churn based on individual information</w:t>
      </w:r>
      <w:r w:rsidR="00CA10BC">
        <w:t>, improve targeted customer experience</w:t>
      </w:r>
      <w:r w:rsidR="00751DF6">
        <w:t xml:space="preserve"> </w:t>
      </w:r>
      <w:r w:rsidR="003A29B4">
        <w:t>by offering insightful information on churn prediction and corrective measures to undertake to ensure constant improvement of customer experience and customer lifetime value.</w:t>
      </w:r>
    </w:p>
    <w:p w14:paraId="5C5A3679" w14:textId="77777777" w:rsidR="003A29B4" w:rsidRDefault="003A29B4" w:rsidP="003A29B4">
      <w:pPr>
        <w:pStyle w:val="Numberedpara"/>
        <w:numPr>
          <w:ilvl w:val="0"/>
          <w:numId w:val="0"/>
        </w:numPr>
      </w:pPr>
    </w:p>
    <w:p w14:paraId="79BF2678" w14:textId="7CA13907" w:rsidR="003A29B4" w:rsidRDefault="003A29B4" w:rsidP="00A52EFE">
      <w:pPr>
        <w:pStyle w:val="Heading2"/>
      </w:pPr>
      <w:bookmarkStart w:id="24" w:name="_Toc112855465"/>
      <w:bookmarkStart w:id="25" w:name="_Toc130391721"/>
      <w:bookmarkStart w:id="26" w:name="_Toc133790363"/>
      <w:r w:rsidRPr="006F4057">
        <w:lastRenderedPageBreak/>
        <w:t>1.7</w:t>
      </w:r>
      <w:r w:rsidRPr="006F4057">
        <w:tab/>
        <w:t>Thesis Organisation</w:t>
      </w:r>
      <w:bookmarkEnd w:id="24"/>
      <w:bookmarkEnd w:id="25"/>
      <w:bookmarkEnd w:id="26"/>
    </w:p>
    <w:p w14:paraId="3533D184" w14:textId="77777777" w:rsidR="003A29B4" w:rsidRDefault="003A29B4" w:rsidP="003A29B4">
      <w:pPr>
        <w:pStyle w:val="Numberedpara"/>
        <w:numPr>
          <w:ilvl w:val="0"/>
          <w:numId w:val="0"/>
        </w:numPr>
      </w:pPr>
      <w:r>
        <w:t>The subsequent chapters in this thesis are organised in the following way.</w:t>
      </w:r>
    </w:p>
    <w:p w14:paraId="1FF97B9D" w14:textId="43BAB7C5" w:rsidR="003A29B4" w:rsidRDefault="003A29B4" w:rsidP="003A29B4">
      <w:pPr>
        <w:pStyle w:val="Numberedpara"/>
        <w:numPr>
          <w:ilvl w:val="0"/>
          <w:numId w:val="0"/>
        </w:numPr>
      </w:pPr>
      <w:r w:rsidRPr="00270E81">
        <w:rPr>
          <w:u w:val="single"/>
        </w:rPr>
        <w:t>Review of the Literature</w:t>
      </w:r>
      <w:r>
        <w:t xml:space="preserve">: Chapter two comprises of the historical analysis of the body of knowledge on the issues arising from the introduction and use of </w:t>
      </w:r>
      <w:r w:rsidR="007E18B3">
        <w:t>customer experience</w:t>
      </w:r>
      <w:r>
        <w:t xml:space="preserve"> in organisations,</w:t>
      </w:r>
      <w:r w:rsidR="003A3F4F">
        <w:t xml:space="preserve"> growth of targeted customer experience</w:t>
      </w:r>
      <w:r w:rsidR="00670057">
        <w:t>, and</w:t>
      </w:r>
      <w:r w:rsidR="001177AF">
        <w:t xml:space="preserve"> a </w:t>
      </w:r>
      <w:r>
        <w:t xml:space="preserve">summary of the hypotheses, ideas, and conclusions from prior research </w:t>
      </w:r>
      <w:r w:rsidR="001177AF">
        <w:t xml:space="preserve">on </w:t>
      </w:r>
      <w:r w:rsidR="00102512">
        <w:t>targeted customer experience</w:t>
      </w:r>
      <w:r>
        <w:t>.</w:t>
      </w:r>
    </w:p>
    <w:p w14:paraId="4107F487" w14:textId="0D1758C8" w:rsidR="003A29B4" w:rsidRDefault="003A29B4" w:rsidP="003A29B4">
      <w:pPr>
        <w:pStyle w:val="Numberedpara"/>
        <w:numPr>
          <w:ilvl w:val="0"/>
          <w:numId w:val="0"/>
        </w:numPr>
      </w:pPr>
      <w:r w:rsidRPr="00270E81">
        <w:rPr>
          <w:u w:val="single"/>
        </w:rPr>
        <w:t>Methodology</w:t>
      </w:r>
      <w:r>
        <w:t xml:space="preserve">: </w:t>
      </w:r>
      <w:r w:rsidR="002C4464">
        <w:t>C</w:t>
      </w:r>
      <w:r>
        <w:t xml:space="preserve">hapter three </w:t>
      </w:r>
      <w:r w:rsidR="004C1435">
        <w:t xml:space="preserve">lists the machine learning models used in this study as well as </w:t>
      </w:r>
      <w:r>
        <w:t>an explanation of the data-gathering procedures utilised, the research design, data collection techniques, sample size and selection procedures</w:t>
      </w:r>
      <w:r w:rsidR="00AA1AB9">
        <w:t>.</w:t>
      </w:r>
    </w:p>
    <w:p w14:paraId="693CA540" w14:textId="03E950D2" w:rsidR="003A29B4" w:rsidRDefault="003A29B4" w:rsidP="003A29B4">
      <w:pPr>
        <w:pStyle w:val="Numberedpara"/>
        <w:numPr>
          <w:ilvl w:val="0"/>
          <w:numId w:val="0"/>
        </w:numPr>
      </w:pPr>
      <w:r w:rsidRPr="00270E81">
        <w:rPr>
          <w:u w:val="single"/>
        </w:rPr>
        <w:t>Implementation</w:t>
      </w:r>
      <w:r>
        <w:t xml:space="preserve">: The fourth chapter presents descriptive data, insights, and findings </w:t>
      </w:r>
      <w:r w:rsidR="00632457">
        <w:t>from the models trained on the</w:t>
      </w:r>
      <w:r w:rsidR="00F11B5F">
        <w:t xml:space="preserve"> study’s chosen dataset. </w:t>
      </w:r>
    </w:p>
    <w:p w14:paraId="377B561F" w14:textId="77777777" w:rsidR="00D7045D" w:rsidRDefault="003A29B4" w:rsidP="003A29B4">
      <w:pPr>
        <w:pStyle w:val="Numberedpara"/>
        <w:numPr>
          <w:ilvl w:val="0"/>
          <w:numId w:val="0"/>
        </w:numPr>
      </w:pPr>
      <w:r w:rsidRPr="00270E81">
        <w:rPr>
          <w:u w:val="single"/>
        </w:rPr>
        <w:t>Results and discussion</w:t>
      </w:r>
      <w:r>
        <w:t xml:space="preserve">: In the last chapter, the findings are presented, </w:t>
      </w:r>
      <w:r w:rsidR="00B2478B">
        <w:t>models</w:t>
      </w:r>
      <w:r>
        <w:t xml:space="preserve"> compared</w:t>
      </w:r>
      <w:r w:rsidR="00B2465B">
        <w:t xml:space="preserve"> to find the best </w:t>
      </w:r>
      <w:r w:rsidR="009E5D3E">
        <w:t>predictive model, compared</w:t>
      </w:r>
      <w:r>
        <w:t xml:space="preserve"> with earlier studies and gaps in previous research</w:t>
      </w:r>
      <w:r w:rsidR="009E5D3E">
        <w:t xml:space="preserve"> </w:t>
      </w:r>
      <w:r w:rsidR="008A6A37">
        <w:t>to propose a better way to predict churn and improve targeted customer experience</w:t>
      </w:r>
      <w:r>
        <w:t xml:space="preserve">. </w:t>
      </w:r>
    </w:p>
    <w:p w14:paraId="569C69A8" w14:textId="0B4D81DB" w:rsidR="003A29B4" w:rsidRDefault="003A29B4" w:rsidP="003A29B4">
      <w:pPr>
        <w:pStyle w:val="Numberedpara"/>
        <w:numPr>
          <w:ilvl w:val="0"/>
          <w:numId w:val="0"/>
        </w:numPr>
      </w:pPr>
      <w:r>
        <w:t>The study's contributions to the body of current knowledge on the subject will also be highlighted in the conclusion, which also offers suggestions for future research.</w:t>
      </w:r>
    </w:p>
    <w:p w14:paraId="326FACD4" w14:textId="77777777" w:rsidR="00486687" w:rsidRDefault="00486687" w:rsidP="00486687">
      <w:pPr>
        <w:pStyle w:val="Heading1"/>
        <w:numPr>
          <w:ilvl w:val="0"/>
          <w:numId w:val="0"/>
        </w:numPr>
        <w:jc w:val="center"/>
        <w:rPr>
          <w:szCs w:val="32"/>
        </w:rPr>
      </w:pPr>
      <w:bookmarkStart w:id="27" w:name="_Ref110972188"/>
      <w:bookmarkStart w:id="28" w:name="_Toc112855466"/>
      <w:bookmarkStart w:id="29" w:name="_Toc130380801"/>
      <w:bookmarkStart w:id="30" w:name="_Toc133790364"/>
      <w:r w:rsidRPr="00486687">
        <w:rPr>
          <w:szCs w:val="32"/>
        </w:rPr>
        <w:lastRenderedPageBreak/>
        <w:t>Chapter 2 - Literature Review</w:t>
      </w:r>
      <w:bookmarkEnd w:id="27"/>
      <w:bookmarkEnd w:id="28"/>
      <w:bookmarkEnd w:id="29"/>
      <w:bookmarkEnd w:id="30"/>
    </w:p>
    <w:p w14:paraId="2F263D97" w14:textId="77777777" w:rsidR="00FD3AC5" w:rsidRPr="00FD3AC5" w:rsidRDefault="00FD3AC5" w:rsidP="00FD3AC5">
      <w:pPr>
        <w:pStyle w:val="Numberedpara"/>
        <w:numPr>
          <w:ilvl w:val="0"/>
          <w:numId w:val="0"/>
        </w:numPr>
        <w:ind w:left="851" w:hanging="851"/>
      </w:pPr>
    </w:p>
    <w:p w14:paraId="786D21A5" w14:textId="16C93988" w:rsidR="00486687" w:rsidRDefault="00486687" w:rsidP="009A10DB">
      <w:pPr>
        <w:pStyle w:val="Heading2"/>
      </w:pPr>
      <w:bookmarkStart w:id="31" w:name="_Toc112855467"/>
      <w:bookmarkStart w:id="32" w:name="_Toc130380802"/>
      <w:bookmarkStart w:id="33" w:name="_Toc133790365"/>
      <w:r w:rsidRPr="00A91642">
        <w:t>2.1</w:t>
      </w:r>
      <w:r w:rsidRPr="00A91642">
        <w:tab/>
      </w:r>
      <w:r w:rsidRPr="00E96D12">
        <w:t>Introduction</w:t>
      </w:r>
      <w:bookmarkEnd w:id="31"/>
      <w:bookmarkEnd w:id="32"/>
      <w:bookmarkEnd w:id="33"/>
    </w:p>
    <w:p w14:paraId="0DB09C53" w14:textId="6CC462E5" w:rsidR="00486687" w:rsidRDefault="00486687" w:rsidP="00486687">
      <w:pPr>
        <w:pStyle w:val="MainText"/>
      </w:pPr>
      <w:r w:rsidRPr="007510A6">
        <w:t xml:space="preserve">The rise of digitalization has revolutionized the customer experience with regards to interactions with </w:t>
      </w:r>
      <w:r>
        <w:t>organisations</w:t>
      </w:r>
      <w:r w:rsidRPr="007510A6">
        <w:t>. Despite the numerous advantages it presents, such as greater convenience and accessibility, there are also possible negative effects on the customer experience</w:t>
      </w:r>
      <w:r>
        <w:t xml:space="preserve"> which sometimes results to churn</w:t>
      </w:r>
      <w:r w:rsidR="008A35B9">
        <w:t xml:space="preserve"> </w:t>
      </w:r>
      <w:r>
        <w:t>(Batat, 2022)</w:t>
      </w:r>
      <w:r w:rsidRPr="007510A6">
        <w:t>. This literature review aims to analyse the studies and conclusions on this subject</w:t>
      </w:r>
      <w:r>
        <w:t xml:space="preserve"> by different researchers</w:t>
      </w:r>
      <w:r w:rsidRPr="007510A6">
        <w:t xml:space="preserve">, with emphasis on the </w:t>
      </w:r>
      <w:r>
        <w:t xml:space="preserve">introduction of customer experience, digitalized customer experience, </w:t>
      </w:r>
      <w:r w:rsidRPr="007510A6">
        <w:t xml:space="preserve">ways in which </w:t>
      </w:r>
      <w:r>
        <w:t xml:space="preserve">various age groups are adapting to </w:t>
      </w:r>
      <w:r w:rsidRPr="007510A6">
        <w:t xml:space="preserve">digitalization </w:t>
      </w:r>
      <w:r>
        <w:t xml:space="preserve">and the acceptance level across these age groups when </w:t>
      </w:r>
      <w:r w:rsidR="004D6B9F">
        <w:t xml:space="preserve">socioeconomic </w:t>
      </w:r>
      <w:r>
        <w:t>factors are considered</w:t>
      </w:r>
      <w:r w:rsidRPr="007510A6">
        <w:t xml:space="preserve">. The review will delve into possible </w:t>
      </w:r>
      <w:r w:rsidR="00EF14C3">
        <w:t>factors that lead to churn or otherwise</w:t>
      </w:r>
      <w:r>
        <w:t xml:space="preserve">, researched over time, identify the gaps still existing </w:t>
      </w:r>
      <w:r w:rsidRPr="007510A6">
        <w:t>and the measures that can be taken to address</w:t>
      </w:r>
      <w:r w:rsidR="007B0628">
        <w:t xml:space="preserve"> churn </w:t>
      </w:r>
      <w:r w:rsidR="0082430B">
        <w:t xml:space="preserve">prediction, </w:t>
      </w:r>
      <w:r w:rsidR="0082430B" w:rsidRPr="007510A6">
        <w:t>improvement</w:t>
      </w:r>
      <w:r>
        <w:t xml:space="preserve"> of business services and the reduction of customer churn</w:t>
      </w:r>
      <w:r w:rsidRPr="007510A6">
        <w:t>.</w:t>
      </w:r>
    </w:p>
    <w:p w14:paraId="4B69D207" w14:textId="77777777" w:rsidR="00486687" w:rsidRDefault="00486687" w:rsidP="00486687">
      <w:pPr>
        <w:pStyle w:val="MainText"/>
      </w:pPr>
      <w:r w:rsidRPr="00E92F41">
        <w:t xml:space="preserve">Customer experience is a notion that has been around for a while, but in recent years it has gained </w:t>
      </w:r>
      <w:r>
        <w:t xml:space="preserve">popularity </w:t>
      </w:r>
      <w:r w:rsidRPr="00E92F41">
        <w:t xml:space="preserve">as businesses have understood the need </w:t>
      </w:r>
      <w:r>
        <w:t>to</w:t>
      </w:r>
      <w:r w:rsidRPr="00E92F41">
        <w:t xml:space="preserve"> giv</w:t>
      </w:r>
      <w:r>
        <w:t>e</w:t>
      </w:r>
      <w:r w:rsidRPr="00E92F41">
        <w:t xml:space="preserve"> their consumers a satisfying and memorable experience. The 1990s and the beginning of the 2000s were the first years when businesses began to place greater emphasis on knowing and anticipating the requirements of their consumers</w:t>
      </w:r>
      <w:r>
        <w:t xml:space="preserve"> and training employees to be in tune to customer satisfaction and loyalty</w:t>
      </w:r>
      <w:r w:rsidRPr="005901E0">
        <w:t xml:space="preserve"> </w:t>
      </w:r>
      <w:r>
        <w:t>(Pine II, 2020)</w:t>
      </w:r>
      <w:r w:rsidRPr="00E92F41">
        <w:t>. Technology advancements, consumer behaviour shifts, and a greater focus on customer satisfaction were some of the causes that contributed to this transition.</w:t>
      </w:r>
    </w:p>
    <w:p w14:paraId="35AB2106" w14:textId="723B2CDA" w:rsidR="00486687" w:rsidRDefault="00486687" w:rsidP="00486687">
      <w:pPr>
        <w:pStyle w:val="MainText"/>
      </w:pPr>
      <w:r>
        <w:t>The development of e-commerce and digital technology, which have made it simpler for young customers to compare items and prices and share their experiences with others, was one of the major forces behind this transition. As a result, businesses now must work harder to stand out from the competition and offer satisfying consumer experiences to foster loyalty and encourage repeat business</w:t>
      </w:r>
      <w:r w:rsidR="00BC3024">
        <w:t xml:space="preserve"> (Närvänen et al., 2020)</w:t>
      </w:r>
      <w:r>
        <w:t>.</w:t>
      </w:r>
    </w:p>
    <w:p w14:paraId="011EABCA" w14:textId="6BCF8CF4" w:rsidR="00486687" w:rsidRDefault="00486687" w:rsidP="00486687">
      <w:pPr>
        <w:pStyle w:val="MainText"/>
      </w:pPr>
      <w:r>
        <w:lastRenderedPageBreak/>
        <w:t xml:space="preserve">The increased understanding of the significance of customer input and the part it plays in determining the customer experience was another significant aspect. To better understand their customers' requirements, </w:t>
      </w:r>
      <w:r w:rsidR="00C37D23">
        <w:t>affor</w:t>
      </w:r>
      <w:r w:rsidR="009D7226">
        <w:t>dability</w:t>
      </w:r>
      <w:r>
        <w:t xml:space="preserve">, and expectations and to utilise this knowledge to enhance the customer experience, businesses started to collect data and insights from their consumers (Bashar et al., 2022). These insights have led businesses to understand the values customers place on modernized ways of service delivery and it has led to subsequent adaptation of artificial intelligence, machine learning and deep learning. These improvements </w:t>
      </w:r>
      <w:r w:rsidR="000B1EE2">
        <w:t>have not eradicated</w:t>
      </w:r>
      <w:r>
        <w:t xml:space="preserve"> churn, which in turn speaks of some form of dissatisfaction amongst customers. </w:t>
      </w:r>
    </w:p>
    <w:p w14:paraId="6D82505B" w14:textId="2EDC1E21" w:rsidR="004C187B" w:rsidRDefault="007741B7" w:rsidP="004C187B">
      <w:pPr>
        <w:pStyle w:val="MainText"/>
      </w:pPr>
      <w:r>
        <w:t>Dissatisfaction</w:t>
      </w:r>
      <w:r w:rsidR="004165E8">
        <w:t xml:space="preserve"> can come in any form.</w:t>
      </w:r>
      <w:r w:rsidR="00486687" w:rsidRPr="00DC2D59">
        <w:t xml:space="preserve"> Elderly generations, for instance, could struggle harder to adopt new technology</w:t>
      </w:r>
      <w:r w:rsidR="009D7226">
        <w:t xml:space="preserve"> either due to </w:t>
      </w:r>
      <w:r w:rsidR="00AE4B47">
        <w:t xml:space="preserve">insufficient education and background knowledge or </w:t>
      </w:r>
      <w:r w:rsidR="00E10338">
        <w:t>finance to acquire the lastest technological trend</w:t>
      </w:r>
      <w:r w:rsidR="00486687" w:rsidRPr="00DC2D59">
        <w:t>, which might cause annoyance and poor customer satisfaction</w:t>
      </w:r>
      <w:r w:rsidR="00486687">
        <w:t xml:space="preserve"> (van der Goot &amp; Pilgrim, 2020)</w:t>
      </w:r>
      <w:r w:rsidR="00486687" w:rsidRPr="00DC2D59">
        <w:t>.</w:t>
      </w:r>
      <w:r w:rsidR="004165E8">
        <w:t xml:space="preserve"> Younger customer may want a </w:t>
      </w:r>
      <w:r w:rsidR="00A46B8C">
        <w:t>specific kind of product that suits their unique lifestyle, income level and only get a generic service, causing a level of dissatisfaction.</w:t>
      </w:r>
      <w:r w:rsidR="00F82281">
        <w:t xml:space="preserve"> </w:t>
      </w:r>
      <w:r w:rsidR="004C187B">
        <w:t xml:space="preserve">Moreover, technological problems like website outages, sluggish page loads, or broken links can frustrate and dissatisfy customers of all ages. </w:t>
      </w:r>
    </w:p>
    <w:p w14:paraId="7001D18F" w14:textId="5DFF4DAE" w:rsidR="00486687" w:rsidRDefault="00486687" w:rsidP="00486687">
      <w:pPr>
        <w:pStyle w:val="MainText"/>
      </w:pPr>
      <w:r>
        <w:t xml:space="preserve">To stay ahead of the curve and satisfy the demands of </w:t>
      </w:r>
      <w:r w:rsidR="00F82281">
        <w:t xml:space="preserve">older and </w:t>
      </w:r>
      <w:r>
        <w:t>younger customers, firms must continually innovate and incorporate new technolog</w:t>
      </w:r>
      <w:r w:rsidR="008C48A2">
        <w:t>ical ideas</w:t>
      </w:r>
      <w:r w:rsidR="00940795">
        <w:t xml:space="preserve"> to make the customer’s interaction with the company </w:t>
      </w:r>
      <w:r w:rsidR="002F497A">
        <w:t>seamless</w:t>
      </w:r>
      <w:r w:rsidR="00940795">
        <w:t xml:space="preserve"> and to </w:t>
      </w:r>
      <w:r w:rsidR="00BE0A78">
        <w:t>personalise services rendered to each customer to improve customer experience and reduce churn</w:t>
      </w:r>
      <w:r>
        <w:t>.</w:t>
      </w:r>
    </w:p>
    <w:p w14:paraId="7D699E84" w14:textId="77777777" w:rsidR="00FD3AC5" w:rsidRDefault="00FD3AC5" w:rsidP="00486687">
      <w:pPr>
        <w:pStyle w:val="MainText"/>
      </w:pPr>
    </w:p>
    <w:p w14:paraId="4DC41626" w14:textId="77777777" w:rsidR="00486687" w:rsidRPr="00A91642" w:rsidRDefault="00486687" w:rsidP="00486687">
      <w:pPr>
        <w:pStyle w:val="Heading2"/>
      </w:pPr>
      <w:bookmarkStart w:id="34" w:name="_Toc112855468"/>
      <w:bookmarkStart w:id="35" w:name="_Toc130380803"/>
      <w:bookmarkStart w:id="36" w:name="_Toc133790366"/>
      <w:r w:rsidRPr="00A91642">
        <w:t>2.2</w:t>
      </w:r>
      <w:r w:rsidRPr="00A91642">
        <w:tab/>
      </w:r>
      <w:r w:rsidRPr="00E96D12">
        <w:t>Literature Review</w:t>
      </w:r>
      <w:bookmarkEnd w:id="34"/>
      <w:r w:rsidRPr="00E96D12">
        <w:t xml:space="preserve"> in a chronological format</w:t>
      </w:r>
      <w:bookmarkEnd w:id="35"/>
      <w:bookmarkEnd w:id="36"/>
    </w:p>
    <w:p w14:paraId="769292A2" w14:textId="77777777" w:rsidR="00486687" w:rsidRDefault="00486687" w:rsidP="00486687">
      <w:pPr>
        <w:pStyle w:val="MainText"/>
      </w:pPr>
      <w:r>
        <w:t xml:space="preserve">The </w:t>
      </w:r>
      <w:r w:rsidRPr="00E3230B">
        <w:t xml:space="preserve">table below provides a historical summary of the sources included in this literature study, highlighting the inception and advancements in customer experience, </w:t>
      </w:r>
      <w:r>
        <w:t>satisfaction levels across age groups, customer impressions about technical issues in their journey map within an organisation and the focus of organizations on eradicating churn.</w:t>
      </w:r>
    </w:p>
    <w:p w14:paraId="70104117" w14:textId="77777777" w:rsidR="00486687" w:rsidRPr="00081793" w:rsidRDefault="00486687" w:rsidP="00486687">
      <w:pPr>
        <w:ind w:left="113" w:right="113"/>
        <w:jc w:val="center"/>
        <w:sectPr w:rsidR="00486687" w:rsidRPr="00081793" w:rsidSect="006D16C9">
          <w:type w:val="continuous"/>
          <w:pgSz w:w="11906" w:h="16838"/>
          <w:pgMar w:top="1701" w:right="1701" w:bottom="1701" w:left="1701" w:header="709" w:footer="709" w:gutter="0"/>
          <w:pgNumType w:start="1"/>
          <w:cols w:space="708"/>
          <w:docGrid w:linePitch="360"/>
        </w:sectPr>
      </w:pPr>
    </w:p>
    <w:p w14:paraId="3A9E1374" w14:textId="48780B4F" w:rsidR="00486687" w:rsidRPr="00081793" w:rsidRDefault="007F5B33" w:rsidP="009E4C93">
      <w:pPr>
        <w:pStyle w:val="Caption"/>
      </w:pPr>
      <w:bookmarkStart w:id="37" w:name="_Toc112855503"/>
      <w:r>
        <w:lastRenderedPageBreak/>
        <w:t xml:space="preserve"> </w:t>
      </w:r>
      <w:bookmarkStart w:id="38" w:name="_Toc133435512"/>
      <w:bookmarkStart w:id="39" w:name="_Toc133790422"/>
      <w:r>
        <w:t xml:space="preserve">Table 2. </w:t>
      </w:r>
      <w:fldSimple w:instr=" SEQ Table_2. \* ARABIC ">
        <w:r>
          <w:rPr>
            <w:noProof/>
          </w:rPr>
          <w:t>1</w:t>
        </w:r>
      </w:fldSimple>
      <w:r w:rsidR="00486687" w:rsidRPr="00081793">
        <w:t xml:space="preserve"> - </w:t>
      </w:r>
      <w:r w:rsidR="00486687" w:rsidRPr="00814B66">
        <w:t xml:space="preserve">References used in this literature </w:t>
      </w:r>
      <w:bookmarkEnd w:id="37"/>
      <w:r w:rsidR="00486687" w:rsidRPr="00814B66">
        <w:t>review</w:t>
      </w:r>
      <w:r w:rsidR="00486687" w:rsidRPr="00081793">
        <w:t>.</w:t>
      </w:r>
      <w:bookmarkEnd w:id="38"/>
      <w:bookmarkEnd w:id="39"/>
    </w:p>
    <w:tbl>
      <w:tblPr>
        <w:tblStyle w:val="TableGrid"/>
        <w:tblW w:w="16444" w:type="dxa"/>
        <w:tblInd w:w="-1565" w:type="dxa"/>
        <w:tblLayout w:type="fixed"/>
        <w:tblLook w:val="04A0" w:firstRow="1" w:lastRow="0" w:firstColumn="1" w:lastColumn="0" w:noHBand="0" w:noVBand="1"/>
      </w:tblPr>
      <w:tblGrid>
        <w:gridCol w:w="3970"/>
        <w:gridCol w:w="1418"/>
        <w:gridCol w:w="1842"/>
        <w:gridCol w:w="2552"/>
        <w:gridCol w:w="2835"/>
        <w:gridCol w:w="3827"/>
      </w:tblGrid>
      <w:tr w:rsidR="00486687" w14:paraId="5878754A" w14:textId="77777777" w:rsidTr="00FF70D1">
        <w:trPr>
          <w:trHeight w:val="487"/>
        </w:trPr>
        <w:tc>
          <w:tcPr>
            <w:tcW w:w="3970" w:type="dxa"/>
          </w:tcPr>
          <w:p w14:paraId="5D5D2BF8" w14:textId="77777777" w:rsidR="00486687" w:rsidRDefault="00486687" w:rsidP="00FF70D1">
            <w:r w:rsidRPr="00081793">
              <w:t>Reference</w:t>
            </w:r>
          </w:p>
        </w:tc>
        <w:tc>
          <w:tcPr>
            <w:tcW w:w="1418" w:type="dxa"/>
          </w:tcPr>
          <w:p w14:paraId="5A6CB956" w14:textId="77777777" w:rsidR="00486687" w:rsidRDefault="00486687" w:rsidP="00FF70D1">
            <w:r w:rsidRPr="00081793">
              <w:t>Relevance</w:t>
            </w:r>
          </w:p>
        </w:tc>
        <w:tc>
          <w:tcPr>
            <w:tcW w:w="1842" w:type="dxa"/>
          </w:tcPr>
          <w:p w14:paraId="180EF5D5" w14:textId="77777777" w:rsidR="00486687" w:rsidRDefault="00486687" w:rsidP="00FF70D1">
            <w:r w:rsidRPr="00081793">
              <w:t>Methodology</w:t>
            </w:r>
          </w:p>
        </w:tc>
        <w:tc>
          <w:tcPr>
            <w:tcW w:w="2552" w:type="dxa"/>
          </w:tcPr>
          <w:p w14:paraId="10F99AD6" w14:textId="77777777" w:rsidR="00486687" w:rsidRDefault="00486687" w:rsidP="00FF70D1">
            <w:r w:rsidRPr="00081793">
              <w:t>Strengths</w:t>
            </w:r>
          </w:p>
        </w:tc>
        <w:tc>
          <w:tcPr>
            <w:tcW w:w="2835" w:type="dxa"/>
          </w:tcPr>
          <w:p w14:paraId="52B5CEE5" w14:textId="77777777" w:rsidR="00486687" w:rsidRDefault="00486687" w:rsidP="00FF70D1">
            <w:r w:rsidRPr="00081793">
              <w:t>Limitations</w:t>
            </w:r>
          </w:p>
        </w:tc>
        <w:tc>
          <w:tcPr>
            <w:tcW w:w="3827" w:type="dxa"/>
          </w:tcPr>
          <w:p w14:paraId="23CF0827" w14:textId="77777777" w:rsidR="00486687" w:rsidRDefault="00486687" w:rsidP="00FF70D1">
            <w:r w:rsidRPr="00081793">
              <w:t>Contribution</w:t>
            </w:r>
          </w:p>
        </w:tc>
      </w:tr>
      <w:tr w:rsidR="00486687" w14:paraId="7C13AD82" w14:textId="77777777" w:rsidTr="00FF70D1">
        <w:trPr>
          <w:trHeight w:val="487"/>
        </w:trPr>
        <w:tc>
          <w:tcPr>
            <w:tcW w:w="3970" w:type="dxa"/>
          </w:tcPr>
          <w:p w14:paraId="20388FC5" w14:textId="77777777" w:rsidR="00486687" w:rsidRPr="00081793" w:rsidRDefault="00486687" w:rsidP="00FF70D1">
            <w:r w:rsidRPr="00081793">
              <w:t xml:space="preserve">Pieska, S., Luimula, M. and Suominen, T. (2016) “Generating wow experiences with small and medium-sized enterprises,” 2016 International Symposium on Small-scale Intelligent Manufacturing Systems (SIMS) [Preprint]. Available at: https://doi.org/10.1109/sims.2016.7802897. </w:t>
            </w:r>
          </w:p>
        </w:tc>
        <w:tc>
          <w:tcPr>
            <w:tcW w:w="1418" w:type="dxa"/>
          </w:tcPr>
          <w:p w14:paraId="34F04405" w14:textId="2268AD31" w:rsidR="00486687" w:rsidRPr="00081793" w:rsidRDefault="00EB78D7" w:rsidP="00FF70D1">
            <w:r>
              <w:t>1</w:t>
            </w:r>
          </w:p>
        </w:tc>
        <w:tc>
          <w:tcPr>
            <w:tcW w:w="1842" w:type="dxa"/>
          </w:tcPr>
          <w:p w14:paraId="006E4A4A" w14:textId="77777777" w:rsidR="00486687" w:rsidRPr="00081793" w:rsidRDefault="00486687" w:rsidP="00FF70D1">
            <w:r w:rsidRPr="00081793">
              <w:t>Qualitative</w:t>
            </w:r>
          </w:p>
        </w:tc>
        <w:tc>
          <w:tcPr>
            <w:tcW w:w="2552" w:type="dxa"/>
          </w:tcPr>
          <w:p w14:paraId="22249D86" w14:textId="77777777" w:rsidR="00486687" w:rsidRPr="00081793" w:rsidRDefault="00486687" w:rsidP="00FF70D1">
            <w:r w:rsidRPr="00701A5E">
              <w:t>The paper provides insights into the factors that contribute to creating a "wow" experience for customers in SMEs.</w:t>
            </w:r>
          </w:p>
        </w:tc>
        <w:tc>
          <w:tcPr>
            <w:tcW w:w="2835" w:type="dxa"/>
          </w:tcPr>
          <w:p w14:paraId="71BBF0B3" w14:textId="7DC3C750" w:rsidR="00486687" w:rsidRPr="00081793" w:rsidRDefault="00486687" w:rsidP="00FF70D1">
            <w:r>
              <w:t>F</w:t>
            </w:r>
            <w:r w:rsidRPr="00F11D45">
              <w:t xml:space="preserve">ocused on SMEs in </w:t>
            </w:r>
            <w:r w:rsidR="009708CC" w:rsidRPr="00F11D45">
              <w:t>the Netherlands</w:t>
            </w:r>
          </w:p>
        </w:tc>
        <w:tc>
          <w:tcPr>
            <w:tcW w:w="3827" w:type="dxa"/>
          </w:tcPr>
          <w:p w14:paraId="520DF242" w14:textId="39569826" w:rsidR="00486687" w:rsidRPr="00081793" w:rsidRDefault="00486687" w:rsidP="00FF70D1">
            <w:r w:rsidRPr="0092440C">
              <w:t>Provides insights into how SMEs can create "wow" experiences for their customers</w:t>
            </w:r>
            <w:r w:rsidR="00D22F6F">
              <w:t>.</w:t>
            </w:r>
          </w:p>
        </w:tc>
      </w:tr>
      <w:tr w:rsidR="00486687" w14:paraId="534A4C85" w14:textId="77777777" w:rsidTr="00FF70D1">
        <w:trPr>
          <w:trHeight w:val="248"/>
        </w:trPr>
        <w:tc>
          <w:tcPr>
            <w:tcW w:w="3970" w:type="dxa"/>
          </w:tcPr>
          <w:p w14:paraId="19F444C6" w14:textId="77777777" w:rsidR="00486687" w:rsidRPr="00081793" w:rsidRDefault="00486687" w:rsidP="00FF70D1">
            <w:pPr>
              <w:pStyle w:val="NormalWeb"/>
              <w:rPr>
                <w:rFonts w:ascii="Arial" w:eastAsia="SimSun" w:hAnsi="Arial"/>
                <w:szCs w:val="20"/>
              </w:rPr>
            </w:pPr>
            <w:r w:rsidRPr="00081793">
              <w:rPr>
                <w:rFonts w:ascii="Arial" w:eastAsia="SimSun" w:hAnsi="Arial"/>
                <w:szCs w:val="20"/>
              </w:rPr>
              <w:t xml:space="preserve">Al Hakim, Z.T., Sengupta, S. and Cuny, C. (2020) “Impact of shared history on customers’ service evaluations,” Journal of Retailing and Consumer Services, 55, p. 102070. Available at: https://doi.org/10.1016/j.jretconser.2020.102070. </w:t>
            </w:r>
          </w:p>
        </w:tc>
        <w:tc>
          <w:tcPr>
            <w:tcW w:w="1418" w:type="dxa"/>
          </w:tcPr>
          <w:p w14:paraId="4AFF0CD0" w14:textId="0E924CFF" w:rsidR="00486687" w:rsidRDefault="00486A98" w:rsidP="00FF70D1">
            <w:r>
              <w:t>1</w:t>
            </w:r>
          </w:p>
        </w:tc>
        <w:tc>
          <w:tcPr>
            <w:tcW w:w="1842" w:type="dxa"/>
          </w:tcPr>
          <w:p w14:paraId="359B59D6" w14:textId="77777777" w:rsidR="00486687" w:rsidRDefault="00486687" w:rsidP="00FF70D1">
            <w:r>
              <w:t>Q</w:t>
            </w:r>
            <w:r w:rsidRPr="00907CF2">
              <w:t>uantitative</w:t>
            </w:r>
            <w:r>
              <w:t xml:space="preserve"> and </w:t>
            </w:r>
            <w:r w:rsidRPr="00081793">
              <w:t>Qualitative</w:t>
            </w:r>
          </w:p>
        </w:tc>
        <w:tc>
          <w:tcPr>
            <w:tcW w:w="2552" w:type="dxa"/>
          </w:tcPr>
          <w:p w14:paraId="23D22B27" w14:textId="77777777" w:rsidR="00486687" w:rsidRDefault="00486687" w:rsidP="00FF70D1">
            <w:r w:rsidRPr="00BA3282">
              <w:t>The study highlights the importance of building relationships and establishing trust between customers and service providers</w:t>
            </w:r>
          </w:p>
        </w:tc>
        <w:tc>
          <w:tcPr>
            <w:tcW w:w="2835" w:type="dxa"/>
          </w:tcPr>
          <w:p w14:paraId="50CE4ACA" w14:textId="77777777" w:rsidR="00486687" w:rsidRDefault="00486687" w:rsidP="00FF70D1">
            <w:r w:rsidRPr="000947F6">
              <w:t xml:space="preserve">The finding is limited </w:t>
            </w:r>
            <w:r>
              <w:t>to</w:t>
            </w:r>
            <w:r w:rsidRPr="000947F6">
              <w:t xml:space="preserve"> its focus population - The hotel industry in the United States</w:t>
            </w:r>
          </w:p>
        </w:tc>
        <w:tc>
          <w:tcPr>
            <w:tcW w:w="3827" w:type="dxa"/>
          </w:tcPr>
          <w:p w14:paraId="1517F623" w14:textId="77777777" w:rsidR="00486687" w:rsidRDefault="00486687" w:rsidP="00FF70D1">
            <w:r w:rsidRPr="00917A85">
              <w:t>This study suggests that shared history can be a valuable tool for service providers to improve customer experience.</w:t>
            </w:r>
          </w:p>
        </w:tc>
      </w:tr>
      <w:tr w:rsidR="00486687" w14:paraId="314AA711" w14:textId="77777777" w:rsidTr="00FF70D1">
        <w:trPr>
          <w:trHeight w:val="248"/>
        </w:trPr>
        <w:tc>
          <w:tcPr>
            <w:tcW w:w="3970" w:type="dxa"/>
          </w:tcPr>
          <w:p w14:paraId="64665FCF" w14:textId="77777777" w:rsidR="00486687" w:rsidRPr="00081793" w:rsidRDefault="00486687" w:rsidP="00FF70D1">
            <w:pPr>
              <w:pStyle w:val="NormalWeb"/>
              <w:rPr>
                <w:rFonts w:ascii="Arial" w:eastAsia="SimSun" w:hAnsi="Arial"/>
                <w:szCs w:val="20"/>
              </w:rPr>
            </w:pPr>
            <w:r w:rsidRPr="00081793">
              <w:rPr>
                <w:rFonts w:ascii="Arial" w:eastAsia="SimSun" w:hAnsi="Arial"/>
                <w:szCs w:val="20"/>
              </w:rPr>
              <w:t>Tyrväinen, O. and Karjaluoto, H. (2019) “Omnichannel Experience: Towards successful channel integration in retail,” Journal of Customer Behaviour, 18(1), pp. 17–34. Available at: https://doi.org/10.1362/147539219x15633616548498.</w:t>
            </w:r>
          </w:p>
        </w:tc>
        <w:tc>
          <w:tcPr>
            <w:tcW w:w="1418" w:type="dxa"/>
          </w:tcPr>
          <w:p w14:paraId="46766BB4" w14:textId="1DA08A63" w:rsidR="00486687" w:rsidRDefault="00486A98" w:rsidP="00FF70D1">
            <w:r>
              <w:t>1</w:t>
            </w:r>
          </w:p>
        </w:tc>
        <w:tc>
          <w:tcPr>
            <w:tcW w:w="1842" w:type="dxa"/>
          </w:tcPr>
          <w:p w14:paraId="480EBA9F" w14:textId="77777777" w:rsidR="00486687" w:rsidRDefault="00486687" w:rsidP="00FF70D1">
            <w:r>
              <w:t>Q</w:t>
            </w:r>
            <w:r w:rsidRPr="006D7398">
              <w:t>ualitative</w:t>
            </w:r>
          </w:p>
        </w:tc>
        <w:tc>
          <w:tcPr>
            <w:tcW w:w="2552" w:type="dxa"/>
          </w:tcPr>
          <w:p w14:paraId="781A449E" w14:textId="77777777" w:rsidR="00486687" w:rsidRDefault="00486687" w:rsidP="00FF70D1">
            <w:r>
              <w:t>E</w:t>
            </w:r>
            <w:r w:rsidRPr="005531F0">
              <w:t>xamin</w:t>
            </w:r>
            <w:r>
              <w:t>es</w:t>
            </w:r>
            <w:r w:rsidRPr="005531F0">
              <w:t xml:space="preserve"> the concept of omnichannel experience and its impact on customer loyalty, satisfaction, and retention.</w:t>
            </w:r>
          </w:p>
        </w:tc>
        <w:tc>
          <w:tcPr>
            <w:tcW w:w="2835" w:type="dxa"/>
          </w:tcPr>
          <w:p w14:paraId="22C75FF4" w14:textId="77777777" w:rsidR="00486687" w:rsidRDefault="00486687" w:rsidP="00FF70D1">
            <w:r>
              <w:t xml:space="preserve">Its </w:t>
            </w:r>
            <w:r w:rsidRPr="00F56FCE">
              <w:t>limitation is its small sample size, as it only includes interviews with executives from leading retail companies in Finland.</w:t>
            </w:r>
          </w:p>
        </w:tc>
        <w:tc>
          <w:tcPr>
            <w:tcW w:w="3827" w:type="dxa"/>
          </w:tcPr>
          <w:p w14:paraId="55B8E589" w14:textId="77777777" w:rsidR="00486687" w:rsidRDefault="00486687" w:rsidP="00FF70D1">
            <w:r w:rsidRPr="008F5828">
              <w:t>The study's findings suggest that businesses should focus on creating a seamless omnichannel experience that integrates digital and physical channels to enhance customer loyalty, satisfaction, and retention.</w:t>
            </w:r>
          </w:p>
        </w:tc>
      </w:tr>
      <w:tr w:rsidR="00486687" w14:paraId="3E03C036" w14:textId="77777777" w:rsidTr="00FF70D1">
        <w:trPr>
          <w:trHeight w:val="236"/>
        </w:trPr>
        <w:tc>
          <w:tcPr>
            <w:tcW w:w="3970" w:type="dxa"/>
          </w:tcPr>
          <w:p w14:paraId="17F7F90A" w14:textId="77777777" w:rsidR="00486687" w:rsidRPr="00081793" w:rsidRDefault="00486687" w:rsidP="00FF70D1">
            <w:pPr>
              <w:pStyle w:val="NormalWeb"/>
              <w:rPr>
                <w:rFonts w:ascii="Arial" w:eastAsia="SimSun" w:hAnsi="Arial"/>
                <w:szCs w:val="20"/>
              </w:rPr>
            </w:pPr>
            <w:r w:rsidRPr="00081793">
              <w:rPr>
                <w:rFonts w:ascii="Arial" w:eastAsia="SimSun" w:hAnsi="Arial"/>
                <w:szCs w:val="20"/>
              </w:rPr>
              <w:lastRenderedPageBreak/>
              <w:t>Behare, N., Waghulkar, S. and Shah, S.A. (2018) “A theoretical perspective on customer experience (CX) in Digital Business Strategy,” 2018 International Conference on Research in Intelligent and Computing in Engineering (RICE) [Preprint]. Available at: https://doi.org/10.1109/rice.2018.8509079.</w:t>
            </w:r>
          </w:p>
        </w:tc>
        <w:tc>
          <w:tcPr>
            <w:tcW w:w="1418" w:type="dxa"/>
          </w:tcPr>
          <w:p w14:paraId="1F19C183" w14:textId="32E9B0D6" w:rsidR="00486687" w:rsidRDefault="00486A98" w:rsidP="00FF70D1">
            <w:r>
              <w:t>1</w:t>
            </w:r>
          </w:p>
        </w:tc>
        <w:tc>
          <w:tcPr>
            <w:tcW w:w="1842" w:type="dxa"/>
          </w:tcPr>
          <w:p w14:paraId="3A218001" w14:textId="77777777" w:rsidR="00486687" w:rsidRDefault="00486687" w:rsidP="00FF70D1">
            <w:r w:rsidRPr="00081793">
              <w:t>Qualitative</w:t>
            </w:r>
          </w:p>
        </w:tc>
        <w:tc>
          <w:tcPr>
            <w:tcW w:w="2552" w:type="dxa"/>
          </w:tcPr>
          <w:p w14:paraId="32386FCB" w14:textId="77777777" w:rsidR="00486687" w:rsidRDefault="00486687" w:rsidP="00FF70D1">
            <w:r w:rsidRPr="00FC3847">
              <w:t>The report sheds light on the significance of customer experience in the digital era and emphasises the necessity for companies to make it a top strategic priority.</w:t>
            </w:r>
          </w:p>
        </w:tc>
        <w:tc>
          <w:tcPr>
            <w:tcW w:w="2835" w:type="dxa"/>
          </w:tcPr>
          <w:p w14:paraId="3A2598E3" w14:textId="77777777" w:rsidR="00486687" w:rsidRDefault="00486687" w:rsidP="00FF70D1">
            <w:r w:rsidRPr="005565F2">
              <w:t>The study does not provide empirical data to test the theoretical framework developed.</w:t>
            </w:r>
          </w:p>
        </w:tc>
        <w:tc>
          <w:tcPr>
            <w:tcW w:w="3827" w:type="dxa"/>
          </w:tcPr>
          <w:p w14:paraId="4F6703A5" w14:textId="77777777" w:rsidR="00486687" w:rsidRDefault="00486687" w:rsidP="00FF70D1">
            <w:r w:rsidRPr="00795962">
              <w:t>The article stresses the need of understanding customer experience as a key strategic goal and provides businesses a framework for creating efficient digital business strategies that put the needs of customers first.</w:t>
            </w:r>
          </w:p>
        </w:tc>
      </w:tr>
      <w:tr w:rsidR="00486687" w14:paraId="597417D2" w14:textId="77777777" w:rsidTr="00FF70D1">
        <w:trPr>
          <w:trHeight w:val="236"/>
        </w:trPr>
        <w:tc>
          <w:tcPr>
            <w:tcW w:w="3970" w:type="dxa"/>
          </w:tcPr>
          <w:p w14:paraId="30F1A758" w14:textId="49AF9459" w:rsidR="00486687" w:rsidRPr="00081793" w:rsidRDefault="00486687" w:rsidP="00FF70D1">
            <w:pPr>
              <w:pStyle w:val="NormalWeb"/>
              <w:rPr>
                <w:rFonts w:ascii="Arial" w:eastAsia="SimSun" w:hAnsi="Arial"/>
                <w:szCs w:val="20"/>
              </w:rPr>
            </w:pPr>
            <w:r w:rsidRPr="00081793">
              <w:rPr>
                <w:rFonts w:ascii="Arial" w:eastAsia="SimSun" w:hAnsi="Arial"/>
                <w:szCs w:val="20"/>
              </w:rPr>
              <w:t xml:space="preserve">Asniar and Surendro, K. (2019) “Predictive analytics for predicting customer </w:t>
            </w:r>
            <w:r w:rsidR="004273CD" w:rsidRPr="00081793">
              <w:rPr>
                <w:rFonts w:ascii="Arial" w:eastAsia="SimSun" w:hAnsi="Arial"/>
                <w:szCs w:val="20"/>
              </w:rPr>
              <w:t>behaviour</w:t>
            </w:r>
            <w:r w:rsidRPr="00081793">
              <w:rPr>
                <w:rFonts w:ascii="Arial" w:eastAsia="SimSun" w:hAnsi="Arial"/>
                <w:szCs w:val="20"/>
              </w:rPr>
              <w:t>,” 2019 International Conference of Artificial Intelligence and Information Technology (ICAIIT) [Preprint]. Available at: https://doi.org/10.1109/icaiit.2019.8834571</w:t>
            </w:r>
          </w:p>
        </w:tc>
        <w:tc>
          <w:tcPr>
            <w:tcW w:w="1418" w:type="dxa"/>
          </w:tcPr>
          <w:p w14:paraId="41AD98A3" w14:textId="4A31D669" w:rsidR="00486687" w:rsidRDefault="00486A98" w:rsidP="00FF70D1">
            <w:r>
              <w:t>1</w:t>
            </w:r>
          </w:p>
        </w:tc>
        <w:tc>
          <w:tcPr>
            <w:tcW w:w="1842" w:type="dxa"/>
          </w:tcPr>
          <w:p w14:paraId="3BC56B80" w14:textId="77777777" w:rsidR="00486687" w:rsidRPr="00081793" w:rsidRDefault="00486687" w:rsidP="00FF70D1">
            <w:r>
              <w:t>Q</w:t>
            </w:r>
            <w:r w:rsidRPr="00907CF2">
              <w:t>uantitative</w:t>
            </w:r>
          </w:p>
        </w:tc>
        <w:tc>
          <w:tcPr>
            <w:tcW w:w="2552" w:type="dxa"/>
          </w:tcPr>
          <w:p w14:paraId="1FB9CF84" w14:textId="4C340E8E" w:rsidR="00486687" w:rsidRPr="00FC3847" w:rsidRDefault="00486687" w:rsidP="00FF70D1">
            <w:r>
              <w:t>E</w:t>
            </w:r>
            <w:r w:rsidRPr="009C4F80">
              <w:t>xplains how predictive analytics may be used to forecast consumer behaviour. This information can be used to design plans to improve customer experience</w:t>
            </w:r>
            <w:r w:rsidR="003E7360">
              <w:t>.</w:t>
            </w:r>
          </w:p>
        </w:tc>
        <w:tc>
          <w:tcPr>
            <w:tcW w:w="2835" w:type="dxa"/>
          </w:tcPr>
          <w:p w14:paraId="365AAF67" w14:textId="4083C1CC" w:rsidR="00486687" w:rsidRPr="005565F2" w:rsidRDefault="00DB2A47" w:rsidP="00FF70D1">
            <w:r>
              <w:t xml:space="preserve">The journal does not </w:t>
            </w:r>
            <w:r w:rsidR="009D69E1">
              <w:t>examine several models to make their predictions</w:t>
            </w:r>
          </w:p>
        </w:tc>
        <w:tc>
          <w:tcPr>
            <w:tcW w:w="3827" w:type="dxa"/>
          </w:tcPr>
          <w:p w14:paraId="5007E1F3" w14:textId="77777777" w:rsidR="00486687" w:rsidRPr="00795962" w:rsidRDefault="00486687" w:rsidP="00FF70D1">
            <w:r w:rsidRPr="00192056">
              <w:t>The study suggests that predictive analytics can help organizations anticipate customer needs and preferences and highlights the importance of data quality and the need for a thorough understanding of the customer behaviour being predicted.</w:t>
            </w:r>
          </w:p>
        </w:tc>
      </w:tr>
      <w:tr w:rsidR="00486687" w14:paraId="0DE70680" w14:textId="77777777" w:rsidTr="00FF70D1">
        <w:trPr>
          <w:trHeight w:val="236"/>
        </w:trPr>
        <w:tc>
          <w:tcPr>
            <w:tcW w:w="3970" w:type="dxa"/>
          </w:tcPr>
          <w:p w14:paraId="55C2A662" w14:textId="3FB8F7EE" w:rsidR="00486687" w:rsidRPr="00081793" w:rsidRDefault="00486687" w:rsidP="00FF70D1">
            <w:pPr>
              <w:pStyle w:val="NormalWeb"/>
              <w:rPr>
                <w:rFonts w:ascii="Arial" w:eastAsia="SimSun" w:hAnsi="Arial"/>
                <w:szCs w:val="20"/>
              </w:rPr>
            </w:pPr>
            <w:r w:rsidRPr="00081793">
              <w:rPr>
                <w:rFonts w:ascii="Arial" w:eastAsia="SimSun" w:hAnsi="Arial"/>
                <w:szCs w:val="20"/>
              </w:rPr>
              <w:t>Nalini, R. et al. (2018) “Digital payments- embellishing customer experience,” 2018 Internat2018 International Conference on Computation of Power, Energy, Information and Communication (ICCPEIC)</w:t>
            </w:r>
            <w:r w:rsidR="004273CD" w:rsidRPr="00081793">
              <w:rPr>
                <w:rFonts w:ascii="Arial" w:eastAsia="SimSun" w:hAnsi="Arial"/>
                <w:szCs w:val="20"/>
              </w:rPr>
              <w:t>zonal</w:t>
            </w:r>
            <w:r w:rsidRPr="00081793">
              <w:rPr>
                <w:rFonts w:ascii="Arial" w:eastAsia="SimSun" w:hAnsi="Arial"/>
                <w:szCs w:val="20"/>
              </w:rPr>
              <w:t xml:space="preserve"> conference on computation of power, energy, Information and Communication (ICCPEIC) [Preprint]. Available at: </w:t>
            </w:r>
            <w:r w:rsidRPr="00081793">
              <w:rPr>
                <w:rFonts w:ascii="Arial" w:eastAsia="SimSun" w:hAnsi="Arial"/>
                <w:szCs w:val="20"/>
              </w:rPr>
              <w:lastRenderedPageBreak/>
              <w:t xml:space="preserve">https://doi.org/10.1109/iccpeic.2018.8525226. </w:t>
            </w:r>
          </w:p>
        </w:tc>
        <w:tc>
          <w:tcPr>
            <w:tcW w:w="1418" w:type="dxa"/>
          </w:tcPr>
          <w:p w14:paraId="2775E84D" w14:textId="5EE74CA7" w:rsidR="00486687" w:rsidRDefault="00EB3253" w:rsidP="00FF70D1">
            <w:r>
              <w:lastRenderedPageBreak/>
              <w:t>1</w:t>
            </w:r>
          </w:p>
        </w:tc>
        <w:tc>
          <w:tcPr>
            <w:tcW w:w="1842" w:type="dxa"/>
          </w:tcPr>
          <w:p w14:paraId="715D9E9F" w14:textId="77777777" w:rsidR="00486687" w:rsidRDefault="00486687" w:rsidP="00FF70D1">
            <w:r>
              <w:t>L</w:t>
            </w:r>
            <w:r w:rsidRPr="000301C8">
              <w:t>iterature review</w:t>
            </w:r>
          </w:p>
        </w:tc>
        <w:tc>
          <w:tcPr>
            <w:tcW w:w="2552" w:type="dxa"/>
          </w:tcPr>
          <w:p w14:paraId="2F9B32FF" w14:textId="77777777" w:rsidR="00486687" w:rsidRDefault="00486687" w:rsidP="00FF70D1">
            <w:r w:rsidRPr="00151A67">
              <w:t xml:space="preserve">The paper offers an in-depth analysis of the potential advantages of digital payments for increasing customer experiences, along with case studies of how these benefits </w:t>
            </w:r>
            <w:r w:rsidRPr="00151A67">
              <w:lastRenderedPageBreak/>
              <w:t>have been successfully applied.</w:t>
            </w:r>
          </w:p>
        </w:tc>
        <w:tc>
          <w:tcPr>
            <w:tcW w:w="2835" w:type="dxa"/>
          </w:tcPr>
          <w:p w14:paraId="70003694" w14:textId="77777777" w:rsidR="00486687" w:rsidRDefault="00486687" w:rsidP="00FF70D1">
            <w:r w:rsidRPr="00A83575">
              <w:lastRenderedPageBreak/>
              <w:t>The most recent developments in digital payments and customer experience are not completely reflected in the literature.</w:t>
            </w:r>
          </w:p>
        </w:tc>
        <w:tc>
          <w:tcPr>
            <w:tcW w:w="3827" w:type="dxa"/>
          </w:tcPr>
          <w:p w14:paraId="533AB2B7" w14:textId="77777777" w:rsidR="00486687" w:rsidRDefault="00486687" w:rsidP="00FF70D1">
            <w:r w:rsidRPr="00B821C9">
              <w:t>Focuses on the potential positive impacts of digitalization on customer experience through the adoption of digital payment methods.</w:t>
            </w:r>
          </w:p>
        </w:tc>
      </w:tr>
      <w:tr w:rsidR="00486687" w14:paraId="5DCEDA9C" w14:textId="77777777" w:rsidTr="00FF70D1">
        <w:trPr>
          <w:trHeight w:val="236"/>
        </w:trPr>
        <w:tc>
          <w:tcPr>
            <w:tcW w:w="3970" w:type="dxa"/>
          </w:tcPr>
          <w:p w14:paraId="72F1252D" w14:textId="77777777" w:rsidR="00486687" w:rsidRPr="00081793" w:rsidRDefault="00486687" w:rsidP="00FF70D1">
            <w:pPr>
              <w:pStyle w:val="NormalWeb"/>
              <w:rPr>
                <w:rFonts w:ascii="Arial" w:eastAsia="SimSun" w:hAnsi="Arial"/>
                <w:szCs w:val="20"/>
              </w:rPr>
            </w:pPr>
            <w:r w:rsidRPr="00081793">
              <w:rPr>
                <w:rFonts w:ascii="Arial" w:eastAsia="SimSun" w:hAnsi="Arial"/>
                <w:szCs w:val="20"/>
              </w:rPr>
              <w:t>Jantti, M. and Hyvarinen, S. (2018) “Exploring Digital Transformation and digital culture in service organizations,” 2018 15th International Conference on Service Systems and Service Management (ICSSSM) [Preprint]. Available at: https://doi.org/10.1109/icsssm.2018.8465007.</w:t>
            </w:r>
          </w:p>
        </w:tc>
        <w:tc>
          <w:tcPr>
            <w:tcW w:w="1418" w:type="dxa"/>
          </w:tcPr>
          <w:p w14:paraId="282C36E5" w14:textId="6A74789C" w:rsidR="00486687" w:rsidRDefault="00EB3253" w:rsidP="00FF70D1">
            <w:r>
              <w:t>1</w:t>
            </w:r>
          </w:p>
        </w:tc>
        <w:tc>
          <w:tcPr>
            <w:tcW w:w="1842" w:type="dxa"/>
          </w:tcPr>
          <w:p w14:paraId="4342B94C" w14:textId="77777777" w:rsidR="00486687" w:rsidRDefault="00486687" w:rsidP="00FF70D1">
            <w:r>
              <w:t>Q</w:t>
            </w:r>
            <w:r w:rsidRPr="006D7398">
              <w:t>ualitative</w:t>
            </w:r>
          </w:p>
        </w:tc>
        <w:tc>
          <w:tcPr>
            <w:tcW w:w="2552" w:type="dxa"/>
          </w:tcPr>
          <w:p w14:paraId="71CB64BC" w14:textId="77777777" w:rsidR="00486687" w:rsidRDefault="00486687" w:rsidP="00FF70D1">
            <w:r w:rsidRPr="003B3E26">
              <w:t>Provides a detailed analysis of the challenges that organizations face during digital transformation and provides suggestions for addressing these challenges.</w:t>
            </w:r>
          </w:p>
        </w:tc>
        <w:tc>
          <w:tcPr>
            <w:tcW w:w="2835" w:type="dxa"/>
          </w:tcPr>
          <w:p w14:paraId="22E46F1E" w14:textId="77777777" w:rsidR="00486687" w:rsidRDefault="00486687" w:rsidP="00FF70D1">
            <w:r>
              <w:t>I</w:t>
            </w:r>
            <w:r w:rsidRPr="00E83EA8">
              <w:t>t only examines service organizations in South Korea</w:t>
            </w:r>
          </w:p>
        </w:tc>
        <w:tc>
          <w:tcPr>
            <w:tcW w:w="3827" w:type="dxa"/>
          </w:tcPr>
          <w:p w14:paraId="30879E40" w14:textId="77777777" w:rsidR="00486687" w:rsidRDefault="00486687" w:rsidP="00FF70D1">
            <w:r w:rsidRPr="007C2AAC">
              <w:t>Provides insights into the challenges organizations are undergoing or planning to undergo digital transformation may face and potential solutions to these challenges.</w:t>
            </w:r>
          </w:p>
        </w:tc>
      </w:tr>
      <w:tr w:rsidR="00486687" w14:paraId="62A8AAAD" w14:textId="77777777" w:rsidTr="00FF70D1">
        <w:trPr>
          <w:trHeight w:val="236"/>
        </w:trPr>
        <w:tc>
          <w:tcPr>
            <w:tcW w:w="3970" w:type="dxa"/>
          </w:tcPr>
          <w:p w14:paraId="63A578F2" w14:textId="77777777" w:rsidR="00486687" w:rsidRPr="00081793" w:rsidRDefault="00486687" w:rsidP="00FF70D1">
            <w:pPr>
              <w:pStyle w:val="NormalWeb"/>
              <w:rPr>
                <w:rFonts w:ascii="Arial" w:eastAsia="SimSun" w:hAnsi="Arial"/>
                <w:szCs w:val="20"/>
              </w:rPr>
            </w:pPr>
            <w:r w:rsidRPr="00081793">
              <w:rPr>
                <w:rFonts w:ascii="Arial" w:eastAsia="SimSun" w:hAnsi="Arial"/>
                <w:szCs w:val="20"/>
              </w:rPr>
              <w:t xml:space="preserve">Malik, R., Jindal, T. and Sharma, A. (2022) “Role of artificial intelligence in reshaping retail,” 2022 2nd International Conference on Advance Computing and Innovative Technologies in Engineering (ICACITE) [Preprint]. Available at: https://doi.org/10.1109/icacite53722.2022.9823675. </w:t>
            </w:r>
          </w:p>
        </w:tc>
        <w:tc>
          <w:tcPr>
            <w:tcW w:w="1418" w:type="dxa"/>
          </w:tcPr>
          <w:p w14:paraId="5E1DD9CB" w14:textId="5DC97CD1" w:rsidR="00486687" w:rsidRDefault="002249EF" w:rsidP="00FF70D1">
            <w:r>
              <w:t>1</w:t>
            </w:r>
          </w:p>
        </w:tc>
        <w:tc>
          <w:tcPr>
            <w:tcW w:w="1842" w:type="dxa"/>
          </w:tcPr>
          <w:p w14:paraId="3A392094" w14:textId="77777777" w:rsidR="00486687" w:rsidRDefault="00486687" w:rsidP="00FF70D1">
            <w:r>
              <w:t>L</w:t>
            </w:r>
            <w:r w:rsidRPr="008170E1">
              <w:t>iterature review</w:t>
            </w:r>
          </w:p>
        </w:tc>
        <w:tc>
          <w:tcPr>
            <w:tcW w:w="2552" w:type="dxa"/>
          </w:tcPr>
          <w:p w14:paraId="3CA3B3D2" w14:textId="134F219F" w:rsidR="00486687" w:rsidRPr="003B3E26" w:rsidRDefault="00486687" w:rsidP="00FF70D1">
            <w:r>
              <w:t>A</w:t>
            </w:r>
            <w:r w:rsidRPr="00820E63">
              <w:t xml:space="preserve"> thorough examination of the effects of AI on the retail sector, as well as a discussion of the several applications of AI in retail</w:t>
            </w:r>
          </w:p>
        </w:tc>
        <w:tc>
          <w:tcPr>
            <w:tcW w:w="2835" w:type="dxa"/>
          </w:tcPr>
          <w:p w14:paraId="6F3641E6" w14:textId="77777777" w:rsidR="00486687" w:rsidRDefault="00486687" w:rsidP="00FF70D1">
            <w:r w:rsidRPr="00D93A0E">
              <w:t>The difficulties in using AI in retail is recognised, however they do not go into detail on how these difficulties can affect customer experience.</w:t>
            </w:r>
          </w:p>
        </w:tc>
        <w:tc>
          <w:tcPr>
            <w:tcW w:w="3827" w:type="dxa"/>
          </w:tcPr>
          <w:p w14:paraId="0F8B00C1" w14:textId="77777777" w:rsidR="00486687" w:rsidRPr="007C2AAC" w:rsidRDefault="00486687" w:rsidP="00FF70D1">
            <w:r>
              <w:t>P</w:t>
            </w:r>
            <w:r w:rsidRPr="00752AAF">
              <w:t>rovides a detailed analysis of the ways in which AI is changing the retail industry</w:t>
            </w:r>
          </w:p>
        </w:tc>
      </w:tr>
      <w:tr w:rsidR="00486687" w14:paraId="6135ADC7" w14:textId="77777777" w:rsidTr="00FF70D1">
        <w:trPr>
          <w:trHeight w:val="248"/>
        </w:trPr>
        <w:tc>
          <w:tcPr>
            <w:tcW w:w="3970" w:type="dxa"/>
          </w:tcPr>
          <w:p w14:paraId="7BA8A262" w14:textId="77777777" w:rsidR="00486687" w:rsidRDefault="00486687" w:rsidP="00FF70D1">
            <w:r>
              <w:t xml:space="preserve">Adke, V., Bakhshi, P. and Askari, M. (2022) “Impact of disruptive technologies on Customer Experience Management in ASEAN: A Review,” </w:t>
            </w:r>
            <w:r w:rsidRPr="00081793">
              <w:t>2022 IEEE International Conference on Computing (ICOCO)</w:t>
            </w:r>
            <w:r>
              <w:t xml:space="preserve"> [Preprint]. Available at: </w:t>
            </w:r>
            <w:r>
              <w:lastRenderedPageBreak/>
              <w:t xml:space="preserve">https://doi.org/10.1109/icoco56118.2022.10031882. </w:t>
            </w:r>
          </w:p>
        </w:tc>
        <w:tc>
          <w:tcPr>
            <w:tcW w:w="1418" w:type="dxa"/>
          </w:tcPr>
          <w:p w14:paraId="0F6A8D41" w14:textId="6D27068B" w:rsidR="00486687" w:rsidRDefault="000349F7" w:rsidP="00FF70D1">
            <w:r>
              <w:lastRenderedPageBreak/>
              <w:t>1</w:t>
            </w:r>
          </w:p>
        </w:tc>
        <w:tc>
          <w:tcPr>
            <w:tcW w:w="1842" w:type="dxa"/>
          </w:tcPr>
          <w:p w14:paraId="05B9AFA3" w14:textId="77777777" w:rsidR="00486687" w:rsidRDefault="00486687" w:rsidP="00FF70D1">
            <w:r>
              <w:t>L</w:t>
            </w:r>
            <w:r w:rsidRPr="000301C8">
              <w:t>iterature review</w:t>
            </w:r>
          </w:p>
        </w:tc>
        <w:tc>
          <w:tcPr>
            <w:tcW w:w="2552" w:type="dxa"/>
          </w:tcPr>
          <w:p w14:paraId="3F93BC75" w14:textId="77777777" w:rsidR="00486687" w:rsidRDefault="00486687" w:rsidP="00FF70D1">
            <w:r w:rsidRPr="00C45E85">
              <w:t xml:space="preserve">Highlights the significance of comprehending the difficulties posed by disruptive technologies to customer experience management and </w:t>
            </w:r>
            <w:r w:rsidRPr="00C45E85">
              <w:lastRenderedPageBreak/>
              <w:t>implementing measures to lessen their detrimental effects.</w:t>
            </w:r>
          </w:p>
        </w:tc>
        <w:tc>
          <w:tcPr>
            <w:tcW w:w="2835" w:type="dxa"/>
          </w:tcPr>
          <w:p w14:paraId="21B1AFD8" w14:textId="3957821B" w:rsidR="00486687" w:rsidRDefault="00486687" w:rsidP="00FF70D1">
            <w:r w:rsidRPr="004B2F1F">
              <w:lastRenderedPageBreak/>
              <w:t>The article focuses exclusively on the ASEAN area</w:t>
            </w:r>
            <w:r w:rsidR="000349F7">
              <w:t xml:space="preserve"> and does not compare models </w:t>
            </w:r>
          </w:p>
        </w:tc>
        <w:tc>
          <w:tcPr>
            <w:tcW w:w="3827" w:type="dxa"/>
          </w:tcPr>
          <w:p w14:paraId="38B3B50E" w14:textId="3F3176FE" w:rsidR="00486687" w:rsidRDefault="00486687" w:rsidP="00FF70D1">
            <w:r w:rsidRPr="000C579C">
              <w:t>The article's emphasis is on understanding the challenges associated with disruptive technologies on customer experience and developing strategies to mitigate their negative impact</w:t>
            </w:r>
          </w:p>
        </w:tc>
      </w:tr>
      <w:tr w:rsidR="00486687" w14:paraId="4658AF27" w14:textId="77777777" w:rsidTr="00FF70D1">
        <w:trPr>
          <w:trHeight w:val="248"/>
        </w:trPr>
        <w:tc>
          <w:tcPr>
            <w:tcW w:w="3970" w:type="dxa"/>
          </w:tcPr>
          <w:p w14:paraId="6358A75F" w14:textId="77777777" w:rsidR="00486687" w:rsidRPr="00081793" w:rsidRDefault="00486687" w:rsidP="00FF70D1">
            <w:pPr>
              <w:pStyle w:val="NormalWeb"/>
              <w:rPr>
                <w:rFonts w:ascii="Arial" w:eastAsia="SimSun" w:hAnsi="Arial"/>
                <w:szCs w:val="20"/>
              </w:rPr>
            </w:pPr>
            <w:r w:rsidRPr="00081793">
              <w:rPr>
                <w:rFonts w:ascii="Arial" w:eastAsia="SimSun" w:hAnsi="Arial"/>
                <w:szCs w:val="20"/>
              </w:rPr>
              <w:t>Jangra, G. and Jangra, M. (2022) “Role of artificial intelligence in online shopping and its impact on consumer purchasing behaviour and decision,” 2022 Second International Conference on Computer Science, Engineering and Applications (ICCSEA) [Preprint]. Available at: https://doi.org/10.1109/iccsea54677.2022.9936374</w:t>
            </w:r>
          </w:p>
        </w:tc>
        <w:tc>
          <w:tcPr>
            <w:tcW w:w="1418" w:type="dxa"/>
          </w:tcPr>
          <w:p w14:paraId="5B19DFEC" w14:textId="4CD49708" w:rsidR="00486687" w:rsidRDefault="007E7B74" w:rsidP="00FF70D1">
            <w:r>
              <w:t>1</w:t>
            </w:r>
          </w:p>
        </w:tc>
        <w:tc>
          <w:tcPr>
            <w:tcW w:w="1842" w:type="dxa"/>
          </w:tcPr>
          <w:p w14:paraId="0AB0369B" w14:textId="77777777" w:rsidR="00486687" w:rsidRDefault="00486687" w:rsidP="00FF70D1">
            <w:r>
              <w:t>L</w:t>
            </w:r>
            <w:r w:rsidRPr="00711B6D">
              <w:t>iterature review</w:t>
            </w:r>
          </w:p>
        </w:tc>
        <w:tc>
          <w:tcPr>
            <w:tcW w:w="2552" w:type="dxa"/>
          </w:tcPr>
          <w:p w14:paraId="252B91EE" w14:textId="77777777" w:rsidR="00486687" w:rsidRDefault="00486687" w:rsidP="00FF70D1">
            <w:r>
              <w:t>T</w:t>
            </w:r>
            <w:r w:rsidRPr="00F32138">
              <w:t>he article provides insights into the potential benefits of AI in online shopping, such as personalization and convenience, which may improve the customer experience.</w:t>
            </w:r>
          </w:p>
        </w:tc>
        <w:tc>
          <w:tcPr>
            <w:tcW w:w="2835" w:type="dxa"/>
          </w:tcPr>
          <w:p w14:paraId="138A2517" w14:textId="608797BA" w:rsidR="00486687" w:rsidRDefault="00486687" w:rsidP="00FF70D1">
            <w:r>
              <w:t>It points out some</w:t>
            </w:r>
            <w:r w:rsidRPr="00DB6B26">
              <w:t xml:space="preserve"> potential negative impacts of digitalization on customer experience</w:t>
            </w:r>
            <w:r>
              <w:t xml:space="preserve"> but does not state how to mitigate them</w:t>
            </w:r>
            <w:r w:rsidR="007E7B74">
              <w:t xml:space="preserve"> to reduce churn</w:t>
            </w:r>
          </w:p>
        </w:tc>
        <w:tc>
          <w:tcPr>
            <w:tcW w:w="3827" w:type="dxa"/>
          </w:tcPr>
          <w:p w14:paraId="35BD9DBA" w14:textId="162406D4" w:rsidR="00486687" w:rsidRDefault="00486687" w:rsidP="00FF70D1">
            <w:r>
              <w:t>I</w:t>
            </w:r>
            <w:r w:rsidRPr="00A97DFB">
              <w:t>dentif</w:t>
            </w:r>
            <w:r>
              <w:t>ies</w:t>
            </w:r>
            <w:r w:rsidRPr="00A97DFB">
              <w:t xml:space="preserve"> potential concerns related to the use of AI in online shopping</w:t>
            </w:r>
            <w:r w:rsidR="007E7B74">
              <w:t xml:space="preserve"> and dissatisfaction levels</w:t>
            </w:r>
          </w:p>
        </w:tc>
      </w:tr>
      <w:tr w:rsidR="00486687" w14:paraId="314BFDBA" w14:textId="77777777" w:rsidTr="00FF70D1">
        <w:trPr>
          <w:trHeight w:val="248"/>
        </w:trPr>
        <w:tc>
          <w:tcPr>
            <w:tcW w:w="3970" w:type="dxa"/>
          </w:tcPr>
          <w:p w14:paraId="5344490D" w14:textId="02481A9E" w:rsidR="00486687" w:rsidRPr="00081793" w:rsidRDefault="00486687" w:rsidP="00FF70D1">
            <w:pPr>
              <w:pStyle w:val="NormalWeb"/>
              <w:rPr>
                <w:rFonts w:ascii="Arial" w:eastAsia="SimSun" w:hAnsi="Arial"/>
                <w:szCs w:val="20"/>
              </w:rPr>
            </w:pPr>
            <w:r w:rsidRPr="00081793">
              <w:rPr>
                <w:rFonts w:ascii="Arial" w:eastAsia="SimSun" w:hAnsi="Arial"/>
                <w:szCs w:val="20"/>
              </w:rPr>
              <w:t xml:space="preserve">Zhao, Y. et al. (2021) “Research on the influence mechanism of Artificial Intelligence (AI) customer service on user satisfaction with online shopping,” 2021 2nd International Conference on Computer Science and Management Technology (ICCSMT) [Preprint]. Available at: </w:t>
            </w:r>
            <w:hyperlink r:id="rId15" w:history="1">
              <w:r w:rsidR="0075218E" w:rsidRPr="005665E5">
                <w:rPr>
                  <w:rStyle w:val="Hyperlink"/>
                  <w:rFonts w:ascii="Arial" w:eastAsia="SimSun" w:hAnsi="Arial"/>
                  <w:szCs w:val="20"/>
                </w:rPr>
                <w:t>https://doi.org/10.1109/iccsmt54525.2021.00056</w:t>
              </w:r>
            </w:hyperlink>
          </w:p>
        </w:tc>
        <w:tc>
          <w:tcPr>
            <w:tcW w:w="1418" w:type="dxa"/>
          </w:tcPr>
          <w:p w14:paraId="7DB36869" w14:textId="54B8530C" w:rsidR="00486687" w:rsidRDefault="00B31AB5" w:rsidP="00FF70D1">
            <w:r>
              <w:t>2</w:t>
            </w:r>
          </w:p>
        </w:tc>
        <w:tc>
          <w:tcPr>
            <w:tcW w:w="1842" w:type="dxa"/>
          </w:tcPr>
          <w:p w14:paraId="66B98B8A" w14:textId="77777777" w:rsidR="00486687" w:rsidRDefault="00486687" w:rsidP="00FF70D1">
            <w:r>
              <w:t>Q</w:t>
            </w:r>
            <w:r w:rsidRPr="007B2227">
              <w:t>uantitative</w:t>
            </w:r>
          </w:p>
        </w:tc>
        <w:tc>
          <w:tcPr>
            <w:tcW w:w="2552" w:type="dxa"/>
          </w:tcPr>
          <w:p w14:paraId="772B0FA9" w14:textId="77777777" w:rsidR="00486687" w:rsidRDefault="00486687" w:rsidP="00FF70D1">
            <w:r w:rsidRPr="009C4F3A">
              <w:t>The study's findings provide insights into the potential negative impacts of AI on customer experience and highlight the need for businesses to develop effective strategies to mitigate these impacts.</w:t>
            </w:r>
          </w:p>
        </w:tc>
        <w:tc>
          <w:tcPr>
            <w:tcW w:w="2835" w:type="dxa"/>
          </w:tcPr>
          <w:p w14:paraId="4A04C120" w14:textId="77777777" w:rsidR="00486687" w:rsidRDefault="00486687" w:rsidP="00FF70D1">
            <w:r w:rsidRPr="00C03FED">
              <w:t>The study focuses only on the influence of AI customer service on user satisfaction with online shopping and does not explore other factors</w:t>
            </w:r>
          </w:p>
        </w:tc>
        <w:tc>
          <w:tcPr>
            <w:tcW w:w="3827" w:type="dxa"/>
          </w:tcPr>
          <w:p w14:paraId="3371D6D8" w14:textId="77777777" w:rsidR="00486687" w:rsidRDefault="00486687" w:rsidP="00FF70D1">
            <w:r w:rsidRPr="00864C0F">
              <w:t>The study highlights the need for businesses to develop effective strategies to mitigate these impacts and maintain high levels of customer satisfaction.</w:t>
            </w:r>
          </w:p>
        </w:tc>
      </w:tr>
      <w:tr w:rsidR="00486687" w14:paraId="2BBDA246" w14:textId="77777777" w:rsidTr="00FF70D1">
        <w:trPr>
          <w:trHeight w:val="248"/>
        </w:trPr>
        <w:tc>
          <w:tcPr>
            <w:tcW w:w="3970" w:type="dxa"/>
          </w:tcPr>
          <w:p w14:paraId="4B519991" w14:textId="136BC6B3" w:rsidR="00486687" w:rsidRPr="00081793" w:rsidRDefault="00486687" w:rsidP="00FF70D1">
            <w:pPr>
              <w:pStyle w:val="NormalWeb"/>
              <w:rPr>
                <w:rFonts w:ascii="Arial" w:eastAsia="SimSun" w:hAnsi="Arial"/>
                <w:szCs w:val="20"/>
              </w:rPr>
            </w:pPr>
            <w:r w:rsidRPr="00081793">
              <w:rPr>
                <w:rFonts w:ascii="Arial" w:eastAsia="SimSun" w:hAnsi="Arial"/>
                <w:szCs w:val="20"/>
              </w:rPr>
              <w:t xml:space="preserve">Tamrakar, M.K. and Badholia, A. (2022) “Scientific study of technological chatbot adoption in Customer Service,” 2022 3rd </w:t>
            </w:r>
            <w:r w:rsidRPr="00081793">
              <w:rPr>
                <w:rFonts w:ascii="Arial" w:eastAsia="SimSun" w:hAnsi="Arial"/>
                <w:szCs w:val="20"/>
              </w:rPr>
              <w:lastRenderedPageBreak/>
              <w:t xml:space="preserve">International Conference on Electronics and Sustainable Communication Systems (ICESC) [Preprint]. Available at: </w:t>
            </w:r>
            <w:r w:rsidR="00DF7C84" w:rsidRPr="00DF7C84">
              <w:rPr>
                <w:rFonts w:ascii="Arial" w:eastAsia="SimSun" w:hAnsi="Arial"/>
                <w:szCs w:val="20"/>
              </w:rPr>
              <w:t>https://doi.org/10.1109/icesc54411.2022.9885724</w:t>
            </w:r>
          </w:p>
        </w:tc>
        <w:tc>
          <w:tcPr>
            <w:tcW w:w="1418" w:type="dxa"/>
          </w:tcPr>
          <w:p w14:paraId="147D3714" w14:textId="3E56D537" w:rsidR="00486687" w:rsidRDefault="00B31AB5" w:rsidP="00FF70D1">
            <w:r>
              <w:lastRenderedPageBreak/>
              <w:t>1</w:t>
            </w:r>
          </w:p>
        </w:tc>
        <w:tc>
          <w:tcPr>
            <w:tcW w:w="1842" w:type="dxa"/>
          </w:tcPr>
          <w:p w14:paraId="22B6C738" w14:textId="77777777" w:rsidR="00486687" w:rsidRDefault="00486687" w:rsidP="00FF70D1">
            <w:r>
              <w:t>Unknown</w:t>
            </w:r>
          </w:p>
        </w:tc>
        <w:tc>
          <w:tcPr>
            <w:tcW w:w="2552" w:type="dxa"/>
          </w:tcPr>
          <w:p w14:paraId="590577B9" w14:textId="77777777" w:rsidR="00486687" w:rsidRDefault="00486687" w:rsidP="00FF70D1">
            <w:r w:rsidRPr="00AF1F28">
              <w:t xml:space="preserve">It clarifies the possible detrimental effects of digitization on customer </w:t>
            </w:r>
            <w:r w:rsidRPr="00AF1F28">
              <w:lastRenderedPageBreak/>
              <w:t>experience, particularly considering the growing popularity of chatbots.</w:t>
            </w:r>
          </w:p>
        </w:tc>
        <w:tc>
          <w:tcPr>
            <w:tcW w:w="2835" w:type="dxa"/>
          </w:tcPr>
          <w:p w14:paraId="41CEDFE1" w14:textId="77777777" w:rsidR="00486687" w:rsidRDefault="00486687" w:rsidP="00FF70D1">
            <w:r>
              <w:lastRenderedPageBreak/>
              <w:t>I</w:t>
            </w:r>
            <w:r w:rsidRPr="00A75B8A">
              <w:t xml:space="preserve">t focuses solely on the technological aspects of chatbot adoption </w:t>
            </w:r>
            <w:r>
              <w:t xml:space="preserve">and </w:t>
            </w:r>
            <w:r>
              <w:lastRenderedPageBreak/>
              <w:t xml:space="preserve">communication with customers </w:t>
            </w:r>
          </w:p>
        </w:tc>
        <w:tc>
          <w:tcPr>
            <w:tcW w:w="3827" w:type="dxa"/>
          </w:tcPr>
          <w:p w14:paraId="386F9541" w14:textId="77777777" w:rsidR="00486687" w:rsidRDefault="00486687" w:rsidP="00FF70D1">
            <w:r w:rsidRPr="00F7166B">
              <w:lastRenderedPageBreak/>
              <w:t>Giv</w:t>
            </w:r>
            <w:r>
              <w:t>es</w:t>
            </w:r>
            <w:r w:rsidRPr="00F7166B">
              <w:t xml:space="preserve"> firms meaningful information about the possible advantages and disadvantages of chatbot adoption in customer </w:t>
            </w:r>
            <w:r w:rsidRPr="00F7166B">
              <w:lastRenderedPageBreak/>
              <w:t>care may help them decide whether to include chatbots in their customer service initiatives.</w:t>
            </w:r>
          </w:p>
        </w:tc>
      </w:tr>
      <w:tr w:rsidR="00486687" w14:paraId="004C29B0" w14:textId="77777777" w:rsidTr="00FF70D1">
        <w:trPr>
          <w:trHeight w:val="2591"/>
        </w:trPr>
        <w:tc>
          <w:tcPr>
            <w:tcW w:w="3970" w:type="dxa"/>
          </w:tcPr>
          <w:p w14:paraId="25073218" w14:textId="4F6D605B" w:rsidR="00486687" w:rsidRDefault="00486687" w:rsidP="00FF70D1">
            <w:r w:rsidRPr="00AC1A16">
              <w:lastRenderedPageBreak/>
              <w:t>Jeong Sang-hee</w:t>
            </w:r>
            <w:r w:rsidRPr="00736812">
              <w:t xml:space="preserve"> and Byoung-Gyu Chung (2019) “Moderating effects of age groups on Digital Customer Experience and purchase,” Journal of Distribution and Management Research, 22(3), pp. 13–20. Available at: </w:t>
            </w:r>
            <w:hyperlink r:id="rId16" w:history="1">
              <w:r w:rsidR="00141D53" w:rsidRPr="005665E5">
                <w:rPr>
                  <w:rStyle w:val="Hyperlink"/>
                </w:rPr>
                <w:t>https://doi.org/10.17961/jdmr.22.3.201906.13</w:t>
              </w:r>
            </w:hyperlink>
          </w:p>
        </w:tc>
        <w:tc>
          <w:tcPr>
            <w:tcW w:w="1418" w:type="dxa"/>
          </w:tcPr>
          <w:p w14:paraId="20199451" w14:textId="41247A37" w:rsidR="00486687" w:rsidRDefault="00A200E0" w:rsidP="00FF70D1">
            <w:r>
              <w:t>1</w:t>
            </w:r>
          </w:p>
        </w:tc>
        <w:tc>
          <w:tcPr>
            <w:tcW w:w="1842" w:type="dxa"/>
          </w:tcPr>
          <w:p w14:paraId="105BB9DA" w14:textId="77777777" w:rsidR="00486687" w:rsidRDefault="00486687" w:rsidP="00FF70D1">
            <w:r>
              <w:t>Qualitative</w:t>
            </w:r>
          </w:p>
        </w:tc>
        <w:tc>
          <w:tcPr>
            <w:tcW w:w="2552" w:type="dxa"/>
          </w:tcPr>
          <w:p w14:paraId="29F58C2E" w14:textId="330C04FA" w:rsidR="00486687" w:rsidRDefault="00486687" w:rsidP="00FF70D1">
            <w:r w:rsidRPr="00FB01E3">
              <w:t>The study considered different age groups, providing insights into digital customer experience and purchase</w:t>
            </w:r>
            <w:r>
              <w:t xml:space="preserve"> behaviour.</w:t>
            </w:r>
          </w:p>
        </w:tc>
        <w:tc>
          <w:tcPr>
            <w:tcW w:w="2835" w:type="dxa"/>
          </w:tcPr>
          <w:p w14:paraId="4C0F8C17" w14:textId="77777777" w:rsidR="00486687" w:rsidRDefault="00486687" w:rsidP="00FF70D1">
            <w:r>
              <w:t>T</w:t>
            </w:r>
            <w:r w:rsidRPr="00050324">
              <w:t xml:space="preserve">he sample was </w:t>
            </w:r>
            <w:r>
              <w:t xml:space="preserve">limited to </w:t>
            </w:r>
            <w:r w:rsidRPr="00050324">
              <w:t>collect</w:t>
            </w:r>
            <w:r>
              <w:t>ions</w:t>
            </w:r>
            <w:r w:rsidRPr="00050324">
              <w:t xml:space="preserve"> from</w:t>
            </w:r>
            <w:r>
              <w:t xml:space="preserve"> one </w:t>
            </w:r>
            <w:r w:rsidRPr="00050324">
              <w:t>country</w:t>
            </w:r>
          </w:p>
        </w:tc>
        <w:tc>
          <w:tcPr>
            <w:tcW w:w="3827" w:type="dxa"/>
          </w:tcPr>
          <w:p w14:paraId="0B7E1DDC" w14:textId="77777777" w:rsidR="00486687" w:rsidRDefault="00486687" w:rsidP="00FF70D1">
            <w:r w:rsidRPr="00BB7B65">
              <w:t>The article provid</w:t>
            </w:r>
            <w:r>
              <w:t>es</w:t>
            </w:r>
            <w:r w:rsidRPr="00BB7B65">
              <w:t xml:space="preserve"> evidence of how age groups moderate the relationship between digital customer experience</w:t>
            </w:r>
            <w:r>
              <w:t xml:space="preserve">, </w:t>
            </w:r>
            <w:r w:rsidRPr="00BB7B65">
              <w:t>purchase intention</w:t>
            </w:r>
            <w:r>
              <w:t xml:space="preserve"> and churn rate over time</w:t>
            </w:r>
          </w:p>
        </w:tc>
      </w:tr>
      <w:tr w:rsidR="00486687" w14:paraId="42285982" w14:textId="77777777" w:rsidTr="00FF70D1">
        <w:trPr>
          <w:trHeight w:val="2591"/>
        </w:trPr>
        <w:tc>
          <w:tcPr>
            <w:tcW w:w="3970" w:type="dxa"/>
          </w:tcPr>
          <w:p w14:paraId="04E7F139" w14:textId="77777777" w:rsidR="00486687" w:rsidRPr="00AC1A16" w:rsidRDefault="00486687" w:rsidP="00FF70D1">
            <w:r w:rsidRPr="007F6D17">
              <w:t>van der Goot, M.J. and Pilgrim, T. (2020) “Exploring age differences in motivations for and acceptance of chatbot communication in a customer service context,” Chatbot Research and Design, pp. 173–186. Available at: https://doi.org/10.1007/978-3-030-39540-7_12.</w:t>
            </w:r>
          </w:p>
        </w:tc>
        <w:tc>
          <w:tcPr>
            <w:tcW w:w="1418" w:type="dxa"/>
          </w:tcPr>
          <w:p w14:paraId="511DD898" w14:textId="2F7155F7" w:rsidR="00486687" w:rsidRDefault="00A200E0" w:rsidP="00FF70D1">
            <w:r>
              <w:t>1</w:t>
            </w:r>
          </w:p>
        </w:tc>
        <w:tc>
          <w:tcPr>
            <w:tcW w:w="1842" w:type="dxa"/>
          </w:tcPr>
          <w:p w14:paraId="010B32F9" w14:textId="77777777" w:rsidR="00486687" w:rsidRDefault="00486687" w:rsidP="00FF70D1">
            <w:r w:rsidRPr="00D7746C">
              <w:t>Quantitative and Qualitative</w:t>
            </w:r>
          </w:p>
        </w:tc>
        <w:tc>
          <w:tcPr>
            <w:tcW w:w="2552" w:type="dxa"/>
          </w:tcPr>
          <w:p w14:paraId="25AF2F6F" w14:textId="77777777" w:rsidR="00486687" w:rsidRPr="00FB01E3" w:rsidRDefault="00486687" w:rsidP="00FF70D1">
            <w:r>
              <w:t>E</w:t>
            </w:r>
            <w:r w:rsidRPr="001D6EB2">
              <w:t xml:space="preserve">xplores customer experience research, </w:t>
            </w:r>
            <w:r>
              <w:t xml:space="preserve">especially focusing on the </w:t>
            </w:r>
            <w:r w:rsidRPr="001D6EB2">
              <w:t>impact of chatbots on customer service communication</w:t>
            </w:r>
            <w:r>
              <w:t xml:space="preserve"> across age groups</w:t>
            </w:r>
          </w:p>
        </w:tc>
        <w:tc>
          <w:tcPr>
            <w:tcW w:w="2835" w:type="dxa"/>
          </w:tcPr>
          <w:p w14:paraId="4CBB78E9" w14:textId="77777777" w:rsidR="00486687" w:rsidRDefault="00486687" w:rsidP="00FF70D1">
            <w:r>
              <w:t>T</w:t>
            </w:r>
            <w:r w:rsidRPr="00566787">
              <w:t>he study does not explore the technical issues of chatbot communication across age groups in-depth</w:t>
            </w:r>
            <w:r>
              <w:t xml:space="preserve"> and the sample size of 96 participants was very limited for conclusive research.</w:t>
            </w:r>
          </w:p>
        </w:tc>
        <w:tc>
          <w:tcPr>
            <w:tcW w:w="3827" w:type="dxa"/>
          </w:tcPr>
          <w:p w14:paraId="4F1A61D7" w14:textId="29FBBCB3" w:rsidR="00486687" w:rsidRPr="00BB7B65" w:rsidRDefault="00486687" w:rsidP="00FF70D1">
            <w:r w:rsidRPr="00E53F11">
              <w:t>The study highlights the importance of understanding the motivations and acceptance of chatbot communication to design effective customer service systems</w:t>
            </w:r>
            <w:r>
              <w:t xml:space="preserve"> and p</w:t>
            </w:r>
            <w:r w:rsidRPr="00F520FB">
              <w:t>rovid</w:t>
            </w:r>
            <w:r>
              <w:t xml:space="preserve">ed </w:t>
            </w:r>
            <w:r w:rsidRPr="00F520FB">
              <w:t>suggestions on how to design chatbot communication systems that are more acceptable.</w:t>
            </w:r>
          </w:p>
        </w:tc>
      </w:tr>
      <w:tr w:rsidR="00486687" w14:paraId="4A3D936A" w14:textId="77777777" w:rsidTr="00FF70D1">
        <w:trPr>
          <w:trHeight w:val="248"/>
        </w:trPr>
        <w:tc>
          <w:tcPr>
            <w:tcW w:w="3970" w:type="dxa"/>
          </w:tcPr>
          <w:p w14:paraId="20FEB95A" w14:textId="77777777" w:rsidR="00486687" w:rsidRDefault="00486687" w:rsidP="00FF70D1">
            <w:r w:rsidRPr="00DC10C4">
              <w:t>Batat, W. (2022) “Strategies for the digital customer experience.” Available at: https://doi.org/10.4337/9781800371897.</w:t>
            </w:r>
          </w:p>
        </w:tc>
        <w:tc>
          <w:tcPr>
            <w:tcW w:w="1418" w:type="dxa"/>
          </w:tcPr>
          <w:p w14:paraId="67198577" w14:textId="6AD7781A" w:rsidR="00486687" w:rsidRDefault="00631E47" w:rsidP="00FF70D1">
            <w:r>
              <w:t>2</w:t>
            </w:r>
          </w:p>
        </w:tc>
        <w:tc>
          <w:tcPr>
            <w:tcW w:w="1842" w:type="dxa"/>
          </w:tcPr>
          <w:p w14:paraId="592202EA" w14:textId="77777777" w:rsidR="00486687" w:rsidRDefault="00486687" w:rsidP="00FF70D1">
            <w:r>
              <w:t>Literature review</w:t>
            </w:r>
          </w:p>
        </w:tc>
        <w:tc>
          <w:tcPr>
            <w:tcW w:w="2552" w:type="dxa"/>
          </w:tcPr>
          <w:p w14:paraId="08D6BF4D" w14:textId="338AB1E5" w:rsidR="00486687" w:rsidRDefault="00486687" w:rsidP="00FF70D1">
            <w:r>
              <w:t>I</w:t>
            </w:r>
            <w:r w:rsidRPr="00A13FD2">
              <w:t xml:space="preserve">t provides </w:t>
            </w:r>
            <w:r>
              <w:t xml:space="preserve">a few </w:t>
            </w:r>
            <w:r w:rsidRPr="00A13FD2">
              <w:t>comprehensive framework</w:t>
            </w:r>
            <w:r>
              <w:t>s</w:t>
            </w:r>
            <w:r w:rsidRPr="00A13FD2">
              <w:t xml:space="preserve"> for improving the digital customer experience</w:t>
            </w:r>
            <w:r>
              <w:t xml:space="preserve"> </w:t>
            </w:r>
          </w:p>
        </w:tc>
        <w:tc>
          <w:tcPr>
            <w:tcW w:w="2835" w:type="dxa"/>
          </w:tcPr>
          <w:p w14:paraId="31759CDA" w14:textId="67277C72" w:rsidR="00486687" w:rsidRDefault="00486687" w:rsidP="00FF70D1">
            <w:r w:rsidRPr="00AC68AD">
              <w:t xml:space="preserve">The article does not address other potential factors that may influence the customer experience, such as </w:t>
            </w:r>
            <w:r w:rsidRPr="00AC68AD">
              <w:lastRenderedPageBreak/>
              <w:t>cultural differences or socioeconomic status.</w:t>
            </w:r>
          </w:p>
        </w:tc>
        <w:tc>
          <w:tcPr>
            <w:tcW w:w="3827" w:type="dxa"/>
          </w:tcPr>
          <w:p w14:paraId="080F33A9" w14:textId="77777777" w:rsidR="00486687" w:rsidRDefault="00486687" w:rsidP="00FF70D1">
            <w:r w:rsidRPr="007D556F">
              <w:lastRenderedPageBreak/>
              <w:t xml:space="preserve">The comprehensive framework can serve as a guide for businesses seeking to enhance the customer experience across different digital channels. </w:t>
            </w:r>
            <w:r>
              <w:t>T</w:t>
            </w:r>
            <w:r w:rsidRPr="007D556F">
              <w:t xml:space="preserve">he </w:t>
            </w:r>
            <w:r w:rsidRPr="007D556F">
              <w:lastRenderedPageBreak/>
              <w:t xml:space="preserve">article </w:t>
            </w:r>
            <w:r>
              <w:t xml:space="preserve">also </w:t>
            </w:r>
            <w:r w:rsidRPr="007D556F">
              <w:t>highlights the importance of considering age as a factor in digital strategies, which can help businesses target their digital efforts more effectively.</w:t>
            </w:r>
          </w:p>
        </w:tc>
      </w:tr>
    </w:tbl>
    <w:p w14:paraId="374D2C1D" w14:textId="77777777" w:rsidR="00486687" w:rsidRPr="00081793" w:rsidRDefault="00486687" w:rsidP="00486687">
      <w:pPr>
        <w:pStyle w:val="Heading2"/>
        <w:rPr>
          <w:rFonts w:cs="Times New Roman"/>
          <w:bCs w:val="0"/>
          <w:i w:val="0"/>
          <w:iCs w:val="0"/>
          <w:sz w:val="24"/>
          <w:szCs w:val="20"/>
        </w:rPr>
        <w:sectPr w:rsidR="00486687" w:rsidRPr="00081793" w:rsidSect="00BC7476">
          <w:type w:val="continuous"/>
          <w:pgSz w:w="16838" w:h="11906" w:orient="landscape"/>
          <w:pgMar w:top="1701" w:right="1701" w:bottom="1701" w:left="1701" w:header="709" w:footer="709" w:gutter="0"/>
          <w:cols w:space="708"/>
          <w:docGrid w:linePitch="360"/>
        </w:sectPr>
      </w:pPr>
    </w:p>
    <w:p w14:paraId="26A22FE0" w14:textId="77777777" w:rsidR="00486687" w:rsidRPr="00A91642" w:rsidRDefault="00486687" w:rsidP="00486687">
      <w:pPr>
        <w:pStyle w:val="Heading2"/>
      </w:pPr>
      <w:bookmarkStart w:id="40" w:name="_Toc112855469"/>
      <w:bookmarkStart w:id="41" w:name="_Toc130380804"/>
      <w:bookmarkStart w:id="42" w:name="_Toc133790367"/>
      <w:r w:rsidRPr="00A91642">
        <w:lastRenderedPageBreak/>
        <w:t>2.3</w:t>
      </w:r>
      <w:r w:rsidRPr="00A91642">
        <w:tab/>
      </w:r>
      <w:r w:rsidRPr="00E96D12">
        <w:t>Chronological Literature Review</w:t>
      </w:r>
      <w:bookmarkEnd w:id="40"/>
      <w:r w:rsidRPr="00E96D12">
        <w:t xml:space="preserve"> Summary</w:t>
      </w:r>
      <w:bookmarkEnd w:id="41"/>
      <w:bookmarkEnd w:id="42"/>
    </w:p>
    <w:p w14:paraId="371367F6" w14:textId="77777777" w:rsidR="00486687" w:rsidRDefault="00486687" w:rsidP="00486687">
      <w:pPr>
        <w:spacing w:line="360" w:lineRule="auto"/>
        <w:jc w:val="both"/>
      </w:pPr>
      <w:r>
        <w:t>For improving customer experience, staff involvement, training, and empowerment are essential. Personalisation, ease, and social contact are critical for producing a "wow" experience in SMEs. It offers information on how small and medium-sized businesses (SMEs) may use digital technology to improve customer experience and emphasises the significance of striking a balance between digitization and personalisation and human engagement.</w:t>
      </w:r>
      <w:r w:rsidRPr="002A4C82">
        <w:t xml:space="preserve"> </w:t>
      </w:r>
      <w:r>
        <w:t>(Pieska et al., 2016)</w:t>
      </w:r>
    </w:p>
    <w:p w14:paraId="7E881C0F" w14:textId="65147EBD" w:rsidR="00486687" w:rsidRDefault="00486687" w:rsidP="00486687">
      <w:pPr>
        <w:spacing w:line="360" w:lineRule="auto"/>
        <w:jc w:val="both"/>
      </w:pPr>
      <w:r w:rsidRPr="00566328">
        <w:t xml:space="preserve">The findings </w:t>
      </w:r>
      <w:r>
        <w:t xml:space="preserve">in this writeup </w:t>
      </w:r>
      <w:r w:rsidR="00812D65">
        <w:t xml:space="preserve">(Table 2.1) </w:t>
      </w:r>
      <w:r w:rsidRPr="00566328">
        <w:t>suggest that shared history between customers and service providers positively affects customers' evaluations of the service provided. This highlights the importance of building relationships</w:t>
      </w:r>
      <w:r>
        <w:t>, gathering customer data,</w:t>
      </w:r>
      <w:r w:rsidRPr="00566328">
        <w:t xml:space="preserve"> and establishing trust between customers and service providers.</w:t>
      </w:r>
      <w:r w:rsidRPr="002A4C82">
        <w:t xml:space="preserve"> </w:t>
      </w:r>
      <w:r w:rsidRPr="00B73E20">
        <w:t>(Al Hakim et al., 2020)</w:t>
      </w:r>
    </w:p>
    <w:p w14:paraId="46A96788" w14:textId="77777777" w:rsidR="00486687" w:rsidRDefault="00486687" w:rsidP="00486687">
      <w:pPr>
        <w:spacing w:line="360" w:lineRule="auto"/>
        <w:jc w:val="both"/>
      </w:pPr>
      <w:r>
        <w:t>This writeup d</w:t>
      </w:r>
      <w:r w:rsidRPr="00C37C21">
        <w:t xml:space="preserve">emonstrates the significance of effective channel integration in retail. According to the report, to increase customer loyalty, happiness, and retention, organisations should concentrate on developing a seamless omnichannel experience that combines digital and physical channels. The research's conclusions shed light on the difficulties and possibilities of successful channel integration in retail, which might have repercussions for companies thinking about implementing </w:t>
      </w:r>
      <w:r>
        <w:t xml:space="preserve">digital </w:t>
      </w:r>
      <w:r w:rsidRPr="00C37C21">
        <w:t>omnichannel strategies.</w:t>
      </w:r>
      <w:r w:rsidRPr="002A4C82">
        <w:t xml:space="preserve"> </w:t>
      </w:r>
      <w:r>
        <w:t>(Tyrväinen &amp; Karjaluoto, 2019)</w:t>
      </w:r>
    </w:p>
    <w:p w14:paraId="6BF59E73" w14:textId="59DCF4FC" w:rsidR="00486687" w:rsidRDefault="00486687" w:rsidP="00486687">
      <w:pPr>
        <w:spacing w:line="360" w:lineRule="auto"/>
        <w:jc w:val="both"/>
      </w:pPr>
      <w:r>
        <w:t xml:space="preserve">Businesses must comprehend how digital channels affect customer experience to design strategies that put the needs of their customers first as the nature of consumer interactions with companies changes because of digitalization. The study offers suggestions for how companies can modify their approaches to maintain and enhance customer experience in the digital age, provides direction for further study and application in the area, and aids in helping both companies and researchers comprehend the significance of customer experience and create successful approaches to maintain and enhance customer experience </w:t>
      </w:r>
      <w:r w:rsidRPr="00905BA9">
        <w:t>(Behare et al., 2018)</w:t>
      </w:r>
      <w:r>
        <w:t>.</w:t>
      </w:r>
    </w:p>
    <w:p w14:paraId="48CC9E02" w14:textId="77777777" w:rsidR="00486687" w:rsidRDefault="00486687" w:rsidP="00486687">
      <w:pPr>
        <w:spacing w:line="360" w:lineRule="auto"/>
        <w:jc w:val="both"/>
      </w:pPr>
      <w:r>
        <w:t>F</w:t>
      </w:r>
      <w:r w:rsidRPr="00975189">
        <w:t xml:space="preserve">irms may use data to better understand their consumers and satisfy their demands, and it implies that predictive analytics can assist organisations in </w:t>
      </w:r>
      <w:r w:rsidRPr="00975189">
        <w:lastRenderedPageBreak/>
        <w:t>anticipating customer wants and preferences, hence improving customer experience</w:t>
      </w:r>
      <w:r>
        <w:t xml:space="preserve"> (Asniar &amp; Surendro, 2019)</w:t>
      </w:r>
      <w:r w:rsidRPr="00975189">
        <w:t>.</w:t>
      </w:r>
    </w:p>
    <w:p w14:paraId="6CD692DB" w14:textId="35877C5E" w:rsidR="00486687" w:rsidRDefault="00486687" w:rsidP="00486687">
      <w:pPr>
        <w:spacing w:line="360" w:lineRule="auto"/>
        <w:jc w:val="both"/>
      </w:pPr>
      <w:r w:rsidRPr="000235B1">
        <w:t>The difficulties organisations may have while integrating digital payments</w:t>
      </w:r>
      <w:r>
        <w:t xml:space="preserve"> are</w:t>
      </w:r>
      <w:r w:rsidRPr="000235B1">
        <w:t xml:space="preserve"> highlight</w:t>
      </w:r>
      <w:r>
        <w:t xml:space="preserve">ed </w:t>
      </w:r>
      <w:r w:rsidRPr="000235B1">
        <w:t>as well as the requirement that they offer consumers</w:t>
      </w:r>
      <w:r>
        <w:t>,</w:t>
      </w:r>
      <w:r w:rsidRPr="000235B1">
        <w:t xml:space="preserve"> proper assistance, and </w:t>
      </w:r>
      <w:r>
        <w:t xml:space="preserve">employee </w:t>
      </w:r>
      <w:r w:rsidRPr="000235B1">
        <w:t>training. The article illustrates how digital payment methods may provide clients with several advantages, including ease, speed, and security</w:t>
      </w:r>
      <w:r>
        <w:t xml:space="preserve">. </w:t>
      </w:r>
      <w:r w:rsidRPr="000235B1">
        <w:t xml:space="preserve">The majority of the article's comments centre on how the use of digital payment methods might have a beneficial effect on the customer experience </w:t>
      </w:r>
      <w:r>
        <w:t>(Nalini et al., 2018)</w:t>
      </w:r>
      <w:r w:rsidRPr="000235B1">
        <w:t>.</w:t>
      </w:r>
    </w:p>
    <w:p w14:paraId="7ECCDD7B" w14:textId="77777777" w:rsidR="00486687" w:rsidRDefault="00486687" w:rsidP="00486687">
      <w:pPr>
        <w:spacing w:line="360" w:lineRule="auto"/>
        <w:jc w:val="both"/>
      </w:pPr>
      <w:r>
        <w:t>S</w:t>
      </w:r>
      <w:r w:rsidRPr="00746CCB">
        <w:t>uggestions for how service firms may prioritise digital culture throughout attempts to change their businesses digitally to limit the detrimental effects of digitization on customer experience</w:t>
      </w:r>
      <w:r>
        <w:t xml:space="preserve"> are given</w:t>
      </w:r>
      <w:r w:rsidRPr="00746CCB">
        <w:t>. The study's conclusions, which are based on in-depth analysis of issues and qualitative research, offer useful advice for businesses that are now undertaking or want to undertake digital transformation. The article's significance therefore resides in its insights on how businesses might prioritise digital culture to mitigate the negative effects of digitalization on customer experience</w:t>
      </w:r>
      <w:r>
        <w:t xml:space="preserve"> (Jantti &amp; Hyvarinen, 2018)</w:t>
      </w:r>
      <w:r w:rsidRPr="00746CCB">
        <w:t>.</w:t>
      </w:r>
    </w:p>
    <w:p w14:paraId="1459B6B1" w14:textId="59388005" w:rsidR="00486687" w:rsidRDefault="00486687" w:rsidP="00486687">
      <w:pPr>
        <w:spacing w:line="360" w:lineRule="auto"/>
        <w:jc w:val="both"/>
      </w:pPr>
      <w:r>
        <w:t>The</w:t>
      </w:r>
      <w:r w:rsidRPr="00A1380F">
        <w:t xml:space="preserve"> possible advantages and disadvantages of AI in retail </w:t>
      </w:r>
      <w:r>
        <w:t>a</w:t>
      </w:r>
      <w:r w:rsidR="00E635EB">
        <w:t>re</w:t>
      </w:r>
      <w:r>
        <w:t xml:space="preserve"> listed as well as</w:t>
      </w:r>
      <w:r w:rsidRPr="00A1380F">
        <w:t xml:space="preserve"> the difficulties in implementing </w:t>
      </w:r>
      <w:r>
        <w:t>AI and</w:t>
      </w:r>
      <w:r w:rsidRPr="00A1380F">
        <w:t xml:space="preserve"> insightful information on how AI is transforming the retail environment and altering client experiences.</w:t>
      </w:r>
      <w:r>
        <w:t xml:space="preserve"> </w:t>
      </w:r>
      <w:r w:rsidRPr="00A1380F">
        <w:t xml:space="preserve">This analysis </w:t>
      </w:r>
      <w:r>
        <w:t>can</w:t>
      </w:r>
      <w:r w:rsidRPr="00A1380F">
        <w:t xml:space="preserve"> be used to drive the creation of regulations and best practises for the ethical use of AI in retail as well as to lead future research into how AI affects the consumer experience</w:t>
      </w:r>
      <w:r>
        <w:t xml:space="preserve"> </w:t>
      </w:r>
      <w:r w:rsidRPr="00DE5375">
        <w:t>(Malik et al., 2022)</w:t>
      </w:r>
      <w:r w:rsidRPr="00A1380F">
        <w:t>.</w:t>
      </w:r>
    </w:p>
    <w:p w14:paraId="50C25348" w14:textId="673E4C91" w:rsidR="00486687" w:rsidRDefault="00486687" w:rsidP="00486687">
      <w:pPr>
        <w:spacing w:line="360" w:lineRule="auto"/>
        <w:jc w:val="both"/>
      </w:pPr>
      <w:r>
        <w:t>Disruptive technologies that affect customers are discussed and their subsequent on customer experience and churn, including artificial intelligence, the internet of things, and big data. The implementation of these technologies in the context of customer experience management also highlights the potential and difficulties that present themselves. The article also offers information on the tactics businesses in the ASEAN area may employ to lessen the detrimental effects of disruptive technology on the customer experience. These tactics include creating a culture that prioritises the needs of the customer, funding staff development, and fusing the digital and physical customer experiences (Adke et al., 2022).</w:t>
      </w:r>
    </w:p>
    <w:p w14:paraId="4A01C6B9" w14:textId="77777777" w:rsidR="00486687" w:rsidRDefault="00486687" w:rsidP="00486687">
      <w:pPr>
        <w:spacing w:line="360" w:lineRule="auto"/>
        <w:jc w:val="both"/>
      </w:pPr>
      <w:r>
        <w:lastRenderedPageBreak/>
        <w:t>Personalised recommendations from AI-powered customization may enhance customer satisfaction by speeding up consumer decision-making. Such personalisation, however, can result in "filter bubbles," where customers are only exposed to material that confirms their own tastes and opinions, possibly restricting their exposure to alternative goods and concepts. The article also discusses the possible hazards of privacy invasion and data breaches related to the gathering and use of personal information by AI-powered online marketplaces. Customers may find this to be worrisome, particularly those who are becoming more aware of data privacy problems and may be hesitant to provide their personal information online (Jangra &amp; Jangra, 2022).</w:t>
      </w:r>
    </w:p>
    <w:p w14:paraId="413191AE" w14:textId="77777777" w:rsidR="00486687" w:rsidRDefault="00486687" w:rsidP="00486687">
      <w:pPr>
        <w:spacing w:line="360" w:lineRule="auto"/>
        <w:jc w:val="both"/>
      </w:pPr>
      <w:r>
        <w:t>There is an indication in this writeup that</w:t>
      </w:r>
      <w:r w:rsidRPr="00467985">
        <w:t xml:space="preserve"> AI customer service may negatively affect the customer experience </w:t>
      </w:r>
      <w:r>
        <w:t xml:space="preserve">and increase churn </w:t>
      </w:r>
      <w:r w:rsidRPr="00467985">
        <w:t>and emphasise</w:t>
      </w:r>
      <w:r>
        <w:t>s</w:t>
      </w:r>
      <w:r w:rsidRPr="00467985">
        <w:t xml:space="preserve"> the need for </w:t>
      </w:r>
      <w:r>
        <w:t>organisations</w:t>
      </w:r>
      <w:r w:rsidRPr="00467985">
        <w:t xml:space="preserve"> to develop efficient plans to lessen these effects. The creation of efficient AI-based customer service strategies that put the customer's wants first can be guided by the empirical data from the study on the impact of AI customer service on user satisfaction with online purchasing</w:t>
      </w:r>
      <w:r>
        <w:t xml:space="preserve"> (Zhao et al., 2021)</w:t>
      </w:r>
      <w:r w:rsidRPr="00467985">
        <w:t>.</w:t>
      </w:r>
    </w:p>
    <w:p w14:paraId="25AE9E53" w14:textId="566D97D3" w:rsidR="00486687" w:rsidRDefault="00486687" w:rsidP="00486687">
      <w:pPr>
        <w:spacing w:line="360" w:lineRule="auto"/>
        <w:jc w:val="both"/>
      </w:pPr>
      <w:r w:rsidRPr="00C77025">
        <w:t>It discusses the difficulties that come with developing chatbots, such as user intent interpretation, training, and deployment, which, if not handled properly, may lead to poor customer experiences, customer attrition, and decreased corporate ROI.</w:t>
      </w:r>
      <w:r w:rsidRPr="00283F7A">
        <w:t xml:space="preserve"> </w:t>
      </w:r>
      <w:r w:rsidRPr="002546C6">
        <w:t>(Tamrakar &amp; Badholia, 2022)</w:t>
      </w:r>
      <w:r>
        <w:t>.</w:t>
      </w:r>
    </w:p>
    <w:p w14:paraId="36FC8F06" w14:textId="71D06C17" w:rsidR="00486687" w:rsidRDefault="00486687" w:rsidP="00486687">
      <w:pPr>
        <w:spacing w:line="360" w:lineRule="auto"/>
        <w:jc w:val="both"/>
      </w:pPr>
      <w:r w:rsidRPr="006750A0">
        <w:t xml:space="preserve">The need </w:t>
      </w:r>
      <w:r>
        <w:t>to</w:t>
      </w:r>
      <w:r w:rsidRPr="006750A0">
        <w:t xml:space="preserve"> comprehend how individuals of all ages may interpret and engage with digital consumer experiences</w:t>
      </w:r>
      <w:r w:rsidRPr="007C6C65">
        <w:t xml:space="preserve"> </w:t>
      </w:r>
      <w:r>
        <w:t xml:space="preserve">is </w:t>
      </w:r>
      <w:r w:rsidRPr="006750A0">
        <w:t>emphasise</w:t>
      </w:r>
      <w:r>
        <w:t>d in this writeup</w:t>
      </w:r>
      <w:r w:rsidRPr="006750A0">
        <w:t>. For instance, the article says that older age groups may have lower levels of trust and confidence in digital customer experiences after running into certain issues with recently developed digitalized platforms, which might have a detrimental influence on their purchasing habits and likely lead to churn. This is especially true for less tech-savvy clients who could find it challenging to use intricate digital systems</w:t>
      </w:r>
      <w:r>
        <w:t xml:space="preserve"> </w:t>
      </w:r>
      <w:r w:rsidRPr="001623F3">
        <w:t>(</w:t>
      </w:r>
      <w:r w:rsidRPr="00AC1A16">
        <w:t>Jeong Sang-hee</w:t>
      </w:r>
      <w:r w:rsidRPr="001623F3">
        <w:t xml:space="preserve"> &amp; Byoung-Gyu Chung, 2019)</w:t>
      </w:r>
      <w:r w:rsidRPr="006750A0">
        <w:t>.</w:t>
      </w:r>
    </w:p>
    <w:p w14:paraId="1207ADDA" w14:textId="63818841" w:rsidR="00486687" w:rsidRDefault="00486687" w:rsidP="00486687">
      <w:pPr>
        <w:spacing w:line="360" w:lineRule="auto"/>
        <w:jc w:val="both"/>
      </w:pPr>
      <w:r w:rsidRPr="000F2BB7">
        <w:t>The findings have implications for businesses that seek to leverage chatbots to improve customer service and highlights the need for companies to consider the preferences and concerns of different age groups in designing chatbot communication systems</w:t>
      </w:r>
      <w:r>
        <w:t xml:space="preserve"> (van der Goot &amp; Pilgrim, 2020)</w:t>
      </w:r>
      <w:r w:rsidRPr="000F2BB7">
        <w:t>.</w:t>
      </w:r>
    </w:p>
    <w:p w14:paraId="4BA54169" w14:textId="5FB52E2F" w:rsidR="00486687" w:rsidRDefault="00486687" w:rsidP="00486687">
      <w:pPr>
        <w:spacing w:line="360" w:lineRule="auto"/>
        <w:jc w:val="both"/>
      </w:pPr>
      <w:r>
        <w:lastRenderedPageBreak/>
        <w:t xml:space="preserve">By addressing typical problems that customers may encounter while dealing with digital channels, these techniques might help offset </w:t>
      </w:r>
      <w:r w:rsidR="001F249C">
        <w:t xml:space="preserve">dissatisfaction and improve </w:t>
      </w:r>
      <w:r>
        <w:t>customer experience.</w:t>
      </w:r>
    </w:p>
    <w:p w14:paraId="7A8024FA" w14:textId="77777777" w:rsidR="00F24574" w:rsidRDefault="00F24574" w:rsidP="00486687">
      <w:pPr>
        <w:spacing w:line="360" w:lineRule="auto"/>
        <w:jc w:val="both"/>
      </w:pPr>
    </w:p>
    <w:p w14:paraId="19BD04B6" w14:textId="77777777" w:rsidR="00486687" w:rsidRPr="006F4057" w:rsidRDefault="00486687" w:rsidP="00486687">
      <w:pPr>
        <w:pStyle w:val="Heading2"/>
      </w:pPr>
      <w:bookmarkStart w:id="43" w:name="_Toc112855472"/>
      <w:bookmarkStart w:id="44" w:name="_Toc130380805"/>
      <w:bookmarkStart w:id="45" w:name="_Toc133790368"/>
      <w:r w:rsidRPr="006F4057">
        <w:t>2.</w:t>
      </w:r>
      <w:r>
        <w:t>4</w:t>
      </w:r>
      <w:r w:rsidRPr="006F4057">
        <w:tab/>
        <w:t>Conclusion</w:t>
      </w:r>
      <w:bookmarkEnd w:id="43"/>
      <w:bookmarkEnd w:id="44"/>
      <w:bookmarkEnd w:id="45"/>
    </w:p>
    <w:p w14:paraId="036A6C53" w14:textId="019EB7A5" w:rsidR="00486687" w:rsidRDefault="00486687" w:rsidP="00486687">
      <w:pPr>
        <w:pStyle w:val="Numberedpara"/>
        <w:numPr>
          <w:ilvl w:val="0"/>
          <w:numId w:val="0"/>
        </w:numPr>
      </w:pPr>
      <w:r>
        <w:t xml:space="preserve">From the introduction of the concept and uses of customer experience to increased customer advocacy and loyalty, issues arising with the implementation of customer experience platforms and issues arising from it to the generalisation of customers when offering customer experience solutions and resulting further dissatisfactions, to identifying stray issues, the literature review </w:t>
      </w:r>
      <w:r w:rsidR="001C25C6">
        <w:t xml:space="preserve">shows that </w:t>
      </w:r>
      <w:r w:rsidR="00746DB0">
        <w:t>a lot of research has gone into understanding customer experience</w:t>
      </w:r>
      <w:r w:rsidR="009C1DF5">
        <w:t>,</w:t>
      </w:r>
      <w:r w:rsidR="00746DB0">
        <w:t xml:space="preserve"> </w:t>
      </w:r>
      <w:r w:rsidR="006E1DA3">
        <w:t>churn reduction</w:t>
      </w:r>
      <w:r w:rsidR="009C1DF5" w:rsidRPr="009C1DF5">
        <w:t xml:space="preserve"> </w:t>
      </w:r>
      <w:r w:rsidR="009C1DF5">
        <w:t>and the need to understand the root cause of dissatisfaction which leads to churn</w:t>
      </w:r>
      <w:r w:rsidR="006E1DA3">
        <w:t xml:space="preserve">. However, </w:t>
      </w:r>
      <w:r w:rsidR="00730892">
        <w:t xml:space="preserve">a lot of focus have been on </w:t>
      </w:r>
      <w:r w:rsidR="00353452">
        <w:t xml:space="preserve">surveys, literature review and </w:t>
      </w:r>
      <w:r w:rsidR="002324AC">
        <w:t xml:space="preserve">assumptions based on findings from </w:t>
      </w:r>
      <w:r w:rsidR="003425F2">
        <w:t>a sparse population</w:t>
      </w:r>
      <w:r w:rsidR="005903FC">
        <w:t xml:space="preserve"> without in</w:t>
      </w:r>
      <w:r w:rsidR="006A73F5">
        <w:t>-</w:t>
      </w:r>
      <w:r w:rsidR="005903FC">
        <w:t xml:space="preserve">depth machine </w:t>
      </w:r>
      <w:r w:rsidR="00FA5173">
        <w:t>learning analysis and predictions of the effect of identified</w:t>
      </w:r>
      <w:r w:rsidR="00185314">
        <w:t xml:space="preserve"> socio-economic</w:t>
      </w:r>
      <w:r w:rsidR="00FA5173">
        <w:t xml:space="preserve"> factors </w:t>
      </w:r>
      <w:r w:rsidR="006A73F5">
        <w:t>on churn using machine learning models</w:t>
      </w:r>
      <w:r w:rsidR="00AF3D58">
        <w:t>.</w:t>
      </w:r>
    </w:p>
    <w:p w14:paraId="24CA5417" w14:textId="4D172D7B" w:rsidR="00486687" w:rsidRDefault="00486687" w:rsidP="00486687">
      <w:pPr>
        <w:pStyle w:val="Numberedpara"/>
        <w:numPr>
          <w:ilvl w:val="0"/>
          <w:numId w:val="0"/>
        </w:numPr>
      </w:pPr>
      <w:r>
        <w:t>This has laid a solid groundwork for future stud</w:t>
      </w:r>
      <w:r w:rsidR="0024766B">
        <w:t>ies</w:t>
      </w:r>
      <w:r>
        <w:t xml:space="preserve"> into practical approaches that </w:t>
      </w:r>
      <w:r w:rsidR="00C31138">
        <w:t>can be introduced to test and understand</w:t>
      </w:r>
      <w:r>
        <w:t xml:space="preserve"> customer </w:t>
      </w:r>
      <w:r w:rsidR="00B35388">
        <w:t xml:space="preserve">churn, using several machine learning models to test </w:t>
      </w:r>
      <w:r w:rsidR="004D69FD">
        <w:t xml:space="preserve">popular factors habited by individuals that </w:t>
      </w:r>
      <w:r w:rsidR="006E12EA">
        <w:t xml:space="preserve">may </w:t>
      </w:r>
      <w:r w:rsidR="001A171B">
        <w:t xml:space="preserve">cause them to churn </w:t>
      </w:r>
      <w:r w:rsidR="006E12EA">
        <w:t xml:space="preserve">more than others and cause others to remain </w:t>
      </w:r>
      <w:r w:rsidR="00DD18DB">
        <w:t>retained customers of the company.</w:t>
      </w:r>
    </w:p>
    <w:p w14:paraId="1255805B" w14:textId="47E0C314" w:rsidR="00742AF3" w:rsidRPr="00A41456" w:rsidRDefault="00486687" w:rsidP="00AD527D">
      <w:pPr>
        <w:pStyle w:val="Numberedpara"/>
        <w:numPr>
          <w:ilvl w:val="0"/>
          <w:numId w:val="0"/>
        </w:numPr>
      </w:pPr>
      <w:r>
        <w:t>This article will focus on addressing these identified gaps in customer experience, predict the churn rate of customers</w:t>
      </w:r>
      <w:r w:rsidR="00EE43C9">
        <w:t xml:space="preserve"> </w:t>
      </w:r>
      <w:r>
        <w:t>across</w:t>
      </w:r>
      <w:r w:rsidR="00616F74">
        <w:t xml:space="preserve"> identified</w:t>
      </w:r>
      <w:r>
        <w:t xml:space="preserve"> socioeconomic backgrounds and, proffer solutions businesses can emulate to overcome and strengthen satisfaction for all </w:t>
      </w:r>
      <w:r w:rsidR="00AD527D">
        <w:t>customers,</w:t>
      </w:r>
      <w:r>
        <w:t xml:space="preserve"> present and potential</w:t>
      </w:r>
      <w:r w:rsidR="00AD527D">
        <w:t>.</w:t>
      </w:r>
    </w:p>
    <w:p w14:paraId="1F207839" w14:textId="57905BFA" w:rsidR="00F24574" w:rsidRPr="005C49DE" w:rsidRDefault="00742AF3" w:rsidP="005C49DE">
      <w:pPr>
        <w:pStyle w:val="Heading1"/>
        <w:numPr>
          <w:ilvl w:val="0"/>
          <w:numId w:val="0"/>
        </w:numPr>
        <w:jc w:val="center"/>
        <w:rPr>
          <w:szCs w:val="32"/>
        </w:rPr>
      </w:pPr>
      <w:bookmarkStart w:id="46" w:name="_Ref110972176"/>
      <w:bookmarkStart w:id="47" w:name="_Toc112855473"/>
      <w:bookmarkStart w:id="48" w:name="_Toc133790369"/>
      <w:r w:rsidRPr="00AA5F13">
        <w:rPr>
          <w:szCs w:val="32"/>
        </w:rPr>
        <w:lastRenderedPageBreak/>
        <w:t xml:space="preserve">Chapter 3 </w:t>
      </w:r>
      <w:r w:rsidR="00F24574">
        <w:rPr>
          <w:szCs w:val="32"/>
        </w:rPr>
        <w:t>–</w:t>
      </w:r>
      <w:r w:rsidRPr="00AA5F13">
        <w:rPr>
          <w:szCs w:val="32"/>
        </w:rPr>
        <w:t xml:space="preserve"> Methodology</w:t>
      </w:r>
      <w:bookmarkEnd w:id="46"/>
      <w:bookmarkEnd w:id="47"/>
      <w:bookmarkEnd w:id="48"/>
    </w:p>
    <w:p w14:paraId="4D7CAD73" w14:textId="483353E1" w:rsidR="00742AF3" w:rsidRPr="006F4057" w:rsidRDefault="00742AF3" w:rsidP="00742AF3">
      <w:pPr>
        <w:pStyle w:val="Heading2"/>
      </w:pPr>
      <w:bookmarkStart w:id="49" w:name="_Toc112855474"/>
      <w:bookmarkStart w:id="50" w:name="_Toc133790370"/>
      <w:r w:rsidRPr="006F4057">
        <w:t>3.1</w:t>
      </w:r>
      <w:r w:rsidRPr="006F4057">
        <w:tab/>
      </w:r>
      <w:bookmarkEnd w:id="49"/>
      <w:r w:rsidR="002568F0">
        <w:t>Context</w:t>
      </w:r>
      <w:bookmarkEnd w:id="50"/>
    </w:p>
    <w:p w14:paraId="7B5F5B96" w14:textId="1A9E68E3" w:rsidR="00D432E6" w:rsidRDefault="00D432E6" w:rsidP="004224B4">
      <w:pPr>
        <w:pStyle w:val="Numberedpara"/>
        <w:numPr>
          <w:ilvl w:val="0"/>
          <w:numId w:val="0"/>
        </w:numPr>
        <w:rPr>
          <w:szCs w:val="24"/>
        </w:rPr>
      </w:pPr>
      <w:bookmarkStart w:id="51" w:name="_Hlk112611976"/>
      <w:r w:rsidRPr="00D432E6">
        <w:rPr>
          <w:szCs w:val="24"/>
        </w:rPr>
        <w:t xml:space="preserve">Several studies have found that acquiring new customers may be five times more expensive than retaining existing ones. Because of this, it's critical for businesses to research customer behaviour and data to forecast and </w:t>
      </w:r>
      <w:r w:rsidR="00336C23">
        <w:rPr>
          <w:szCs w:val="24"/>
        </w:rPr>
        <w:t xml:space="preserve">look for ways to </w:t>
      </w:r>
      <w:r w:rsidRPr="00D432E6">
        <w:rPr>
          <w:szCs w:val="24"/>
        </w:rPr>
        <w:t>stop</w:t>
      </w:r>
      <w:r w:rsidR="00557804">
        <w:rPr>
          <w:szCs w:val="24"/>
        </w:rPr>
        <w:t xml:space="preserve"> or reduce</w:t>
      </w:r>
      <w:r w:rsidRPr="00D432E6">
        <w:rPr>
          <w:szCs w:val="24"/>
        </w:rPr>
        <w:t xml:space="preserve"> client attrition</w:t>
      </w:r>
      <w:r w:rsidR="000A57E4">
        <w:rPr>
          <w:szCs w:val="24"/>
        </w:rPr>
        <w:t xml:space="preserve"> </w:t>
      </w:r>
      <w:r w:rsidR="000A57E4">
        <w:t>(Alhaqui et al., 2022)</w:t>
      </w:r>
      <w:r w:rsidRPr="00D432E6">
        <w:rPr>
          <w:szCs w:val="24"/>
        </w:rPr>
        <w:t>.</w:t>
      </w:r>
    </w:p>
    <w:p w14:paraId="37F817BC" w14:textId="5EF58EFD" w:rsidR="002B6FE2" w:rsidRDefault="00D15D7A" w:rsidP="004224B4">
      <w:pPr>
        <w:pStyle w:val="Numberedpara"/>
        <w:numPr>
          <w:ilvl w:val="0"/>
          <w:numId w:val="0"/>
        </w:numPr>
        <w:rPr>
          <w:szCs w:val="24"/>
        </w:rPr>
      </w:pPr>
      <w:r>
        <w:rPr>
          <w:szCs w:val="24"/>
        </w:rPr>
        <w:t>This chapter aims to illustrate</w:t>
      </w:r>
      <w:r w:rsidR="002B6FE2" w:rsidRPr="002B6FE2">
        <w:rPr>
          <w:szCs w:val="24"/>
        </w:rPr>
        <w:t xml:space="preserve"> a data-driven approach</w:t>
      </w:r>
      <w:r w:rsidR="003557C5">
        <w:rPr>
          <w:szCs w:val="24"/>
        </w:rPr>
        <w:t>,</w:t>
      </w:r>
      <w:r w:rsidR="002B6FE2" w:rsidRPr="002B6FE2">
        <w:rPr>
          <w:szCs w:val="24"/>
        </w:rPr>
        <w:t xml:space="preserve"> utilizing machine learning techniques to understand credit card customer churn across </w:t>
      </w:r>
      <w:r w:rsidR="00EF3BE4" w:rsidRPr="002B6FE2">
        <w:rPr>
          <w:szCs w:val="24"/>
        </w:rPr>
        <w:t>socioeconomic factors</w:t>
      </w:r>
      <w:r w:rsidR="002B6FE2" w:rsidRPr="002B6FE2">
        <w:rPr>
          <w:szCs w:val="24"/>
        </w:rPr>
        <w:t xml:space="preserve">. The primary objective is to identify </w:t>
      </w:r>
      <w:r w:rsidR="00327CAF">
        <w:rPr>
          <w:szCs w:val="24"/>
        </w:rPr>
        <w:t>how these</w:t>
      </w:r>
      <w:r w:rsidR="002B6FE2" w:rsidRPr="002B6FE2">
        <w:rPr>
          <w:szCs w:val="24"/>
        </w:rPr>
        <w:t xml:space="preserve"> factors contribute to customer churn and provide practical recommendations for businesses to improve customer retention</w:t>
      </w:r>
      <w:r w:rsidR="00C40813">
        <w:rPr>
          <w:szCs w:val="24"/>
        </w:rPr>
        <w:t xml:space="preserve"> as t</w:t>
      </w:r>
      <w:r w:rsidR="00C40813" w:rsidRPr="00C40813">
        <w:rPr>
          <w:szCs w:val="24"/>
        </w:rPr>
        <w:t>he main goal of churn prediction models is to spot consumers who are prepared to quit the business and target them with retention tactics.</w:t>
      </w:r>
    </w:p>
    <w:p w14:paraId="524A8A4C" w14:textId="3C67B495" w:rsidR="008F3831" w:rsidRDefault="00236EA5" w:rsidP="004224B4">
      <w:pPr>
        <w:pStyle w:val="Numberedpara"/>
        <w:numPr>
          <w:ilvl w:val="0"/>
          <w:numId w:val="0"/>
        </w:numPr>
        <w:rPr>
          <w:szCs w:val="24"/>
        </w:rPr>
      </w:pPr>
      <w:r>
        <w:rPr>
          <w:szCs w:val="24"/>
        </w:rPr>
        <w:t xml:space="preserve">The machine learning </w:t>
      </w:r>
      <w:r w:rsidR="002D2C03">
        <w:rPr>
          <w:szCs w:val="24"/>
        </w:rPr>
        <w:t xml:space="preserve">model proposed to be used in this research will be tested on identified socioeconomic factors </w:t>
      </w:r>
      <w:r w:rsidR="005F4155">
        <w:rPr>
          <w:szCs w:val="24"/>
        </w:rPr>
        <w:t xml:space="preserve">inhibited by </w:t>
      </w:r>
      <w:r w:rsidR="00DE35AE">
        <w:rPr>
          <w:szCs w:val="24"/>
        </w:rPr>
        <w:t xml:space="preserve">most </w:t>
      </w:r>
      <w:r w:rsidR="005F4155">
        <w:rPr>
          <w:szCs w:val="24"/>
        </w:rPr>
        <w:t>customers, these factors will be tested individually to identify which has the highest pro</w:t>
      </w:r>
      <w:r w:rsidR="00766815">
        <w:rPr>
          <w:szCs w:val="24"/>
        </w:rPr>
        <w:t>bability of influencing customers to churn or not. To improve on past research done in this field of study, several models will be tested to determine the best model that gives the highest predictability of the identified socioeconomic factor</w:t>
      </w:r>
      <w:r w:rsidR="00D42D71">
        <w:rPr>
          <w:szCs w:val="24"/>
        </w:rPr>
        <w:t xml:space="preserve"> and its likeliness to cause churn.</w:t>
      </w:r>
    </w:p>
    <w:p w14:paraId="5647E339" w14:textId="22891A9D" w:rsidR="00BD610A" w:rsidRDefault="00695131" w:rsidP="004224B4">
      <w:pPr>
        <w:pStyle w:val="Numberedpara"/>
        <w:numPr>
          <w:ilvl w:val="0"/>
          <w:numId w:val="0"/>
        </w:numPr>
        <w:rPr>
          <w:szCs w:val="24"/>
        </w:rPr>
      </w:pPr>
      <w:r>
        <w:rPr>
          <w:szCs w:val="24"/>
        </w:rPr>
        <w:t>Machine learning models proposed for this research are as follows:</w:t>
      </w:r>
    </w:p>
    <w:p w14:paraId="00F64BDE" w14:textId="77777777" w:rsidR="00F24574" w:rsidRDefault="00F24574" w:rsidP="004224B4">
      <w:pPr>
        <w:pStyle w:val="Numberedpara"/>
        <w:numPr>
          <w:ilvl w:val="0"/>
          <w:numId w:val="0"/>
        </w:numPr>
        <w:rPr>
          <w:szCs w:val="24"/>
        </w:rPr>
      </w:pPr>
    </w:p>
    <w:p w14:paraId="15E4D66F" w14:textId="4EF0395A" w:rsidR="00695131" w:rsidRPr="000465C0" w:rsidRDefault="00705088" w:rsidP="000465C0">
      <w:pPr>
        <w:pStyle w:val="Heading2"/>
      </w:pPr>
      <w:bookmarkStart w:id="52" w:name="_Toc133790371"/>
      <w:r w:rsidRPr="000465C0">
        <w:t>3.1.1</w:t>
      </w:r>
      <w:r w:rsidR="000465C0">
        <w:tab/>
      </w:r>
      <w:r w:rsidR="00EE20B3" w:rsidRPr="000465C0">
        <w:t>Logistics Regression</w:t>
      </w:r>
      <w:bookmarkEnd w:id="52"/>
    </w:p>
    <w:p w14:paraId="5839555A" w14:textId="77777777" w:rsidR="00827B43" w:rsidRDefault="00827B43" w:rsidP="00827B43">
      <w:pPr>
        <w:pStyle w:val="Numberedpara"/>
        <w:numPr>
          <w:ilvl w:val="1"/>
          <w:numId w:val="0"/>
        </w:numPr>
      </w:pPr>
      <w:r w:rsidRPr="007E5D5F">
        <w:t>Logistic regression is a statistical method used to predict binary outcomes</w:t>
      </w:r>
      <w:r>
        <w:t xml:space="preserve"> (Subasi, 2020).</w:t>
      </w:r>
      <w:r w:rsidRPr="007E5D5F">
        <w:t xml:space="preserve"> </w:t>
      </w:r>
      <w:r>
        <w:t xml:space="preserve">In logistic regression, the independent variables are used to predict the probability of the dependent variable, which can take on one of two values </w:t>
      </w:r>
      <w:r w:rsidRPr="007E5D5F">
        <w:t>such as customer churn in this study</w:t>
      </w:r>
      <w:r w:rsidRPr="007C5F28">
        <w:t xml:space="preserve"> </w:t>
      </w:r>
      <w:r>
        <w:t>and the independent variables are the technical, cultural, and socioeconomic factors that are hypothesized to influence customer churn across different age groups.</w:t>
      </w:r>
      <w:r w:rsidRPr="007E5D5F">
        <w:t xml:space="preserve"> It is commonly used in machine learning because of its simplicity and interpretability. Logistic regression </w:t>
      </w:r>
      <w:r w:rsidRPr="007E5D5F">
        <w:lastRenderedPageBreak/>
        <w:t>works by estimating the probability of the outcome variable based on the input features. The logistic regression model will be trained on the training dataset and evaluated on the test dataset to assess its performance. The accuracy, precision, recall, and F1 score will be used to evaluate the model's performance, and any areas for improvement will be identified.</w:t>
      </w:r>
      <w:r>
        <w:t xml:space="preserve"> </w:t>
      </w:r>
    </w:p>
    <w:p w14:paraId="16FA5244" w14:textId="7F42CC0F" w:rsidR="00EE20B3" w:rsidRDefault="00152F1F" w:rsidP="00152F1F">
      <w:pPr>
        <w:pStyle w:val="Numberedpara"/>
        <w:numPr>
          <w:ilvl w:val="0"/>
          <w:numId w:val="0"/>
        </w:numPr>
        <w:ind w:left="851" w:hanging="851"/>
        <w:jc w:val="center"/>
      </w:pPr>
      <w:r w:rsidRPr="00152F1F">
        <w:rPr>
          <w:noProof/>
        </w:rPr>
        <w:drawing>
          <wp:inline distT="0" distB="0" distL="0" distR="0" wp14:anchorId="409B4F83" wp14:editId="7130B3D5">
            <wp:extent cx="3916680" cy="3462842"/>
            <wp:effectExtent l="0" t="0" r="7620" b="4445"/>
            <wp:docPr id="371697099"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97099" name="Picture 1" descr="Diagram&#10;&#10;Description automatically generated"/>
                    <pic:cNvPicPr/>
                  </pic:nvPicPr>
                  <pic:blipFill>
                    <a:blip r:embed="rId17"/>
                    <a:stretch>
                      <a:fillRect/>
                    </a:stretch>
                  </pic:blipFill>
                  <pic:spPr>
                    <a:xfrm>
                      <a:off x="0" y="0"/>
                      <a:ext cx="3923824" cy="3469158"/>
                    </a:xfrm>
                    <a:prstGeom prst="rect">
                      <a:avLst/>
                    </a:prstGeom>
                  </pic:spPr>
                </pic:pic>
              </a:graphicData>
            </a:graphic>
          </wp:inline>
        </w:drawing>
      </w:r>
    </w:p>
    <w:p w14:paraId="068066E2" w14:textId="151C663D" w:rsidR="00152F1F" w:rsidRDefault="009E5BF6" w:rsidP="009E5BF6">
      <w:pPr>
        <w:pStyle w:val="Caption"/>
      </w:pPr>
      <w:bookmarkStart w:id="53" w:name="_Toc133450850"/>
      <w:bookmarkStart w:id="54" w:name="_Toc133790442"/>
      <w:r>
        <w:t xml:space="preserve">Figure 3. </w:t>
      </w:r>
      <w:fldSimple w:instr=" SEQ Figure_3. \* ARABIC ">
        <w:r w:rsidR="009D7F0B">
          <w:rPr>
            <w:noProof/>
          </w:rPr>
          <w:t>1</w:t>
        </w:r>
      </w:fldSimple>
      <w:r w:rsidR="00152F1F">
        <w:t>: Logistic regression explained with a graph.</w:t>
      </w:r>
      <w:bookmarkEnd w:id="53"/>
      <w:bookmarkEnd w:id="54"/>
    </w:p>
    <w:p w14:paraId="186ABDD5" w14:textId="77777777" w:rsidR="00F24574" w:rsidRPr="00F24574" w:rsidRDefault="00F24574" w:rsidP="00F24574"/>
    <w:p w14:paraId="1450AFE4" w14:textId="77777777" w:rsidR="00020E01" w:rsidRPr="00020E01" w:rsidRDefault="00020E01" w:rsidP="00020E01"/>
    <w:p w14:paraId="324EE42B" w14:textId="71F59DEB" w:rsidR="00020E01" w:rsidRDefault="0027333F" w:rsidP="00F24574">
      <w:pPr>
        <w:pStyle w:val="Heading2"/>
      </w:pPr>
      <w:bookmarkStart w:id="55" w:name="_Toc133790372"/>
      <w:r>
        <w:t>3.1.2</w:t>
      </w:r>
      <w:r>
        <w:tab/>
      </w:r>
      <w:r w:rsidR="00A65370">
        <w:t>Adaboost with Decision trees</w:t>
      </w:r>
      <w:bookmarkEnd w:id="55"/>
    </w:p>
    <w:p w14:paraId="32193E52" w14:textId="698F1CC0" w:rsidR="00921FA2" w:rsidRDefault="00921FA2" w:rsidP="00921FA2">
      <w:pPr>
        <w:spacing w:line="360" w:lineRule="auto"/>
        <w:jc w:val="both"/>
      </w:pPr>
      <w:r>
        <w:t>AdaBoost is a type of ensemble learning method that combines multiple weak learners to create a stronger predictor. AdaBoost uses decision trees as its base classifiers to improve classification accuracy (Huang et al., 2022). The general idea behind AdaBoost is to sequentially train a series of decision trees, with each subsequent tree attempting to correct the mistakes of the previous tree. During each training iteration, the algorithm assigns a higher weight to misclassified samples from the previous iteration and lower weight to correctly classified samples. This process results in a new model that is better at classifying the previously misclassified samples.</w:t>
      </w:r>
    </w:p>
    <w:p w14:paraId="0D78A7D5" w14:textId="77777777" w:rsidR="00921FA2" w:rsidRDefault="00921FA2" w:rsidP="00921FA2">
      <w:pPr>
        <w:spacing w:line="360" w:lineRule="auto"/>
        <w:jc w:val="both"/>
      </w:pPr>
      <w:r>
        <w:lastRenderedPageBreak/>
        <w:t xml:space="preserve">AdaBoost can be a useful tool for improving the performance of machine learning models, particularly in the case of imbalanced datasets. However, AdaBoost is sensitive to noise and outliers in the training data, which can affect its performance (Li et al., 2019). </w:t>
      </w:r>
    </w:p>
    <w:p w14:paraId="24E18D92" w14:textId="77777777" w:rsidR="00020E01" w:rsidRDefault="00020E01" w:rsidP="00921FA2">
      <w:pPr>
        <w:spacing w:line="360" w:lineRule="auto"/>
        <w:jc w:val="both"/>
      </w:pPr>
    </w:p>
    <w:p w14:paraId="506E46A4" w14:textId="7595BD0A" w:rsidR="00D4508F" w:rsidRPr="00020E01" w:rsidRDefault="00D4508F" w:rsidP="00D4508F">
      <w:pPr>
        <w:pStyle w:val="Heading2"/>
      </w:pPr>
      <w:bookmarkStart w:id="56" w:name="_Toc133790373"/>
      <w:r>
        <w:t>3.1.3</w:t>
      </w:r>
      <w:r>
        <w:tab/>
        <w:t>Random Forest</w:t>
      </w:r>
      <w:bookmarkEnd w:id="56"/>
    </w:p>
    <w:p w14:paraId="2998ADB9" w14:textId="2C5E9CA7" w:rsidR="00D55B3D" w:rsidRDefault="00D55B3D" w:rsidP="00D55B3D">
      <w:pPr>
        <w:pStyle w:val="Numberedpara"/>
        <w:numPr>
          <w:ilvl w:val="1"/>
          <w:numId w:val="0"/>
        </w:numPr>
      </w:pPr>
      <w:r w:rsidRPr="00042683">
        <w:t>Random Forest is a decision tree-based ensemble learning algorithm used in classification and regression tasks. It creates multiple decision trees based on a random subset of features and then combines the results of each tree to make a final prediction. In the context of this project on credit card customer churn, Random Forest can be useful for predicting churn and identifying the most important factors that contribute to churn. It is a powerful algorithm that can handle large datasets with many features</w:t>
      </w:r>
      <w:r w:rsidR="009F3E77">
        <w:t xml:space="preserve"> (Lalwani et al., 2021)</w:t>
      </w:r>
      <w:r>
        <w:t>. It</w:t>
      </w:r>
      <w:r w:rsidRPr="00042683">
        <w:t xml:space="preserve"> can </w:t>
      </w:r>
      <w:r>
        <w:t xml:space="preserve">also </w:t>
      </w:r>
      <w:r w:rsidRPr="00042683">
        <w:t xml:space="preserve">be used to address overfitting, a common problem in decision trees. It is also able to handle missing data and outliers, making it a flexible algorithm. </w:t>
      </w:r>
    </w:p>
    <w:p w14:paraId="704D6ED5" w14:textId="77777777" w:rsidR="005E6CD8" w:rsidRDefault="005E6CD8" w:rsidP="005E6CD8">
      <w:pPr>
        <w:spacing w:line="360" w:lineRule="auto"/>
        <w:jc w:val="both"/>
      </w:pPr>
      <w:r w:rsidRPr="005E6CD8">
        <w:t>In this project, Random Forest is being considered as a useful machine learning algorithm, and its performance will be compared to other algorithms such as logistic regression and neural networks. This comparison will help to determine the most effective algorithm for achieving the project's objectives.</w:t>
      </w:r>
    </w:p>
    <w:p w14:paraId="293C0CC0" w14:textId="7180ABD8" w:rsidR="00B5700E" w:rsidRDefault="000253DD" w:rsidP="005E6CD8">
      <w:pPr>
        <w:spacing w:line="360" w:lineRule="auto"/>
        <w:jc w:val="center"/>
      </w:pPr>
      <w:r w:rsidRPr="000253DD">
        <w:rPr>
          <w:noProof/>
        </w:rPr>
        <w:drawing>
          <wp:inline distT="0" distB="0" distL="0" distR="0" wp14:anchorId="406EF957" wp14:editId="6D234DB9">
            <wp:extent cx="3909399" cy="2796782"/>
            <wp:effectExtent l="0" t="0" r="0" b="3810"/>
            <wp:docPr id="506368158" name="Picture 1"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68158" name="Picture 1" descr="Diagram&#10;&#10;Description automatically generated with medium confidence"/>
                    <pic:cNvPicPr/>
                  </pic:nvPicPr>
                  <pic:blipFill>
                    <a:blip r:embed="rId18"/>
                    <a:stretch>
                      <a:fillRect/>
                    </a:stretch>
                  </pic:blipFill>
                  <pic:spPr>
                    <a:xfrm>
                      <a:off x="0" y="0"/>
                      <a:ext cx="3909399" cy="2796782"/>
                    </a:xfrm>
                    <a:prstGeom prst="rect">
                      <a:avLst/>
                    </a:prstGeom>
                  </pic:spPr>
                </pic:pic>
              </a:graphicData>
            </a:graphic>
          </wp:inline>
        </w:drawing>
      </w:r>
    </w:p>
    <w:p w14:paraId="366FE92B" w14:textId="47C79872" w:rsidR="000253DD" w:rsidRDefault="009D7F0B" w:rsidP="009D7F0B">
      <w:pPr>
        <w:pStyle w:val="Caption"/>
      </w:pPr>
      <w:bookmarkStart w:id="57" w:name="_Toc133450851"/>
      <w:bookmarkStart w:id="58" w:name="_Toc133790443"/>
      <w:r>
        <w:t xml:space="preserve">Figure 3. </w:t>
      </w:r>
      <w:fldSimple w:instr=" SEQ Figure_3. \* ARABIC ">
        <w:r>
          <w:rPr>
            <w:noProof/>
          </w:rPr>
          <w:t>2</w:t>
        </w:r>
      </w:fldSimple>
      <w:r w:rsidR="00AE5D7F">
        <w:t xml:space="preserve">: Random Forest </w:t>
      </w:r>
      <w:r w:rsidR="00CC0D84">
        <w:t>Algorithm.</w:t>
      </w:r>
      <w:bookmarkEnd w:id="57"/>
      <w:bookmarkEnd w:id="58"/>
    </w:p>
    <w:p w14:paraId="699B1F65" w14:textId="77777777" w:rsidR="00020E01" w:rsidRPr="00020E01" w:rsidRDefault="00020E01" w:rsidP="00020E01"/>
    <w:p w14:paraId="73C8289E" w14:textId="605BBD8B" w:rsidR="00D4508F" w:rsidRPr="00020E01" w:rsidRDefault="00D4508F" w:rsidP="00D4508F">
      <w:pPr>
        <w:pStyle w:val="Heading2"/>
      </w:pPr>
      <w:bookmarkStart w:id="59" w:name="_Toc133790374"/>
      <w:r>
        <w:lastRenderedPageBreak/>
        <w:t>3.1.4</w:t>
      </w:r>
      <w:r>
        <w:tab/>
        <w:t>Support Vector machine</w:t>
      </w:r>
      <w:r w:rsidR="00835AE9">
        <w:t>s</w:t>
      </w:r>
      <w:bookmarkEnd w:id="59"/>
    </w:p>
    <w:p w14:paraId="6B5F4B34" w14:textId="77777777" w:rsidR="00321A46" w:rsidRDefault="00321A46" w:rsidP="00321A46">
      <w:pPr>
        <w:spacing w:line="360" w:lineRule="auto"/>
        <w:jc w:val="both"/>
      </w:pPr>
      <w:r>
        <w:t>Support Vector Machines (SVMs) are a common machine learning method that is used for classification and regression analysis. SVMs seek an ideal hyperplane in a high-dimensional feature space that can distinguish distinct classes of data points</w:t>
      </w:r>
      <w:r w:rsidRPr="0037728A">
        <w:t xml:space="preserve"> </w:t>
      </w:r>
      <w:r>
        <w:t>(Behravan et al., 2016). The hyperplane is chosen to maximise the margin, which is the distance between the hyperplane and the nearest data points in each class.</w:t>
      </w:r>
    </w:p>
    <w:p w14:paraId="41D503CD" w14:textId="72176D7D" w:rsidR="00321A46" w:rsidRDefault="00321A46" w:rsidP="00321A46">
      <w:pPr>
        <w:spacing w:line="360" w:lineRule="auto"/>
        <w:jc w:val="both"/>
      </w:pPr>
      <w:r>
        <w:t xml:space="preserve">Support Vector Machines may be trained to identify consumers as churners or non-churners using churn-related data such as customer age, income, and education level. SVMs are very successful when the number of features is large, and the data points cannot be separated linearly. </w:t>
      </w:r>
      <w:r w:rsidR="000544A4" w:rsidRPr="000544A4">
        <w:t xml:space="preserve">In machine learning, SVM models use kernel functions to transform input data into higher-dimensional spaces where the data points can be separated more easily. This technique is often employed to improve the model's predictive accuracy in certain situations. </w:t>
      </w:r>
      <w:r>
        <w:t>(Savas &amp; Dovis, 2019).</w:t>
      </w:r>
    </w:p>
    <w:p w14:paraId="23FF9755" w14:textId="77777777" w:rsidR="00321A46" w:rsidRDefault="00321A46" w:rsidP="00321A46">
      <w:pPr>
        <w:spacing w:line="360" w:lineRule="auto"/>
        <w:jc w:val="both"/>
      </w:pPr>
      <w:r>
        <w:t>SVMs outperform other classification algorithms in various ways. They are resistant to outliers and, by applying kernel functions, can handle non-linearly separable data. However, when working with huge datasets, SVMs may be computationally costly, and they require careful adjustment of hyperparameters to obtain optimal performance. SVMs can be sensitive to the kernel function used and may overfit if the model is too complicated.</w:t>
      </w:r>
    </w:p>
    <w:p w14:paraId="5FE4BFEF" w14:textId="77777777" w:rsidR="00835AE9" w:rsidRDefault="00835AE9" w:rsidP="00321A46">
      <w:pPr>
        <w:spacing w:line="360" w:lineRule="auto"/>
        <w:jc w:val="both"/>
      </w:pPr>
    </w:p>
    <w:p w14:paraId="7E8A53CD" w14:textId="5FECA19B" w:rsidR="00835AE9" w:rsidRPr="00020E01" w:rsidRDefault="00835AE9" w:rsidP="00835AE9">
      <w:pPr>
        <w:pStyle w:val="Heading2"/>
      </w:pPr>
      <w:bookmarkStart w:id="60" w:name="_Toc133790375"/>
      <w:r>
        <w:t>3.1.</w:t>
      </w:r>
      <w:r w:rsidR="00493015">
        <w:t>5</w:t>
      </w:r>
      <w:r>
        <w:tab/>
        <w:t xml:space="preserve">Artificial Neutral </w:t>
      </w:r>
      <w:r w:rsidR="009708CC">
        <w:t>Networks (</w:t>
      </w:r>
      <w:r>
        <w:t>ANNs)</w:t>
      </w:r>
      <w:bookmarkEnd w:id="60"/>
    </w:p>
    <w:p w14:paraId="18633103" w14:textId="77777777" w:rsidR="00AE1663" w:rsidRDefault="00AE1663" w:rsidP="00AE1663">
      <w:pPr>
        <w:spacing w:line="360" w:lineRule="auto"/>
        <w:jc w:val="both"/>
      </w:pPr>
      <w:r>
        <w:t>Artificial Neural Networks (ANNs) are a form of machine learning algorithm that is modelled after the structure and function of the human brain. ANNs are made up of layers of linked nodes called neurons that analyse and send data (Montesinos López et al., 2022). The data is received by the input layer, and the results of the algorithm are produced by the output layer. The intermediate levels, known as hidden layers, oversee processing incoming data and producing output.</w:t>
      </w:r>
    </w:p>
    <w:p w14:paraId="305BF72A" w14:textId="77777777" w:rsidR="00AE1663" w:rsidRDefault="00AE1663" w:rsidP="00AE1663">
      <w:pPr>
        <w:spacing w:line="360" w:lineRule="auto"/>
        <w:jc w:val="both"/>
      </w:pPr>
      <w:r>
        <w:t xml:space="preserve">ANNs have been employed in a variety of data analytic applications, including customer churn prediction (SEYMEN et al., 2022). In this case, ANNs may be </w:t>
      </w:r>
      <w:r>
        <w:lastRenderedPageBreak/>
        <w:t>trained using a collection of historical customer data to find patterns that suggest whether a customer is likely to churn. Based on new input data, the trained ANN model may subsequently be utilised to forecast customer attrition.</w:t>
      </w:r>
    </w:p>
    <w:p w14:paraId="5325CD24" w14:textId="017F86DA" w:rsidR="00AE1663" w:rsidRDefault="00FC422C" w:rsidP="00AE1663">
      <w:pPr>
        <w:spacing w:line="360" w:lineRule="auto"/>
        <w:jc w:val="both"/>
      </w:pPr>
      <w:r w:rsidRPr="00FC422C">
        <w:t>Artificial neural networks (ANNs) are efficient in identifying intricate relationships between input and output data, which makes them an influential technique for predicting customer churn. However, they may consume a lot of computational resources and demand large amounts of data to train adequately (Wang et al., 2020).</w:t>
      </w:r>
      <w:r>
        <w:t xml:space="preserve"> </w:t>
      </w:r>
      <w:r w:rsidR="004A0BD2" w:rsidRPr="004A0BD2">
        <w:t>Sometimes, models can be too complicated and start to copy irrelevant details from the training data, causing problems when they're used with new data. This is called overfitting. That's why it's important to choose the right model and adjust its settings carefully when we're using ANNs to guess which customers might stop using a service.</w:t>
      </w:r>
    </w:p>
    <w:p w14:paraId="6AEB7699" w14:textId="14F1B3F0" w:rsidR="0027333F" w:rsidRDefault="00AE0EA7" w:rsidP="004D7399">
      <w:pPr>
        <w:pStyle w:val="Numberedpara"/>
        <w:numPr>
          <w:ilvl w:val="0"/>
          <w:numId w:val="0"/>
        </w:numPr>
        <w:jc w:val="center"/>
        <w:rPr>
          <w:szCs w:val="24"/>
        </w:rPr>
      </w:pPr>
      <w:r w:rsidRPr="00AE0EA7">
        <w:rPr>
          <w:noProof/>
          <w:szCs w:val="24"/>
        </w:rPr>
        <w:drawing>
          <wp:inline distT="0" distB="0" distL="0" distR="0" wp14:anchorId="1790B351" wp14:editId="10B8E17E">
            <wp:extent cx="4053840" cy="2941849"/>
            <wp:effectExtent l="0" t="0" r="3810" b="0"/>
            <wp:docPr id="1349660284"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60284" name="Picture 1" descr="Diagram&#10;&#10;Description automatically generated"/>
                    <pic:cNvPicPr/>
                  </pic:nvPicPr>
                  <pic:blipFill>
                    <a:blip r:embed="rId19"/>
                    <a:stretch>
                      <a:fillRect/>
                    </a:stretch>
                  </pic:blipFill>
                  <pic:spPr>
                    <a:xfrm>
                      <a:off x="0" y="0"/>
                      <a:ext cx="4060115" cy="2946403"/>
                    </a:xfrm>
                    <a:prstGeom prst="rect">
                      <a:avLst/>
                    </a:prstGeom>
                  </pic:spPr>
                </pic:pic>
              </a:graphicData>
            </a:graphic>
          </wp:inline>
        </w:drawing>
      </w:r>
    </w:p>
    <w:p w14:paraId="0BC2EA66" w14:textId="24C7438F" w:rsidR="00C56EC6" w:rsidRDefault="009D7F0B" w:rsidP="009D7F0B">
      <w:pPr>
        <w:pStyle w:val="Caption"/>
        <w:rPr>
          <w:szCs w:val="24"/>
        </w:rPr>
      </w:pPr>
      <w:bookmarkStart w:id="61" w:name="_Toc133450852"/>
      <w:bookmarkStart w:id="62" w:name="_Toc133790444"/>
      <w:r>
        <w:t xml:space="preserve">Figure 3. </w:t>
      </w:r>
      <w:fldSimple w:instr=" SEQ Figure_3. \* ARABIC ">
        <w:r>
          <w:rPr>
            <w:noProof/>
          </w:rPr>
          <w:t>3</w:t>
        </w:r>
      </w:fldSimple>
      <w:r w:rsidR="00C56EC6">
        <w:rPr>
          <w:szCs w:val="24"/>
        </w:rPr>
        <w:t xml:space="preserve">: </w:t>
      </w:r>
      <w:r w:rsidR="00B21027">
        <w:rPr>
          <w:szCs w:val="24"/>
        </w:rPr>
        <w:t xml:space="preserve">Illustration of ANN’s </w:t>
      </w:r>
      <w:r w:rsidR="004E4AD7">
        <w:rPr>
          <w:szCs w:val="24"/>
        </w:rPr>
        <w:t>process</w:t>
      </w:r>
      <w:bookmarkEnd w:id="61"/>
      <w:bookmarkEnd w:id="62"/>
    </w:p>
    <w:p w14:paraId="25462ED3" w14:textId="4838AEAE" w:rsidR="00F51699" w:rsidRPr="00F51699" w:rsidRDefault="009C410D" w:rsidP="00F51699">
      <w:pPr>
        <w:pStyle w:val="Numberedpara"/>
        <w:numPr>
          <w:ilvl w:val="0"/>
          <w:numId w:val="0"/>
        </w:numPr>
        <w:rPr>
          <w:szCs w:val="24"/>
        </w:rPr>
      </w:pPr>
      <w:r>
        <w:rPr>
          <w:szCs w:val="24"/>
        </w:rPr>
        <w:t xml:space="preserve">This </w:t>
      </w:r>
      <w:r w:rsidR="00600AE8">
        <w:rPr>
          <w:szCs w:val="24"/>
        </w:rPr>
        <w:t>research will be based on a quantitative approach</w:t>
      </w:r>
      <w:r w:rsidR="00143B30">
        <w:rPr>
          <w:szCs w:val="24"/>
        </w:rPr>
        <w:t xml:space="preserve"> as t</w:t>
      </w:r>
      <w:r w:rsidR="00143B30" w:rsidRPr="00143B30">
        <w:rPr>
          <w:szCs w:val="24"/>
        </w:rPr>
        <w:t xml:space="preserve">he study is inductive in form </w:t>
      </w:r>
      <w:r w:rsidR="00143B30">
        <w:rPr>
          <w:szCs w:val="24"/>
        </w:rPr>
        <w:t>and</w:t>
      </w:r>
      <w:r w:rsidR="00143B30" w:rsidRPr="00143B30">
        <w:rPr>
          <w:szCs w:val="24"/>
        </w:rPr>
        <w:t xml:space="preserve"> the focus of this thesis is on addressing a research gap with the purpose of solving a problem in a specific context</w:t>
      </w:r>
      <w:r w:rsidR="00986962">
        <w:rPr>
          <w:szCs w:val="24"/>
        </w:rPr>
        <w:t>. It will</w:t>
      </w:r>
      <w:r w:rsidR="00143B30" w:rsidRPr="00143B30">
        <w:rPr>
          <w:szCs w:val="24"/>
        </w:rPr>
        <w:t xml:space="preserve"> encompass research phases from data extraction through model implementation.</w:t>
      </w:r>
      <w:r w:rsidR="00B43FC4">
        <w:rPr>
          <w:szCs w:val="24"/>
        </w:rPr>
        <w:t xml:space="preserve"> </w:t>
      </w:r>
      <w:r w:rsidR="00B43FC4" w:rsidRPr="00B43FC4">
        <w:rPr>
          <w:szCs w:val="24"/>
        </w:rPr>
        <w:t>Quantitative research is an investigation into a known issue that is built around testing a theory, quantified using data, and statistically assessed. Quantitative approaches seek to ascertain the validity of a theory's prediction generalisation.</w:t>
      </w:r>
      <w:r w:rsidR="00F51699">
        <w:rPr>
          <w:szCs w:val="24"/>
        </w:rPr>
        <w:t xml:space="preserve"> </w:t>
      </w:r>
      <w:r w:rsidR="006107F1">
        <w:rPr>
          <w:szCs w:val="24"/>
        </w:rPr>
        <w:t xml:space="preserve">It can also </w:t>
      </w:r>
      <w:r w:rsidR="005B7BC9">
        <w:rPr>
          <w:szCs w:val="24"/>
        </w:rPr>
        <w:t xml:space="preserve">be </w:t>
      </w:r>
      <w:r w:rsidR="005B7BC9">
        <w:rPr>
          <w:szCs w:val="24"/>
        </w:rPr>
        <w:lastRenderedPageBreak/>
        <w:t>described as a</w:t>
      </w:r>
      <w:r w:rsidR="00F51699" w:rsidRPr="00F51699">
        <w:rPr>
          <w:szCs w:val="24"/>
        </w:rPr>
        <w:t xml:space="preserve"> technique for learning about a specific group of people known as a sample population, employs scientific inquiry and depends on data that is seen or measured to investigate questions about the sample population.</w:t>
      </w:r>
    </w:p>
    <w:p w14:paraId="21615337" w14:textId="4478463F" w:rsidR="009C410D" w:rsidRDefault="00F51699" w:rsidP="00F51699">
      <w:pPr>
        <w:pStyle w:val="Numberedpara"/>
        <w:numPr>
          <w:ilvl w:val="0"/>
          <w:numId w:val="0"/>
        </w:numPr>
        <w:rPr>
          <w:szCs w:val="24"/>
        </w:rPr>
      </w:pPr>
      <w:r w:rsidRPr="00F51699">
        <w:rPr>
          <w:szCs w:val="24"/>
        </w:rPr>
        <w:t>The findings of quantitative research provide an explanation for what is and is not significant to, or influences, a certain group. Quantitative research can also answer questions regarding the frequency of a phenomena or the magnitude with which it impacts the sample</w:t>
      </w:r>
      <w:r w:rsidR="003905D1">
        <w:rPr>
          <w:szCs w:val="24"/>
        </w:rPr>
        <w:t xml:space="preserve"> </w:t>
      </w:r>
      <w:r w:rsidR="003905D1">
        <w:t>(Allen, 2017)</w:t>
      </w:r>
      <w:r w:rsidRPr="00F51699">
        <w:rPr>
          <w:szCs w:val="24"/>
        </w:rPr>
        <w:t>.</w:t>
      </w:r>
    </w:p>
    <w:p w14:paraId="75844D51" w14:textId="531FC4F9" w:rsidR="00B0190D" w:rsidRPr="00B0190D" w:rsidRDefault="00122448" w:rsidP="00B0190D">
      <w:pPr>
        <w:pStyle w:val="Numberedpara"/>
        <w:numPr>
          <w:ilvl w:val="0"/>
          <w:numId w:val="0"/>
        </w:numPr>
        <w:rPr>
          <w:szCs w:val="24"/>
        </w:rPr>
      </w:pPr>
      <w:r>
        <w:rPr>
          <w:szCs w:val="24"/>
        </w:rPr>
        <w:t xml:space="preserve">In this </w:t>
      </w:r>
      <w:r w:rsidR="00612A87">
        <w:rPr>
          <w:szCs w:val="24"/>
        </w:rPr>
        <w:t>writeup</w:t>
      </w:r>
      <w:r w:rsidR="00604152">
        <w:rPr>
          <w:szCs w:val="24"/>
        </w:rPr>
        <w:t>, r</w:t>
      </w:r>
      <w:r w:rsidR="00B0190D" w:rsidRPr="00B0190D">
        <w:rPr>
          <w:szCs w:val="24"/>
        </w:rPr>
        <w:t xml:space="preserve">esearch questions </w:t>
      </w:r>
      <w:r w:rsidR="009A2388">
        <w:rPr>
          <w:szCs w:val="24"/>
        </w:rPr>
        <w:t>have been</w:t>
      </w:r>
      <w:r w:rsidR="00B0190D" w:rsidRPr="00B0190D">
        <w:rPr>
          <w:szCs w:val="24"/>
        </w:rPr>
        <w:t xml:space="preserve"> formed based on desired outcomes and literature review. A broad overview of the literature review </w:t>
      </w:r>
      <w:r w:rsidR="009A2388">
        <w:rPr>
          <w:szCs w:val="24"/>
        </w:rPr>
        <w:t>has also been</w:t>
      </w:r>
      <w:r w:rsidR="00B0190D" w:rsidRPr="00B0190D">
        <w:rPr>
          <w:szCs w:val="24"/>
        </w:rPr>
        <w:t xml:space="preserve"> given and then narrowed down to get a good understanding of the gaps identified and focused on.</w:t>
      </w:r>
    </w:p>
    <w:p w14:paraId="2667DCCB" w14:textId="17CD3E66" w:rsidR="00B743E4" w:rsidRDefault="00B0190D" w:rsidP="002A667A">
      <w:pPr>
        <w:pStyle w:val="Numberedpara"/>
        <w:numPr>
          <w:ilvl w:val="0"/>
          <w:numId w:val="0"/>
        </w:numPr>
        <w:rPr>
          <w:szCs w:val="24"/>
        </w:rPr>
      </w:pPr>
      <w:r w:rsidRPr="00B0190D">
        <w:rPr>
          <w:szCs w:val="24"/>
        </w:rPr>
        <w:t xml:space="preserve">Based on the literature review, the methodology would involve using suitable ML-methods for further studies, and their predictive performances compared to get the best results. The results will then be analysed and reported, and recommendations given from the predictive analysis done. </w:t>
      </w:r>
    </w:p>
    <w:p w14:paraId="5B1C4F4B" w14:textId="77777777" w:rsidR="00521928" w:rsidRPr="002B6FE2" w:rsidRDefault="00521928" w:rsidP="002A667A">
      <w:pPr>
        <w:pStyle w:val="Numberedpara"/>
        <w:numPr>
          <w:ilvl w:val="0"/>
          <w:numId w:val="0"/>
        </w:numPr>
        <w:rPr>
          <w:szCs w:val="24"/>
        </w:rPr>
      </w:pPr>
    </w:p>
    <w:p w14:paraId="093B252D" w14:textId="51AF6365" w:rsidR="00521928" w:rsidRDefault="00742AF3" w:rsidP="00E75A8C">
      <w:pPr>
        <w:pStyle w:val="Heading2"/>
      </w:pPr>
      <w:bookmarkStart w:id="63" w:name="_Toc112855475"/>
      <w:bookmarkStart w:id="64" w:name="_Toc133790376"/>
      <w:bookmarkEnd w:id="51"/>
      <w:r w:rsidRPr="006F4057">
        <w:t>3.2</w:t>
      </w:r>
      <w:r w:rsidRPr="006F4057">
        <w:tab/>
        <w:t>Data Collection</w:t>
      </w:r>
      <w:bookmarkEnd w:id="63"/>
      <w:bookmarkEnd w:id="64"/>
    </w:p>
    <w:p w14:paraId="250B4C87" w14:textId="5C24C234" w:rsidR="008355FA" w:rsidRDefault="00102E6E" w:rsidP="008355FA">
      <w:pPr>
        <w:pStyle w:val="Numberedpara"/>
        <w:numPr>
          <w:ilvl w:val="0"/>
          <w:numId w:val="0"/>
        </w:numPr>
        <w:rPr>
          <w:szCs w:val="24"/>
        </w:rPr>
      </w:pPr>
      <w:r>
        <w:rPr>
          <w:szCs w:val="24"/>
        </w:rPr>
        <w:t>For the research on customer churn, a</w:t>
      </w:r>
      <w:r w:rsidR="008355FA" w:rsidRPr="002B6FE2">
        <w:rPr>
          <w:szCs w:val="24"/>
        </w:rPr>
        <w:t xml:space="preserve"> dataset containing customer data </w:t>
      </w:r>
      <w:r w:rsidR="002E5BF1">
        <w:rPr>
          <w:szCs w:val="24"/>
        </w:rPr>
        <w:t>must</w:t>
      </w:r>
      <w:r w:rsidR="008355FA" w:rsidRPr="002B6FE2">
        <w:rPr>
          <w:szCs w:val="24"/>
        </w:rPr>
        <w:t xml:space="preserve"> be obtained, including demographic information, transaction history, and other relevant attributes</w:t>
      </w:r>
      <w:r w:rsidR="00756996">
        <w:rPr>
          <w:szCs w:val="24"/>
        </w:rPr>
        <w:t xml:space="preserve"> </w:t>
      </w:r>
      <w:r w:rsidR="001A06B9">
        <w:rPr>
          <w:szCs w:val="24"/>
        </w:rPr>
        <w:t>for</w:t>
      </w:r>
      <w:r w:rsidR="009F64CB" w:rsidRPr="00B0190D">
        <w:rPr>
          <w:szCs w:val="24"/>
        </w:rPr>
        <w:t xml:space="preserve"> the aim of analy</w:t>
      </w:r>
      <w:r w:rsidR="001A06B9">
        <w:rPr>
          <w:szCs w:val="24"/>
        </w:rPr>
        <w:t>sing and</w:t>
      </w:r>
      <w:r w:rsidR="009F64CB" w:rsidRPr="00B0190D">
        <w:rPr>
          <w:szCs w:val="24"/>
        </w:rPr>
        <w:t xml:space="preserve"> predict</w:t>
      </w:r>
      <w:r w:rsidR="001A06B9">
        <w:rPr>
          <w:szCs w:val="24"/>
        </w:rPr>
        <w:t>ing</w:t>
      </w:r>
      <w:r w:rsidR="009F64CB" w:rsidRPr="00B0190D">
        <w:rPr>
          <w:szCs w:val="24"/>
        </w:rPr>
        <w:t xml:space="preserve"> customer attrition.</w:t>
      </w:r>
    </w:p>
    <w:p w14:paraId="02F6C8DD" w14:textId="5941720C" w:rsidR="00261911" w:rsidRDefault="00261911" w:rsidP="008355FA">
      <w:pPr>
        <w:pStyle w:val="Numberedpara"/>
        <w:numPr>
          <w:ilvl w:val="0"/>
          <w:numId w:val="0"/>
        </w:numPr>
        <w:rPr>
          <w:szCs w:val="24"/>
        </w:rPr>
      </w:pPr>
      <w:r w:rsidRPr="00261911">
        <w:rPr>
          <w:szCs w:val="24"/>
        </w:rPr>
        <w:t xml:space="preserve">To ensure the legitimacy and validity of the data utilised for the project analysis, data was acquired from a credible and publicly available source to; the dataset used in this study is the </w:t>
      </w:r>
      <w:r w:rsidR="002A667A" w:rsidRPr="00261911">
        <w:rPr>
          <w:szCs w:val="24"/>
        </w:rPr>
        <w:t>Bank Churners</w:t>
      </w:r>
      <w:r w:rsidRPr="00261911">
        <w:rPr>
          <w:szCs w:val="24"/>
        </w:rPr>
        <w:t xml:space="preserve"> dataset, which is publicly available on Kaggle. The dataset contains a representative sample of consumers, allowing findings to be generalised to the whole credit card customer base. The data collecting method was carried out with the goal of ensuring that the data is trustworthy, valid, and representative of the population of interest. The collection contains 10,000 anonymized customer records that include demographic and credit card use data.</w:t>
      </w:r>
    </w:p>
    <w:p w14:paraId="0150510B" w14:textId="3B909172" w:rsidR="00A87146" w:rsidRPr="002B6FE2" w:rsidRDefault="00A87146" w:rsidP="008355FA">
      <w:pPr>
        <w:pStyle w:val="Numberedpara"/>
        <w:numPr>
          <w:ilvl w:val="0"/>
          <w:numId w:val="0"/>
        </w:numPr>
        <w:rPr>
          <w:szCs w:val="24"/>
        </w:rPr>
      </w:pPr>
      <w:r w:rsidRPr="00A87146">
        <w:rPr>
          <w:szCs w:val="24"/>
        </w:rPr>
        <w:lastRenderedPageBreak/>
        <w:t xml:space="preserve">The dataset contains columns </w:t>
      </w:r>
      <w:r w:rsidR="00110CF4">
        <w:rPr>
          <w:szCs w:val="24"/>
        </w:rPr>
        <w:t xml:space="preserve">which represent socioeconomic factors </w:t>
      </w:r>
      <w:r w:rsidRPr="00A87146">
        <w:rPr>
          <w:szCs w:val="24"/>
        </w:rPr>
        <w:t>such as 'income' and 'education,' which are crucial to the study. It will be utilised in the prediction model to determine how these factors influence churn.</w:t>
      </w:r>
      <w:r w:rsidR="000B0ECA">
        <w:rPr>
          <w:szCs w:val="24"/>
        </w:rPr>
        <w:t xml:space="preserve"> </w:t>
      </w:r>
      <w:r w:rsidRPr="00A87146">
        <w:rPr>
          <w:szCs w:val="24"/>
        </w:rPr>
        <w:t xml:space="preserve">The </w:t>
      </w:r>
      <w:r w:rsidR="002A667A" w:rsidRPr="00A87146">
        <w:rPr>
          <w:szCs w:val="24"/>
        </w:rPr>
        <w:t>Bank Churners</w:t>
      </w:r>
      <w:r w:rsidRPr="00A87146">
        <w:rPr>
          <w:szCs w:val="24"/>
        </w:rPr>
        <w:t xml:space="preserve"> dataset </w:t>
      </w:r>
      <w:r w:rsidR="006F66C1">
        <w:rPr>
          <w:szCs w:val="24"/>
        </w:rPr>
        <w:t>will</w:t>
      </w:r>
      <w:r w:rsidRPr="00A87146">
        <w:rPr>
          <w:szCs w:val="24"/>
        </w:rPr>
        <w:t xml:space="preserve"> be used to investigate </w:t>
      </w:r>
      <w:r w:rsidR="000B0ECA">
        <w:rPr>
          <w:szCs w:val="24"/>
        </w:rPr>
        <w:t xml:space="preserve">socioeconomic factors </w:t>
      </w:r>
      <w:r w:rsidRPr="00A87146">
        <w:rPr>
          <w:szCs w:val="24"/>
        </w:rPr>
        <w:t>that influence credit card customer churn.</w:t>
      </w:r>
    </w:p>
    <w:p w14:paraId="62097F21" w14:textId="02512277" w:rsidR="00521928" w:rsidRDefault="00742AF3" w:rsidP="00E75A8C">
      <w:pPr>
        <w:pStyle w:val="Heading2"/>
      </w:pPr>
      <w:bookmarkStart w:id="65" w:name="_Toc112855476"/>
      <w:bookmarkStart w:id="66" w:name="_Toc133790377"/>
      <w:r w:rsidRPr="006F4057">
        <w:t>3.3</w:t>
      </w:r>
      <w:r w:rsidRPr="006F4057">
        <w:tab/>
      </w:r>
      <w:bookmarkEnd w:id="65"/>
      <w:r w:rsidR="008355FA" w:rsidRPr="008355FA">
        <w:t>Data Pre-processing</w:t>
      </w:r>
      <w:bookmarkEnd w:id="66"/>
    </w:p>
    <w:p w14:paraId="304FE693" w14:textId="2F2FC271" w:rsidR="0010508E" w:rsidRDefault="0010508E" w:rsidP="0045685C">
      <w:pPr>
        <w:pStyle w:val="Numberedpara"/>
        <w:numPr>
          <w:ilvl w:val="0"/>
          <w:numId w:val="0"/>
        </w:numPr>
      </w:pPr>
      <w:r>
        <w:t>Data pre-processing is a critical step in preparing the "</w:t>
      </w:r>
      <w:r w:rsidR="004273CD">
        <w:t>bank churners</w:t>
      </w:r>
      <w:r>
        <w:t>" dataset for machine learning research. It ensures that the dataset is in the proper format and quality to be utilised for analysis, that the analysis is accurate and reliable, and that the results are understandable and actionable. In the instance of the "</w:t>
      </w:r>
      <w:r w:rsidR="004273CD">
        <w:t>bank churners</w:t>
      </w:r>
      <w:r>
        <w:t>" dataset, data pre-processing will include the following steps:</w:t>
      </w:r>
    </w:p>
    <w:p w14:paraId="1E11B53E" w14:textId="6CA447C5" w:rsidR="00742AF3" w:rsidRDefault="0045685C" w:rsidP="0010508E">
      <w:pPr>
        <w:pStyle w:val="Numberedpara"/>
        <w:numPr>
          <w:ilvl w:val="0"/>
          <w:numId w:val="0"/>
        </w:numPr>
      </w:pPr>
      <w:r w:rsidRPr="00EE5B3A">
        <w:rPr>
          <w:b/>
          <w:bCs/>
        </w:rPr>
        <w:t>Data Cleaning</w:t>
      </w:r>
      <w:r w:rsidR="0010508E" w:rsidRPr="00EE5B3A">
        <w:rPr>
          <w:b/>
          <w:bCs/>
        </w:rPr>
        <w:t>:</w:t>
      </w:r>
      <w:r w:rsidR="0010508E">
        <w:t xml:space="preserve"> This stage involves eliminating or repairing any mistakes, inconsistencies, or missing values from the dataset</w:t>
      </w:r>
      <w:r w:rsidR="009C1936">
        <w:t xml:space="preserve"> (Kumar &amp; Khosla, 2018)</w:t>
      </w:r>
      <w:r w:rsidR="0010508E">
        <w:t xml:space="preserve">. For example, columns in the dataset with </w:t>
      </w:r>
      <w:r w:rsidR="00AB7191">
        <w:t xml:space="preserve">inconsistent </w:t>
      </w:r>
      <w:r w:rsidR="0010508E">
        <w:t>values include "Education Level" and "Income Category."</w:t>
      </w:r>
    </w:p>
    <w:p w14:paraId="0AACE1E0" w14:textId="1E9A8E30" w:rsidR="00EE5B3A" w:rsidRDefault="00EE5B3A" w:rsidP="00EE5B3A">
      <w:pPr>
        <w:pStyle w:val="Numberedpara"/>
        <w:numPr>
          <w:ilvl w:val="0"/>
          <w:numId w:val="0"/>
        </w:numPr>
      </w:pPr>
      <w:r w:rsidRPr="00EE5B3A">
        <w:rPr>
          <w:b/>
          <w:bCs/>
        </w:rPr>
        <w:t>Data transformation:</w:t>
      </w:r>
      <w:r>
        <w:t xml:space="preserve"> This entails turning the data in some columns into a format that can be analysed</w:t>
      </w:r>
      <w:r w:rsidR="0080348E">
        <w:t xml:space="preserve">. </w:t>
      </w:r>
      <w:r w:rsidR="0080348E" w:rsidRPr="0080348E">
        <w:t xml:space="preserve">The main goal of data transformation is to make information more accessible, usable, and processable for people and systems. </w:t>
      </w:r>
      <w:r w:rsidR="003572B2">
        <w:t>(Pandey et al., 2023)</w:t>
      </w:r>
      <w:r>
        <w:t>. For example, the "Attrition Flag" column has two categories: "Existing Customer" and "Attrited Customer." This category may need to be converted from string to integer format, with "1" indicating "Attrited Customer" and "0" representing "Existing Customer"</w:t>
      </w:r>
      <w:r w:rsidR="00D14020">
        <w:t xml:space="preserve"> for easier analysis.</w:t>
      </w:r>
    </w:p>
    <w:p w14:paraId="16FB3CD5" w14:textId="787DD7A2" w:rsidR="0045685C" w:rsidRDefault="00EE5B3A" w:rsidP="00EE5B3A">
      <w:pPr>
        <w:pStyle w:val="Numberedpara"/>
        <w:numPr>
          <w:ilvl w:val="0"/>
          <w:numId w:val="0"/>
        </w:numPr>
      </w:pPr>
      <w:r w:rsidRPr="00EE5B3A">
        <w:rPr>
          <w:b/>
          <w:bCs/>
        </w:rPr>
        <w:t>Data normalisation:</w:t>
      </w:r>
      <w:r>
        <w:t xml:space="preserve"> In this step, the dataset columns will be normalised such that all columns have a similar range and some columns do not control the analysis because of their bigger values. Normalizing will guarantee that all columns are given equal weight in the analysis</w:t>
      </w:r>
      <w:r w:rsidR="006D55C6">
        <w:t xml:space="preserve"> (Singh &amp; Singh, 2021)</w:t>
      </w:r>
      <w:r>
        <w:t>.</w:t>
      </w:r>
    </w:p>
    <w:p w14:paraId="6A5F7F8A" w14:textId="29AD648B" w:rsidR="00E26402" w:rsidRDefault="00E26402" w:rsidP="00E26402">
      <w:pPr>
        <w:pStyle w:val="Numberedpara"/>
        <w:numPr>
          <w:ilvl w:val="0"/>
          <w:numId w:val="0"/>
        </w:numPr>
      </w:pPr>
      <w:r w:rsidRPr="00E26402">
        <w:rPr>
          <w:b/>
          <w:bCs/>
        </w:rPr>
        <w:t>Feature selection:</w:t>
      </w:r>
      <w:r>
        <w:t xml:space="preserve"> Like the data cleaning portion, the feature selection section will include a further reduction of the dataset by deleting irrelevant columns, leaving only columns important for the study. This can reduce clutter in the dataset and enhance analysis accuracy</w:t>
      </w:r>
      <w:r w:rsidR="00365DB3">
        <w:t xml:space="preserve"> (Hanif &amp; Azhar, 2017)</w:t>
      </w:r>
      <w:r>
        <w:t>. Columns such as "clientnum" may be irrelevant to the analysis and can be removed.</w:t>
      </w:r>
    </w:p>
    <w:p w14:paraId="51D13DC7" w14:textId="6CACBCA7" w:rsidR="00E26402" w:rsidRDefault="00E26402" w:rsidP="00E26402">
      <w:pPr>
        <w:pStyle w:val="Numberedpara"/>
        <w:numPr>
          <w:ilvl w:val="0"/>
          <w:numId w:val="0"/>
        </w:numPr>
      </w:pPr>
      <w:r>
        <w:lastRenderedPageBreak/>
        <w:t>Additional data pre-processing processes, such as description, head, tail, shape, and so on, will aid in providing an in-depth overview of the dataset as the analysis is performed.</w:t>
      </w:r>
    </w:p>
    <w:p w14:paraId="7A7EF686" w14:textId="77777777" w:rsidR="0004499B" w:rsidRDefault="0004499B" w:rsidP="00C721A3">
      <w:pPr>
        <w:pStyle w:val="Numberedpara"/>
        <w:numPr>
          <w:ilvl w:val="0"/>
          <w:numId w:val="0"/>
        </w:numPr>
      </w:pPr>
    </w:p>
    <w:p w14:paraId="2862BB08" w14:textId="760574DC" w:rsidR="00742AF3" w:rsidRPr="006F4057" w:rsidRDefault="00742AF3" w:rsidP="00742AF3">
      <w:pPr>
        <w:pStyle w:val="Heading2"/>
      </w:pPr>
      <w:bookmarkStart w:id="67" w:name="_Toc112855477"/>
      <w:bookmarkStart w:id="68" w:name="_Toc133790378"/>
      <w:r w:rsidRPr="006F4057">
        <w:t>3.4</w:t>
      </w:r>
      <w:r w:rsidRPr="006F4057">
        <w:tab/>
      </w:r>
      <w:bookmarkEnd w:id="67"/>
      <w:r w:rsidR="00C721A3" w:rsidRPr="00C721A3">
        <w:t>Exploratory Data Analysis</w:t>
      </w:r>
      <w:bookmarkEnd w:id="68"/>
    </w:p>
    <w:p w14:paraId="35AA5883" w14:textId="28238175" w:rsidR="00D952BD" w:rsidRDefault="00360561" w:rsidP="00685319">
      <w:pPr>
        <w:pStyle w:val="Numberedpara"/>
        <w:numPr>
          <w:ilvl w:val="0"/>
          <w:numId w:val="0"/>
        </w:numPr>
      </w:pPr>
      <w:r w:rsidRPr="00360561">
        <w:t>Descriptive statistics and visualizations will be used to explore the relationships between the variables and identify any patterns or trends in the data</w:t>
      </w:r>
      <w:r w:rsidR="00742AF3">
        <w:t>.</w:t>
      </w:r>
      <w:r w:rsidR="00E15CD0">
        <w:t xml:space="preserve"> </w:t>
      </w:r>
      <w:r w:rsidR="00685319">
        <w:t>Each process of data analysis, including machine learning, must start with exploratory data analysis (EDA)</w:t>
      </w:r>
      <w:r w:rsidR="006C2387">
        <w:t xml:space="preserve"> (Lee &amp; Lee, 2022)</w:t>
      </w:r>
      <w:r w:rsidR="00685319">
        <w:t xml:space="preserve">. The data must be examined and visualised </w:t>
      </w:r>
      <w:r w:rsidR="00E15CD0">
        <w:t>to</w:t>
      </w:r>
      <w:r w:rsidR="00685319">
        <w:t xml:space="preserve"> be fully understood, including its distribution, correlation, and any possible outliers or mistakes. The dataset will be applied to EDA </w:t>
      </w:r>
      <w:r w:rsidR="00D952BD">
        <w:t>to</w:t>
      </w:r>
      <w:r w:rsidR="00685319">
        <w:t xml:space="preserve"> better understand the variables that affect customer turnover and how they fluctuate among socioeconomic situations. With the use of this data, more potent methods may be created to improve client retention</w:t>
      </w:r>
      <w:r w:rsidR="00D952BD">
        <w:t>.</w:t>
      </w:r>
    </w:p>
    <w:p w14:paraId="77CB8B42" w14:textId="5BF533A1" w:rsidR="00685319" w:rsidRDefault="00685319" w:rsidP="00685319">
      <w:pPr>
        <w:pStyle w:val="Numberedpara"/>
        <w:numPr>
          <w:ilvl w:val="0"/>
          <w:numId w:val="0"/>
        </w:numPr>
      </w:pPr>
      <w:r>
        <w:t>Some of the methods used to aid in the analysis and explanation of the dataset, its attributes, significant columns, and variables to offer a prognosis and remedy to the problem highlighted by the project include:</w:t>
      </w:r>
    </w:p>
    <w:p w14:paraId="5805C9D2" w14:textId="36634C20" w:rsidR="006E7F26" w:rsidRDefault="006E7F26" w:rsidP="006E7F26">
      <w:pPr>
        <w:pStyle w:val="Numberedpara"/>
        <w:numPr>
          <w:ilvl w:val="0"/>
          <w:numId w:val="0"/>
        </w:numPr>
      </w:pPr>
      <w:r w:rsidRPr="006E7F26">
        <w:rPr>
          <w:b/>
          <w:bCs/>
        </w:rPr>
        <w:t>Descriptive statistics:</w:t>
      </w:r>
      <w:r>
        <w:t xml:space="preserve"> Calculating summary statistics like mean, median, and standard deviation helps us understand the distribution and central tendency of the data using descriptive statistics.</w:t>
      </w:r>
    </w:p>
    <w:p w14:paraId="711C6F67" w14:textId="77777777" w:rsidR="006E7F26" w:rsidRDefault="006E7F26" w:rsidP="006E7F26">
      <w:pPr>
        <w:pStyle w:val="Numberedpara"/>
        <w:numPr>
          <w:ilvl w:val="0"/>
          <w:numId w:val="0"/>
        </w:numPr>
      </w:pPr>
      <w:r w:rsidRPr="006E7F26">
        <w:rPr>
          <w:b/>
          <w:bCs/>
        </w:rPr>
        <w:t>Data visualisation:</w:t>
      </w:r>
      <w:r>
        <w:t xml:space="preserve"> To show the data and spot patterns and trends, data visualisation will be done using various charts and graphs including histograms, scatter plots, and box plots.</w:t>
      </w:r>
    </w:p>
    <w:p w14:paraId="6AEAB4C2" w14:textId="77777777" w:rsidR="006E7F26" w:rsidRDefault="006E7F26" w:rsidP="006E7F26">
      <w:pPr>
        <w:pStyle w:val="Numberedpara"/>
        <w:numPr>
          <w:ilvl w:val="0"/>
          <w:numId w:val="0"/>
        </w:numPr>
      </w:pPr>
      <w:r w:rsidRPr="006E7F26">
        <w:rPr>
          <w:b/>
          <w:bCs/>
        </w:rPr>
        <w:t>Correlation analysis:</w:t>
      </w:r>
      <w:r>
        <w:t xml:space="preserve"> This involves calculating the correlation between different columns in the dataset to identify the strength and direction of their relationship.</w:t>
      </w:r>
    </w:p>
    <w:p w14:paraId="44B79806" w14:textId="49255782" w:rsidR="009C3580" w:rsidRDefault="006E7F26" w:rsidP="006E7F26">
      <w:pPr>
        <w:pStyle w:val="Numberedpara"/>
        <w:numPr>
          <w:ilvl w:val="0"/>
          <w:numId w:val="0"/>
        </w:numPr>
      </w:pPr>
      <w:r w:rsidRPr="006E7F26">
        <w:rPr>
          <w:b/>
          <w:bCs/>
        </w:rPr>
        <w:t>Outlier identification:</w:t>
      </w:r>
      <w:r>
        <w:t xml:space="preserve"> Using boxplots and other tools, outlier detection can identify any extreme values or odd patterns in the data that may need additional investigation.</w:t>
      </w:r>
    </w:p>
    <w:p w14:paraId="1F6FE712" w14:textId="77777777" w:rsidR="00521928" w:rsidRDefault="00521928" w:rsidP="006E7F26">
      <w:pPr>
        <w:pStyle w:val="Numberedpara"/>
        <w:numPr>
          <w:ilvl w:val="0"/>
          <w:numId w:val="0"/>
        </w:numPr>
      </w:pPr>
    </w:p>
    <w:p w14:paraId="5760CE9C" w14:textId="02D06F00" w:rsidR="00521928" w:rsidRDefault="00742AF3" w:rsidP="00E75A8C">
      <w:pPr>
        <w:pStyle w:val="Heading2"/>
      </w:pPr>
      <w:bookmarkStart w:id="69" w:name="_Toc112855478"/>
      <w:bookmarkStart w:id="70" w:name="_Toc133790379"/>
      <w:r w:rsidRPr="006F4057">
        <w:lastRenderedPageBreak/>
        <w:t>3.5</w:t>
      </w:r>
      <w:r w:rsidRPr="006F4057">
        <w:tab/>
      </w:r>
      <w:bookmarkEnd w:id="69"/>
      <w:r w:rsidR="00F0659F" w:rsidRPr="00F0659F">
        <w:t>Model Training and Evaluation</w:t>
      </w:r>
      <w:bookmarkEnd w:id="70"/>
    </w:p>
    <w:p w14:paraId="466E75E2" w14:textId="7F6084A0" w:rsidR="00491842" w:rsidRPr="00C20327" w:rsidRDefault="00750DE1" w:rsidP="00742AF3">
      <w:pPr>
        <w:pStyle w:val="Numberedpara"/>
        <w:numPr>
          <w:ilvl w:val="0"/>
          <w:numId w:val="0"/>
        </w:numPr>
        <w:tabs>
          <w:tab w:val="left" w:pos="0"/>
        </w:tabs>
      </w:pPr>
      <w:r w:rsidRPr="00750DE1">
        <w:t>The next phase is to train and assess machine learning models for prediction after conducting data pre-processing and feature selection.</w:t>
      </w:r>
      <w:r w:rsidR="00E50FD9">
        <w:t xml:space="preserve"> </w:t>
      </w:r>
      <w:r w:rsidR="0077440D" w:rsidRPr="0077440D">
        <w:t>The dataset must first be divided into training and test sets. The model</w:t>
      </w:r>
      <w:r w:rsidR="00FF1BFB">
        <w:t>s</w:t>
      </w:r>
      <w:r w:rsidR="0077440D" w:rsidRPr="0077440D">
        <w:t xml:space="preserve"> will be trained using the training set, and its performance will be assessed using the testing set. It is crucial that the training and testing sets are representative of the entire dataset, which implies that there should be a similar ratio of churners and non-churners in both sets.</w:t>
      </w:r>
      <w:r w:rsidR="00AA09A1">
        <w:t xml:space="preserve"> </w:t>
      </w:r>
      <w:r w:rsidR="003351F9" w:rsidRPr="003351F9">
        <w:t xml:space="preserve">The models will be checked to see how accurate they are, </w:t>
      </w:r>
      <w:r w:rsidR="00796695">
        <w:t>using metrics such as</w:t>
      </w:r>
      <w:r w:rsidR="003351F9" w:rsidRPr="003351F9">
        <w:t xml:space="preserve"> precision, recall, and F1 score. These measurements help figure out how well the model is working and where changes </w:t>
      </w:r>
      <w:r w:rsidR="00796695">
        <w:t xml:space="preserve">would need to be made </w:t>
      </w:r>
      <w:r w:rsidR="003351F9" w:rsidRPr="003351F9">
        <w:t>to make it better.</w:t>
      </w:r>
    </w:p>
    <w:p w14:paraId="7DD16BE2" w14:textId="2AE57B5F" w:rsidR="00521928" w:rsidRDefault="001D1948" w:rsidP="00E75A8C">
      <w:pPr>
        <w:pStyle w:val="Heading2"/>
      </w:pPr>
      <w:bookmarkStart w:id="71" w:name="_Toc133790380"/>
      <w:r w:rsidRPr="006F4057">
        <w:t>3.</w:t>
      </w:r>
      <w:r>
        <w:t>6</w:t>
      </w:r>
      <w:r w:rsidRPr="006F4057">
        <w:tab/>
      </w:r>
      <w:r w:rsidRPr="001D1948">
        <w:t>Interpretation of Results</w:t>
      </w:r>
      <w:bookmarkEnd w:id="71"/>
    </w:p>
    <w:p w14:paraId="7B4E32FF" w14:textId="5B30E516" w:rsidR="001D1948" w:rsidRDefault="00722A08" w:rsidP="00722A08">
      <w:pPr>
        <w:pStyle w:val="Numberedpara"/>
        <w:numPr>
          <w:ilvl w:val="0"/>
          <w:numId w:val="0"/>
        </w:numPr>
        <w:rPr>
          <w:szCs w:val="24"/>
        </w:rPr>
      </w:pPr>
      <w:r w:rsidRPr="002B6FE2">
        <w:rPr>
          <w:szCs w:val="24"/>
        </w:rPr>
        <w:t>The results will be interpreted to identify the key factors that contribute to customer churn</w:t>
      </w:r>
      <w:r w:rsidR="00A640CA">
        <w:rPr>
          <w:szCs w:val="24"/>
        </w:rPr>
        <w:t>.</w:t>
      </w:r>
    </w:p>
    <w:p w14:paraId="01115025" w14:textId="31F6C3E4" w:rsidR="00E34A36" w:rsidRDefault="00722A08" w:rsidP="00E34A36">
      <w:pPr>
        <w:pStyle w:val="Numberedpara"/>
        <w:numPr>
          <w:ilvl w:val="0"/>
          <w:numId w:val="0"/>
        </w:numPr>
      </w:pPr>
      <w:r w:rsidRPr="002B6FE2">
        <w:rPr>
          <w:szCs w:val="24"/>
        </w:rPr>
        <w:t>Overall, this methodology aims to provide a comprehensive analysis of credit card customer churn</w:t>
      </w:r>
      <w:r>
        <w:rPr>
          <w:szCs w:val="24"/>
        </w:rPr>
        <w:t xml:space="preserve">, churn variance when </w:t>
      </w:r>
      <w:r w:rsidR="00F16629">
        <w:rPr>
          <w:szCs w:val="24"/>
        </w:rPr>
        <w:t>socioeconomic factors</w:t>
      </w:r>
      <w:r>
        <w:rPr>
          <w:szCs w:val="24"/>
        </w:rPr>
        <w:t xml:space="preserve"> such as income, </w:t>
      </w:r>
      <w:r w:rsidR="00113096">
        <w:rPr>
          <w:szCs w:val="24"/>
        </w:rPr>
        <w:t xml:space="preserve">education, </w:t>
      </w:r>
      <w:r w:rsidR="00A4214B">
        <w:rPr>
          <w:szCs w:val="24"/>
        </w:rPr>
        <w:t xml:space="preserve">gender etc </w:t>
      </w:r>
      <w:r>
        <w:rPr>
          <w:szCs w:val="24"/>
        </w:rPr>
        <w:t xml:space="preserve">are factored into the equation </w:t>
      </w:r>
      <w:r w:rsidRPr="002B6FE2">
        <w:rPr>
          <w:szCs w:val="24"/>
        </w:rPr>
        <w:t>using machine learning techniques</w:t>
      </w:r>
      <w:r>
        <w:rPr>
          <w:szCs w:val="24"/>
        </w:rPr>
        <w:t>.</w:t>
      </w:r>
      <w:r w:rsidR="008C4C82">
        <w:rPr>
          <w:szCs w:val="24"/>
        </w:rPr>
        <w:t xml:space="preserve"> The result interpretation will be used by researchers to further identif</w:t>
      </w:r>
      <w:r w:rsidR="006A1785">
        <w:rPr>
          <w:szCs w:val="24"/>
        </w:rPr>
        <w:t xml:space="preserve">y gaps that remain unsolved for business improvements. Most importantly the analysis will be used as a yardstick to </w:t>
      </w:r>
      <w:r w:rsidR="00216510">
        <w:rPr>
          <w:szCs w:val="24"/>
        </w:rPr>
        <w:t>control churn</w:t>
      </w:r>
      <w:r w:rsidR="005F0507">
        <w:rPr>
          <w:szCs w:val="24"/>
        </w:rPr>
        <w:t xml:space="preserve"> by focusing on those identified factors that likely cause churn and </w:t>
      </w:r>
      <w:r w:rsidR="00573FAF">
        <w:rPr>
          <w:szCs w:val="24"/>
        </w:rPr>
        <w:t xml:space="preserve">creating targeted customer experiences to control the likelihood of churn in individuals </w:t>
      </w:r>
      <w:r w:rsidR="00FE38A3">
        <w:rPr>
          <w:szCs w:val="24"/>
        </w:rPr>
        <w:t xml:space="preserve">identified to process a number of these </w:t>
      </w:r>
      <w:r w:rsidR="00E34A36">
        <w:rPr>
          <w:szCs w:val="24"/>
        </w:rPr>
        <w:t>churn predictors</w:t>
      </w:r>
      <w:r w:rsidR="00216510">
        <w:rPr>
          <w:szCs w:val="24"/>
        </w:rPr>
        <w:t>.</w:t>
      </w:r>
    </w:p>
    <w:p w14:paraId="62C5D43F" w14:textId="77777777" w:rsidR="00E34A36" w:rsidRDefault="00E34A36">
      <w:pPr>
        <w:spacing w:after="160" w:line="259" w:lineRule="auto"/>
      </w:pPr>
      <w:r>
        <w:br w:type="page"/>
      </w:r>
    </w:p>
    <w:p w14:paraId="3E9568C8" w14:textId="778A2F92" w:rsidR="005F3636" w:rsidRPr="00697AF7" w:rsidRDefault="005F3636" w:rsidP="007759BD">
      <w:pPr>
        <w:pStyle w:val="Heading1"/>
        <w:numPr>
          <w:ilvl w:val="0"/>
          <w:numId w:val="0"/>
        </w:numPr>
        <w:jc w:val="center"/>
        <w:rPr>
          <w:bCs w:val="0"/>
        </w:rPr>
      </w:pPr>
      <w:bookmarkStart w:id="72" w:name="_Ref110972168"/>
      <w:bookmarkStart w:id="73" w:name="_Toc112855479"/>
      <w:bookmarkStart w:id="74" w:name="_Toc133790381"/>
      <w:r w:rsidRPr="00697AF7">
        <w:lastRenderedPageBreak/>
        <w:t xml:space="preserve">Chapter 4 </w:t>
      </w:r>
      <w:r w:rsidR="007759BD">
        <w:t xml:space="preserve">- </w:t>
      </w:r>
      <w:r w:rsidRPr="00697AF7">
        <w:t>Implementation</w:t>
      </w:r>
      <w:bookmarkEnd w:id="72"/>
      <w:bookmarkEnd w:id="73"/>
      <w:bookmarkEnd w:id="74"/>
    </w:p>
    <w:p w14:paraId="5D8390B9" w14:textId="77777777" w:rsidR="005F3636" w:rsidRPr="007053E0" w:rsidRDefault="005F3636" w:rsidP="005F3636"/>
    <w:p w14:paraId="1B53E5BF" w14:textId="77777777" w:rsidR="005F3636" w:rsidRDefault="005F3636" w:rsidP="007759BD">
      <w:pPr>
        <w:pStyle w:val="Numberedpara"/>
        <w:numPr>
          <w:ilvl w:val="0"/>
          <w:numId w:val="0"/>
        </w:numPr>
      </w:pPr>
      <w:r w:rsidRPr="007053E0">
        <w:t xml:space="preserve">Using the procedures provided in chapter three as a guide, this chapter describes how the experiment was carried out. It details each phase of the pre-processing of the data as well as the </w:t>
      </w:r>
      <w:r>
        <w:t>testing</w:t>
      </w:r>
      <w:r w:rsidRPr="007053E0">
        <w:t xml:space="preserve"> of the machine learning models. The specific assessment metrics for each supervised machine learning model are also covered in this chapter.</w:t>
      </w:r>
      <w:r w:rsidRPr="00751670">
        <w:t xml:space="preserve"> This phase of the analysis focuses on data gathering, data exploration, and data quality verification to get insight from the data and produce a hypothesis. The dataset utilised is the Bank Churners dataset, which is freely available on Kaggle. The dataset provides a representative sample of customers, allowing findings to be generalised to the whole credit card user population. The data collection procedure was carried out with the purpose of ensuring that the data is reliable, valid, and representative of the population of interest. The collection comprises 10,000 anonymized customer records that include demographic and credit card use information. The data was statistically and visually analysed using Python.</w:t>
      </w:r>
    </w:p>
    <w:p w14:paraId="7CA1905F" w14:textId="77777777" w:rsidR="005F3636" w:rsidRDefault="005F3636" w:rsidP="007E3AC3">
      <w:pPr>
        <w:pStyle w:val="Numberedpara"/>
        <w:numPr>
          <w:ilvl w:val="0"/>
          <w:numId w:val="0"/>
        </w:numPr>
      </w:pPr>
    </w:p>
    <w:p w14:paraId="20044308" w14:textId="66A36A81" w:rsidR="007E3AC3" w:rsidRDefault="005F3636" w:rsidP="00546A79">
      <w:pPr>
        <w:pStyle w:val="Heading2"/>
      </w:pPr>
      <w:bookmarkStart w:id="75" w:name="_Toc112855481"/>
      <w:bookmarkStart w:id="76" w:name="_Toc133790382"/>
      <w:r>
        <w:t>4.1</w:t>
      </w:r>
      <w:r>
        <w:tab/>
      </w:r>
      <w:bookmarkEnd w:id="75"/>
      <w:r>
        <w:t>Dataset: Bank Churners</w:t>
      </w:r>
      <w:bookmarkEnd w:id="76"/>
    </w:p>
    <w:p w14:paraId="11D15236" w14:textId="7F8EB009" w:rsidR="005F3636" w:rsidRDefault="005F3636" w:rsidP="007E3AC3">
      <w:pPr>
        <w:pStyle w:val="Numberedpara"/>
        <w:numPr>
          <w:ilvl w:val="0"/>
          <w:numId w:val="0"/>
        </w:numPr>
      </w:pPr>
      <w:r>
        <w:t xml:space="preserve">The Bank Churners dataset on Kaggle is a collection of data related to customers of a credit card company. The dataset contains 10,000 records and 23 columns. </w:t>
      </w:r>
    </w:p>
    <w:p w14:paraId="28FAA0C7" w14:textId="264BA8A7" w:rsidR="00742AF3" w:rsidRDefault="005F3636" w:rsidP="005F3636">
      <w:pPr>
        <w:pStyle w:val="Numberedpara"/>
        <w:numPr>
          <w:ilvl w:val="0"/>
          <w:numId w:val="0"/>
        </w:numPr>
      </w:pPr>
      <w:r>
        <w:t>The dataset contains information on customer demographics, usage patterns, and account history, as well as whether the customer churned or cancelled their credit card within the last six months. The dependent variable ‘Attrition Flag’ which is a Boolean variable that denotes whether a customer/member was retained or churned will be converted to integer format, with "1" indicating "Attrited Customer" and "0" representing "Existing Customer" for easier analysis.</w:t>
      </w:r>
    </w:p>
    <w:p w14:paraId="041EB62D" w14:textId="77777777" w:rsidR="00521928" w:rsidRDefault="00521928" w:rsidP="005F3636">
      <w:pPr>
        <w:pStyle w:val="Numberedpara"/>
        <w:numPr>
          <w:ilvl w:val="0"/>
          <w:numId w:val="0"/>
        </w:numPr>
      </w:pPr>
    </w:p>
    <w:p w14:paraId="29823677" w14:textId="64365491" w:rsidR="00521928" w:rsidRDefault="000614C0" w:rsidP="00546A79">
      <w:pPr>
        <w:pStyle w:val="Heading2"/>
      </w:pPr>
      <w:bookmarkStart w:id="77" w:name="_Toc112855482"/>
      <w:bookmarkStart w:id="78" w:name="_Toc133790383"/>
      <w:r w:rsidRPr="00B62308">
        <w:lastRenderedPageBreak/>
        <w:t>4.</w:t>
      </w:r>
      <w:r>
        <w:t>2</w:t>
      </w:r>
      <w:r w:rsidRPr="00B62308">
        <w:tab/>
      </w:r>
      <w:bookmarkEnd w:id="77"/>
      <w:r>
        <w:t>Data Understanding</w:t>
      </w:r>
      <w:bookmarkEnd w:id="78"/>
    </w:p>
    <w:p w14:paraId="78D85EBD" w14:textId="6624B6B5" w:rsidR="000614C0" w:rsidRDefault="000614C0" w:rsidP="000614C0">
      <w:pPr>
        <w:pStyle w:val="Numberedpara"/>
        <w:numPr>
          <w:ilvl w:val="0"/>
          <w:numId w:val="0"/>
        </w:numPr>
      </w:pPr>
      <w:r w:rsidRPr="00FF30F3">
        <w:t xml:space="preserve">This chapter outlines the procedures used for the machine learning approaches in this study. </w:t>
      </w:r>
      <w:r>
        <w:t xml:space="preserve">This phase begins with data gathering, data exploration, quality assurance, and getting insight from the data to develop a hypothesis. </w:t>
      </w:r>
    </w:p>
    <w:p w14:paraId="1FB761F0" w14:textId="77777777" w:rsidR="000614C0" w:rsidRDefault="000614C0" w:rsidP="000614C0">
      <w:pPr>
        <w:pStyle w:val="Numberedpara"/>
        <w:numPr>
          <w:ilvl w:val="0"/>
          <w:numId w:val="0"/>
        </w:numPr>
      </w:pPr>
      <w:r>
        <w:t>The dataset is loaded and the essential libraries for the analysis and prediction are installed via google collab.</w:t>
      </w:r>
    </w:p>
    <w:p w14:paraId="5934EF9B" w14:textId="48EEEC09" w:rsidR="000614C0" w:rsidRDefault="008C2C0B" w:rsidP="000614C0">
      <w:pPr>
        <w:pStyle w:val="Numberedpara"/>
        <w:numPr>
          <w:ilvl w:val="0"/>
          <w:numId w:val="0"/>
        </w:numPr>
        <w:jc w:val="center"/>
      </w:pPr>
      <w:r w:rsidRPr="008C2C0B">
        <w:rPr>
          <w:noProof/>
        </w:rPr>
        <w:drawing>
          <wp:inline distT="0" distB="0" distL="0" distR="0" wp14:anchorId="10E1E572" wp14:editId="0A7041F6">
            <wp:extent cx="5400040" cy="3627120"/>
            <wp:effectExtent l="0" t="0" r="0" b="0"/>
            <wp:docPr id="715194965"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94965" name="Picture 1" descr="Text&#10;&#10;Description automatically generated"/>
                    <pic:cNvPicPr/>
                  </pic:nvPicPr>
                  <pic:blipFill>
                    <a:blip r:embed="rId20"/>
                    <a:stretch>
                      <a:fillRect/>
                    </a:stretch>
                  </pic:blipFill>
                  <pic:spPr>
                    <a:xfrm>
                      <a:off x="0" y="0"/>
                      <a:ext cx="5400040" cy="3627120"/>
                    </a:xfrm>
                    <a:prstGeom prst="rect">
                      <a:avLst/>
                    </a:prstGeom>
                  </pic:spPr>
                </pic:pic>
              </a:graphicData>
            </a:graphic>
          </wp:inline>
        </w:drawing>
      </w:r>
    </w:p>
    <w:p w14:paraId="5ED8E8B8" w14:textId="5ED76027" w:rsidR="000614C0" w:rsidRDefault="00546A79" w:rsidP="00546A79">
      <w:pPr>
        <w:pStyle w:val="Caption"/>
      </w:pPr>
      <w:bookmarkStart w:id="79" w:name="_Toc133451003"/>
      <w:bookmarkStart w:id="80" w:name="_Toc133790448"/>
      <w:r>
        <w:t xml:space="preserve">Figure 4. </w:t>
      </w:r>
      <w:fldSimple w:instr=" SEQ Figure_4. \* ARABIC ">
        <w:r w:rsidR="00B63EB8">
          <w:rPr>
            <w:noProof/>
          </w:rPr>
          <w:t>1</w:t>
        </w:r>
      </w:fldSimple>
      <w:r w:rsidR="000614C0">
        <w:t>: Essential libraries required for the study’s analysis and prediction.</w:t>
      </w:r>
      <w:bookmarkEnd w:id="79"/>
      <w:bookmarkEnd w:id="80"/>
    </w:p>
    <w:p w14:paraId="7B4432CF" w14:textId="77777777" w:rsidR="00BB33FF" w:rsidRPr="00BB33FF" w:rsidRDefault="00BB33FF" w:rsidP="00BB33FF"/>
    <w:p w14:paraId="2FE9C76A" w14:textId="08F13613" w:rsidR="000614C0" w:rsidRPr="00FA6EAA" w:rsidRDefault="00676FFE" w:rsidP="00546A79">
      <w:pPr>
        <w:pStyle w:val="Heading2"/>
      </w:pPr>
      <w:bookmarkStart w:id="81" w:name="_Toc133790384"/>
      <w:r w:rsidRPr="00B62308">
        <w:t>4.</w:t>
      </w:r>
      <w:r>
        <w:t>2</w:t>
      </w:r>
      <w:r w:rsidRPr="00B62308">
        <w:tab/>
      </w:r>
      <w:r>
        <w:t xml:space="preserve">Data </w:t>
      </w:r>
      <w:r w:rsidR="00057454">
        <w:t>Cleaning</w:t>
      </w:r>
      <w:bookmarkEnd w:id="81"/>
    </w:p>
    <w:p w14:paraId="3694039A" w14:textId="14668429" w:rsidR="000614C0" w:rsidRPr="000668EA" w:rsidRDefault="000614C0" w:rsidP="000614C0">
      <w:pPr>
        <w:spacing w:line="360" w:lineRule="auto"/>
        <w:jc w:val="both"/>
      </w:pPr>
      <w:r>
        <w:t>To get a detailed view and understanding of the bank churners dataset, a series of basic functionalities are applied on the dataset such as the. head (</w:t>
      </w:r>
      <w:r w:rsidR="00D31F8D">
        <w:t>).</w:t>
      </w:r>
      <w:r w:rsidR="009708CC">
        <w:t xml:space="preserve"> tail</w:t>
      </w:r>
      <w:r>
        <w:t xml:space="preserve"> (</w:t>
      </w:r>
      <w:r w:rsidR="00D31F8D">
        <w:t>). shape</w:t>
      </w:r>
      <w:r>
        <w:t>, .info (</w:t>
      </w:r>
      <w:r w:rsidR="00D93ECF">
        <w:t>).</w:t>
      </w:r>
      <w:r w:rsidR="00D31F8D">
        <w:t xml:space="preserve"> describe</w:t>
      </w:r>
      <w:r>
        <w:t xml:space="preserve"> ().</w:t>
      </w:r>
    </w:p>
    <w:p w14:paraId="675AF978" w14:textId="27143AD6" w:rsidR="000614C0" w:rsidRDefault="000614C0" w:rsidP="008C2C0B">
      <w:pPr>
        <w:pStyle w:val="Numberedpara"/>
        <w:numPr>
          <w:ilvl w:val="0"/>
          <w:numId w:val="0"/>
        </w:numPr>
      </w:pPr>
      <w:r>
        <w:t xml:space="preserve">The head and tail commands return the first and last 5 rows of the dataset, </w:t>
      </w:r>
      <w:r w:rsidR="009708CC">
        <w:t>‘. shape</w:t>
      </w:r>
      <w:r>
        <w:t>’ r</w:t>
      </w:r>
      <w:r w:rsidRPr="00F22DFE">
        <w:t>eturns a tuple represent</w:t>
      </w:r>
      <w:r>
        <w:t>ing</w:t>
      </w:r>
      <w:r w:rsidRPr="00F22DFE">
        <w:t xml:space="preserve"> the dimension</w:t>
      </w:r>
      <w:r>
        <w:t>s</w:t>
      </w:r>
      <w:r w:rsidRPr="00F22DFE">
        <w:t xml:space="preserve"> of the </w:t>
      </w:r>
      <w:r>
        <w:t xml:space="preserve">dataset where the first number in the tuple represents the number of rows and the second number in the tuple represents the number of columns, ‘.info’ gives a full summary of the </w:t>
      </w:r>
      <w:r>
        <w:lastRenderedPageBreak/>
        <w:t xml:space="preserve">dataset, especially stating the </w:t>
      </w:r>
      <w:r w:rsidR="009708CC">
        <w:t>non-null</w:t>
      </w:r>
      <w:r>
        <w:t xml:space="preserve"> count and dtype. This function gives an easy view of any variable within the dataset having a null value and tells the data type of each column. The </w:t>
      </w:r>
      <w:r w:rsidR="009708CC">
        <w:t xml:space="preserve">‘, </w:t>
      </w:r>
      <w:r w:rsidR="00D31F8D">
        <w:t>describe (</w:t>
      </w:r>
      <w:r>
        <w:t xml:space="preserve">)’ function calculates the statistical metrics of the table, which is used to tell the mean, min, max, standard </w:t>
      </w:r>
      <w:r w:rsidR="00E60AA0">
        <w:t>deviation,</w:t>
      </w:r>
      <w:r>
        <w:t xml:space="preserve"> and other similar metrics used to better understand the dataset. The inspection of the bank churner dataset shows that there are no missing values. The table below: Table 4.1, shows the dataset’s statistical metrics.</w:t>
      </w:r>
    </w:p>
    <w:p w14:paraId="28215839" w14:textId="77777777" w:rsidR="000614C0" w:rsidRDefault="000614C0" w:rsidP="008C2C0B">
      <w:pPr>
        <w:pStyle w:val="Numberedpara"/>
        <w:numPr>
          <w:ilvl w:val="0"/>
          <w:numId w:val="0"/>
        </w:numPr>
      </w:pPr>
      <w:r w:rsidRPr="00082FD4">
        <w:rPr>
          <w:noProof/>
        </w:rPr>
        <w:drawing>
          <wp:inline distT="0" distB="0" distL="0" distR="0" wp14:anchorId="536FE8EE" wp14:editId="0747E076">
            <wp:extent cx="5731510" cy="1308100"/>
            <wp:effectExtent l="0" t="0" r="2540" b="6350"/>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a:blip r:embed="rId21"/>
                    <a:stretch>
                      <a:fillRect/>
                    </a:stretch>
                  </pic:blipFill>
                  <pic:spPr>
                    <a:xfrm>
                      <a:off x="0" y="0"/>
                      <a:ext cx="5731510" cy="1308100"/>
                    </a:xfrm>
                    <a:prstGeom prst="rect">
                      <a:avLst/>
                    </a:prstGeom>
                  </pic:spPr>
                </pic:pic>
              </a:graphicData>
            </a:graphic>
          </wp:inline>
        </w:drawing>
      </w:r>
    </w:p>
    <w:p w14:paraId="22423E34" w14:textId="0E8E72CA" w:rsidR="000614C0" w:rsidRDefault="004342DF" w:rsidP="009E4C93">
      <w:pPr>
        <w:pStyle w:val="Caption"/>
      </w:pPr>
      <w:bookmarkStart w:id="82" w:name="_Toc133790413"/>
      <w:r>
        <w:t xml:space="preserve">Table 4. </w:t>
      </w:r>
      <w:fldSimple w:instr=" SEQ Table_4. \* ARABIC ">
        <w:r w:rsidR="00581209">
          <w:rPr>
            <w:noProof/>
          </w:rPr>
          <w:t>1</w:t>
        </w:r>
      </w:fldSimple>
      <w:r w:rsidR="000614C0">
        <w:t>: Statistical metrics of the Bank churners dataset</w:t>
      </w:r>
      <w:bookmarkEnd w:id="82"/>
    </w:p>
    <w:p w14:paraId="62590CE8" w14:textId="77777777" w:rsidR="000614C0" w:rsidRDefault="000614C0" w:rsidP="003153C3">
      <w:pPr>
        <w:pStyle w:val="Numberedpara"/>
        <w:numPr>
          <w:ilvl w:val="0"/>
          <w:numId w:val="0"/>
        </w:numPr>
      </w:pPr>
    </w:p>
    <w:p w14:paraId="5DE7049A" w14:textId="54B96433" w:rsidR="000B5BC3" w:rsidRDefault="000614C0" w:rsidP="00F04BA0">
      <w:pPr>
        <w:pStyle w:val="Heading2"/>
      </w:pPr>
      <w:bookmarkStart w:id="83" w:name="_Toc133790385"/>
      <w:bookmarkStart w:id="84" w:name="_Toc112855483"/>
      <w:r>
        <w:t>4.</w:t>
      </w:r>
      <w:r w:rsidR="00591A4F">
        <w:t>3</w:t>
      </w:r>
      <w:r w:rsidR="00353FC0">
        <w:tab/>
      </w:r>
      <w:r>
        <w:t>Data Transformation</w:t>
      </w:r>
      <w:bookmarkEnd w:id="83"/>
    </w:p>
    <w:p w14:paraId="796F8836" w14:textId="7929D4AD" w:rsidR="000614C0" w:rsidRDefault="000614C0" w:rsidP="003153C3">
      <w:pPr>
        <w:pStyle w:val="Numberedpara"/>
        <w:numPr>
          <w:ilvl w:val="0"/>
          <w:numId w:val="0"/>
        </w:numPr>
      </w:pPr>
      <w:r w:rsidRPr="00F656F2">
        <w:t xml:space="preserve">The process of </w:t>
      </w:r>
      <w:r w:rsidR="00A2779E" w:rsidRPr="00A2779E">
        <w:t xml:space="preserve">changing the form or structure of the data to make it more suitable for analysis or modeling. This can include techniques such as normalization, scaling, and standardization. For example, normalization can be used to scale all the values in a feature to a similar range, which can help certain models perform better. </w:t>
      </w:r>
      <w:r>
        <w:t>Columns such as “</w:t>
      </w:r>
      <w:r w:rsidR="004273CD">
        <w:t>Attrition flag</w:t>
      </w:r>
      <w:r>
        <w:t xml:space="preserve">”, "Education Level", “Marital _status” </w:t>
      </w:r>
      <w:r w:rsidR="0056553E">
        <w:t>, “Customer_age</w:t>
      </w:r>
      <w:r w:rsidR="00D06F42">
        <w:t xml:space="preserve"> </w:t>
      </w:r>
      <w:r w:rsidR="0056553E">
        <w:t>”</w:t>
      </w:r>
      <w:r>
        <w:t xml:space="preserve">and "Income Category" needs to be </w:t>
      </w:r>
      <w:r w:rsidR="00370492">
        <w:t>scaled to ensure columns such as ‘age’ does not overshadow the analysis.</w:t>
      </w:r>
      <w:r>
        <w:t xml:space="preserve"> </w:t>
      </w:r>
    </w:p>
    <w:p w14:paraId="7B56C0D2" w14:textId="77777777" w:rsidR="00F04BA0" w:rsidRDefault="00F04BA0" w:rsidP="003153C3">
      <w:pPr>
        <w:pStyle w:val="Numberedpara"/>
        <w:numPr>
          <w:ilvl w:val="0"/>
          <w:numId w:val="0"/>
        </w:numPr>
      </w:pPr>
    </w:p>
    <w:p w14:paraId="14ACB8DD" w14:textId="7773448B" w:rsidR="00057454" w:rsidRPr="00B62308" w:rsidRDefault="00057454" w:rsidP="00057454">
      <w:pPr>
        <w:pStyle w:val="Heading2"/>
      </w:pPr>
      <w:bookmarkStart w:id="85" w:name="_Toc133790386"/>
      <w:r w:rsidRPr="00B62308">
        <w:t>4.</w:t>
      </w:r>
      <w:r w:rsidR="00C149F8">
        <w:t>4</w:t>
      </w:r>
      <w:r w:rsidRPr="00B62308">
        <w:tab/>
      </w:r>
      <w:r>
        <w:t>Data Encoding</w:t>
      </w:r>
      <w:bookmarkEnd w:id="85"/>
    </w:p>
    <w:p w14:paraId="46C9788D" w14:textId="113356E9" w:rsidR="000614C0" w:rsidRDefault="000614C0" w:rsidP="00BC1C07">
      <w:pPr>
        <w:pStyle w:val="Numberedpara"/>
        <w:numPr>
          <w:ilvl w:val="0"/>
          <w:numId w:val="0"/>
        </w:numPr>
      </w:pPr>
      <w:r w:rsidRPr="003D55C4">
        <w:t>Data encoding is the technique of converting categorical information into numerical variables, which is widely used to handle nominal and ordinal data effectively</w:t>
      </w:r>
      <w:r>
        <w:t xml:space="preserve"> (Aich et al., 2019)</w:t>
      </w:r>
      <w:r w:rsidRPr="003D55C4">
        <w:t>.</w:t>
      </w:r>
      <w:r>
        <w:t xml:space="preserve"> U</w:t>
      </w:r>
      <w:r w:rsidRPr="00D47965">
        <w:t xml:space="preserve">sing the map function, a dictionary was created to map categorical values to numerical codes for each of the selected columns, replacing the categorical values with their corresponding numerical value. To </w:t>
      </w:r>
      <w:r w:rsidRPr="00D47965">
        <w:lastRenderedPageBreak/>
        <w:t xml:space="preserve">view the newly adjusted columns, the </w:t>
      </w:r>
      <w:r w:rsidR="009708CC" w:rsidRPr="00D47965">
        <w:t xml:space="preserve">‘. </w:t>
      </w:r>
      <w:r w:rsidR="00D31F8D" w:rsidRPr="00D47965">
        <w:t>head (</w:t>
      </w:r>
      <w:r w:rsidRPr="00D47965">
        <w:t xml:space="preserve">)' function was used and </w:t>
      </w:r>
      <w:r>
        <w:t>table 4.2 below</w:t>
      </w:r>
      <w:r w:rsidRPr="00D47965">
        <w:t xml:space="preserve"> displays the five 5 rows of each column.</w:t>
      </w:r>
    </w:p>
    <w:p w14:paraId="3A2299A8" w14:textId="77777777" w:rsidR="000614C0" w:rsidRDefault="000614C0" w:rsidP="00BC1C07">
      <w:pPr>
        <w:pStyle w:val="Numberedpara"/>
        <w:numPr>
          <w:ilvl w:val="0"/>
          <w:numId w:val="0"/>
        </w:numPr>
      </w:pPr>
      <w:r w:rsidRPr="003F75B7">
        <w:rPr>
          <w:noProof/>
        </w:rPr>
        <w:drawing>
          <wp:inline distT="0" distB="0" distL="0" distR="0" wp14:anchorId="6B7AB4DA" wp14:editId="5D7912EB">
            <wp:extent cx="5699760" cy="3302000"/>
            <wp:effectExtent l="0" t="0" r="0" b="0"/>
            <wp:docPr id="322046764"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46764" name="Picture 1" descr="Table&#10;&#10;Description automatically generated"/>
                    <pic:cNvPicPr/>
                  </pic:nvPicPr>
                  <pic:blipFill>
                    <a:blip r:embed="rId22"/>
                    <a:stretch>
                      <a:fillRect/>
                    </a:stretch>
                  </pic:blipFill>
                  <pic:spPr>
                    <a:xfrm>
                      <a:off x="0" y="0"/>
                      <a:ext cx="5719960" cy="3313702"/>
                    </a:xfrm>
                    <a:prstGeom prst="rect">
                      <a:avLst/>
                    </a:prstGeom>
                  </pic:spPr>
                </pic:pic>
              </a:graphicData>
            </a:graphic>
          </wp:inline>
        </w:drawing>
      </w:r>
      <w:r w:rsidRPr="003F75B7">
        <w:t xml:space="preserve"> </w:t>
      </w:r>
      <w:r w:rsidRPr="004A497F">
        <w:t xml:space="preserve"> </w:t>
      </w:r>
    </w:p>
    <w:p w14:paraId="5C6D931A" w14:textId="06BDED88" w:rsidR="000614C0" w:rsidRDefault="0003798A" w:rsidP="009E4C93">
      <w:pPr>
        <w:pStyle w:val="Caption"/>
      </w:pPr>
      <w:bookmarkStart w:id="86" w:name="_Toc133790414"/>
      <w:r>
        <w:t xml:space="preserve">Table 4. </w:t>
      </w:r>
      <w:fldSimple w:instr=" SEQ Table_4. \* ARABIC ">
        <w:r w:rsidR="00581209">
          <w:rPr>
            <w:noProof/>
          </w:rPr>
          <w:t>2</w:t>
        </w:r>
      </w:fldSimple>
      <w:r w:rsidR="000614C0">
        <w:t>: Table showing the newly converted numerical columns.</w:t>
      </w:r>
      <w:bookmarkEnd w:id="86"/>
    </w:p>
    <w:bookmarkEnd w:id="84"/>
    <w:p w14:paraId="0C3A0B7F" w14:textId="77777777" w:rsidR="000B5BC3" w:rsidRPr="00523683" w:rsidRDefault="000B5BC3" w:rsidP="00E62CF3">
      <w:pPr>
        <w:pStyle w:val="Numberedpara"/>
        <w:numPr>
          <w:ilvl w:val="0"/>
          <w:numId w:val="0"/>
        </w:numPr>
      </w:pPr>
    </w:p>
    <w:p w14:paraId="3D1F9740" w14:textId="51DA2882" w:rsidR="000614C0" w:rsidRDefault="000614C0" w:rsidP="00F04BA0">
      <w:pPr>
        <w:pStyle w:val="Heading2"/>
      </w:pPr>
      <w:bookmarkStart w:id="87" w:name="_Toc112855484"/>
      <w:bookmarkStart w:id="88" w:name="_Toc133790387"/>
      <w:r>
        <w:t>4.</w:t>
      </w:r>
      <w:r w:rsidR="00AF49AA">
        <w:t>5</w:t>
      </w:r>
      <w:r>
        <w:tab/>
      </w:r>
      <w:bookmarkEnd w:id="87"/>
      <w:r>
        <w:t>Feature selection</w:t>
      </w:r>
      <w:bookmarkEnd w:id="88"/>
    </w:p>
    <w:p w14:paraId="7FFA3E39" w14:textId="7369BBFD" w:rsidR="000614C0" w:rsidRDefault="006E6A9A" w:rsidP="00E62CF3">
      <w:pPr>
        <w:pStyle w:val="Numberedpara"/>
        <w:numPr>
          <w:ilvl w:val="0"/>
          <w:numId w:val="0"/>
        </w:numPr>
      </w:pPr>
      <w:r w:rsidRPr="006E6A9A">
        <w:t>Feature selection is a method used in machine learning and data science to choose a subset of relevant predictors or variables for model development. Its primary goal is to simplify the model by removing redundant or insignificant information, which can improve the training process of machine learning algorithms (Sarker, 2021</w:t>
      </w:r>
      <w:r w:rsidR="009708CC" w:rsidRPr="006E6A9A">
        <w:t>).</w:t>
      </w:r>
      <w:r w:rsidR="009708CC">
        <w:t xml:space="preserve"> The</w:t>
      </w:r>
      <w:r w:rsidR="000614C0">
        <w:t xml:space="preserve"> primary aim of feature selection is to enhance the performance of the model by improving its predictive accuracy, making faster and more precise predictions, and gaining a deeper understanding of the underlying predictive process (Linardatos et al., 2020). </w:t>
      </w:r>
      <w:r w:rsidR="00E51253" w:rsidRPr="00E51253">
        <w:t xml:space="preserve">Feature selection techniques can be broadly classified into two categories: supervised and unsupervised. Supervised methods can be further categorized into wrapper, filter, and intrinsic approaches. The primary difference between these techniques is whether the features are selected based on the target variable. </w:t>
      </w:r>
      <w:r w:rsidR="000614C0">
        <w:t>(Brownlee, 2020)</w:t>
      </w:r>
      <w:r w:rsidR="000614C0" w:rsidRPr="00AD6386">
        <w:t xml:space="preserve">. The unsupervised feature selection technique, which is being used for this project, disregards the </w:t>
      </w:r>
      <w:r w:rsidR="000614C0" w:rsidRPr="00AD6386">
        <w:lastRenderedPageBreak/>
        <w:t>target variable, as opposed to techniques that remove redundant variables using correlation, and instead picks variables depending on the study subject and emphasis</w:t>
      </w:r>
      <w:r w:rsidR="000614C0">
        <w:t xml:space="preserve"> (Kassambara, 2017)</w:t>
      </w:r>
      <w:r w:rsidR="000614C0" w:rsidRPr="00AD6386">
        <w:t>.</w:t>
      </w:r>
    </w:p>
    <w:p w14:paraId="3E3217F4" w14:textId="77777777" w:rsidR="000614C0" w:rsidRDefault="000614C0" w:rsidP="00E62CF3">
      <w:pPr>
        <w:spacing w:line="360" w:lineRule="auto"/>
      </w:pPr>
      <w:r>
        <w:rPr>
          <w:noProof/>
        </w:rPr>
        <w:drawing>
          <wp:inline distT="0" distB="0" distL="0" distR="0" wp14:anchorId="031A15C7" wp14:editId="1AC23648">
            <wp:extent cx="4619625" cy="2105025"/>
            <wp:effectExtent l="0" t="0" r="9525" b="9525"/>
            <wp:docPr id="1395489153"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89153" name="Picture 1" descr="Diagram&#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4619625" cy="2105025"/>
                    </a:xfrm>
                    <a:prstGeom prst="rect">
                      <a:avLst/>
                    </a:prstGeom>
                  </pic:spPr>
                </pic:pic>
              </a:graphicData>
            </a:graphic>
          </wp:inline>
        </w:drawing>
      </w:r>
    </w:p>
    <w:p w14:paraId="22CDC03D" w14:textId="57BF3D24" w:rsidR="000614C0" w:rsidRDefault="00B63EB8" w:rsidP="00B63EB8">
      <w:pPr>
        <w:pStyle w:val="Caption"/>
      </w:pPr>
      <w:bookmarkStart w:id="89" w:name="_Toc133451004"/>
      <w:bookmarkStart w:id="90" w:name="_Toc133790449"/>
      <w:r>
        <w:t xml:space="preserve">Figure 4. </w:t>
      </w:r>
      <w:fldSimple w:instr=" SEQ Figure_4. \* ARABIC ">
        <w:r>
          <w:rPr>
            <w:noProof/>
          </w:rPr>
          <w:t>2</w:t>
        </w:r>
      </w:fldSimple>
      <w:r w:rsidR="000614C0">
        <w:t xml:space="preserve">: </w:t>
      </w:r>
      <w:r w:rsidR="000614C0" w:rsidRPr="008259E7">
        <w:t>Overview of Feature Selection Techniques</w:t>
      </w:r>
      <w:bookmarkEnd w:id="89"/>
      <w:bookmarkEnd w:id="90"/>
    </w:p>
    <w:p w14:paraId="719DD618" w14:textId="77777777" w:rsidR="00E62CF3" w:rsidRDefault="00E62CF3" w:rsidP="000614C0">
      <w:pPr>
        <w:spacing w:line="360" w:lineRule="auto"/>
        <w:jc w:val="center"/>
      </w:pPr>
    </w:p>
    <w:p w14:paraId="4A549A68" w14:textId="77777777" w:rsidR="000614C0" w:rsidRDefault="000614C0" w:rsidP="000614C0">
      <w:pPr>
        <w:spacing w:line="360" w:lineRule="auto"/>
        <w:jc w:val="both"/>
      </w:pPr>
      <w:r>
        <w:t xml:space="preserve">Selecting the right set of features is critical in ensuring that the model is robust and reliable. Adding irrelevant variables not related to the focus of discussion can cause complexity and result in overfitting, which leads to poor performance on new data. Conversely, leaving out important variables can lead to lower predictive accuracy and weaker insights into the underlying relationships between the variables. Therefore, it is crucial to carefully evaluate and select the most relevant features for the model to ensure its optimal performance. Ultimately, the goal is to strike a balance between the complexity of the model and its ability to accurately predict outcomes (OECD, 2021). The objective of this study was to understand the cause for churn across several factors – socio economical, educational, income wise etc in addition to age bracket.  To this end, feature selection will be based on variables in the dataset of significance to the project topic. </w:t>
      </w:r>
    </w:p>
    <w:p w14:paraId="2AB4751A" w14:textId="65ECB14B" w:rsidR="000614C0" w:rsidRDefault="000614C0" w:rsidP="000614C0">
      <w:pPr>
        <w:spacing w:line="360" w:lineRule="auto"/>
        <w:jc w:val="both"/>
      </w:pPr>
      <w:r>
        <w:t xml:space="preserve">Variables in the </w:t>
      </w:r>
      <w:r w:rsidR="004273CD">
        <w:t>Bank churners</w:t>
      </w:r>
      <w:r>
        <w:t xml:space="preserve"> dataset that are directly linked to the research question are ‘</w:t>
      </w:r>
      <w:r w:rsidR="007D5B50" w:rsidRPr="00E5699F">
        <w:t>Customer Age</w:t>
      </w:r>
      <w:r>
        <w:t>’, ‘</w:t>
      </w:r>
      <w:r w:rsidRPr="00E5699F">
        <w:t>Gender</w:t>
      </w:r>
      <w:r>
        <w:t>’, ‘</w:t>
      </w:r>
      <w:r w:rsidR="00D93ECF" w:rsidRPr="00E5699F">
        <w:t>Education Level</w:t>
      </w:r>
      <w:r>
        <w:t>’, ‘</w:t>
      </w:r>
      <w:r w:rsidR="00E60AA0" w:rsidRPr="00E5699F">
        <w:t>Marital Status</w:t>
      </w:r>
      <w:r>
        <w:t>’, ‘</w:t>
      </w:r>
      <w:r w:rsidR="007D5B50" w:rsidRPr="00E5699F">
        <w:t>Income Category</w:t>
      </w:r>
      <w:r w:rsidR="007D5B50">
        <w:t>’.</w:t>
      </w:r>
    </w:p>
    <w:p w14:paraId="67FD40CF" w14:textId="2BE2476E" w:rsidR="000614C0" w:rsidRDefault="000614C0" w:rsidP="000614C0">
      <w:pPr>
        <w:spacing w:line="360" w:lineRule="auto"/>
        <w:jc w:val="both"/>
      </w:pPr>
      <w:r>
        <w:t xml:space="preserve">These variables will be selected, and others dropped as the research is based on identifying the extent of churn when all the above-mentioned factors are put into play as opposed to identifying variables with high relation and correlation to the </w:t>
      </w:r>
      <w:r>
        <w:lastRenderedPageBreak/>
        <w:t>dependent variable ‘</w:t>
      </w:r>
      <w:r w:rsidR="00D93ECF">
        <w:t>Attrition flag</w:t>
      </w:r>
      <w:r>
        <w:t>’. Table 4.</w:t>
      </w:r>
      <w:r w:rsidR="00F16F11">
        <w:t>3</w:t>
      </w:r>
      <w:r>
        <w:t xml:space="preserve"> displays the new dataset showing the variables focused on in this study.</w:t>
      </w:r>
    </w:p>
    <w:p w14:paraId="79AC2148" w14:textId="377D26F4" w:rsidR="000614C0" w:rsidRDefault="00A86F52" w:rsidP="000614C0">
      <w:pPr>
        <w:spacing w:line="360" w:lineRule="auto"/>
        <w:jc w:val="both"/>
      </w:pPr>
      <w:r w:rsidRPr="00A86F52">
        <w:rPr>
          <w:noProof/>
        </w:rPr>
        <w:drawing>
          <wp:inline distT="0" distB="0" distL="0" distR="0" wp14:anchorId="574C1CFB" wp14:editId="649327B1">
            <wp:extent cx="5400040" cy="2991485"/>
            <wp:effectExtent l="0" t="0" r="0" b="0"/>
            <wp:docPr id="1675061640" name="Picture 1" descr="A picture containing text, white, ligh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61640" name="Picture 1" descr="A picture containing text, white, light, screenshot&#10;&#10;Description automatically generated"/>
                    <pic:cNvPicPr/>
                  </pic:nvPicPr>
                  <pic:blipFill>
                    <a:blip r:embed="rId24"/>
                    <a:stretch>
                      <a:fillRect/>
                    </a:stretch>
                  </pic:blipFill>
                  <pic:spPr>
                    <a:xfrm>
                      <a:off x="0" y="0"/>
                      <a:ext cx="5400040" cy="2991485"/>
                    </a:xfrm>
                    <a:prstGeom prst="rect">
                      <a:avLst/>
                    </a:prstGeom>
                  </pic:spPr>
                </pic:pic>
              </a:graphicData>
            </a:graphic>
          </wp:inline>
        </w:drawing>
      </w:r>
    </w:p>
    <w:p w14:paraId="5B85D06C" w14:textId="7D048E67" w:rsidR="000614C0" w:rsidRDefault="00C60703" w:rsidP="00C60703">
      <w:pPr>
        <w:pStyle w:val="Caption"/>
      </w:pPr>
      <w:bookmarkStart w:id="91" w:name="_Toc133790415"/>
      <w:r>
        <w:t xml:space="preserve">Table 4. </w:t>
      </w:r>
      <w:fldSimple w:instr=" SEQ Table_4. \* ARABIC ">
        <w:r w:rsidR="00581209">
          <w:rPr>
            <w:noProof/>
          </w:rPr>
          <w:t>3</w:t>
        </w:r>
      </w:fldSimple>
      <w:r w:rsidR="000614C0">
        <w:t xml:space="preserve">: Selected variables from the </w:t>
      </w:r>
      <w:r w:rsidR="00D93ECF">
        <w:t>Bank churners</w:t>
      </w:r>
      <w:r w:rsidR="000614C0">
        <w:t xml:space="preserve"> dataset for predictive analysis</w:t>
      </w:r>
      <w:bookmarkEnd w:id="91"/>
    </w:p>
    <w:p w14:paraId="5A5B2540" w14:textId="77777777" w:rsidR="005F0980" w:rsidRPr="005F0980" w:rsidRDefault="005F0980" w:rsidP="005F0980"/>
    <w:p w14:paraId="64DB6B29" w14:textId="08CB41F0" w:rsidR="00D5515D" w:rsidRDefault="00D5515D" w:rsidP="00B63EB8">
      <w:pPr>
        <w:pStyle w:val="Heading2"/>
      </w:pPr>
      <w:bookmarkStart w:id="92" w:name="_Toc112855489"/>
      <w:bookmarkStart w:id="93" w:name="_Toc133790388"/>
      <w:r>
        <w:t>4.6</w:t>
      </w:r>
      <w:r>
        <w:tab/>
      </w:r>
      <w:bookmarkEnd w:id="92"/>
      <w:r>
        <w:t>Splitting the Dataset</w:t>
      </w:r>
      <w:bookmarkEnd w:id="93"/>
      <w:r>
        <w:t xml:space="preserve"> </w:t>
      </w:r>
    </w:p>
    <w:p w14:paraId="50AAE23B" w14:textId="1044E70D" w:rsidR="00D5515D" w:rsidRDefault="004A4EE8" w:rsidP="00D5515D">
      <w:pPr>
        <w:pStyle w:val="Numberedpara"/>
        <w:numPr>
          <w:ilvl w:val="1"/>
          <w:numId w:val="0"/>
        </w:numPr>
      </w:pPr>
      <w:r w:rsidRPr="004A4EE8">
        <w:t xml:space="preserve">In machine learning, </w:t>
      </w:r>
      <w:r>
        <w:t>the concept is</w:t>
      </w:r>
      <w:r w:rsidRPr="004A4EE8">
        <w:t xml:space="preserve"> to make models that can predict things accurately when new information</w:t>
      </w:r>
      <w:r w:rsidR="00D8136E">
        <w:t xml:space="preserve"> is given</w:t>
      </w:r>
      <w:r w:rsidRPr="004A4EE8">
        <w:t xml:space="preserve">. To make sure the model works well, </w:t>
      </w:r>
      <w:r w:rsidR="00D8136E">
        <w:t>it is trained</w:t>
      </w:r>
      <w:r w:rsidRPr="004A4EE8">
        <w:t xml:space="preserve"> on some data and then test</w:t>
      </w:r>
      <w:r w:rsidR="00D8136E">
        <w:t>ed</w:t>
      </w:r>
      <w:r w:rsidRPr="004A4EE8">
        <w:t xml:space="preserve"> on</w:t>
      </w:r>
      <w:r w:rsidR="00D8136E">
        <w:t xml:space="preserve"> a</w:t>
      </w:r>
      <w:r w:rsidRPr="004A4EE8">
        <w:t xml:space="preserve"> different data to see how it performs. </w:t>
      </w:r>
      <w:r w:rsidR="00D5515D">
        <w:t>(Badillo et al., 2020). This is where training and testing datasets come in.</w:t>
      </w:r>
    </w:p>
    <w:p w14:paraId="46B5BF36" w14:textId="77777777" w:rsidR="00D5515D" w:rsidRDefault="00D5515D" w:rsidP="00D5515D">
      <w:pPr>
        <w:pStyle w:val="Numberedpara"/>
        <w:numPr>
          <w:ilvl w:val="1"/>
          <w:numId w:val="0"/>
        </w:numPr>
      </w:pPr>
      <w:r w:rsidRPr="000675EF">
        <w:t>A training dataset can be defined as a portion of the overall dataset that is utilized to teach a model. In essence, it is the information that is utilized by the model to comprehend the patterns and correlations that exist between the input variables and the output variables</w:t>
      </w:r>
      <w:r>
        <w:t xml:space="preserve"> (Nichols et al., 2018)</w:t>
      </w:r>
      <w:r w:rsidRPr="000675EF">
        <w:t>. The aim is to produce a model that can perform well on novel and unseen data through the application of the acquired knowledge from the training dataset.</w:t>
      </w:r>
    </w:p>
    <w:p w14:paraId="457542EC" w14:textId="2210014B" w:rsidR="00D5515D" w:rsidRDefault="0055770C" w:rsidP="00D5515D">
      <w:pPr>
        <w:pStyle w:val="Numberedpara"/>
        <w:numPr>
          <w:ilvl w:val="1"/>
          <w:numId w:val="0"/>
        </w:numPr>
      </w:pPr>
      <w:r w:rsidRPr="0055770C">
        <w:t xml:space="preserve">In machine learning, the testing dataset is a set of data that is separate from the training data, and it's used to check how well a model is doing. This means the model is tested with the testing dataset, and </w:t>
      </w:r>
      <w:r w:rsidR="00713A81">
        <w:t>then</w:t>
      </w:r>
      <w:r w:rsidRPr="0055770C">
        <w:t xml:space="preserve"> compare the guesses with the actual answers to see how accurate it is. It's important that the testing dataset is </w:t>
      </w:r>
      <w:r w:rsidRPr="0055770C">
        <w:lastRenderedPageBreak/>
        <w:t xml:space="preserve">a good sample of the real data that the model will eventually be used on. The reason the dataset </w:t>
      </w:r>
      <w:r w:rsidR="00DF0C88">
        <w:t xml:space="preserve">is </w:t>
      </w:r>
      <w:r w:rsidR="00DF0C88" w:rsidRPr="0055770C">
        <w:t xml:space="preserve">split </w:t>
      </w:r>
      <w:r w:rsidRPr="0055770C">
        <w:t xml:space="preserve">into training and testing data is so that we can measure how well the model works with new data that it hasn't seen before. </w:t>
      </w:r>
      <w:r w:rsidR="00D5515D">
        <w:t>(Nguyen et al., 2021)</w:t>
      </w:r>
      <w:r w:rsidR="00D5515D" w:rsidRPr="00E50D0B">
        <w:t>. This prevents overfitting, which occurs when a model performs well on training data but badly on testing data. When a model overfits, it learns the noise in the training data rather than the underlying patterns and correlations.</w:t>
      </w:r>
    </w:p>
    <w:p w14:paraId="3E953C70" w14:textId="77777777" w:rsidR="00D5515D" w:rsidRDefault="00D5515D" w:rsidP="00D5515D">
      <w:pPr>
        <w:pStyle w:val="Numberedpara"/>
        <w:numPr>
          <w:ilvl w:val="1"/>
          <w:numId w:val="0"/>
        </w:numPr>
      </w:pPr>
      <w:r>
        <w:t>The most common way to split the dataset into training and testing datasets is to use the train_test_split function from the scikit-learn library. This function randomly splits the dataset into two subsets: one for training and one for testing. The size of the subsets can be specified as a percentage of the original dataset.</w:t>
      </w:r>
    </w:p>
    <w:p w14:paraId="7E3C7352" w14:textId="77777777" w:rsidR="00D5515D" w:rsidRDefault="00D5515D" w:rsidP="00D5515D">
      <w:pPr>
        <w:pStyle w:val="Numberedpara"/>
        <w:numPr>
          <w:ilvl w:val="1"/>
          <w:numId w:val="0"/>
        </w:numPr>
        <w:jc w:val="center"/>
      </w:pPr>
      <w:r>
        <w:rPr>
          <w:noProof/>
        </w:rPr>
        <w:drawing>
          <wp:inline distT="0" distB="0" distL="0" distR="0" wp14:anchorId="0B484290" wp14:editId="6E2E4874">
            <wp:extent cx="3832860" cy="2756806"/>
            <wp:effectExtent l="0" t="0" r="0" b="5715"/>
            <wp:docPr id="1928674283"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74283" name="Picture 3" descr="Char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56186" cy="2773583"/>
                    </a:xfrm>
                    <a:prstGeom prst="rect">
                      <a:avLst/>
                    </a:prstGeom>
                  </pic:spPr>
                </pic:pic>
              </a:graphicData>
            </a:graphic>
          </wp:inline>
        </w:drawing>
      </w:r>
    </w:p>
    <w:p w14:paraId="7020FA6F" w14:textId="518FA14D" w:rsidR="00D5515D" w:rsidRDefault="00B63EB8" w:rsidP="00B63EB8">
      <w:pPr>
        <w:pStyle w:val="Caption"/>
      </w:pPr>
      <w:bookmarkStart w:id="94" w:name="_Toc133451005"/>
      <w:bookmarkStart w:id="95" w:name="_Toc133790450"/>
      <w:r>
        <w:t xml:space="preserve">Figure 4. </w:t>
      </w:r>
      <w:fldSimple w:instr=" SEQ Figure_4. \* ARABIC ">
        <w:r>
          <w:rPr>
            <w:noProof/>
          </w:rPr>
          <w:t>3</w:t>
        </w:r>
      </w:fldSimple>
      <w:r w:rsidR="00D5515D">
        <w:t>: Train, validate, test.</w:t>
      </w:r>
      <w:bookmarkEnd w:id="94"/>
      <w:bookmarkEnd w:id="95"/>
    </w:p>
    <w:p w14:paraId="5ACCCDB1" w14:textId="77777777" w:rsidR="000B5BC3" w:rsidRPr="000B5BC3" w:rsidRDefault="000B5BC3" w:rsidP="000B5BC3"/>
    <w:p w14:paraId="069A8387" w14:textId="77777777" w:rsidR="00AB1EF8" w:rsidRDefault="00AB1EF8" w:rsidP="00D5515D">
      <w:pPr>
        <w:pStyle w:val="Numberedpara"/>
        <w:numPr>
          <w:ilvl w:val="1"/>
          <w:numId w:val="0"/>
        </w:numPr>
      </w:pPr>
      <w:r w:rsidRPr="00AB1EF8">
        <w:t>In machine learning, it's sometimes necessary to divide the training dataset into smaller subsets for validation and testing. As shown in Figure 4.28, the validation dataset is used to adjust the model's hyperparameters, which are settings that are set before training and not learned during training. Then, the testing dataset is used to measure the model's performance once it's fully trained. It's worth noting that this process helps to optimize the model's accuracy and effectiveness.</w:t>
      </w:r>
    </w:p>
    <w:p w14:paraId="4413A908" w14:textId="23B8E0F3" w:rsidR="00D5515D" w:rsidRDefault="00D5515D" w:rsidP="00D5515D">
      <w:pPr>
        <w:pStyle w:val="Numberedpara"/>
        <w:numPr>
          <w:ilvl w:val="1"/>
          <w:numId w:val="0"/>
        </w:numPr>
      </w:pPr>
      <w:r>
        <w:lastRenderedPageBreak/>
        <w:t>Overall, splitting the dataset into training and testing subsets is a critical step in the machine learning process, as it allows us to measure the performance of our model on new and unseen data and avoid overfitting.</w:t>
      </w:r>
    </w:p>
    <w:p w14:paraId="4148672E" w14:textId="7A496A6E" w:rsidR="00D5515D" w:rsidRDefault="00D5515D" w:rsidP="00D5515D">
      <w:pPr>
        <w:pStyle w:val="Numberedpara"/>
        <w:numPr>
          <w:ilvl w:val="1"/>
          <w:numId w:val="0"/>
        </w:numPr>
      </w:pPr>
      <w:r>
        <w:t xml:space="preserve">I'll use train_test_split from sklearn to split the </w:t>
      </w:r>
      <w:r w:rsidR="00D93ECF">
        <w:t>bank churners</w:t>
      </w:r>
      <w:r>
        <w:t xml:space="preserve"> data. </w:t>
      </w:r>
    </w:p>
    <w:p w14:paraId="11AB304C" w14:textId="77777777" w:rsidR="00D5515D" w:rsidRDefault="00D5515D" w:rsidP="00D5515D">
      <w:pPr>
        <w:pStyle w:val="Numberedpara"/>
        <w:numPr>
          <w:ilvl w:val="1"/>
          <w:numId w:val="0"/>
        </w:numPr>
      </w:pPr>
      <w:r>
        <w:t>train_test_split randomly divides the data into training and testing sets based on the ratio specified.</w:t>
      </w:r>
    </w:p>
    <w:p w14:paraId="6F688C41" w14:textId="77777777" w:rsidR="00D5515D" w:rsidRDefault="00D5515D" w:rsidP="00D5515D">
      <w:pPr>
        <w:pStyle w:val="Numberedpara"/>
        <w:numPr>
          <w:ilvl w:val="1"/>
          <w:numId w:val="0"/>
        </w:numPr>
        <w:rPr>
          <w:i/>
          <w:iCs/>
        </w:rPr>
      </w:pPr>
      <w:r w:rsidRPr="007F0949">
        <w:rPr>
          <w:noProof/>
        </w:rPr>
        <w:drawing>
          <wp:inline distT="0" distB="0" distL="0" distR="0" wp14:anchorId="009E888D" wp14:editId="5CE926D1">
            <wp:extent cx="5731510" cy="730885"/>
            <wp:effectExtent l="0" t="0" r="2540" b="0"/>
            <wp:docPr id="1386523697" name="Picture 1"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23697" name="Picture 1" descr="Text&#10;&#10;Description automatically generated with low confidence"/>
                    <pic:cNvPicPr/>
                  </pic:nvPicPr>
                  <pic:blipFill>
                    <a:blip r:embed="rId26"/>
                    <a:stretch>
                      <a:fillRect/>
                    </a:stretch>
                  </pic:blipFill>
                  <pic:spPr>
                    <a:xfrm>
                      <a:off x="0" y="0"/>
                      <a:ext cx="5731510" cy="730885"/>
                    </a:xfrm>
                    <a:prstGeom prst="rect">
                      <a:avLst/>
                    </a:prstGeom>
                  </pic:spPr>
                </pic:pic>
              </a:graphicData>
            </a:graphic>
          </wp:inline>
        </w:drawing>
      </w:r>
      <w:r w:rsidRPr="00CB7359">
        <w:t xml:space="preserve"> </w:t>
      </w:r>
    </w:p>
    <w:p w14:paraId="18D97FBE" w14:textId="77777777" w:rsidR="00D5515D" w:rsidRDefault="00D5515D" w:rsidP="00D5515D">
      <w:pPr>
        <w:pStyle w:val="Heading2"/>
      </w:pPr>
    </w:p>
    <w:p w14:paraId="6B0665AD" w14:textId="0BFB37A4" w:rsidR="00D5515D" w:rsidRPr="007041F1" w:rsidRDefault="00D5515D" w:rsidP="00D5515D">
      <w:pPr>
        <w:pStyle w:val="Heading2"/>
      </w:pPr>
      <w:bookmarkStart w:id="96" w:name="_Toc112855490"/>
      <w:bookmarkStart w:id="97" w:name="_Toc133790389"/>
      <w:r w:rsidRPr="007041F1">
        <w:t>4.</w:t>
      </w:r>
      <w:r>
        <w:t>7</w:t>
      </w:r>
      <w:r w:rsidRPr="007041F1">
        <w:tab/>
      </w:r>
      <w:bookmarkEnd w:id="96"/>
      <w:r w:rsidRPr="00F0659F">
        <w:t>Model Training</w:t>
      </w:r>
      <w:bookmarkEnd w:id="97"/>
      <w:r w:rsidR="00E22807">
        <w:t xml:space="preserve"> </w:t>
      </w:r>
    </w:p>
    <w:p w14:paraId="717F707E" w14:textId="0396A056" w:rsidR="00364430" w:rsidRDefault="00D5515D" w:rsidP="00D5515D">
      <w:pPr>
        <w:pStyle w:val="Numberedpara"/>
        <w:numPr>
          <w:ilvl w:val="1"/>
          <w:numId w:val="0"/>
        </w:numPr>
      </w:pPr>
      <w:r>
        <w:t>The next step here is to train and evaluate various machine learning models for predicting customer churn</w:t>
      </w:r>
      <w:r w:rsidRPr="00DC3D5E">
        <w:t xml:space="preserve"> </w:t>
      </w:r>
      <w:r>
        <w:t xml:space="preserve">and understanding credit card customer churn across age groups, amongst other factors. </w:t>
      </w:r>
      <w:r w:rsidRPr="006A4E49">
        <w:t xml:space="preserve">Various models will be employed, including logistic regression, decision trees, random forests, and neural networks. </w:t>
      </w:r>
    </w:p>
    <w:p w14:paraId="4C81C156" w14:textId="77777777" w:rsidR="00364430" w:rsidRDefault="00364430" w:rsidP="00364430">
      <w:pPr>
        <w:pStyle w:val="Numberedpara"/>
        <w:numPr>
          <w:ilvl w:val="1"/>
          <w:numId w:val="0"/>
        </w:numPr>
      </w:pPr>
      <w:r>
        <w:t xml:space="preserve">To evaluate the performance of these models, metrics such as accuracy, precision, recall, and F1 score will be used. </w:t>
      </w:r>
    </w:p>
    <w:p w14:paraId="28E2D92F" w14:textId="3EFD62BF" w:rsidR="00364430" w:rsidRDefault="00275830" w:rsidP="00364430">
      <w:pPr>
        <w:pStyle w:val="Numberedpara"/>
        <w:numPr>
          <w:ilvl w:val="1"/>
          <w:numId w:val="0"/>
        </w:numPr>
      </w:pPr>
      <w:r w:rsidRPr="00275830">
        <w:t xml:space="preserve">Precision refers to the accuracy of positive predictions made by a model, measured as a percentage. Meanwhile, recall measures the ability of a model to identify positive samples from a dataset, also expressed as a fraction. To better comprehend these metrics, a confusion matrix can be employed as a visualization tool. </w:t>
      </w:r>
      <w:r w:rsidR="00364430">
        <w:t>(Kundu, 2022).</w:t>
      </w:r>
    </w:p>
    <w:p w14:paraId="21B2AADB" w14:textId="77777777" w:rsidR="00364430" w:rsidRDefault="00364430" w:rsidP="00364430">
      <w:pPr>
        <w:pStyle w:val="Numberedpara"/>
        <w:numPr>
          <w:ilvl w:val="1"/>
          <w:numId w:val="0"/>
        </w:numPr>
        <w:jc w:val="center"/>
      </w:pPr>
      <w:r w:rsidRPr="00914043">
        <w:rPr>
          <w:noProof/>
        </w:rPr>
        <w:drawing>
          <wp:inline distT="0" distB="0" distL="0" distR="0" wp14:anchorId="06E2DB18" wp14:editId="47FBEE00">
            <wp:extent cx="2636520" cy="1264513"/>
            <wp:effectExtent l="0" t="0" r="0" b="0"/>
            <wp:docPr id="1532862091"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62091" name="Picture 1" descr="Text, letter&#10;&#10;Description automatically generated"/>
                    <pic:cNvPicPr/>
                  </pic:nvPicPr>
                  <pic:blipFill>
                    <a:blip r:embed="rId27"/>
                    <a:stretch>
                      <a:fillRect/>
                    </a:stretch>
                  </pic:blipFill>
                  <pic:spPr>
                    <a:xfrm>
                      <a:off x="0" y="0"/>
                      <a:ext cx="2666537" cy="1278910"/>
                    </a:xfrm>
                    <a:prstGeom prst="rect">
                      <a:avLst/>
                    </a:prstGeom>
                  </pic:spPr>
                </pic:pic>
              </a:graphicData>
            </a:graphic>
          </wp:inline>
        </w:drawing>
      </w:r>
    </w:p>
    <w:p w14:paraId="4FE4C63E" w14:textId="15DE1060" w:rsidR="004A3199" w:rsidRDefault="00503F44" w:rsidP="004A3199">
      <w:pPr>
        <w:pStyle w:val="Numberedpara"/>
        <w:numPr>
          <w:ilvl w:val="1"/>
          <w:numId w:val="0"/>
        </w:numPr>
      </w:pPr>
      <w:r w:rsidRPr="00503F44">
        <w:t xml:space="preserve">In machine learning, the F1 score is a metric used to evaluate a model's precision. It </w:t>
      </w:r>
      <w:r w:rsidR="004A3199" w:rsidRPr="00503F44">
        <w:t>considers</w:t>
      </w:r>
      <w:r w:rsidRPr="00503F44">
        <w:t xml:space="preserve"> both the accuracy and recall scores of the model. The F-measure, </w:t>
      </w:r>
      <w:r w:rsidRPr="00503F44">
        <w:lastRenderedPageBreak/>
        <w:t>also known as the F1 score, is often used to assess the performance of classification algorithms (Hand et al., 2021).</w:t>
      </w:r>
    </w:p>
    <w:p w14:paraId="70B72393" w14:textId="65E2FBDA" w:rsidR="00364430" w:rsidRDefault="00364430" w:rsidP="00364430">
      <w:pPr>
        <w:pStyle w:val="Numberedpara"/>
        <w:numPr>
          <w:ilvl w:val="1"/>
          <w:numId w:val="0"/>
        </w:numPr>
        <w:jc w:val="center"/>
      </w:pPr>
      <w:r w:rsidRPr="00E06C6B">
        <w:rPr>
          <w:noProof/>
        </w:rPr>
        <w:drawing>
          <wp:inline distT="0" distB="0" distL="0" distR="0" wp14:anchorId="26E65E61" wp14:editId="6EBF63B0">
            <wp:extent cx="2506980" cy="637716"/>
            <wp:effectExtent l="0" t="0" r="7620" b="0"/>
            <wp:docPr id="333629373" name="Picture 1"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29373" name="Picture 1" descr="Shape&#10;&#10;Description automatically generated"/>
                    <pic:cNvPicPr/>
                  </pic:nvPicPr>
                  <pic:blipFill>
                    <a:blip r:embed="rId28"/>
                    <a:stretch>
                      <a:fillRect/>
                    </a:stretch>
                  </pic:blipFill>
                  <pic:spPr>
                    <a:xfrm>
                      <a:off x="0" y="0"/>
                      <a:ext cx="2508750" cy="638166"/>
                    </a:xfrm>
                    <a:prstGeom prst="rect">
                      <a:avLst/>
                    </a:prstGeom>
                  </pic:spPr>
                </pic:pic>
              </a:graphicData>
            </a:graphic>
          </wp:inline>
        </w:drawing>
      </w:r>
    </w:p>
    <w:p w14:paraId="70E99839" w14:textId="0DB6622E" w:rsidR="00364430" w:rsidRDefault="00364430" w:rsidP="00D5515D">
      <w:pPr>
        <w:pStyle w:val="Numberedpara"/>
        <w:numPr>
          <w:ilvl w:val="1"/>
          <w:numId w:val="0"/>
        </w:numPr>
      </w:pPr>
      <w:r>
        <w:t>In this analysis, p</w:t>
      </w:r>
      <w:r w:rsidRPr="006A4E49">
        <w:t xml:space="preserve">recision measures the proportion of true churners among those predicted as churners, recall measures the proportion of true churners correctly identified by the model, and F1 score is the harmonic mean of precision and recall. </w:t>
      </w:r>
      <w:r>
        <w:t>By analysing these metrics, I will be able to determine how well the models are performing and identify areas where they need improvement.</w:t>
      </w:r>
      <w:r w:rsidRPr="009650CE">
        <w:t xml:space="preserve"> </w:t>
      </w:r>
      <w:r w:rsidRPr="006A4E49">
        <w:t>The model that performs the best on these measures will be chosen as the final model.</w:t>
      </w:r>
      <w:r>
        <w:t xml:space="preserve"> </w:t>
      </w:r>
    </w:p>
    <w:p w14:paraId="358A8154" w14:textId="332BE699" w:rsidR="00D5515D" w:rsidRDefault="00D5515D" w:rsidP="00D5515D">
      <w:pPr>
        <w:pStyle w:val="Numberedpara"/>
        <w:numPr>
          <w:ilvl w:val="1"/>
          <w:numId w:val="0"/>
        </w:numPr>
      </w:pPr>
      <w:r>
        <w:t xml:space="preserve">This approach will </w:t>
      </w:r>
      <w:r w:rsidR="003D6A8B">
        <w:t>tell which factor</w:t>
      </w:r>
      <w:r w:rsidR="004509CA">
        <w:t>(s) has the most</w:t>
      </w:r>
      <w:r>
        <w:t xml:space="preserve"> influence </w:t>
      </w:r>
      <w:r w:rsidR="004509CA">
        <w:t xml:space="preserve">on </w:t>
      </w:r>
      <w:r>
        <w:t>customer churn. Ultimately, the findings of this research can be used by credit card companies to develop more effective strategies for retaining their customers and improving the overall customer experience.</w:t>
      </w:r>
    </w:p>
    <w:p w14:paraId="1D903B60" w14:textId="47595EBE" w:rsidR="00D5515D" w:rsidRDefault="00D5515D" w:rsidP="00D5515D">
      <w:pPr>
        <w:pStyle w:val="Numberedpara"/>
        <w:numPr>
          <w:ilvl w:val="1"/>
          <w:numId w:val="0"/>
        </w:numPr>
      </w:pPr>
      <w:r>
        <w:t xml:space="preserve">The selected machine learning models for predicting churn will now be tested individually to know which has the best churn prediction value. </w:t>
      </w:r>
      <w:r w:rsidRPr="00A709FC">
        <w:t xml:space="preserve">The method begins with fitting the model to training data and then assessing its performance on unseen test data. The model's accuracy is then calculated by comparing the actual values from the test data. </w:t>
      </w:r>
    </w:p>
    <w:p w14:paraId="5E52B230" w14:textId="64C2201B" w:rsidR="00F02999" w:rsidRDefault="00F02999" w:rsidP="00F02999">
      <w:pPr>
        <w:pStyle w:val="Numberedpara"/>
        <w:numPr>
          <w:ilvl w:val="1"/>
          <w:numId w:val="0"/>
        </w:numPr>
      </w:pPr>
      <w:r w:rsidRPr="00A709FC">
        <w:t>Other parameters, such as accuracy, recall, and F-measure, are also considered. Especially F-measure because class imbalance might result in high accuracy rating and precision but low recall.</w:t>
      </w:r>
    </w:p>
    <w:p w14:paraId="41428CC5" w14:textId="77777777" w:rsidR="00D5515D" w:rsidRDefault="00D5515D" w:rsidP="00D5515D">
      <w:pPr>
        <w:pStyle w:val="Numberedpara"/>
        <w:numPr>
          <w:ilvl w:val="1"/>
          <w:numId w:val="0"/>
        </w:numPr>
      </w:pPr>
    </w:p>
    <w:p w14:paraId="311F3291" w14:textId="77777777" w:rsidR="00D5515D" w:rsidRDefault="00D5515D" w:rsidP="00D5515D">
      <w:pPr>
        <w:pStyle w:val="Heading2"/>
        <w:jc w:val="both"/>
      </w:pPr>
      <w:bookmarkStart w:id="98" w:name="_Toc133790390"/>
      <w:r w:rsidRPr="007041F1">
        <w:t>4.</w:t>
      </w:r>
      <w:r>
        <w:t>7.1</w:t>
      </w:r>
      <w:r>
        <w:tab/>
        <w:t>Logistics Regression</w:t>
      </w:r>
      <w:bookmarkEnd w:id="98"/>
    </w:p>
    <w:p w14:paraId="64970EC7" w14:textId="43B84230" w:rsidR="004C76F8" w:rsidRDefault="004C76F8" w:rsidP="004C76F8">
      <w:pPr>
        <w:pStyle w:val="Numberedpara"/>
        <w:numPr>
          <w:ilvl w:val="1"/>
          <w:numId w:val="0"/>
        </w:numPr>
      </w:pPr>
      <w:r>
        <w:t xml:space="preserve">The logistic regression code is a classification technique that predicts a binary result. To begin, the code selects columns from the dataset for training and testing. The assessment metrics begin as empty lists. The code then runs over each column chosen for logistic regression model training and testing. The data </w:t>
      </w:r>
      <w:r>
        <w:lastRenderedPageBreak/>
        <w:t>is split into training and testing sets for each iteration using the scikit-learn library's train_test_</w:t>
      </w:r>
      <w:r w:rsidR="007D5B50">
        <w:t>split (</w:t>
      </w:r>
      <w:r>
        <w:t>) method.</w:t>
      </w:r>
    </w:p>
    <w:p w14:paraId="7BE78874" w14:textId="77777777" w:rsidR="00F5395D" w:rsidRDefault="004C76F8" w:rsidP="004C76F8">
      <w:pPr>
        <w:pStyle w:val="Numberedpara"/>
        <w:numPr>
          <w:ilvl w:val="1"/>
          <w:numId w:val="0"/>
        </w:numPr>
      </w:pPr>
      <w:r>
        <w:t>The evaluation metrics, which include accuracy, precision, recall, and F1-score, are computed using functions from the scikit-learn library, and the results are appended to the respective lists. Finally, using pandas, a table containing the assessment results for each column is constructed and shown.</w:t>
      </w:r>
    </w:p>
    <w:p w14:paraId="03BDACB5" w14:textId="6251592C" w:rsidR="00D5515D" w:rsidRDefault="00D5515D" w:rsidP="004C76F8">
      <w:pPr>
        <w:pStyle w:val="Numberedpara"/>
        <w:numPr>
          <w:ilvl w:val="1"/>
          <w:numId w:val="0"/>
        </w:numPr>
      </w:pPr>
      <w:r w:rsidRPr="005629B6">
        <w:t xml:space="preserve">Python's 'from </w:t>
      </w:r>
      <w:r w:rsidR="007D5B50" w:rsidRPr="005629B6">
        <w:t>sklearn. linear</w:t>
      </w:r>
      <w:r w:rsidRPr="005629B6">
        <w:t>_model import LogisticRegression' command was used to import the Logistic Regression model</w:t>
      </w:r>
      <w:r>
        <w:t>.</w:t>
      </w:r>
      <w:r w:rsidR="00813CA7">
        <w:t xml:space="preserve"> </w:t>
      </w:r>
      <w:r>
        <w:t>The resulting prediction are as follows:</w:t>
      </w:r>
    </w:p>
    <w:p w14:paraId="1E976137" w14:textId="7E8FECB8" w:rsidR="00D5515D" w:rsidRDefault="00CF5358" w:rsidP="00D5515D">
      <w:pPr>
        <w:pStyle w:val="Numberedpara"/>
        <w:numPr>
          <w:ilvl w:val="1"/>
          <w:numId w:val="0"/>
        </w:numPr>
        <w:jc w:val="center"/>
      </w:pPr>
      <w:r w:rsidRPr="00CF5358">
        <w:rPr>
          <w:noProof/>
        </w:rPr>
        <w:drawing>
          <wp:inline distT="0" distB="0" distL="0" distR="0" wp14:anchorId="727951DF" wp14:editId="081F7C15">
            <wp:extent cx="4396740" cy="1131409"/>
            <wp:effectExtent l="0" t="0" r="3810" b="0"/>
            <wp:docPr id="4607866"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866" name="Picture 1" descr="Table&#10;&#10;Description automatically generated"/>
                    <pic:cNvPicPr/>
                  </pic:nvPicPr>
                  <pic:blipFill>
                    <a:blip r:embed="rId29"/>
                    <a:stretch>
                      <a:fillRect/>
                    </a:stretch>
                  </pic:blipFill>
                  <pic:spPr>
                    <a:xfrm>
                      <a:off x="0" y="0"/>
                      <a:ext cx="4407042" cy="1134060"/>
                    </a:xfrm>
                    <a:prstGeom prst="rect">
                      <a:avLst/>
                    </a:prstGeom>
                  </pic:spPr>
                </pic:pic>
              </a:graphicData>
            </a:graphic>
          </wp:inline>
        </w:drawing>
      </w:r>
    </w:p>
    <w:p w14:paraId="54D5BE0F" w14:textId="32CC10CC" w:rsidR="005F0980" w:rsidRDefault="005F0980" w:rsidP="009E4C93">
      <w:pPr>
        <w:pStyle w:val="Caption"/>
      </w:pPr>
      <w:bookmarkStart w:id="99" w:name="_Toc133790416"/>
      <w:r>
        <w:t xml:space="preserve">Table 4. </w:t>
      </w:r>
      <w:fldSimple w:instr=" SEQ Table_4. \* ARABIC ">
        <w:r w:rsidR="00581209">
          <w:rPr>
            <w:noProof/>
          </w:rPr>
          <w:t>4</w:t>
        </w:r>
      </w:fldSimple>
      <w:r w:rsidR="00D5515D">
        <w:t>: Tabular view of logistics regression model results</w:t>
      </w:r>
      <w:bookmarkEnd w:id="99"/>
    </w:p>
    <w:p w14:paraId="42841B3D" w14:textId="77777777" w:rsidR="005F0980" w:rsidRPr="005F0980" w:rsidRDefault="005F0980" w:rsidP="005F0980"/>
    <w:p w14:paraId="4E34106A" w14:textId="6DED9F82" w:rsidR="00D5515D" w:rsidRDefault="00D5515D" w:rsidP="003473CE">
      <w:pPr>
        <w:pStyle w:val="Heading2"/>
        <w:jc w:val="both"/>
      </w:pPr>
      <w:bookmarkStart w:id="100" w:name="_Toc133790391"/>
      <w:r>
        <w:t>4.7.2</w:t>
      </w:r>
      <w:r>
        <w:tab/>
        <w:t>AdaBoost with Decision trees</w:t>
      </w:r>
      <w:bookmarkEnd w:id="100"/>
    </w:p>
    <w:p w14:paraId="2A14DA14" w14:textId="7846CFFD" w:rsidR="00D5515D" w:rsidRDefault="00D5515D" w:rsidP="009612CF">
      <w:pPr>
        <w:pStyle w:val="Numberedpara"/>
        <w:numPr>
          <w:ilvl w:val="1"/>
          <w:numId w:val="0"/>
        </w:numPr>
      </w:pPr>
      <w:r w:rsidRPr="005629B6">
        <w:t xml:space="preserve">Python's </w:t>
      </w:r>
      <w:r w:rsidRPr="009D5132">
        <w:t xml:space="preserve">from </w:t>
      </w:r>
      <w:r w:rsidR="007D5B50" w:rsidRPr="009D5132">
        <w:t>sklearn. tree</w:t>
      </w:r>
      <w:r w:rsidRPr="009D5132">
        <w:t xml:space="preserve"> import DecisionTreeClassifier</w:t>
      </w:r>
      <w:r w:rsidRPr="005629B6">
        <w:t xml:space="preserve">' </w:t>
      </w:r>
      <w:r>
        <w:t>and ‘</w:t>
      </w:r>
      <w:r w:rsidRPr="00ED089D">
        <w:t xml:space="preserve">from </w:t>
      </w:r>
      <w:r w:rsidR="00D31F8D" w:rsidRPr="00ED089D">
        <w:t>sklearn. ensemble</w:t>
      </w:r>
      <w:r w:rsidRPr="00ED089D">
        <w:t xml:space="preserve"> import AdaBoostClassifier</w:t>
      </w:r>
      <w:r>
        <w:t xml:space="preserve">’ </w:t>
      </w:r>
      <w:r w:rsidRPr="005629B6">
        <w:t xml:space="preserve">command was used to import the </w:t>
      </w:r>
      <w:r w:rsidRPr="00ED089D">
        <w:t>AdaBoost</w:t>
      </w:r>
      <w:r w:rsidRPr="005629B6">
        <w:t xml:space="preserve"> </w:t>
      </w:r>
      <w:r w:rsidR="00D31F8D" w:rsidRPr="005629B6">
        <w:t>model,</w:t>
      </w:r>
      <w:r w:rsidR="00B021AB">
        <w:t xml:space="preserve"> </w:t>
      </w:r>
      <w:r w:rsidR="008874AE" w:rsidRPr="008874AE">
        <w:t xml:space="preserve">and the number of estimators </w:t>
      </w:r>
      <w:r w:rsidR="00CE433A">
        <w:t xml:space="preserve">is </w:t>
      </w:r>
      <w:r w:rsidR="00CE433A" w:rsidRPr="008874AE">
        <w:t xml:space="preserve">specified </w:t>
      </w:r>
      <w:r w:rsidR="008874AE" w:rsidRPr="008874AE">
        <w:t>to be 50. The evaluation metrics are calculated using accuracy_score, precision_score, recall_score, and f1_score functions, with average parameter set to 'micro' for precision, and 'weighted' for recall and f1 score.</w:t>
      </w:r>
      <w:r w:rsidR="00B021AB" w:rsidRPr="00B021AB">
        <w:t xml:space="preserve"> </w:t>
      </w:r>
      <w:r w:rsidR="00B021AB">
        <w:t>The resulting prediction are as follows:</w:t>
      </w:r>
    </w:p>
    <w:p w14:paraId="7CFEFFCA" w14:textId="0C594E98" w:rsidR="00D5515D" w:rsidRDefault="00046BEA" w:rsidP="00D5515D">
      <w:pPr>
        <w:spacing w:line="360" w:lineRule="auto"/>
        <w:jc w:val="center"/>
      </w:pPr>
      <w:r w:rsidRPr="00046BEA">
        <w:rPr>
          <w:noProof/>
        </w:rPr>
        <w:drawing>
          <wp:inline distT="0" distB="0" distL="0" distR="0" wp14:anchorId="5928DF74" wp14:editId="35DCDF34">
            <wp:extent cx="4305300" cy="1054080"/>
            <wp:effectExtent l="0" t="0" r="0" b="0"/>
            <wp:docPr id="606359573" name="Picture 1"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59573" name="Picture 1" descr="Table&#10;&#10;Description automatically generated with medium confidence"/>
                    <pic:cNvPicPr/>
                  </pic:nvPicPr>
                  <pic:blipFill>
                    <a:blip r:embed="rId30"/>
                    <a:stretch>
                      <a:fillRect/>
                    </a:stretch>
                  </pic:blipFill>
                  <pic:spPr>
                    <a:xfrm>
                      <a:off x="0" y="0"/>
                      <a:ext cx="4327193" cy="1059440"/>
                    </a:xfrm>
                    <a:prstGeom prst="rect">
                      <a:avLst/>
                    </a:prstGeom>
                  </pic:spPr>
                </pic:pic>
              </a:graphicData>
            </a:graphic>
          </wp:inline>
        </w:drawing>
      </w:r>
      <w:r w:rsidR="00D5515D" w:rsidRPr="0068390F">
        <w:t xml:space="preserve"> </w:t>
      </w:r>
    </w:p>
    <w:p w14:paraId="5DA7E703" w14:textId="2E73A7C5" w:rsidR="00D5515D" w:rsidRDefault="005F0980" w:rsidP="009E4C93">
      <w:pPr>
        <w:pStyle w:val="Caption"/>
      </w:pPr>
      <w:bookmarkStart w:id="101" w:name="_Toc133790417"/>
      <w:r>
        <w:t xml:space="preserve">Table 4. </w:t>
      </w:r>
      <w:fldSimple w:instr=" SEQ Table_4. \* ARABIC ">
        <w:r w:rsidR="00581209">
          <w:rPr>
            <w:noProof/>
          </w:rPr>
          <w:t>5</w:t>
        </w:r>
      </w:fldSimple>
      <w:r w:rsidR="00D5515D">
        <w:t>: Tabular view of AdaBoost with Decision trees model results</w:t>
      </w:r>
      <w:bookmarkEnd w:id="101"/>
    </w:p>
    <w:p w14:paraId="0D563708" w14:textId="77777777" w:rsidR="00D5515D" w:rsidRDefault="00D5515D" w:rsidP="00D5515D">
      <w:pPr>
        <w:spacing w:line="360" w:lineRule="auto"/>
        <w:jc w:val="center"/>
      </w:pPr>
    </w:p>
    <w:p w14:paraId="73726906" w14:textId="6C2B0003" w:rsidR="00241A87" w:rsidRDefault="00D5515D" w:rsidP="003473CE">
      <w:pPr>
        <w:pStyle w:val="Heading2"/>
        <w:jc w:val="both"/>
      </w:pPr>
      <w:bookmarkStart w:id="102" w:name="_Toc133790392"/>
      <w:r>
        <w:lastRenderedPageBreak/>
        <w:t>4.7.3</w:t>
      </w:r>
      <w:r>
        <w:tab/>
        <w:t>Random Forest</w:t>
      </w:r>
      <w:bookmarkEnd w:id="102"/>
    </w:p>
    <w:p w14:paraId="4C1B0D8F" w14:textId="3E44E0D7" w:rsidR="00354861" w:rsidRDefault="00354861" w:rsidP="00354861">
      <w:pPr>
        <w:pStyle w:val="Numberedpara"/>
        <w:numPr>
          <w:ilvl w:val="1"/>
          <w:numId w:val="0"/>
        </w:numPr>
      </w:pPr>
      <w:r>
        <w:t xml:space="preserve">To aid in the study, the estimator in RF has been raised to 100. The model will perform better because it will be able to learn more complicated associations in the data if there are 100 additional estimators, which will result in 100 decision trees. But as the number of estimators rises, so do the model's computational complexity and training time. </w:t>
      </w:r>
    </w:p>
    <w:p w14:paraId="6A42F689" w14:textId="73A274F7" w:rsidR="00241A87" w:rsidRDefault="00354861" w:rsidP="00354861">
      <w:pPr>
        <w:pStyle w:val="Numberedpara"/>
        <w:numPr>
          <w:ilvl w:val="1"/>
          <w:numId w:val="0"/>
        </w:numPr>
      </w:pPr>
      <w:r>
        <w:t xml:space="preserve">There is no assurance that adding more estimators would enhance performance noticeably; in fact, it may potentially result in overfitting. </w:t>
      </w:r>
      <w:r w:rsidR="00241A87">
        <w:t>To</w:t>
      </w:r>
      <w:r>
        <w:t xml:space="preserve"> prevent overfitting, it's crucial to carefully tweak the RandomForestClassifier model's hyperparameters and keep an eye on the model's performance.</w:t>
      </w:r>
    </w:p>
    <w:p w14:paraId="0E2480D2" w14:textId="7DCB303C" w:rsidR="00D5515D" w:rsidRDefault="00D5515D" w:rsidP="00354861">
      <w:pPr>
        <w:pStyle w:val="Numberedpara"/>
        <w:numPr>
          <w:ilvl w:val="1"/>
          <w:numId w:val="0"/>
        </w:numPr>
      </w:pPr>
      <w:r w:rsidRPr="005629B6">
        <w:t xml:space="preserve">Python's </w:t>
      </w:r>
      <w:r>
        <w:t>‘</w:t>
      </w:r>
      <w:r w:rsidRPr="008C212D">
        <w:t xml:space="preserve">from </w:t>
      </w:r>
      <w:r w:rsidR="007D5B50" w:rsidRPr="008C212D">
        <w:t>sklearn. ensemble</w:t>
      </w:r>
      <w:r w:rsidRPr="008C212D">
        <w:t xml:space="preserve"> import RandomForestClassifier</w:t>
      </w:r>
      <w:r>
        <w:t>’</w:t>
      </w:r>
      <w:r w:rsidRPr="008C212D">
        <w:t xml:space="preserve"> </w:t>
      </w:r>
      <w:r w:rsidRPr="005629B6">
        <w:t xml:space="preserve">command was used to import the </w:t>
      </w:r>
      <w:r w:rsidRPr="008C212D">
        <w:t>RandomForest</w:t>
      </w:r>
      <w:r>
        <w:t xml:space="preserve"> </w:t>
      </w:r>
      <w:r w:rsidRPr="005629B6">
        <w:t>model</w:t>
      </w:r>
      <w:r>
        <w:t>.</w:t>
      </w:r>
      <w:r w:rsidR="00C1580E">
        <w:t xml:space="preserve"> </w:t>
      </w:r>
      <w:r>
        <w:t>The resulting prediction are as follows:</w:t>
      </w:r>
    </w:p>
    <w:p w14:paraId="296EA194" w14:textId="4947D528" w:rsidR="00D5515D" w:rsidRDefault="00D54D32" w:rsidP="00D5515D">
      <w:pPr>
        <w:pStyle w:val="Numberedpara"/>
        <w:numPr>
          <w:ilvl w:val="1"/>
          <w:numId w:val="0"/>
        </w:numPr>
        <w:jc w:val="center"/>
      </w:pPr>
      <w:r w:rsidRPr="00D54D32">
        <w:rPr>
          <w:noProof/>
        </w:rPr>
        <w:drawing>
          <wp:inline distT="0" distB="0" distL="0" distR="0" wp14:anchorId="63C941C3" wp14:editId="40E4C624">
            <wp:extent cx="4244340" cy="1043916"/>
            <wp:effectExtent l="0" t="0" r="3810" b="4445"/>
            <wp:docPr id="188773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0720" name=""/>
                    <pic:cNvPicPr/>
                  </pic:nvPicPr>
                  <pic:blipFill>
                    <a:blip r:embed="rId31"/>
                    <a:stretch>
                      <a:fillRect/>
                    </a:stretch>
                  </pic:blipFill>
                  <pic:spPr>
                    <a:xfrm>
                      <a:off x="0" y="0"/>
                      <a:ext cx="4275811" cy="1051657"/>
                    </a:xfrm>
                    <a:prstGeom prst="rect">
                      <a:avLst/>
                    </a:prstGeom>
                  </pic:spPr>
                </pic:pic>
              </a:graphicData>
            </a:graphic>
          </wp:inline>
        </w:drawing>
      </w:r>
    </w:p>
    <w:p w14:paraId="14396177" w14:textId="0E88A37D" w:rsidR="00D5515D" w:rsidRDefault="005F0980" w:rsidP="009E4C93">
      <w:pPr>
        <w:pStyle w:val="Caption"/>
      </w:pPr>
      <w:bookmarkStart w:id="103" w:name="_Toc133790418"/>
      <w:r>
        <w:t xml:space="preserve">Table 4. </w:t>
      </w:r>
      <w:fldSimple w:instr=" SEQ Table_4. \* ARABIC ">
        <w:r w:rsidR="00581209">
          <w:rPr>
            <w:noProof/>
          </w:rPr>
          <w:t>6</w:t>
        </w:r>
      </w:fldSimple>
      <w:r w:rsidR="00D5515D">
        <w:t>: Tabular view of the random forest model results</w:t>
      </w:r>
      <w:bookmarkEnd w:id="103"/>
    </w:p>
    <w:p w14:paraId="5B9786DA" w14:textId="77777777" w:rsidR="005F0980" w:rsidRPr="005F0980" w:rsidRDefault="005F0980" w:rsidP="005F0980"/>
    <w:p w14:paraId="785CDCA2" w14:textId="77777777" w:rsidR="00D5515D" w:rsidRDefault="00D5515D" w:rsidP="00D5515D">
      <w:pPr>
        <w:pStyle w:val="Heading2"/>
        <w:jc w:val="both"/>
      </w:pPr>
      <w:bookmarkStart w:id="104" w:name="_Toc133790393"/>
      <w:r>
        <w:t>4.7.4</w:t>
      </w:r>
      <w:r>
        <w:tab/>
        <w:t>Support vector machine</w:t>
      </w:r>
      <w:bookmarkEnd w:id="104"/>
    </w:p>
    <w:p w14:paraId="4DBF2ED9" w14:textId="77777777" w:rsidR="00643448" w:rsidRDefault="00643448" w:rsidP="00455EC1">
      <w:pPr>
        <w:pStyle w:val="Numberedpara"/>
        <w:numPr>
          <w:ilvl w:val="1"/>
          <w:numId w:val="0"/>
        </w:numPr>
      </w:pPr>
      <w:r w:rsidRPr="00643448">
        <w:t>In machine learning, the SVM estimator has been configured to use a "linear" setting. A kernel parameter in SVM models is responsible for transforming the input data into a higher-dimensional space, where the data can be separated more easily. There are three common kernel functions used, which are polynomial, radial basis function (RBF), and linear.</w:t>
      </w:r>
    </w:p>
    <w:p w14:paraId="12722A3C" w14:textId="28F80406" w:rsidR="00455EC1" w:rsidRDefault="00455EC1" w:rsidP="00455EC1">
      <w:pPr>
        <w:pStyle w:val="Numberedpara"/>
        <w:numPr>
          <w:ilvl w:val="1"/>
          <w:numId w:val="0"/>
        </w:numPr>
      </w:pPr>
      <w:r>
        <w:t>When the data are already clearly segregated in the original feature space or there are a lot of features in comparison to the number of samples, using a linear kernel might be a wise decision. In these circumstances, using a more complicated kernel function, such a polynomial or RBF, may result in overfitting and poor generalisation performance.</w:t>
      </w:r>
    </w:p>
    <w:p w14:paraId="0BD95E2F" w14:textId="5C6F92E0" w:rsidR="00D5515D" w:rsidRDefault="00D5515D" w:rsidP="00455EC1">
      <w:pPr>
        <w:pStyle w:val="Numberedpara"/>
        <w:numPr>
          <w:ilvl w:val="1"/>
          <w:numId w:val="0"/>
        </w:numPr>
      </w:pPr>
      <w:r w:rsidRPr="005629B6">
        <w:lastRenderedPageBreak/>
        <w:t xml:space="preserve">Python's </w:t>
      </w:r>
      <w:r w:rsidRPr="00226633">
        <w:t xml:space="preserve">from sklearn import </w:t>
      </w:r>
      <w:r w:rsidR="003D6AF8">
        <w:t>SVM</w:t>
      </w:r>
      <w:r w:rsidRPr="00226633">
        <w:t xml:space="preserve"> </w:t>
      </w:r>
      <w:r w:rsidRPr="005629B6">
        <w:t xml:space="preserve">command was used to import the </w:t>
      </w:r>
      <w:r>
        <w:t xml:space="preserve">Support Vector Machine </w:t>
      </w:r>
      <w:r w:rsidRPr="005629B6">
        <w:t>model</w:t>
      </w:r>
      <w:r>
        <w:t>.</w:t>
      </w:r>
      <w:r w:rsidR="00C1580E">
        <w:t xml:space="preserve"> </w:t>
      </w:r>
      <w:r>
        <w:t>The resulting prediction are as follows:</w:t>
      </w:r>
    </w:p>
    <w:p w14:paraId="2CFEF962" w14:textId="0949E176" w:rsidR="00D5515D" w:rsidRDefault="00870218" w:rsidP="00D5515D">
      <w:pPr>
        <w:spacing w:line="360" w:lineRule="auto"/>
        <w:jc w:val="center"/>
      </w:pPr>
      <w:r w:rsidRPr="00870218">
        <w:rPr>
          <w:noProof/>
        </w:rPr>
        <w:drawing>
          <wp:inline distT="0" distB="0" distL="0" distR="0" wp14:anchorId="725B2C74" wp14:editId="3097B5F5">
            <wp:extent cx="4404360" cy="1057327"/>
            <wp:effectExtent l="0" t="0" r="0" b="9525"/>
            <wp:docPr id="924314567" name="Picture 1"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14567" name="Picture 1" descr="A picture containing table&#10;&#10;Description automatically generated"/>
                    <pic:cNvPicPr/>
                  </pic:nvPicPr>
                  <pic:blipFill>
                    <a:blip r:embed="rId32"/>
                    <a:stretch>
                      <a:fillRect/>
                    </a:stretch>
                  </pic:blipFill>
                  <pic:spPr>
                    <a:xfrm>
                      <a:off x="0" y="0"/>
                      <a:ext cx="4415174" cy="1059923"/>
                    </a:xfrm>
                    <a:prstGeom prst="rect">
                      <a:avLst/>
                    </a:prstGeom>
                  </pic:spPr>
                </pic:pic>
              </a:graphicData>
            </a:graphic>
          </wp:inline>
        </w:drawing>
      </w:r>
    </w:p>
    <w:p w14:paraId="4CB1E2F1" w14:textId="70A8F579" w:rsidR="00D5515D" w:rsidRPr="001C2BE5" w:rsidRDefault="005F0980" w:rsidP="009E4C93">
      <w:pPr>
        <w:pStyle w:val="Caption"/>
      </w:pPr>
      <w:bookmarkStart w:id="105" w:name="_Toc133790419"/>
      <w:r>
        <w:t xml:space="preserve">Table 4. </w:t>
      </w:r>
      <w:fldSimple w:instr=" SEQ Table_4. \* ARABIC ">
        <w:r w:rsidR="00581209">
          <w:rPr>
            <w:noProof/>
          </w:rPr>
          <w:t>7</w:t>
        </w:r>
      </w:fldSimple>
      <w:r w:rsidR="00D5515D">
        <w:t>: Tabular view of the SVM model results</w:t>
      </w:r>
      <w:bookmarkEnd w:id="105"/>
    </w:p>
    <w:p w14:paraId="5F5C162F" w14:textId="77777777" w:rsidR="00D5515D" w:rsidRPr="000533AE" w:rsidRDefault="00D5515D" w:rsidP="00D5515D">
      <w:pPr>
        <w:spacing w:line="360" w:lineRule="auto"/>
        <w:jc w:val="center"/>
      </w:pPr>
    </w:p>
    <w:p w14:paraId="6ACBF2B9" w14:textId="77777777" w:rsidR="00D5515D" w:rsidRDefault="00D5515D" w:rsidP="00D5515D">
      <w:pPr>
        <w:pStyle w:val="Heading2"/>
        <w:jc w:val="both"/>
      </w:pPr>
      <w:bookmarkStart w:id="106" w:name="_Toc133790394"/>
      <w:r>
        <w:t>4.7.5</w:t>
      </w:r>
      <w:r>
        <w:tab/>
        <w:t>Artificial Neutral network</w:t>
      </w:r>
      <w:bookmarkEnd w:id="106"/>
      <w:r>
        <w:t xml:space="preserve"> </w:t>
      </w:r>
    </w:p>
    <w:p w14:paraId="2D2B8165" w14:textId="166E2161" w:rsidR="00D5515D" w:rsidRDefault="005C06DB" w:rsidP="005C06DB">
      <w:pPr>
        <w:spacing w:line="360" w:lineRule="auto"/>
        <w:jc w:val="both"/>
      </w:pPr>
      <w:r w:rsidRPr="005C06DB">
        <w:t>ANN is a sort of machine learning algorithm that is inspired by the structure and function of the human brain and is trained through a process called Backpropagation. This is a method that modifies the weights of the connections between the nodes to minimise the difference between the expected and actual target variable.</w:t>
      </w:r>
    </w:p>
    <w:p w14:paraId="002CA27D" w14:textId="1D5E7E5C" w:rsidR="00D5515D" w:rsidRDefault="00D5515D" w:rsidP="00D17BA8">
      <w:pPr>
        <w:pStyle w:val="Numberedpara"/>
        <w:numPr>
          <w:ilvl w:val="1"/>
          <w:numId w:val="0"/>
        </w:numPr>
      </w:pPr>
      <w:r w:rsidRPr="005629B6">
        <w:t xml:space="preserve">Python's </w:t>
      </w:r>
      <w:r w:rsidR="00EA63F6">
        <w:t>from ‘</w:t>
      </w:r>
      <w:r w:rsidR="007D5B50">
        <w:t>keras. models</w:t>
      </w:r>
      <w:r w:rsidR="00EA63F6">
        <w:t xml:space="preserve"> import Sequential’ and ‘from </w:t>
      </w:r>
      <w:r w:rsidR="00D31F8D">
        <w:t>keras. layers</w:t>
      </w:r>
      <w:r w:rsidR="00EA63F6">
        <w:t xml:space="preserve"> import Dense </w:t>
      </w:r>
      <w:r w:rsidRPr="005629B6">
        <w:t>command</w:t>
      </w:r>
      <w:r w:rsidR="00EA63F6">
        <w:t>’</w:t>
      </w:r>
      <w:r w:rsidRPr="005629B6">
        <w:t xml:space="preserve"> was used to import </w:t>
      </w:r>
      <w:r w:rsidR="00EA63F6">
        <w:t xml:space="preserve">and run </w:t>
      </w:r>
      <w:r w:rsidRPr="005629B6">
        <w:t xml:space="preserve">the </w:t>
      </w:r>
      <w:r>
        <w:t>ANN</w:t>
      </w:r>
      <w:r w:rsidRPr="005629B6">
        <w:t xml:space="preserve"> model</w:t>
      </w:r>
      <w:r>
        <w:t>.</w:t>
      </w:r>
      <w:r w:rsidR="00EA14EE">
        <w:t xml:space="preserve"> </w:t>
      </w:r>
      <w:r>
        <w:t>The resulting prediction are as follows:</w:t>
      </w:r>
    </w:p>
    <w:p w14:paraId="4B62552C" w14:textId="4FF3E7C7" w:rsidR="00D5515D" w:rsidRDefault="00A425AD" w:rsidP="00D5515D">
      <w:pPr>
        <w:jc w:val="center"/>
      </w:pPr>
      <w:r w:rsidRPr="00A425AD">
        <w:rPr>
          <w:noProof/>
        </w:rPr>
        <w:drawing>
          <wp:inline distT="0" distB="0" distL="0" distR="0" wp14:anchorId="5B0F8C0B" wp14:editId="57D61954">
            <wp:extent cx="4236720" cy="978780"/>
            <wp:effectExtent l="0" t="0" r="0" b="0"/>
            <wp:docPr id="1428250366"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50366" name="Picture 1" descr="Table&#10;&#10;Description automatically generated"/>
                    <pic:cNvPicPr/>
                  </pic:nvPicPr>
                  <pic:blipFill>
                    <a:blip r:embed="rId33"/>
                    <a:stretch>
                      <a:fillRect/>
                    </a:stretch>
                  </pic:blipFill>
                  <pic:spPr>
                    <a:xfrm>
                      <a:off x="0" y="0"/>
                      <a:ext cx="4258611" cy="983837"/>
                    </a:xfrm>
                    <a:prstGeom prst="rect">
                      <a:avLst/>
                    </a:prstGeom>
                  </pic:spPr>
                </pic:pic>
              </a:graphicData>
            </a:graphic>
          </wp:inline>
        </w:drawing>
      </w:r>
    </w:p>
    <w:p w14:paraId="166A68EE" w14:textId="2870EE19" w:rsidR="00D5515D" w:rsidRPr="001C2BE5" w:rsidRDefault="00B6349F" w:rsidP="009E4C93">
      <w:pPr>
        <w:pStyle w:val="Caption"/>
      </w:pPr>
      <w:bookmarkStart w:id="107" w:name="_Toc133790420"/>
      <w:r>
        <w:t xml:space="preserve">Table 4. </w:t>
      </w:r>
      <w:fldSimple w:instr=" SEQ Table_4. \* ARABIC ">
        <w:r w:rsidR="00581209">
          <w:rPr>
            <w:noProof/>
          </w:rPr>
          <w:t>8</w:t>
        </w:r>
      </w:fldSimple>
      <w:r w:rsidR="00D5515D">
        <w:t xml:space="preserve">: ANN model </w:t>
      </w:r>
      <w:r w:rsidR="004E7785">
        <w:t>and metrics results</w:t>
      </w:r>
      <w:bookmarkEnd w:id="107"/>
    </w:p>
    <w:p w14:paraId="5E1D1EC5" w14:textId="77777777" w:rsidR="00B536C8" w:rsidRDefault="00B536C8" w:rsidP="00394E62">
      <w:pPr>
        <w:spacing w:after="160" w:line="259" w:lineRule="auto"/>
        <w:jc w:val="both"/>
      </w:pPr>
    </w:p>
    <w:p w14:paraId="78175D88" w14:textId="6135143F" w:rsidR="009629D2" w:rsidRDefault="00B536C8" w:rsidP="00B536C8">
      <w:pPr>
        <w:spacing w:after="160" w:line="360" w:lineRule="auto"/>
        <w:jc w:val="both"/>
      </w:pPr>
      <w:r w:rsidRPr="00B536C8">
        <w:t>The algorithm used on all models divides the dataset into training and testing sets to evaluate the model's performance on fresh, previously unknown data. The model's performance is measured using accuracy, precision, recall, and the F1 score. The algorithm analyses the model's effectiveness in predicting each individual characteristic independently by looping over each column as the goal variable. This enables for a more complete examination of the model's accuracy and generalizability to fresh data.</w:t>
      </w:r>
    </w:p>
    <w:p w14:paraId="19958A34" w14:textId="5469C90E" w:rsidR="00394E62" w:rsidRDefault="007B4BA2" w:rsidP="00B536C8">
      <w:pPr>
        <w:spacing w:after="160" w:line="360" w:lineRule="auto"/>
        <w:jc w:val="both"/>
      </w:pPr>
      <w:r w:rsidRPr="007B4BA2">
        <w:lastRenderedPageBreak/>
        <w:drawing>
          <wp:anchor distT="0" distB="0" distL="114300" distR="114300" simplePos="0" relativeHeight="251680256" behindDoc="0" locked="0" layoutInCell="1" allowOverlap="1" wp14:anchorId="36EE0BDE" wp14:editId="473D045F">
            <wp:simplePos x="0" y="0"/>
            <wp:positionH relativeFrom="column">
              <wp:posOffset>-958215</wp:posOffset>
            </wp:positionH>
            <wp:positionV relativeFrom="paragraph">
              <wp:posOffset>890905</wp:posOffset>
            </wp:positionV>
            <wp:extent cx="7310755" cy="1295400"/>
            <wp:effectExtent l="0" t="0" r="4445" b="0"/>
            <wp:wrapSquare wrapText="bothSides"/>
            <wp:docPr id="5363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9955" name=""/>
                    <pic:cNvPicPr/>
                  </pic:nvPicPr>
                  <pic:blipFill>
                    <a:blip r:embed="rId34">
                      <a:extLst>
                        <a:ext uri="{28A0092B-C50C-407E-A947-70E740481C1C}">
                          <a14:useLocalDpi xmlns:a14="http://schemas.microsoft.com/office/drawing/2010/main" val="0"/>
                        </a:ext>
                      </a:extLst>
                    </a:blip>
                    <a:stretch>
                      <a:fillRect/>
                    </a:stretch>
                  </pic:blipFill>
                  <pic:spPr>
                    <a:xfrm>
                      <a:off x="0" y="0"/>
                      <a:ext cx="7310755" cy="1295400"/>
                    </a:xfrm>
                    <a:prstGeom prst="rect">
                      <a:avLst/>
                    </a:prstGeom>
                  </pic:spPr>
                </pic:pic>
              </a:graphicData>
            </a:graphic>
            <wp14:sizeRelH relativeFrom="margin">
              <wp14:pctWidth>0</wp14:pctWidth>
            </wp14:sizeRelH>
            <wp14:sizeRelV relativeFrom="margin">
              <wp14:pctHeight>0</wp14:pctHeight>
            </wp14:sizeRelV>
          </wp:anchor>
        </w:drawing>
      </w:r>
      <w:r w:rsidR="00394E62">
        <w:t xml:space="preserve">The </w:t>
      </w:r>
      <w:r w:rsidR="00082F6F">
        <w:t xml:space="preserve">table below shows the </w:t>
      </w:r>
      <w:r w:rsidR="004F4F2E">
        <w:t xml:space="preserve">models trained on the </w:t>
      </w:r>
      <w:r w:rsidR="003729B0">
        <w:t>bank churner</w:t>
      </w:r>
      <w:r w:rsidR="004F4F2E">
        <w:t xml:space="preserve"> dataset and the level of accuracy of each model on separate columns. The results and findings would </w:t>
      </w:r>
      <w:r w:rsidR="0088346A">
        <w:t xml:space="preserve">be </w:t>
      </w:r>
      <w:r w:rsidR="00EA14EE">
        <w:t>discussed in the next chapter.</w:t>
      </w:r>
    </w:p>
    <w:p w14:paraId="5333F51A" w14:textId="63126998" w:rsidR="009A0766" w:rsidRDefault="009A0766" w:rsidP="00394E62">
      <w:pPr>
        <w:spacing w:after="160" w:line="259" w:lineRule="auto"/>
        <w:jc w:val="both"/>
      </w:pPr>
    </w:p>
    <w:p w14:paraId="7E7D59DA" w14:textId="5D688439" w:rsidR="00591A4F" w:rsidRDefault="00581209" w:rsidP="00581209">
      <w:pPr>
        <w:pStyle w:val="Caption"/>
      </w:pPr>
      <w:bookmarkStart w:id="108" w:name="_Toc133790421"/>
      <w:r>
        <w:t xml:space="preserve">Table 4. </w:t>
      </w:r>
      <w:fldSimple w:instr=" SEQ Table_4. \* ARABIC ">
        <w:r>
          <w:rPr>
            <w:noProof/>
          </w:rPr>
          <w:t>9</w:t>
        </w:r>
      </w:fldSimple>
      <w:r w:rsidR="000A4C43">
        <w:t xml:space="preserve">: </w:t>
      </w:r>
      <w:r>
        <w:t>Accuracy results of the trained model</w:t>
      </w:r>
      <w:bookmarkEnd w:id="108"/>
    </w:p>
    <w:p w14:paraId="603CCA92" w14:textId="77777777" w:rsidR="00D1728F" w:rsidRPr="00AA5F13" w:rsidRDefault="00D1728F" w:rsidP="00D1728F">
      <w:pPr>
        <w:pStyle w:val="Heading1"/>
        <w:numPr>
          <w:ilvl w:val="0"/>
          <w:numId w:val="0"/>
        </w:numPr>
        <w:jc w:val="center"/>
      </w:pPr>
      <w:bookmarkStart w:id="109" w:name="_Ref108518407"/>
      <w:bookmarkStart w:id="110" w:name="_Toc112855491"/>
      <w:bookmarkStart w:id="111" w:name="_Toc133790395"/>
      <w:r>
        <w:lastRenderedPageBreak/>
        <w:t xml:space="preserve">Chapter 5 - </w:t>
      </w:r>
      <w:r w:rsidRPr="00AA5F13">
        <w:t>Results and Discussion</w:t>
      </w:r>
      <w:bookmarkEnd w:id="109"/>
      <w:bookmarkEnd w:id="110"/>
      <w:bookmarkEnd w:id="111"/>
    </w:p>
    <w:p w14:paraId="265A4E9C" w14:textId="3D8B47D2" w:rsidR="00206661" w:rsidRPr="00F10EB1" w:rsidRDefault="00A82ED9" w:rsidP="00206661">
      <w:pPr>
        <w:pStyle w:val="Heading2"/>
      </w:pPr>
      <w:bookmarkStart w:id="112" w:name="_Toc133790396"/>
      <w:r>
        <w:t>5</w:t>
      </w:r>
      <w:r w:rsidR="00206661">
        <w:t xml:space="preserve">.1   </w:t>
      </w:r>
      <w:r>
        <w:t>Discussion</w:t>
      </w:r>
      <w:bookmarkEnd w:id="112"/>
    </w:p>
    <w:p w14:paraId="3A9865DF" w14:textId="56AEC093" w:rsidR="00A23A40" w:rsidRDefault="007B4BA2" w:rsidP="007A72D6">
      <w:pPr>
        <w:pStyle w:val="Numberedpara"/>
        <w:numPr>
          <w:ilvl w:val="0"/>
          <w:numId w:val="0"/>
        </w:numPr>
      </w:pPr>
      <w:r w:rsidRPr="007B4BA2">
        <w:drawing>
          <wp:anchor distT="0" distB="0" distL="114300" distR="114300" simplePos="0" relativeHeight="251682304" behindDoc="0" locked="0" layoutInCell="1" allowOverlap="1" wp14:anchorId="2E661B61" wp14:editId="45FFF898">
            <wp:simplePos x="0" y="0"/>
            <wp:positionH relativeFrom="column">
              <wp:posOffset>-979805</wp:posOffset>
            </wp:positionH>
            <wp:positionV relativeFrom="paragraph">
              <wp:posOffset>3207385</wp:posOffset>
            </wp:positionV>
            <wp:extent cx="7310755" cy="1295400"/>
            <wp:effectExtent l="0" t="0" r="4445" b="0"/>
            <wp:wrapSquare wrapText="bothSides"/>
            <wp:docPr id="855147753" name="Picture 855147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9955" name=""/>
                    <pic:cNvPicPr/>
                  </pic:nvPicPr>
                  <pic:blipFill>
                    <a:blip r:embed="rId34">
                      <a:extLst>
                        <a:ext uri="{28A0092B-C50C-407E-A947-70E740481C1C}">
                          <a14:useLocalDpi xmlns:a14="http://schemas.microsoft.com/office/drawing/2010/main" val="0"/>
                        </a:ext>
                      </a:extLst>
                    </a:blip>
                    <a:stretch>
                      <a:fillRect/>
                    </a:stretch>
                  </pic:blipFill>
                  <pic:spPr>
                    <a:xfrm>
                      <a:off x="0" y="0"/>
                      <a:ext cx="7310755" cy="1295400"/>
                    </a:xfrm>
                    <a:prstGeom prst="rect">
                      <a:avLst/>
                    </a:prstGeom>
                  </pic:spPr>
                </pic:pic>
              </a:graphicData>
            </a:graphic>
            <wp14:sizeRelH relativeFrom="margin">
              <wp14:pctWidth>0</wp14:pctWidth>
            </wp14:sizeRelH>
            <wp14:sizeRelV relativeFrom="margin">
              <wp14:pctHeight>0</wp14:pctHeight>
            </wp14:sizeRelV>
          </wp:anchor>
        </w:drawing>
      </w:r>
      <w:r w:rsidR="006A6060" w:rsidRPr="006A6060">
        <w:t xml:space="preserve">This chapter </w:t>
      </w:r>
      <w:r w:rsidR="00DA2FF2">
        <w:t>discusses</w:t>
      </w:r>
      <w:r w:rsidR="006A6060" w:rsidRPr="006A6060">
        <w:t xml:space="preserve"> the analyses and outcomes obtained from several machine learning models investigated for categorization problems.  Beginning with logistic regression, which predicts a binary target variable based on a collection of characteristics and progressing to ensemble models like AdaBoost and Random Forest, which employ numerous decision trees to produce more accurate predictions. Support Vector Machines were also exhibited as a model that separates classes in the feature space using a hyperplane. Finally, Artificial Neural Networks were investigated, which are a collection of interconnected nodes that collaborate to forecast the goal variable. The dataset was divided into training and testing sets for each model to evaluate the model's performance using measures such as accuracy, precision, recall, and F1 score.</w:t>
      </w:r>
      <w:bookmarkStart w:id="113" w:name="_Toc112855493"/>
      <w:r w:rsidR="00C946F9">
        <w:t xml:space="preserve"> The results from all tested </w:t>
      </w:r>
      <w:r w:rsidR="00E20853">
        <w:t>models are pasted below.</w:t>
      </w:r>
    </w:p>
    <w:p w14:paraId="1F88E469" w14:textId="6AF867B0" w:rsidR="003003F6" w:rsidRDefault="003003F6" w:rsidP="009407A8">
      <w:pPr>
        <w:pStyle w:val="Numberedpara"/>
        <w:numPr>
          <w:ilvl w:val="0"/>
          <w:numId w:val="0"/>
        </w:numPr>
      </w:pPr>
    </w:p>
    <w:p w14:paraId="48572C3B" w14:textId="38AA44EF" w:rsidR="00E20853" w:rsidRDefault="009407A8" w:rsidP="009407A8">
      <w:pPr>
        <w:pStyle w:val="Caption"/>
      </w:pPr>
      <w:bookmarkStart w:id="114" w:name="_Toc133790423"/>
      <w:r>
        <w:t xml:space="preserve">Table 5. </w:t>
      </w:r>
      <w:fldSimple w:instr=" SEQ Table_5. \* ARABIC ">
        <w:r w:rsidR="00800921">
          <w:rPr>
            <w:noProof/>
          </w:rPr>
          <w:t>1</w:t>
        </w:r>
      </w:fldSimple>
      <w:r w:rsidR="00A23A40">
        <w:t>: Results from tested models and metrics</w:t>
      </w:r>
      <w:bookmarkEnd w:id="114"/>
    </w:p>
    <w:p w14:paraId="19AAF375" w14:textId="77777777" w:rsidR="00A23A40" w:rsidRDefault="00A23A40" w:rsidP="007A72D6">
      <w:pPr>
        <w:pStyle w:val="Numberedpara"/>
        <w:numPr>
          <w:ilvl w:val="0"/>
          <w:numId w:val="0"/>
        </w:numPr>
      </w:pPr>
    </w:p>
    <w:p w14:paraId="0D227580" w14:textId="5ADA36BF" w:rsidR="00A82ED9" w:rsidRPr="00F10EB1" w:rsidRDefault="00A82ED9" w:rsidP="00A82ED9">
      <w:pPr>
        <w:pStyle w:val="Heading2"/>
      </w:pPr>
      <w:bookmarkStart w:id="115" w:name="_Toc133790397"/>
      <w:bookmarkEnd w:id="113"/>
      <w:r>
        <w:t>5.2   Metric</w:t>
      </w:r>
      <w:r w:rsidR="005A7FA3">
        <w:t>s Analysis</w:t>
      </w:r>
      <w:bookmarkEnd w:id="115"/>
    </w:p>
    <w:p w14:paraId="4B6C720A" w14:textId="4B30D66F" w:rsidR="00D1728F" w:rsidRDefault="00153E25" w:rsidP="00D1728F">
      <w:pPr>
        <w:pStyle w:val="Numberedpara"/>
        <w:numPr>
          <w:ilvl w:val="0"/>
          <w:numId w:val="0"/>
        </w:numPr>
      </w:pPr>
      <w:r>
        <w:t xml:space="preserve">The entire analysis was run on google collab, using the </w:t>
      </w:r>
      <w:r w:rsidR="0079680E">
        <w:t>panda’s</w:t>
      </w:r>
      <w:r>
        <w:t xml:space="preserve"> libraries. The </w:t>
      </w:r>
      <w:r w:rsidR="007C66EA">
        <w:t xml:space="preserve">models </w:t>
      </w:r>
      <w:r w:rsidR="00304A2D">
        <w:t>applied produced different results</w:t>
      </w:r>
      <w:r w:rsidR="00E10378">
        <w:t xml:space="preserve">. </w:t>
      </w:r>
      <w:r w:rsidR="000636D7">
        <w:t>However,</w:t>
      </w:r>
      <w:r w:rsidR="00E10378">
        <w:t xml:space="preserve"> across the metrics applie</w:t>
      </w:r>
      <w:r w:rsidR="000D3BDE">
        <w:t>d on each model, results were similar, in some cases, the same.</w:t>
      </w:r>
    </w:p>
    <w:p w14:paraId="0268BBAB" w14:textId="77777777" w:rsidR="00244263" w:rsidRDefault="00244263" w:rsidP="00244263">
      <w:pPr>
        <w:pStyle w:val="Numberedpara"/>
        <w:numPr>
          <w:ilvl w:val="0"/>
          <w:numId w:val="0"/>
        </w:numPr>
      </w:pPr>
      <w:r>
        <w:t xml:space="preserve">For logistic regression, we used the selected metrics to visualize the model's performance. The accuracy, precision, recall, and F1 score for the model were 0.52, 0.43, 0.43 and 0.35, respectively. </w:t>
      </w:r>
    </w:p>
    <w:p w14:paraId="06F43D6E" w14:textId="77777777" w:rsidR="00244263" w:rsidRDefault="00244263" w:rsidP="00244263">
      <w:pPr>
        <w:pStyle w:val="Numberedpara"/>
        <w:numPr>
          <w:ilvl w:val="0"/>
          <w:numId w:val="0"/>
        </w:numPr>
      </w:pPr>
      <w:r>
        <w:lastRenderedPageBreak/>
        <w:t xml:space="preserve">For decision trees, we used the selected metrics and calculated the accuracy, precision, recall, and F1 score for the model. The average accuracy, precision, recall, and F1 score were 0.44, 0.44, 0.44 and 0.37, respectively. </w:t>
      </w:r>
    </w:p>
    <w:p w14:paraId="62E5622E" w14:textId="77777777" w:rsidR="00244263" w:rsidRDefault="00244263" w:rsidP="00244263">
      <w:pPr>
        <w:pStyle w:val="Numberedpara"/>
        <w:numPr>
          <w:ilvl w:val="0"/>
          <w:numId w:val="0"/>
        </w:numPr>
      </w:pPr>
      <w:r>
        <w:t>For random forests, we used the selected metrics and calculated the accuracy, precision, recall, and F1 score for the model. The accuracy, precision, recall, and F1 score were 0.41, 0.41, 0.41 and 0.39, respectively. Across all the models, the metrics gave similar scores except F1 and Random Forest model had the highest average F1 score of 0.389, performing best overall across all columns.</w:t>
      </w:r>
    </w:p>
    <w:p w14:paraId="14F4588B" w14:textId="77777777" w:rsidR="00244263" w:rsidRDefault="00244263" w:rsidP="00244263">
      <w:pPr>
        <w:pStyle w:val="Numberedpara"/>
        <w:numPr>
          <w:ilvl w:val="0"/>
          <w:numId w:val="0"/>
        </w:numPr>
      </w:pPr>
      <w:r>
        <w:t xml:space="preserve">For neural networks, we used the selected metrics and calculated the accuracy, precision, recall, and F1 score for the model. The accuracy, precision, recall, and F1 score were 0.36, 0.36, 0.36 and 0.30, respectively. </w:t>
      </w:r>
    </w:p>
    <w:p w14:paraId="32C9AAEC" w14:textId="4A55555B" w:rsidR="00A23A40" w:rsidRDefault="00244263" w:rsidP="00D1728F">
      <w:pPr>
        <w:pStyle w:val="Numberedpara"/>
        <w:numPr>
          <w:ilvl w:val="0"/>
          <w:numId w:val="0"/>
        </w:numPr>
      </w:pPr>
      <w:r>
        <w:t>Overall, Random Forest performed the best, followed by Adaboost and ANN. Logistic Regression and SVM had the lowest scores. Therefore, based on these scores, we can say that Random Forest is the best model for this dataset.</w:t>
      </w:r>
    </w:p>
    <w:p w14:paraId="5A2B6539" w14:textId="6EFF0258" w:rsidR="00A23A40" w:rsidRDefault="0037224D" w:rsidP="00A23A40">
      <w:pPr>
        <w:pStyle w:val="Numberedpara"/>
        <w:numPr>
          <w:ilvl w:val="0"/>
          <w:numId w:val="0"/>
        </w:numPr>
        <w:jc w:val="center"/>
      </w:pPr>
      <w:r w:rsidRPr="0037224D">
        <w:drawing>
          <wp:anchor distT="0" distB="0" distL="114300" distR="114300" simplePos="0" relativeHeight="251678208" behindDoc="0" locked="0" layoutInCell="1" allowOverlap="1" wp14:anchorId="66C214BF" wp14:editId="1AEDFA4A">
            <wp:simplePos x="0" y="0"/>
            <wp:positionH relativeFrom="column">
              <wp:posOffset>-592455</wp:posOffset>
            </wp:positionH>
            <wp:positionV relativeFrom="paragraph">
              <wp:posOffset>342900</wp:posOffset>
            </wp:positionV>
            <wp:extent cx="6475730" cy="1150620"/>
            <wp:effectExtent l="0" t="0" r="1270" b="0"/>
            <wp:wrapSquare wrapText="bothSides"/>
            <wp:docPr id="2134782751"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82751" name="Picture 1" descr="A picture containing text, screenshot, font, numb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6475730" cy="1150620"/>
                    </a:xfrm>
                    <a:prstGeom prst="rect">
                      <a:avLst/>
                    </a:prstGeom>
                  </pic:spPr>
                </pic:pic>
              </a:graphicData>
            </a:graphic>
            <wp14:sizeRelH relativeFrom="margin">
              <wp14:pctWidth>0</wp14:pctWidth>
            </wp14:sizeRelH>
            <wp14:sizeRelV relativeFrom="margin">
              <wp14:pctHeight>0</wp14:pctHeight>
            </wp14:sizeRelV>
          </wp:anchor>
        </w:drawing>
      </w:r>
      <w:r w:rsidR="00A23A40">
        <w:t>ACCURACY</w:t>
      </w:r>
    </w:p>
    <w:p w14:paraId="33D72BC5" w14:textId="7A176966" w:rsidR="00D96BCD" w:rsidRDefault="00D96BCD" w:rsidP="00D1728F">
      <w:pPr>
        <w:pStyle w:val="Numberedpara"/>
        <w:numPr>
          <w:ilvl w:val="0"/>
          <w:numId w:val="0"/>
        </w:numPr>
      </w:pPr>
    </w:p>
    <w:p w14:paraId="14E35D00" w14:textId="0732102B" w:rsidR="00D065A4" w:rsidRDefault="002277FC" w:rsidP="002277FC">
      <w:pPr>
        <w:pStyle w:val="Caption"/>
      </w:pPr>
      <w:bookmarkStart w:id="116" w:name="_Toc133790424"/>
      <w:r>
        <w:t xml:space="preserve">Table 5. </w:t>
      </w:r>
      <w:fldSimple w:instr=" SEQ Table_5. \* ARABIC ">
        <w:r w:rsidR="00800921">
          <w:rPr>
            <w:noProof/>
          </w:rPr>
          <w:t>2</w:t>
        </w:r>
      </w:fldSimple>
      <w:r w:rsidR="00F00C3D">
        <w:t xml:space="preserve">: </w:t>
      </w:r>
      <w:r w:rsidR="00A72EA2">
        <w:t>Tabular view of accuracy</w:t>
      </w:r>
      <w:r w:rsidR="00365C88">
        <w:t xml:space="preserve"> metrics result</w:t>
      </w:r>
      <w:r w:rsidR="002F58F8">
        <w:t>s</w:t>
      </w:r>
      <w:r w:rsidR="003C5381">
        <w:t xml:space="preserve"> for each model.</w:t>
      </w:r>
      <w:bookmarkEnd w:id="116"/>
    </w:p>
    <w:p w14:paraId="0471038A" w14:textId="5C47A94F" w:rsidR="0059519D" w:rsidRDefault="005A62AD" w:rsidP="00D1728F">
      <w:pPr>
        <w:pStyle w:val="Numberedpara"/>
        <w:numPr>
          <w:ilvl w:val="0"/>
          <w:numId w:val="0"/>
        </w:numPr>
      </w:pPr>
      <w:r>
        <w:rPr>
          <w:noProof/>
        </w:rPr>
        <w:lastRenderedPageBreak/>
        <w:drawing>
          <wp:inline distT="0" distB="0" distL="0" distR="0" wp14:anchorId="443733BC" wp14:editId="37952A6E">
            <wp:extent cx="5212080" cy="2842260"/>
            <wp:effectExtent l="0" t="0" r="7620" b="15240"/>
            <wp:docPr id="1473943846" name="Chart 1">
              <a:extLst xmlns:a="http://schemas.openxmlformats.org/drawingml/2006/main">
                <a:ext uri="{FF2B5EF4-FFF2-40B4-BE49-F238E27FC236}">
                  <a16:creationId xmlns:a16="http://schemas.microsoft.com/office/drawing/2014/main" id="{978AD8FB-4A4D-6DFE-789E-AE35959947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6A3DDD62" w14:textId="322E474A" w:rsidR="005A62AD" w:rsidRDefault="00800921" w:rsidP="00800921">
      <w:pPr>
        <w:pStyle w:val="Caption"/>
      </w:pPr>
      <w:bookmarkStart w:id="117" w:name="_Toc133594530"/>
      <w:bookmarkStart w:id="118" w:name="_Toc133790454"/>
      <w:r>
        <w:t xml:space="preserve">Figure 5. </w:t>
      </w:r>
      <w:fldSimple w:instr=" SEQ Figure_5. \* ARABIC ">
        <w:r w:rsidR="00ED5139">
          <w:rPr>
            <w:noProof/>
          </w:rPr>
          <w:t>1</w:t>
        </w:r>
      </w:fldSimple>
      <w:r w:rsidR="004F664E">
        <w:t xml:space="preserve">: </w:t>
      </w:r>
      <w:r w:rsidR="007B7837">
        <w:t>Accuracy metrics on tested models</w:t>
      </w:r>
      <w:bookmarkEnd w:id="117"/>
      <w:bookmarkEnd w:id="118"/>
    </w:p>
    <w:p w14:paraId="619A1E02" w14:textId="70696A0D" w:rsidR="00A23A40" w:rsidRDefault="006B09AD" w:rsidP="004F5F0D">
      <w:pPr>
        <w:pStyle w:val="Numberedpara"/>
        <w:numPr>
          <w:ilvl w:val="0"/>
          <w:numId w:val="0"/>
        </w:numPr>
      </w:pPr>
      <w:r>
        <w:t>In figure 5.</w:t>
      </w:r>
      <w:r w:rsidR="007E2ED8">
        <w:t>1</w:t>
      </w:r>
      <w:r>
        <w:t xml:space="preserve"> above, </w:t>
      </w:r>
      <w:r w:rsidR="00FB2F0C">
        <w:t>the</w:t>
      </w:r>
      <w:r>
        <w:t xml:space="preserve"> results of </w:t>
      </w:r>
      <w:r w:rsidR="00A65F9A">
        <w:t>random forest</w:t>
      </w:r>
      <w:r w:rsidR="00857AD0">
        <w:t xml:space="preserve"> across all the </w:t>
      </w:r>
      <w:r w:rsidR="00B35FBF">
        <w:t>variables</w:t>
      </w:r>
      <w:r w:rsidR="00857AD0">
        <w:t xml:space="preserve"> </w:t>
      </w:r>
      <w:r w:rsidR="00841F2B">
        <w:t>were</w:t>
      </w:r>
      <w:r w:rsidR="00857AD0">
        <w:t xml:space="preserve"> </w:t>
      </w:r>
      <w:r w:rsidR="00A65F9A">
        <w:t>hig</w:t>
      </w:r>
      <w:r w:rsidR="00B65591">
        <w:t>h</w:t>
      </w:r>
      <w:r w:rsidR="00A65F9A">
        <w:t>er</w:t>
      </w:r>
      <w:r w:rsidR="00857AD0">
        <w:t xml:space="preserve"> than all other models applied. To verify the </w:t>
      </w:r>
      <w:r w:rsidR="007D43F9">
        <w:t xml:space="preserve">consistency of the </w:t>
      </w:r>
      <w:r w:rsidR="00A65F9A">
        <w:t xml:space="preserve">random forest </w:t>
      </w:r>
      <w:r w:rsidR="007D43F9">
        <w:t xml:space="preserve">model in predicting the best results, other metrics such as </w:t>
      </w:r>
      <w:r w:rsidR="00841F2B">
        <w:t>precision, recall and F1 w</w:t>
      </w:r>
      <w:r w:rsidR="00FB2F0C">
        <w:t>ere</w:t>
      </w:r>
      <w:r w:rsidR="00841F2B">
        <w:t xml:space="preserve"> tested</w:t>
      </w:r>
      <w:r w:rsidR="00B12B9B">
        <w:t xml:space="preserve"> </w:t>
      </w:r>
      <w:r w:rsidR="00005226">
        <w:t xml:space="preserve">results pasted </w:t>
      </w:r>
      <w:r w:rsidR="007E2ED8">
        <w:t>in figure 5.2, 5.3, and 5.4</w:t>
      </w:r>
      <w:r w:rsidR="00F366ED" w:rsidRPr="00F366ED">
        <w:t xml:space="preserve"> </w:t>
      </w:r>
      <w:r w:rsidR="00F366ED">
        <w:t>below</w:t>
      </w:r>
      <w:r w:rsidR="00B35FBF">
        <w:t>, producing consistent results to further affirm</w:t>
      </w:r>
      <w:r w:rsidR="004F687D">
        <w:t xml:space="preserve"> the selection of the </w:t>
      </w:r>
      <w:r w:rsidR="00865CF5">
        <w:t xml:space="preserve">random forest model </w:t>
      </w:r>
      <w:r w:rsidR="004F687D">
        <w:t>as the best model for predicting</w:t>
      </w:r>
      <w:r w:rsidR="009771B9">
        <w:t xml:space="preserve"> customer churn, where socioeconomic factors </w:t>
      </w:r>
      <w:r w:rsidR="006D0803">
        <w:t>such as age, gender, education – typical factors common to every customer of any organisation, is tak</w:t>
      </w:r>
      <w:r w:rsidR="00FB2F0C">
        <w:t>en into consideration</w:t>
      </w:r>
      <w:r w:rsidR="00056EDB">
        <w:t>.</w:t>
      </w:r>
      <w:r w:rsidR="00005226">
        <w:t xml:space="preserve"> This </w:t>
      </w:r>
      <w:r w:rsidR="00061673">
        <w:t>gives a clear answer to one of the research questions.</w:t>
      </w:r>
      <w:r w:rsidR="00D96BCD" w:rsidRPr="00D96BCD">
        <w:t xml:space="preserve"> </w:t>
      </w:r>
    </w:p>
    <w:p w14:paraId="3124AC49" w14:textId="77777777" w:rsidR="00A23A40" w:rsidRDefault="00A23A40" w:rsidP="00FB646A">
      <w:pPr>
        <w:pStyle w:val="Numberedpara"/>
        <w:numPr>
          <w:ilvl w:val="0"/>
          <w:numId w:val="0"/>
        </w:numPr>
        <w:jc w:val="center"/>
      </w:pPr>
    </w:p>
    <w:p w14:paraId="732D637E" w14:textId="707E1CD3" w:rsidR="00D96BCD" w:rsidRDefault="00FB646A" w:rsidP="00FB646A">
      <w:pPr>
        <w:pStyle w:val="Numberedpara"/>
        <w:numPr>
          <w:ilvl w:val="0"/>
          <w:numId w:val="0"/>
        </w:numPr>
        <w:jc w:val="center"/>
      </w:pPr>
      <w:r>
        <w:t>PRECISION</w:t>
      </w:r>
    </w:p>
    <w:p w14:paraId="63BFAAB6" w14:textId="44EB201F" w:rsidR="007B7837" w:rsidRDefault="004F5F0D" w:rsidP="007B7837">
      <w:pPr>
        <w:pStyle w:val="Numberedpara"/>
        <w:numPr>
          <w:ilvl w:val="0"/>
          <w:numId w:val="0"/>
        </w:numPr>
      </w:pPr>
      <w:r w:rsidRPr="004F5F0D">
        <w:rPr>
          <w:noProof/>
        </w:rPr>
        <w:drawing>
          <wp:inline distT="0" distB="0" distL="0" distR="0" wp14:anchorId="0B3C15BD" wp14:editId="20A3FFCD">
            <wp:extent cx="5400040" cy="936625"/>
            <wp:effectExtent l="0" t="0" r="0" b="0"/>
            <wp:docPr id="1060379392"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79392" name="Picture 1" descr="Graphical user interface&#10;&#10;Description automatically generated"/>
                    <pic:cNvPicPr/>
                  </pic:nvPicPr>
                  <pic:blipFill>
                    <a:blip r:embed="rId37"/>
                    <a:stretch>
                      <a:fillRect/>
                    </a:stretch>
                  </pic:blipFill>
                  <pic:spPr>
                    <a:xfrm>
                      <a:off x="0" y="0"/>
                      <a:ext cx="5400040" cy="936625"/>
                    </a:xfrm>
                    <a:prstGeom prst="rect">
                      <a:avLst/>
                    </a:prstGeom>
                  </pic:spPr>
                </pic:pic>
              </a:graphicData>
            </a:graphic>
          </wp:inline>
        </w:drawing>
      </w:r>
    </w:p>
    <w:p w14:paraId="0F953F5A" w14:textId="76B7DAE0" w:rsidR="003C5381" w:rsidRDefault="002277FC" w:rsidP="002277FC">
      <w:pPr>
        <w:pStyle w:val="Caption"/>
      </w:pPr>
      <w:bookmarkStart w:id="119" w:name="_Toc133790425"/>
      <w:r>
        <w:t xml:space="preserve">Table 5. </w:t>
      </w:r>
      <w:fldSimple w:instr=" SEQ Table_5. \* ARABIC ">
        <w:r w:rsidR="00800921">
          <w:rPr>
            <w:noProof/>
          </w:rPr>
          <w:t>3</w:t>
        </w:r>
      </w:fldSimple>
      <w:r w:rsidR="003C5381">
        <w:t>: Tabular view of precision metrics result</w:t>
      </w:r>
      <w:r w:rsidR="002F58F8">
        <w:t>s</w:t>
      </w:r>
      <w:r w:rsidR="003C5381">
        <w:t xml:space="preserve"> for each model.</w:t>
      </w:r>
      <w:bookmarkEnd w:id="119"/>
    </w:p>
    <w:p w14:paraId="08AA7D4A" w14:textId="77777777" w:rsidR="003C5381" w:rsidRDefault="003C5381" w:rsidP="007B7837">
      <w:pPr>
        <w:pStyle w:val="Numberedpara"/>
        <w:numPr>
          <w:ilvl w:val="0"/>
          <w:numId w:val="0"/>
        </w:numPr>
      </w:pPr>
    </w:p>
    <w:p w14:paraId="3D54BE37" w14:textId="175AC9EB" w:rsidR="00056EDB" w:rsidRDefault="00016986" w:rsidP="003C5381">
      <w:pPr>
        <w:pStyle w:val="Numberedpara"/>
        <w:numPr>
          <w:ilvl w:val="0"/>
          <w:numId w:val="0"/>
        </w:numPr>
        <w:jc w:val="center"/>
      </w:pPr>
      <w:r>
        <w:rPr>
          <w:noProof/>
        </w:rPr>
        <w:lastRenderedPageBreak/>
        <w:drawing>
          <wp:inline distT="0" distB="0" distL="0" distR="0" wp14:anchorId="110106C7" wp14:editId="69BC6C41">
            <wp:extent cx="4709160" cy="2560320"/>
            <wp:effectExtent l="0" t="0" r="11430" b="0"/>
            <wp:docPr id="1381997549" name="Chart 1">
              <a:extLst xmlns:a="http://schemas.openxmlformats.org/drawingml/2006/main">
                <a:ext uri="{FF2B5EF4-FFF2-40B4-BE49-F238E27FC236}">
                  <a16:creationId xmlns:a16="http://schemas.microsoft.com/office/drawing/2014/main" id="{43863DF9-8E38-C9D3-E634-0D5A5DE3E7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7E93EA1B" w14:textId="62C2ABB4" w:rsidR="00061673" w:rsidRDefault="00ED5139" w:rsidP="00ED5139">
      <w:pPr>
        <w:pStyle w:val="Caption"/>
      </w:pPr>
      <w:bookmarkStart w:id="120" w:name="_Toc133594531"/>
      <w:bookmarkStart w:id="121" w:name="_Toc133790455"/>
      <w:r>
        <w:t xml:space="preserve">Figure 5. </w:t>
      </w:r>
      <w:fldSimple w:instr=" SEQ Figure_5. \* ARABIC ">
        <w:r>
          <w:rPr>
            <w:noProof/>
          </w:rPr>
          <w:t>2</w:t>
        </w:r>
      </w:fldSimple>
      <w:r w:rsidR="008F5EAB">
        <w:t xml:space="preserve">: </w:t>
      </w:r>
      <w:r w:rsidR="008E1219">
        <w:t>Precision</w:t>
      </w:r>
      <w:r w:rsidR="00B51DFC">
        <w:t xml:space="preserve"> </w:t>
      </w:r>
      <w:r w:rsidR="008E1219">
        <w:t>result</w:t>
      </w:r>
      <w:r w:rsidR="00B51DFC">
        <w:t xml:space="preserve"> </w:t>
      </w:r>
      <w:r w:rsidR="00D96BCD">
        <w:t>on</w:t>
      </w:r>
      <w:r w:rsidR="008E1219">
        <w:t xml:space="preserve"> test models</w:t>
      </w:r>
      <w:bookmarkEnd w:id="120"/>
      <w:bookmarkEnd w:id="121"/>
    </w:p>
    <w:p w14:paraId="75AA9E4D" w14:textId="77777777" w:rsidR="00A23A40" w:rsidRDefault="00A23A40" w:rsidP="008F5EAB">
      <w:pPr>
        <w:pStyle w:val="Numberedpara"/>
        <w:numPr>
          <w:ilvl w:val="0"/>
          <w:numId w:val="0"/>
        </w:numPr>
        <w:jc w:val="center"/>
      </w:pPr>
    </w:p>
    <w:p w14:paraId="10CD90AC" w14:textId="66F23A11" w:rsidR="00FB646A" w:rsidRDefault="00FB646A" w:rsidP="008F5EAB">
      <w:pPr>
        <w:pStyle w:val="Numberedpara"/>
        <w:numPr>
          <w:ilvl w:val="0"/>
          <w:numId w:val="0"/>
        </w:numPr>
        <w:jc w:val="center"/>
      </w:pPr>
      <w:r>
        <w:t>RECALL</w:t>
      </w:r>
    </w:p>
    <w:p w14:paraId="1F6B67CD" w14:textId="3B668662" w:rsidR="0093500A" w:rsidRDefault="00C733FA" w:rsidP="007B7837">
      <w:pPr>
        <w:pStyle w:val="Numberedpara"/>
        <w:numPr>
          <w:ilvl w:val="0"/>
          <w:numId w:val="0"/>
        </w:numPr>
      </w:pPr>
      <w:r w:rsidRPr="00C733FA">
        <w:rPr>
          <w:noProof/>
        </w:rPr>
        <w:drawing>
          <wp:inline distT="0" distB="0" distL="0" distR="0" wp14:anchorId="673E3C16" wp14:editId="4C0231D4">
            <wp:extent cx="5400040" cy="952500"/>
            <wp:effectExtent l="0" t="0" r="0" b="0"/>
            <wp:docPr id="584305467"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05467" name="Picture 1" descr="Graphical user interface, application&#10;&#10;Description automatically generated"/>
                    <pic:cNvPicPr/>
                  </pic:nvPicPr>
                  <pic:blipFill>
                    <a:blip r:embed="rId39"/>
                    <a:stretch>
                      <a:fillRect/>
                    </a:stretch>
                  </pic:blipFill>
                  <pic:spPr>
                    <a:xfrm>
                      <a:off x="0" y="0"/>
                      <a:ext cx="5400040" cy="952500"/>
                    </a:xfrm>
                    <a:prstGeom prst="rect">
                      <a:avLst/>
                    </a:prstGeom>
                  </pic:spPr>
                </pic:pic>
              </a:graphicData>
            </a:graphic>
          </wp:inline>
        </w:drawing>
      </w:r>
    </w:p>
    <w:p w14:paraId="1E017F96" w14:textId="3AE15845" w:rsidR="009116AC" w:rsidRDefault="002277FC" w:rsidP="002277FC">
      <w:pPr>
        <w:pStyle w:val="Caption"/>
      </w:pPr>
      <w:bookmarkStart w:id="122" w:name="_Toc133790426"/>
      <w:r>
        <w:t xml:space="preserve">Table 5. </w:t>
      </w:r>
      <w:fldSimple w:instr=" SEQ Table_5. \* ARABIC ">
        <w:r w:rsidR="00800921">
          <w:rPr>
            <w:noProof/>
          </w:rPr>
          <w:t>4</w:t>
        </w:r>
      </w:fldSimple>
      <w:r w:rsidR="006E01AB">
        <w:t xml:space="preserve">: </w:t>
      </w:r>
      <w:r w:rsidR="00A75C3F">
        <w:t>Tabular view of recall metrics results for each model.</w:t>
      </w:r>
      <w:bookmarkEnd w:id="122"/>
    </w:p>
    <w:p w14:paraId="049AD89F" w14:textId="1B1F57CF" w:rsidR="00AA2474" w:rsidRDefault="00974AAA" w:rsidP="00974AAA">
      <w:pPr>
        <w:pStyle w:val="Numberedpara"/>
        <w:numPr>
          <w:ilvl w:val="0"/>
          <w:numId w:val="0"/>
        </w:numPr>
        <w:jc w:val="center"/>
      </w:pPr>
      <w:r>
        <w:rPr>
          <w:noProof/>
        </w:rPr>
        <w:drawing>
          <wp:inline distT="0" distB="0" distL="0" distR="0" wp14:anchorId="1C786B21" wp14:editId="5DFE3B25">
            <wp:extent cx="4488180" cy="2667000"/>
            <wp:effectExtent l="0" t="0" r="7620" b="0"/>
            <wp:docPr id="140195399" name="Chart 1">
              <a:extLst xmlns:a="http://schemas.openxmlformats.org/drawingml/2006/main">
                <a:ext uri="{FF2B5EF4-FFF2-40B4-BE49-F238E27FC236}">
                  <a16:creationId xmlns:a16="http://schemas.microsoft.com/office/drawing/2014/main" id="{872505BE-1AA1-E89C-95E2-6EC131D61F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6808CB65" w14:textId="119D1BCF" w:rsidR="004261AB" w:rsidRDefault="00ED5139" w:rsidP="00ED5139">
      <w:pPr>
        <w:pStyle w:val="Caption"/>
      </w:pPr>
      <w:bookmarkStart w:id="123" w:name="_Toc133594532"/>
      <w:bookmarkStart w:id="124" w:name="_Toc133790456"/>
      <w:r>
        <w:t xml:space="preserve">Figure 5. </w:t>
      </w:r>
      <w:fldSimple w:instr=" SEQ Figure_5. \* ARABIC ">
        <w:r>
          <w:rPr>
            <w:noProof/>
          </w:rPr>
          <w:t>3</w:t>
        </w:r>
      </w:fldSimple>
      <w:r w:rsidR="004261AB">
        <w:t xml:space="preserve">: </w:t>
      </w:r>
      <w:r w:rsidR="00E849E1">
        <w:t>Recall</w:t>
      </w:r>
      <w:r w:rsidR="004261AB">
        <w:t xml:space="preserve"> result on test models</w:t>
      </w:r>
      <w:bookmarkEnd w:id="123"/>
      <w:bookmarkEnd w:id="124"/>
    </w:p>
    <w:p w14:paraId="6FBC58EE" w14:textId="77777777" w:rsidR="00E849E1" w:rsidRDefault="00E849E1" w:rsidP="00974AAA">
      <w:pPr>
        <w:pStyle w:val="Numberedpara"/>
        <w:numPr>
          <w:ilvl w:val="0"/>
          <w:numId w:val="0"/>
        </w:numPr>
        <w:jc w:val="center"/>
      </w:pPr>
    </w:p>
    <w:p w14:paraId="50D11A38" w14:textId="5BD697F1" w:rsidR="00A23A40" w:rsidRDefault="00A23A40" w:rsidP="00974AAA">
      <w:pPr>
        <w:pStyle w:val="Numberedpara"/>
        <w:numPr>
          <w:ilvl w:val="0"/>
          <w:numId w:val="0"/>
        </w:numPr>
        <w:jc w:val="center"/>
      </w:pPr>
      <w:r>
        <w:lastRenderedPageBreak/>
        <w:t>F1 SCORE</w:t>
      </w:r>
    </w:p>
    <w:p w14:paraId="7747014B" w14:textId="38A498EA" w:rsidR="00A23A40" w:rsidRDefault="007755ED" w:rsidP="00974AAA">
      <w:pPr>
        <w:pStyle w:val="Numberedpara"/>
        <w:numPr>
          <w:ilvl w:val="0"/>
          <w:numId w:val="0"/>
        </w:numPr>
        <w:jc w:val="center"/>
      </w:pPr>
      <w:r w:rsidRPr="007755ED">
        <w:rPr>
          <w:noProof/>
        </w:rPr>
        <w:drawing>
          <wp:inline distT="0" distB="0" distL="0" distR="0" wp14:anchorId="1D8B1E94" wp14:editId="411F7C24">
            <wp:extent cx="5827202" cy="1039495"/>
            <wp:effectExtent l="0" t="0" r="2540" b="8255"/>
            <wp:docPr id="1950372140" name="Picture 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72140" name="Picture 1" descr="Graphical user interface&#10;&#10;Description automatically generated with medium confidence"/>
                    <pic:cNvPicPr/>
                  </pic:nvPicPr>
                  <pic:blipFill>
                    <a:blip r:embed="rId41"/>
                    <a:stretch>
                      <a:fillRect/>
                    </a:stretch>
                  </pic:blipFill>
                  <pic:spPr>
                    <a:xfrm>
                      <a:off x="0" y="0"/>
                      <a:ext cx="5837330" cy="1041302"/>
                    </a:xfrm>
                    <a:prstGeom prst="rect">
                      <a:avLst/>
                    </a:prstGeom>
                  </pic:spPr>
                </pic:pic>
              </a:graphicData>
            </a:graphic>
          </wp:inline>
        </w:drawing>
      </w:r>
    </w:p>
    <w:p w14:paraId="6E0FB421" w14:textId="70563882" w:rsidR="00003295" w:rsidRDefault="00800921" w:rsidP="00800921">
      <w:pPr>
        <w:pStyle w:val="Caption"/>
      </w:pPr>
      <w:bookmarkStart w:id="125" w:name="_Toc133790427"/>
      <w:r>
        <w:t xml:space="preserve">Table 5. </w:t>
      </w:r>
      <w:fldSimple w:instr=" SEQ Table_5. \* ARABIC ">
        <w:r>
          <w:rPr>
            <w:noProof/>
          </w:rPr>
          <w:t>5</w:t>
        </w:r>
      </w:fldSimple>
      <w:r w:rsidR="00003295">
        <w:t>: Tabular view of F1 metrics results for each model.</w:t>
      </w:r>
      <w:bookmarkStart w:id="126" w:name="_Ref110972123"/>
      <w:bookmarkEnd w:id="125"/>
    </w:p>
    <w:p w14:paraId="5ADEFD52" w14:textId="2CE8F081" w:rsidR="00A23A40" w:rsidRDefault="00192A93" w:rsidP="00974AAA">
      <w:pPr>
        <w:pStyle w:val="Numberedpara"/>
        <w:numPr>
          <w:ilvl w:val="0"/>
          <w:numId w:val="0"/>
        </w:numPr>
        <w:jc w:val="center"/>
      </w:pPr>
      <w:r>
        <w:rPr>
          <w:noProof/>
        </w:rPr>
        <w:drawing>
          <wp:inline distT="0" distB="0" distL="0" distR="0" wp14:anchorId="7F5F4945" wp14:editId="2ADFD815">
            <wp:extent cx="4404360" cy="2552700"/>
            <wp:effectExtent l="0" t="0" r="15240" b="0"/>
            <wp:docPr id="430203102" name="Chart 1">
              <a:extLst xmlns:a="http://schemas.openxmlformats.org/drawingml/2006/main">
                <a:ext uri="{FF2B5EF4-FFF2-40B4-BE49-F238E27FC236}">
                  <a16:creationId xmlns:a16="http://schemas.microsoft.com/office/drawing/2014/main" id="{7C251DBF-9BED-509B-7776-5DCAD920AF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636CC62C" w14:textId="29DDF01A" w:rsidR="00D95507" w:rsidRDefault="00ED5139" w:rsidP="00ED5139">
      <w:pPr>
        <w:pStyle w:val="Caption"/>
      </w:pPr>
      <w:bookmarkStart w:id="127" w:name="_Toc133594533"/>
      <w:bookmarkStart w:id="128" w:name="_Toc133790457"/>
      <w:r>
        <w:t xml:space="preserve">Figure 5. </w:t>
      </w:r>
      <w:fldSimple w:instr=" SEQ Figure_5. \* ARABIC ">
        <w:r>
          <w:rPr>
            <w:noProof/>
          </w:rPr>
          <w:t>4</w:t>
        </w:r>
      </w:fldSimple>
      <w:r w:rsidR="00D95507">
        <w:t>: F1 result on test models</w:t>
      </w:r>
      <w:r w:rsidR="006C179A">
        <w:t>.</w:t>
      </w:r>
      <w:bookmarkEnd w:id="127"/>
      <w:bookmarkEnd w:id="128"/>
    </w:p>
    <w:p w14:paraId="3BCC147F" w14:textId="39EC9168" w:rsidR="00F03D3F" w:rsidRDefault="00F03D3F" w:rsidP="00F03D3F">
      <w:pPr>
        <w:spacing w:line="360" w:lineRule="auto"/>
        <w:jc w:val="both"/>
      </w:pPr>
      <w:r>
        <w:t xml:space="preserve">To answer the second part of the research question </w:t>
      </w:r>
      <w:r w:rsidR="00865F19">
        <w:t>in this study - What socio-economic factor has the most likely influence on customer churn?</w:t>
      </w:r>
      <w:r w:rsidR="00FF58B2">
        <w:t xml:space="preserve"> </w:t>
      </w:r>
      <w:r w:rsidR="00CF0E4E">
        <w:t>F</w:t>
      </w:r>
      <w:r w:rsidR="00AF6B98" w:rsidRPr="00AF6B98">
        <w:t xml:space="preserve">eature selection </w:t>
      </w:r>
      <w:r w:rsidR="00CF0E4E">
        <w:t xml:space="preserve">is run on the </w:t>
      </w:r>
      <w:r w:rsidR="006B4C0F">
        <w:t>Random Forest</w:t>
      </w:r>
      <w:r w:rsidR="00AF6B98" w:rsidRPr="00AF6B98">
        <w:t xml:space="preserve"> model. The predictor with the largest magnitude of coefficient (positive or negative) can be considered the most influential socio-economic factor in predicting customer churn.</w:t>
      </w:r>
    </w:p>
    <w:p w14:paraId="3482DEEF" w14:textId="01E57A36" w:rsidR="00336FD6" w:rsidRDefault="001B2F87" w:rsidP="00533D08">
      <w:pPr>
        <w:spacing w:line="360" w:lineRule="auto"/>
        <w:jc w:val="center"/>
      </w:pPr>
      <w:r w:rsidRPr="001B2F87">
        <w:rPr>
          <w:noProof/>
        </w:rPr>
        <w:drawing>
          <wp:inline distT="0" distB="0" distL="0" distR="0" wp14:anchorId="5B8E08DC" wp14:editId="3CE24DD7">
            <wp:extent cx="5400040" cy="2456180"/>
            <wp:effectExtent l="0" t="0" r="0" b="1270"/>
            <wp:docPr id="1135914128"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14128" name="Picture 1" descr="Text&#10;&#10;Description automatically generated"/>
                    <pic:cNvPicPr/>
                  </pic:nvPicPr>
                  <pic:blipFill>
                    <a:blip r:embed="rId43"/>
                    <a:stretch>
                      <a:fillRect/>
                    </a:stretch>
                  </pic:blipFill>
                  <pic:spPr>
                    <a:xfrm>
                      <a:off x="0" y="0"/>
                      <a:ext cx="5400040" cy="2456180"/>
                    </a:xfrm>
                    <a:prstGeom prst="rect">
                      <a:avLst/>
                    </a:prstGeom>
                  </pic:spPr>
                </pic:pic>
              </a:graphicData>
            </a:graphic>
          </wp:inline>
        </w:drawing>
      </w:r>
    </w:p>
    <w:p w14:paraId="71A8CE30" w14:textId="039EF767" w:rsidR="0068356D" w:rsidRDefault="006C593F" w:rsidP="00533D08">
      <w:pPr>
        <w:spacing w:line="360" w:lineRule="auto"/>
        <w:jc w:val="center"/>
      </w:pPr>
      <w:r w:rsidRPr="006C593F">
        <w:rPr>
          <w:noProof/>
        </w:rPr>
        <w:lastRenderedPageBreak/>
        <w:drawing>
          <wp:inline distT="0" distB="0" distL="0" distR="0" wp14:anchorId="0485EEFB" wp14:editId="1FA0F147">
            <wp:extent cx="4069080" cy="2965395"/>
            <wp:effectExtent l="0" t="0" r="7620" b="6985"/>
            <wp:docPr id="1151945533"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45533" name="Picture 1" descr="Text&#10;&#10;Description automatically generated"/>
                    <pic:cNvPicPr/>
                  </pic:nvPicPr>
                  <pic:blipFill>
                    <a:blip r:embed="rId44"/>
                    <a:stretch>
                      <a:fillRect/>
                    </a:stretch>
                  </pic:blipFill>
                  <pic:spPr>
                    <a:xfrm>
                      <a:off x="0" y="0"/>
                      <a:ext cx="4072768" cy="2968083"/>
                    </a:xfrm>
                    <a:prstGeom prst="rect">
                      <a:avLst/>
                    </a:prstGeom>
                  </pic:spPr>
                </pic:pic>
              </a:graphicData>
            </a:graphic>
          </wp:inline>
        </w:drawing>
      </w:r>
    </w:p>
    <w:p w14:paraId="0863D180" w14:textId="226412D0" w:rsidR="00533D08" w:rsidRDefault="00ED5139" w:rsidP="00ED5139">
      <w:pPr>
        <w:pStyle w:val="Caption"/>
      </w:pPr>
      <w:bookmarkStart w:id="129" w:name="_Toc133594534"/>
      <w:bookmarkStart w:id="130" w:name="_Toc133790458"/>
      <w:r>
        <w:t xml:space="preserve">Figure 5. </w:t>
      </w:r>
      <w:fldSimple w:instr=" SEQ Figure_5. \* ARABIC ">
        <w:r>
          <w:rPr>
            <w:noProof/>
          </w:rPr>
          <w:t>5</w:t>
        </w:r>
      </w:fldSimple>
      <w:r w:rsidR="00533D08">
        <w:t xml:space="preserve">: </w:t>
      </w:r>
      <w:r w:rsidR="0055395F">
        <w:t xml:space="preserve">Feature selection for </w:t>
      </w:r>
      <w:r w:rsidR="005231A3">
        <w:t>highest attrition factor</w:t>
      </w:r>
      <w:bookmarkEnd w:id="129"/>
      <w:bookmarkEnd w:id="130"/>
    </w:p>
    <w:p w14:paraId="3DEAC52C" w14:textId="230D800C" w:rsidR="001E7321" w:rsidRDefault="00E94558" w:rsidP="004E0ECA">
      <w:pPr>
        <w:pStyle w:val="Numberedpara"/>
        <w:numPr>
          <w:ilvl w:val="0"/>
          <w:numId w:val="0"/>
        </w:numPr>
      </w:pPr>
      <w:r w:rsidRPr="00E94558">
        <w:t xml:space="preserve">First, the </w:t>
      </w:r>
      <w:r w:rsidR="00AE0927">
        <w:t xml:space="preserve">desired </w:t>
      </w:r>
      <w:r w:rsidRPr="00E94558">
        <w:t xml:space="preserve">columns </w:t>
      </w:r>
      <w:r w:rsidR="00AE0927">
        <w:t xml:space="preserve">are selected </w:t>
      </w:r>
      <w:r w:rsidRPr="00E94558">
        <w:t>from</w:t>
      </w:r>
      <w:r w:rsidR="00AE0927">
        <w:t xml:space="preserve"> the</w:t>
      </w:r>
      <w:r w:rsidRPr="00E94558">
        <w:t xml:space="preserve"> dataset. Then</w:t>
      </w:r>
      <w:r w:rsidR="00AE0927">
        <w:t xml:space="preserve"> </w:t>
      </w:r>
      <w:r w:rsidRPr="00E94558">
        <w:t xml:space="preserve">the dataset </w:t>
      </w:r>
      <w:r w:rsidR="00AE0927">
        <w:t xml:space="preserve">divided </w:t>
      </w:r>
      <w:r w:rsidRPr="00E94558">
        <w:t xml:space="preserve">into two parts - one for training the model, and the other to test how well it works. </w:t>
      </w:r>
      <w:r w:rsidR="00C679F0">
        <w:t>T</w:t>
      </w:r>
      <w:r w:rsidRPr="00E94558">
        <w:t>he important parts of the data that will help the model make the best predictions</w:t>
      </w:r>
      <w:r w:rsidR="00231652">
        <w:t xml:space="preserve"> is selected</w:t>
      </w:r>
      <w:r w:rsidRPr="00E94558">
        <w:t xml:space="preserve">. </w:t>
      </w:r>
      <w:r w:rsidR="003C39C6">
        <w:t>Then t</w:t>
      </w:r>
      <w:r w:rsidR="00BB77F3">
        <w:t>he random forest</w:t>
      </w:r>
      <w:r w:rsidR="004F03FE" w:rsidRPr="004F03FE">
        <w:t xml:space="preserve"> model is then trained and evaluated </w:t>
      </w:r>
      <w:r w:rsidR="003F2D14">
        <w:t xml:space="preserve">to </w:t>
      </w:r>
      <w:r w:rsidR="004F03FE" w:rsidRPr="004F03FE">
        <w:t>determin</w:t>
      </w:r>
      <w:r w:rsidR="001E48B0">
        <w:t>e</w:t>
      </w:r>
      <w:r w:rsidR="004F03FE" w:rsidRPr="004F03FE">
        <w:t xml:space="preserve"> </w:t>
      </w:r>
      <w:r w:rsidR="001E48B0">
        <w:t xml:space="preserve">the most </w:t>
      </w:r>
      <w:r w:rsidR="004F03FE" w:rsidRPr="004F03FE">
        <w:t>important</w:t>
      </w:r>
      <w:r w:rsidR="001E48B0">
        <w:t xml:space="preserve"> feature affecting customer churn </w:t>
      </w:r>
      <w:r w:rsidR="003A01FC">
        <w:t>in the present dataset</w:t>
      </w:r>
      <w:r w:rsidR="004F03FE" w:rsidRPr="004F03FE">
        <w:t>. Finally, the accuracy, precision, recall, and F1 score of the model are tested to validate the result.</w:t>
      </w:r>
    </w:p>
    <w:p w14:paraId="727052E3" w14:textId="7B26AAF8" w:rsidR="004F03FE" w:rsidRDefault="00C17046" w:rsidP="004E0ECA">
      <w:pPr>
        <w:pStyle w:val="Numberedpara"/>
        <w:numPr>
          <w:ilvl w:val="0"/>
          <w:numId w:val="0"/>
        </w:numPr>
      </w:pPr>
      <w:r>
        <w:t>The result:</w:t>
      </w:r>
    </w:p>
    <w:p w14:paraId="0261A7C2" w14:textId="3738CE8E" w:rsidR="00C17046" w:rsidRDefault="00F5681F" w:rsidP="005231A3">
      <w:pPr>
        <w:pStyle w:val="Numberedpara"/>
        <w:numPr>
          <w:ilvl w:val="0"/>
          <w:numId w:val="0"/>
        </w:numPr>
        <w:jc w:val="center"/>
      </w:pPr>
      <w:r w:rsidRPr="00F5681F">
        <w:rPr>
          <w:noProof/>
        </w:rPr>
        <w:drawing>
          <wp:inline distT="0" distB="0" distL="0" distR="0" wp14:anchorId="1958F242" wp14:editId="30491D4D">
            <wp:extent cx="5400040" cy="1013460"/>
            <wp:effectExtent l="0" t="0" r="0" b="0"/>
            <wp:docPr id="1503525817"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25817" name="Picture 1" descr="Text&#10;&#10;Description automatically generated"/>
                    <pic:cNvPicPr/>
                  </pic:nvPicPr>
                  <pic:blipFill>
                    <a:blip r:embed="rId45"/>
                    <a:stretch>
                      <a:fillRect/>
                    </a:stretch>
                  </pic:blipFill>
                  <pic:spPr>
                    <a:xfrm>
                      <a:off x="0" y="0"/>
                      <a:ext cx="5400040" cy="1013460"/>
                    </a:xfrm>
                    <a:prstGeom prst="rect">
                      <a:avLst/>
                    </a:prstGeom>
                  </pic:spPr>
                </pic:pic>
              </a:graphicData>
            </a:graphic>
          </wp:inline>
        </w:drawing>
      </w:r>
    </w:p>
    <w:p w14:paraId="0A932E00" w14:textId="3746936A" w:rsidR="00E847EB" w:rsidRDefault="00ED5139" w:rsidP="00ED5139">
      <w:pPr>
        <w:pStyle w:val="Caption"/>
      </w:pPr>
      <w:bookmarkStart w:id="131" w:name="_Toc133594535"/>
      <w:bookmarkStart w:id="132" w:name="_Toc133790459"/>
      <w:r>
        <w:t xml:space="preserve">Figure 5. </w:t>
      </w:r>
      <w:fldSimple w:instr=" SEQ Figure_5. \* ARABIC ">
        <w:r>
          <w:rPr>
            <w:noProof/>
          </w:rPr>
          <w:t>6</w:t>
        </w:r>
      </w:fldSimple>
      <w:r w:rsidR="005231A3">
        <w:t xml:space="preserve">: </w:t>
      </w:r>
      <w:r w:rsidR="00D17A87">
        <w:t>Feature selection</w:t>
      </w:r>
      <w:r w:rsidR="00806C10">
        <w:t xml:space="preserve"> </w:t>
      </w:r>
      <w:r w:rsidR="002B247A">
        <w:t>result for highest Attrition factor</w:t>
      </w:r>
      <w:bookmarkEnd w:id="131"/>
      <w:bookmarkEnd w:id="132"/>
    </w:p>
    <w:p w14:paraId="251347A2" w14:textId="510D49FD" w:rsidR="009D1DE2" w:rsidRDefault="00D17A87" w:rsidP="009D1DE2">
      <w:pPr>
        <w:pStyle w:val="Numberedpara"/>
        <w:numPr>
          <w:ilvl w:val="0"/>
          <w:numId w:val="0"/>
        </w:numPr>
      </w:pPr>
      <w:r>
        <w:t xml:space="preserve">Figure 5.6 above shows that </w:t>
      </w:r>
      <w:r w:rsidR="00041243">
        <w:t>the variable ‘</w:t>
      </w:r>
      <w:r w:rsidR="006C593F">
        <w:t>Age</w:t>
      </w:r>
      <w:r w:rsidR="00041243">
        <w:t xml:space="preserve">’ is the highest factor that determines customer churn or attrition. </w:t>
      </w:r>
      <w:r w:rsidR="001C1289">
        <w:t xml:space="preserve">The </w:t>
      </w:r>
      <w:r w:rsidR="003729B0">
        <w:t>Bank churner</w:t>
      </w:r>
      <w:r w:rsidR="001C1289">
        <w:t xml:space="preserve"> dataset shows that there </w:t>
      </w:r>
      <w:r w:rsidR="00425EBD">
        <w:t>is</w:t>
      </w:r>
      <w:r w:rsidR="001C1289">
        <w:t xml:space="preserve"> a total of 10,1</w:t>
      </w:r>
      <w:r w:rsidR="009D1DE2">
        <w:t>27 customers</w:t>
      </w:r>
      <w:r w:rsidR="006C593F">
        <w:t xml:space="preserve"> with customer age ranging from </w:t>
      </w:r>
      <w:r w:rsidR="00F3405E">
        <w:t>Age 26 - 73</w:t>
      </w:r>
      <w:r w:rsidR="002B247A">
        <w:t>.</w:t>
      </w:r>
      <w:r w:rsidR="007C7735" w:rsidRPr="007C7735">
        <w:t xml:space="preserve"> </w:t>
      </w:r>
      <w:r w:rsidR="007C7735">
        <w:t xml:space="preserve">The graph </w:t>
      </w:r>
      <w:r w:rsidR="00C41D03">
        <w:t xml:space="preserve">below </w:t>
      </w:r>
      <w:r w:rsidR="007C7735">
        <w:t>shows that majority of the customers are within the age bracket of 41 -51.</w:t>
      </w:r>
    </w:p>
    <w:p w14:paraId="15E7C5B2" w14:textId="090F90B1" w:rsidR="007F53D9" w:rsidRDefault="00284655" w:rsidP="007F53D9">
      <w:pPr>
        <w:pStyle w:val="Numberedpara"/>
        <w:numPr>
          <w:ilvl w:val="0"/>
          <w:numId w:val="0"/>
        </w:numPr>
        <w:jc w:val="center"/>
      </w:pPr>
      <w:r w:rsidRPr="00787A5B">
        <w:rPr>
          <w:noProof/>
        </w:rPr>
        <w:lastRenderedPageBreak/>
        <w:drawing>
          <wp:inline distT="0" distB="0" distL="0" distR="0" wp14:anchorId="352E8342" wp14:editId="546E5437">
            <wp:extent cx="4610500" cy="2766300"/>
            <wp:effectExtent l="0" t="0" r="0" b="0"/>
            <wp:docPr id="11252571" name="Picture 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571" name="Picture 1" descr="Chart, histogram&#10;&#10;Description automatically generated"/>
                    <pic:cNvPicPr/>
                  </pic:nvPicPr>
                  <pic:blipFill>
                    <a:blip r:embed="rId46"/>
                    <a:stretch>
                      <a:fillRect/>
                    </a:stretch>
                  </pic:blipFill>
                  <pic:spPr>
                    <a:xfrm>
                      <a:off x="0" y="0"/>
                      <a:ext cx="4610500" cy="2766300"/>
                    </a:xfrm>
                    <a:prstGeom prst="rect">
                      <a:avLst/>
                    </a:prstGeom>
                  </pic:spPr>
                </pic:pic>
              </a:graphicData>
            </a:graphic>
          </wp:inline>
        </w:drawing>
      </w:r>
    </w:p>
    <w:p w14:paraId="30C59311" w14:textId="7E926352" w:rsidR="00425EBD" w:rsidRDefault="00ED5139" w:rsidP="00ED5139">
      <w:pPr>
        <w:pStyle w:val="Caption"/>
      </w:pPr>
      <w:bookmarkStart w:id="133" w:name="_Toc133594536"/>
      <w:bookmarkStart w:id="134" w:name="_Toc133790460"/>
      <w:r>
        <w:t xml:space="preserve">Figure 5. </w:t>
      </w:r>
      <w:fldSimple w:instr=" SEQ Figure_5. \* ARABIC ">
        <w:r>
          <w:rPr>
            <w:noProof/>
          </w:rPr>
          <w:t>7</w:t>
        </w:r>
      </w:fldSimple>
      <w:r w:rsidR="001E6F00">
        <w:t>:</w:t>
      </w:r>
      <w:r w:rsidR="00737DF4">
        <w:t xml:space="preserve"> </w:t>
      </w:r>
      <w:r w:rsidR="00A82B94">
        <w:t xml:space="preserve"> </w:t>
      </w:r>
      <w:r w:rsidR="00BA0F1F">
        <w:t>Age range of customers in the Bankchurners dataset</w:t>
      </w:r>
      <w:r w:rsidR="00B06992">
        <w:t>.</w:t>
      </w:r>
      <w:bookmarkEnd w:id="133"/>
      <w:bookmarkEnd w:id="134"/>
    </w:p>
    <w:p w14:paraId="08BF4250" w14:textId="77777777" w:rsidR="00CF2DB0" w:rsidRDefault="00CF2DB0" w:rsidP="00076AB3">
      <w:pPr>
        <w:pStyle w:val="Numberedpara"/>
        <w:numPr>
          <w:ilvl w:val="0"/>
          <w:numId w:val="0"/>
        </w:numPr>
      </w:pPr>
    </w:p>
    <w:p w14:paraId="44D78F84" w14:textId="691FEC75" w:rsidR="00AD7BC9" w:rsidRDefault="00B06992" w:rsidP="00076AB3">
      <w:pPr>
        <w:pStyle w:val="Numberedpara"/>
        <w:numPr>
          <w:ilvl w:val="0"/>
          <w:numId w:val="0"/>
        </w:numPr>
      </w:pPr>
      <w:r>
        <w:t>The</w:t>
      </w:r>
      <w:r w:rsidR="0072438C">
        <w:t xml:space="preserve"> analysis and</w:t>
      </w:r>
      <w:r>
        <w:t xml:space="preserve"> results </w:t>
      </w:r>
      <w:r w:rsidR="00AC58AE">
        <w:t>show</w:t>
      </w:r>
      <w:r>
        <w:t xml:space="preserve"> that </w:t>
      </w:r>
      <w:r w:rsidR="0072438C">
        <w:t xml:space="preserve">the credit card company has a higher number of customers </w:t>
      </w:r>
      <w:r w:rsidR="00502164">
        <w:t xml:space="preserve">within the </w:t>
      </w:r>
      <w:r w:rsidR="00E22E40">
        <w:t xml:space="preserve">age bracket of </w:t>
      </w:r>
      <w:r w:rsidR="007C7735">
        <w:t>40 -50 with the age bracket retaining the highest number of churners</w:t>
      </w:r>
      <w:r w:rsidR="0072438C">
        <w:t>.</w:t>
      </w:r>
    </w:p>
    <w:p w14:paraId="0EF04591" w14:textId="420E1EAA" w:rsidR="003D439B" w:rsidRDefault="00076AB3" w:rsidP="00F20201">
      <w:pPr>
        <w:pStyle w:val="Numberedpara"/>
        <w:numPr>
          <w:ilvl w:val="0"/>
          <w:numId w:val="0"/>
        </w:numPr>
        <w:jc w:val="center"/>
      </w:pPr>
      <w:r w:rsidRPr="00076AB3">
        <w:rPr>
          <w:noProof/>
        </w:rPr>
        <w:drawing>
          <wp:inline distT="0" distB="0" distL="0" distR="0" wp14:anchorId="32BB4344" wp14:editId="4654AC18">
            <wp:extent cx="4724400" cy="3488301"/>
            <wp:effectExtent l="0" t="0" r="0" b="0"/>
            <wp:docPr id="2976906"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06" name="Picture 1" descr="Chart, bar chart&#10;&#10;Description automatically generated"/>
                    <pic:cNvPicPr/>
                  </pic:nvPicPr>
                  <pic:blipFill>
                    <a:blip r:embed="rId47"/>
                    <a:stretch>
                      <a:fillRect/>
                    </a:stretch>
                  </pic:blipFill>
                  <pic:spPr>
                    <a:xfrm>
                      <a:off x="0" y="0"/>
                      <a:ext cx="4726921" cy="3490162"/>
                    </a:xfrm>
                    <a:prstGeom prst="rect">
                      <a:avLst/>
                    </a:prstGeom>
                  </pic:spPr>
                </pic:pic>
              </a:graphicData>
            </a:graphic>
          </wp:inline>
        </w:drawing>
      </w:r>
    </w:p>
    <w:p w14:paraId="39FEB5F7" w14:textId="0C2B6D62" w:rsidR="00AC58AE" w:rsidRDefault="00ED5139" w:rsidP="00ED5139">
      <w:pPr>
        <w:pStyle w:val="Caption"/>
      </w:pPr>
      <w:bookmarkStart w:id="135" w:name="_Toc133594537"/>
      <w:bookmarkStart w:id="136" w:name="_Toc133790461"/>
      <w:r>
        <w:t xml:space="preserve">Figure 5. </w:t>
      </w:r>
      <w:fldSimple w:instr=" SEQ Figure_5. \* ARABIC ">
        <w:r>
          <w:rPr>
            <w:noProof/>
          </w:rPr>
          <w:t>8</w:t>
        </w:r>
      </w:fldSimple>
      <w:r w:rsidR="00AC58AE">
        <w:t xml:space="preserve">: </w:t>
      </w:r>
      <w:r w:rsidR="00502164">
        <w:t xml:space="preserve">Distribution of </w:t>
      </w:r>
      <w:r w:rsidR="00F20201">
        <w:t>Attrit</w:t>
      </w:r>
      <w:r w:rsidR="00502164">
        <w:t>ed</w:t>
      </w:r>
      <w:r w:rsidR="00F20201">
        <w:t xml:space="preserve"> and Existing customer </w:t>
      </w:r>
      <w:r w:rsidR="00502164">
        <w:t>across Age brackets</w:t>
      </w:r>
      <w:r w:rsidR="00F20201">
        <w:t>.</w:t>
      </w:r>
      <w:bookmarkEnd w:id="135"/>
      <w:bookmarkEnd w:id="136"/>
    </w:p>
    <w:p w14:paraId="6CF8E37C" w14:textId="1CE93A78" w:rsidR="00CF2DB0" w:rsidRPr="00CF2DB0" w:rsidRDefault="007771D3" w:rsidP="000344E4">
      <w:pPr>
        <w:spacing w:line="360" w:lineRule="auto"/>
        <w:jc w:val="both"/>
      </w:pPr>
      <w:r>
        <w:lastRenderedPageBreak/>
        <w:t xml:space="preserve">Using the analysis done on the bankchurners </w:t>
      </w:r>
      <w:r w:rsidR="00315CFF">
        <w:t>dataset</w:t>
      </w:r>
      <w:r>
        <w:t xml:space="preserve">, credit card companies </w:t>
      </w:r>
      <w:r w:rsidR="00315CFF">
        <w:t xml:space="preserve">are advised to focus on the age bracket with the highest number of churners, understand their </w:t>
      </w:r>
      <w:r w:rsidR="00020E14">
        <w:t>peculiarities, likes and lifestyle and create targeted customer experience journey maps for this identified age group to retain their interest</w:t>
      </w:r>
      <w:r w:rsidR="0022023B">
        <w:t xml:space="preserve">, patronage and </w:t>
      </w:r>
      <w:r w:rsidR="001178AF">
        <w:t xml:space="preserve">ultimately reduce </w:t>
      </w:r>
      <w:r w:rsidR="000344E4">
        <w:t>the churn rate within this age group.</w:t>
      </w:r>
    </w:p>
    <w:p w14:paraId="77BDD65E" w14:textId="577CC14B" w:rsidR="004E0ECA" w:rsidRDefault="002C7320" w:rsidP="004E0ECA">
      <w:pPr>
        <w:pStyle w:val="Numberedpara"/>
        <w:numPr>
          <w:ilvl w:val="0"/>
          <w:numId w:val="0"/>
        </w:numPr>
      </w:pPr>
      <w:r w:rsidRPr="002C7320">
        <w:t xml:space="preserve">For predicting potential customer churn in the future, any of the models developed in this research - such as Logistic Regression, Random Forest, SVM, or ANN - can be utilized. To make predictions on the new data, it needs to be pre-processed using the same techniques applied to the training data during the study. Once the pre-processing is complete, the trained model can be employed to generate forecasts on the new </w:t>
      </w:r>
      <w:r w:rsidR="007D5B50" w:rsidRPr="002C7320">
        <w:t>data.</w:t>
      </w:r>
    </w:p>
    <w:p w14:paraId="2070B9F4" w14:textId="56FEFE5B" w:rsidR="0093500A" w:rsidRDefault="002F4712" w:rsidP="007B7837">
      <w:pPr>
        <w:pStyle w:val="Numberedpara"/>
        <w:numPr>
          <w:ilvl w:val="0"/>
          <w:numId w:val="0"/>
        </w:numPr>
      </w:pPr>
      <w:r>
        <w:t>After</w:t>
      </w:r>
      <w:r w:rsidR="004E0ECA">
        <w:t xml:space="preserve"> the predictions</w:t>
      </w:r>
      <w:r>
        <w:t xml:space="preserve"> have been made</w:t>
      </w:r>
      <w:r w:rsidR="004E0ECA">
        <w:t xml:space="preserve">, the churn rate </w:t>
      </w:r>
      <w:r>
        <w:t xml:space="preserve">can be calculated </w:t>
      </w:r>
      <w:r w:rsidR="004E0ECA">
        <w:t xml:space="preserve">by dividing the number of customers predicted to churn by the total number of customers in the future data. This will give an estimate of the future churn rate for the </w:t>
      </w:r>
      <w:r w:rsidR="00C81CBE">
        <w:t>organisation, give an insight into the number of customers they are at risk of losing, the</w:t>
      </w:r>
      <w:r w:rsidR="00E51156">
        <w:t xml:space="preserve"> number of </w:t>
      </w:r>
      <w:r w:rsidR="00207FAA">
        <w:t>socio-economic</w:t>
      </w:r>
      <w:r w:rsidR="00E51156">
        <w:t xml:space="preserve"> factors </w:t>
      </w:r>
      <w:r w:rsidR="005B7625">
        <w:t xml:space="preserve">each of the customer </w:t>
      </w:r>
      <w:r w:rsidR="00E51156">
        <w:t>identify with</w:t>
      </w:r>
      <w:r w:rsidR="00F20201">
        <w:t>, the factor that affects churn the most,</w:t>
      </w:r>
      <w:r w:rsidR="00E51156">
        <w:t xml:space="preserve"> and </w:t>
      </w:r>
      <w:r w:rsidR="00F45C7A">
        <w:t xml:space="preserve">use </w:t>
      </w:r>
      <w:r w:rsidR="005C6B21">
        <w:t>all gathered</w:t>
      </w:r>
      <w:r w:rsidR="00F45C7A">
        <w:t xml:space="preserve"> information to </w:t>
      </w:r>
      <w:r w:rsidR="004A0F3F">
        <w:t xml:space="preserve">reduce churn, </w:t>
      </w:r>
      <w:r w:rsidR="00F45C7A">
        <w:t xml:space="preserve">create targeted </w:t>
      </w:r>
      <w:r w:rsidR="007122BD">
        <w:t>customer experience journey maps to keep them happy and loyal advocates of the company</w:t>
      </w:r>
      <w:r w:rsidR="004E0ECA">
        <w:t>.</w:t>
      </w:r>
    </w:p>
    <w:p w14:paraId="53DB449D" w14:textId="77777777" w:rsidR="001B4074" w:rsidRDefault="001B4074" w:rsidP="007B7837">
      <w:pPr>
        <w:pStyle w:val="Numberedpara"/>
        <w:numPr>
          <w:ilvl w:val="0"/>
          <w:numId w:val="0"/>
        </w:numPr>
      </w:pPr>
    </w:p>
    <w:p w14:paraId="53CF7199" w14:textId="62DBAB4A" w:rsidR="001B4074" w:rsidRDefault="001B4074">
      <w:pPr>
        <w:spacing w:after="160" w:line="259" w:lineRule="auto"/>
      </w:pPr>
      <w:r>
        <w:br w:type="page"/>
      </w:r>
    </w:p>
    <w:p w14:paraId="6ACD7E23" w14:textId="06A3D370" w:rsidR="001B4074" w:rsidRPr="00AA5F13" w:rsidRDefault="001B4074" w:rsidP="001B4074">
      <w:pPr>
        <w:pStyle w:val="Heading1"/>
        <w:numPr>
          <w:ilvl w:val="0"/>
          <w:numId w:val="0"/>
        </w:numPr>
        <w:jc w:val="center"/>
      </w:pPr>
      <w:bookmarkStart w:id="137" w:name="_Toc133790398"/>
      <w:r>
        <w:lastRenderedPageBreak/>
        <w:t xml:space="preserve">Chapter 6 - </w:t>
      </w:r>
      <w:r w:rsidR="006C179A">
        <w:t>Conclusion</w:t>
      </w:r>
      <w:bookmarkEnd w:id="137"/>
    </w:p>
    <w:p w14:paraId="20472FDE" w14:textId="77777777" w:rsidR="001B4074" w:rsidRDefault="001B4074" w:rsidP="007B7837">
      <w:pPr>
        <w:pStyle w:val="Numberedpara"/>
        <w:numPr>
          <w:ilvl w:val="0"/>
          <w:numId w:val="0"/>
        </w:numPr>
      </w:pPr>
    </w:p>
    <w:p w14:paraId="762A0949" w14:textId="2EB1D26F" w:rsidR="00093A92" w:rsidRPr="00F10EB1" w:rsidRDefault="00093A92" w:rsidP="00093A92">
      <w:pPr>
        <w:pStyle w:val="Heading2"/>
      </w:pPr>
      <w:bookmarkStart w:id="138" w:name="_Toc133790399"/>
      <w:bookmarkEnd w:id="126"/>
      <w:r>
        <w:t xml:space="preserve">6.1   </w:t>
      </w:r>
      <w:r w:rsidR="00186CE4">
        <w:t>Conclusion and reflection</w:t>
      </w:r>
      <w:bookmarkEnd w:id="138"/>
    </w:p>
    <w:p w14:paraId="6DC9BFAF" w14:textId="77777777" w:rsidR="002E1903" w:rsidRDefault="00B938CC" w:rsidP="00464533">
      <w:pPr>
        <w:pStyle w:val="Numberedpara"/>
        <w:numPr>
          <w:ilvl w:val="0"/>
          <w:numId w:val="0"/>
        </w:numPr>
      </w:pPr>
      <w:r>
        <w:t>T</w:t>
      </w:r>
      <w:r w:rsidR="00464533">
        <w:t>his project demonstrate</w:t>
      </w:r>
      <w:r w:rsidR="00181FC4">
        <w:t>s</w:t>
      </w:r>
      <w:r w:rsidR="00464533">
        <w:t xml:space="preserve"> the importance of understanding the socioeconomic factors that drive customer churn in the credit card industry. </w:t>
      </w:r>
      <w:r w:rsidR="00FA76A8">
        <w:t xml:space="preserve">The </w:t>
      </w:r>
      <w:r w:rsidR="00C94B49">
        <w:t xml:space="preserve">life force of every business is the </w:t>
      </w:r>
      <w:r w:rsidR="0003779F">
        <w:t>customers,</w:t>
      </w:r>
      <w:r w:rsidR="00C94B49">
        <w:t xml:space="preserve"> and it is the duty of </w:t>
      </w:r>
      <w:r w:rsidR="00B045B5">
        <w:t>compan</w:t>
      </w:r>
      <w:r w:rsidR="00C8714E">
        <w:t>ies</w:t>
      </w:r>
      <w:r w:rsidR="00B045B5">
        <w:t xml:space="preserve"> to understand each customer’s needs in line with their </w:t>
      </w:r>
      <w:r w:rsidR="0003779F">
        <w:t>personal attributes</w:t>
      </w:r>
      <w:r w:rsidR="00C8714E">
        <w:t xml:space="preserve"> to provide targeted experiences</w:t>
      </w:r>
      <w:r w:rsidR="0003779F">
        <w:t xml:space="preserve">. </w:t>
      </w:r>
      <w:r w:rsidR="00D366EE">
        <w:t xml:space="preserve">These identified socio-economic factors are very important and </w:t>
      </w:r>
      <w:r w:rsidR="002232D9">
        <w:t>to a large extent</w:t>
      </w:r>
      <w:r w:rsidR="00C8714E">
        <w:t>,</w:t>
      </w:r>
      <w:r w:rsidR="002232D9">
        <w:t xml:space="preserve"> determine the customer’s relation with the credit card industry</w:t>
      </w:r>
      <w:r w:rsidR="00C8714E">
        <w:t xml:space="preserve"> </w:t>
      </w:r>
      <w:r w:rsidR="005068C8">
        <w:t>as it the focus of this research</w:t>
      </w:r>
      <w:r w:rsidR="002232D9">
        <w:t xml:space="preserve">. For instance, if a customer’s </w:t>
      </w:r>
      <w:r w:rsidR="00430EF6">
        <w:t xml:space="preserve">income category drops, there is a likelihood that there </w:t>
      </w:r>
      <w:r w:rsidR="00C11D57">
        <w:t xml:space="preserve">will be a positive correlation in the customer’s spending habit. </w:t>
      </w:r>
      <w:r w:rsidR="002E1903">
        <w:t xml:space="preserve">Similar comparison cuts across all examined socio-economic factors in this research. </w:t>
      </w:r>
    </w:p>
    <w:p w14:paraId="4F678BFF" w14:textId="5AA95511" w:rsidR="000D1B81" w:rsidRDefault="00464533" w:rsidP="00464533">
      <w:pPr>
        <w:pStyle w:val="Numberedpara"/>
        <w:numPr>
          <w:ilvl w:val="0"/>
          <w:numId w:val="0"/>
        </w:numPr>
      </w:pPr>
      <w:r>
        <w:t xml:space="preserve">The use of machine learning models such as </w:t>
      </w:r>
      <w:r w:rsidR="00483214">
        <w:t>Random forest</w:t>
      </w:r>
      <w:r>
        <w:t xml:space="preserve"> can help identify these factors and aid in developing strategies to reduce customer churn. </w:t>
      </w:r>
      <w:r w:rsidR="00CD43F9">
        <w:t>T</w:t>
      </w:r>
      <w:r>
        <w:t xml:space="preserve">he study </w:t>
      </w:r>
      <w:r w:rsidR="00CD43F9">
        <w:t xml:space="preserve">also </w:t>
      </w:r>
      <w:r>
        <w:t>highlights the need for companies to personalize their services and understand each customer's unique experience to increase customer lifetime value</w:t>
      </w:r>
      <w:r w:rsidR="000B5C31">
        <w:t xml:space="preserve"> as it</w:t>
      </w:r>
      <w:r w:rsidR="005A3D07">
        <w:t xml:space="preserve"> is recognised that it is cost effective to channel resources to retain already existing customers than </w:t>
      </w:r>
      <w:r w:rsidR="00EE2D80">
        <w:t>attract potential customers</w:t>
      </w:r>
      <w:r>
        <w:t xml:space="preserve">. </w:t>
      </w:r>
    </w:p>
    <w:p w14:paraId="1182056E" w14:textId="63F76EA4" w:rsidR="00693FE5" w:rsidRPr="00F10EB1" w:rsidRDefault="006C179A" w:rsidP="00093A92">
      <w:pPr>
        <w:pStyle w:val="Heading2"/>
      </w:pPr>
      <w:bookmarkStart w:id="139" w:name="_Toc133790400"/>
      <w:r>
        <w:t>6</w:t>
      </w:r>
      <w:r w:rsidR="000D1B81">
        <w:t>.</w:t>
      </w:r>
      <w:r>
        <w:t>2</w:t>
      </w:r>
      <w:r w:rsidR="00D1728F">
        <w:t xml:space="preserve">   </w:t>
      </w:r>
      <w:bookmarkStart w:id="140" w:name="_Hlk112611731"/>
      <w:r>
        <w:t>Future work</w:t>
      </w:r>
      <w:bookmarkEnd w:id="139"/>
    </w:p>
    <w:p w14:paraId="307BED02" w14:textId="66AC49C6" w:rsidR="00AA372F" w:rsidRDefault="00A368FC" w:rsidP="00AA372F">
      <w:pPr>
        <w:pStyle w:val="Numberedpara"/>
        <w:numPr>
          <w:ilvl w:val="0"/>
          <w:numId w:val="0"/>
        </w:numPr>
      </w:pPr>
      <w:r>
        <w:t xml:space="preserve">There are several areas that could be explored </w:t>
      </w:r>
      <w:r w:rsidR="000C0646">
        <w:t>as a</w:t>
      </w:r>
      <w:r>
        <w:t xml:space="preserve"> future work related to customer churn in the credit card industry.</w:t>
      </w:r>
      <w:r w:rsidR="0058208A">
        <w:t xml:space="preserve"> For one, </w:t>
      </w:r>
      <w:r w:rsidR="00AA372F">
        <w:t xml:space="preserve">this analysis could be extended to include more socio-economic factors beyond age, gender, education level, marital status, and income category. For instance, factors such as employment status, geographical location, and spending </w:t>
      </w:r>
      <w:r w:rsidR="0058208A">
        <w:t>behaviour</w:t>
      </w:r>
      <w:r w:rsidR="00AA372F">
        <w:t xml:space="preserve"> could also be considered.</w:t>
      </w:r>
    </w:p>
    <w:p w14:paraId="1D402199" w14:textId="5F7B7B16" w:rsidR="00AA372F" w:rsidRDefault="005F1FAB" w:rsidP="00AA372F">
      <w:pPr>
        <w:pStyle w:val="Numberedpara"/>
        <w:numPr>
          <w:ilvl w:val="0"/>
          <w:numId w:val="0"/>
        </w:numPr>
      </w:pPr>
      <w:r>
        <w:t>O</w:t>
      </w:r>
      <w:r w:rsidR="00AA372F">
        <w:t>ther potential factors that may contribute to churn that were not considered in this analysis</w:t>
      </w:r>
      <w:r>
        <w:t xml:space="preserve"> as they are not </w:t>
      </w:r>
      <w:r w:rsidR="00C31BA0">
        <w:t xml:space="preserve">commonly attributed to </w:t>
      </w:r>
      <w:r w:rsidR="00B956C9">
        <w:t xml:space="preserve">every individual and </w:t>
      </w:r>
      <w:r w:rsidR="00E60AA0">
        <w:t>must</w:t>
      </w:r>
      <w:r w:rsidR="00B956C9">
        <w:t xml:space="preserve"> do </w:t>
      </w:r>
      <w:r w:rsidR="00A50483">
        <w:t xml:space="preserve">more with the company’s interaction with the customer </w:t>
      </w:r>
      <w:r w:rsidR="00472DD6">
        <w:t>are</w:t>
      </w:r>
      <w:r w:rsidR="00B956C9">
        <w:t xml:space="preserve"> factors such as </w:t>
      </w:r>
      <w:r w:rsidR="00AA372F">
        <w:t xml:space="preserve">customer service, rewards programs, and marketing strategies. Future studies </w:t>
      </w:r>
      <w:r w:rsidR="00AA372F">
        <w:lastRenderedPageBreak/>
        <w:t>could investigate the interplay between these factors and socio-economic factors to identify the most effective strategies for retaining customers.</w:t>
      </w:r>
    </w:p>
    <w:p w14:paraId="4055A314" w14:textId="6F09BE03" w:rsidR="00AA372F" w:rsidRDefault="00A74C66" w:rsidP="00AA372F">
      <w:pPr>
        <w:pStyle w:val="Numberedpara"/>
        <w:numPr>
          <w:ilvl w:val="0"/>
          <w:numId w:val="0"/>
        </w:numPr>
      </w:pPr>
      <w:r>
        <w:t xml:space="preserve">It would be interesting to </w:t>
      </w:r>
      <w:r w:rsidR="00AA372F">
        <w:t>replicate</w:t>
      </w:r>
      <w:r>
        <w:t xml:space="preserve"> this analysis</w:t>
      </w:r>
      <w:r w:rsidR="00AA372F">
        <w:t xml:space="preserve"> across </w:t>
      </w:r>
      <w:r w:rsidR="00317ECC">
        <w:t>other</w:t>
      </w:r>
      <w:r w:rsidR="00AA372F">
        <w:t xml:space="preserve"> industries to determine if similar socio-economic factors are important in predicting customer churn. For instance, if the same factors that contribute to customer churn in credit card </w:t>
      </w:r>
      <w:r w:rsidR="00317ECC">
        <w:t>companies</w:t>
      </w:r>
      <w:r w:rsidR="00AA372F">
        <w:t xml:space="preserve"> also contribute to churn in the telecommunications or retail industries.</w:t>
      </w:r>
    </w:p>
    <w:p w14:paraId="500B655F" w14:textId="64668822" w:rsidR="000614C0" w:rsidRPr="00E34A36" w:rsidRDefault="008A5DAA" w:rsidP="005F3636">
      <w:pPr>
        <w:pStyle w:val="Numberedpara"/>
        <w:numPr>
          <w:ilvl w:val="0"/>
          <w:numId w:val="0"/>
        </w:numPr>
      </w:pPr>
      <w:r>
        <w:t>T</w:t>
      </w:r>
      <w:r w:rsidR="00A368FC">
        <w:t>here are numerous avenues for future research in this area, and a deeper understanding of the factors that influence customer churn in the credit card industry could have significant implications for business strategy and customer retention efforts.</w:t>
      </w:r>
      <w:bookmarkEnd w:id="140"/>
      <w:r w:rsidR="00317ECC">
        <w:t xml:space="preserve"> </w:t>
      </w:r>
      <w:r w:rsidR="00AA372F">
        <w:t>By understanding these factors and their interplay with other potential factors, companies can make more informed decisions regarding customer retention strategies</w:t>
      </w:r>
      <w:r>
        <w:t xml:space="preserve"> and personalized customer experience journeys.</w:t>
      </w:r>
    </w:p>
    <w:p w14:paraId="22DC3A84" w14:textId="77777777" w:rsidR="00742AF3" w:rsidRDefault="00742AF3" w:rsidP="00742AF3">
      <w:pPr>
        <w:pStyle w:val="Heading1"/>
        <w:numPr>
          <w:ilvl w:val="0"/>
          <w:numId w:val="0"/>
        </w:numPr>
        <w:jc w:val="center"/>
      </w:pPr>
      <w:bookmarkStart w:id="141" w:name="_Toc112855496"/>
      <w:bookmarkStart w:id="142" w:name="_Toc133790401"/>
      <w:r w:rsidRPr="00B361FB">
        <w:lastRenderedPageBreak/>
        <w:t>References</w:t>
      </w:r>
      <w:bookmarkEnd w:id="141"/>
      <w:bookmarkEnd w:id="142"/>
    </w:p>
    <w:p w14:paraId="3EBE9D42" w14:textId="77777777" w:rsidR="009B7875" w:rsidRDefault="009B7875" w:rsidP="00002C77">
      <w:pPr>
        <w:pStyle w:val="Numberedpara"/>
        <w:numPr>
          <w:ilvl w:val="1"/>
          <w:numId w:val="0"/>
        </w:numPr>
      </w:pPr>
      <w:bookmarkStart w:id="143" w:name="_Hlk112611785"/>
      <w:r>
        <w:t xml:space="preserve">Adke, V., Bakhshi, P. and Askari, M. (2022) “Impact of disruptive technologies on Customer Experience Management in ASEAN: A Review,” 2022 IEEE International Conference on Computing (ICOCO) [Preprint]. Available at: https://doi.org/10.1109/icoco56118.2022.10031882. </w:t>
      </w:r>
    </w:p>
    <w:p w14:paraId="742FECD1" w14:textId="03293A43" w:rsidR="00B5729E" w:rsidRDefault="00B5729E" w:rsidP="00002C77">
      <w:pPr>
        <w:pStyle w:val="Numberedpara"/>
        <w:numPr>
          <w:ilvl w:val="1"/>
          <w:numId w:val="0"/>
        </w:numPr>
      </w:pPr>
      <w:r w:rsidRPr="005A6C51">
        <w:t xml:space="preserve">Aich, A. et al. (2019) “Encoding web-based data for efficient storage in machine learning applications,” 2019 Fifteenth International Conference on Information Processing (ICINPRO) [Preprint]. Available at: </w:t>
      </w:r>
      <w:r w:rsidRPr="00B5729E">
        <w:t>https://doi.org/10.1109/icinpro47689.2019.9092264</w:t>
      </w:r>
    </w:p>
    <w:p w14:paraId="177963B8" w14:textId="310A5371" w:rsidR="009B7875" w:rsidRPr="009B7875" w:rsidRDefault="009B7875" w:rsidP="00002C77">
      <w:pPr>
        <w:pStyle w:val="Numberedpara"/>
        <w:numPr>
          <w:ilvl w:val="1"/>
          <w:numId w:val="0"/>
        </w:numPr>
      </w:pPr>
      <w:r w:rsidRPr="009B7875">
        <w:t xml:space="preserve">Alhaqui, F., Elkhechafi, M. and Elkhadimi, A. (2022) “Machine Learning for Telecoms: From churn prediction to Customer Relationship Management,” 2022 IEEE International Conference on Machine Learning and Applied Network Technologies (ICMLANT) [Preprint]. Available at: https://doi.org/10.1109/icmlant56191.2022.9996496. </w:t>
      </w:r>
    </w:p>
    <w:p w14:paraId="2181EF61" w14:textId="77777777" w:rsidR="003B7786" w:rsidRDefault="003B7786" w:rsidP="00002C77">
      <w:pPr>
        <w:pStyle w:val="Numberedpara"/>
        <w:numPr>
          <w:ilvl w:val="1"/>
          <w:numId w:val="0"/>
        </w:numPr>
      </w:pPr>
      <w:r>
        <w:t xml:space="preserve">Al Hakim, Z.T., Sengupta, S. and Cuny, C. (2020) “Impact of shared history on customers’ service evaluations,” Journal of Retailing and Consumer Services, 55, p. 102070. Available at: https://doi.org/10.1016/j.jretconser.2020.102070. </w:t>
      </w:r>
    </w:p>
    <w:p w14:paraId="26F3383A" w14:textId="77777777" w:rsidR="009B7875" w:rsidRPr="009B7875" w:rsidRDefault="009B7875" w:rsidP="00002C77">
      <w:pPr>
        <w:pStyle w:val="Numberedpara"/>
        <w:numPr>
          <w:ilvl w:val="1"/>
          <w:numId w:val="0"/>
        </w:numPr>
      </w:pPr>
      <w:r w:rsidRPr="009B7875">
        <w:t xml:space="preserve">Allen, M. (2017) “The sage encyclopedia of communication research methods,” Quantitative Research, Steps for [Preprint]. Available at: https://doi.org/10.4135/9781483381411. </w:t>
      </w:r>
    </w:p>
    <w:p w14:paraId="049F72FB" w14:textId="0002C17C" w:rsidR="00B5729E" w:rsidRDefault="00B5729E" w:rsidP="00002C77">
      <w:pPr>
        <w:pStyle w:val="Numberedpara"/>
        <w:numPr>
          <w:ilvl w:val="1"/>
          <w:numId w:val="0"/>
        </w:numPr>
      </w:pPr>
      <w:r>
        <w:t xml:space="preserve">Allen, </w:t>
      </w:r>
      <w:r w:rsidR="009708CC">
        <w:t xml:space="preserve">M. </w:t>
      </w:r>
      <w:r w:rsidR="00E60AA0">
        <w:t>Patrick</w:t>
      </w:r>
      <w:r>
        <w:t xml:space="preserve"> (1997) “The problem of multicollinearity,” </w:t>
      </w:r>
      <w:r w:rsidRPr="00002C77">
        <w:t>Understanding Regression Analysis</w:t>
      </w:r>
      <w:r>
        <w:t xml:space="preserve">, pp. 176–180. Available at: https://doi.org/10.1007/978-0-585-25657-3_37. </w:t>
      </w:r>
    </w:p>
    <w:p w14:paraId="740AC97E" w14:textId="77777777" w:rsidR="00B5729E" w:rsidRDefault="00B5729E" w:rsidP="00002C77">
      <w:pPr>
        <w:pStyle w:val="Numberedpara"/>
        <w:numPr>
          <w:ilvl w:val="1"/>
          <w:numId w:val="0"/>
        </w:numPr>
      </w:pPr>
      <w:r>
        <w:t xml:space="preserve">AlZoman, R.M. and Alenazi, M.J. (2021) “A comparative study of traffic classification techniques for Smart City Networks,” </w:t>
      </w:r>
      <w:r w:rsidRPr="00002C77">
        <w:t>Sensors</w:t>
      </w:r>
      <w:r>
        <w:t xml:space="preserve">, 21(14), p. 4677. Available at: https://doi.org/10.3390/s21144677. </w:t>
      </w:r>
    </w:p>
    <w:p w14:paraId="72DB53EC" w14:textId="77777777" w:rsidR="009B7875" w:rsidRDefault="009B7875" w:rsidP="00002C77">
      <w:pPr>
        <w:pStyle w:val="Numberedpara"/>
        <w:numPr>
          <w:ilvl w:val="1"/>
          <w:numId w:val="0"/>
        </w:numPr>
      </w:pPr>
      <w:r>
        <w:t>Asniar and Surendro, K. (2019) “Predictive analytics for predicting customer behaviour,” 2019 International Conference of Artificial Intelligence and Information Technology (ICAIIT) [Preprint]. Available at: https://doi.org/10.1109/icaiit.2019.8834571</w:t>
      </w:r>
    </w:p>
    <w:p w14:paraId="0F4C63D7" w14:textId="6DD0B190" w:rsidR="00B035C1" w:rsidRPr="005A6C51" w:rsidRDefault="00B035C1" w:rsidP="00002C77">
      <w:pPr>
        <w:pStyle w:val="Numberedpara"/>
        <w:numPr>
          <w:ilvl w:val="1"/>
          <w:numId w:val="0"/>
        </w:numPr>
      </w:pPr>
      <w:r w:rsidRPr="005A6C51">
        <w:lastRenderedPageBreak/>
        <w:t xml:space="preserve">. </w:t>
      </w:r>
    </w:p>
    <w:p w14:paraId="2DD30E7D" w14:textId="77777777" w:rsidR="00B035C1" w:rsidRDefault="00B035C1" w:rsidP="00002C77">
      <w:pPr>
        <w:pStyle w:val="Numberedpara"/>
        <w:numPr>
          <w:ilvl w:val="1"/>
          <w:numId w:val="0"/>
        </w:numPr>
      </w:pPr>
      <w:r>
        <w:t xml:space="preserve">Badillo, S. </w:t>
      </w:r>
      <w:r w:rsidRPr="00002C77">
        <w:t>et al.</w:t>
      </w:r>
      <w:r>
        <w:t xml:space="preserve"> (2020) “An introduction to machine learning,” </w:t>
      </w:r>
      <w:r w:rsidRPr="00002C77">
        <w:t>Clinical Pharmacology &amp; Therapeutics</w:t>
      </w:r>
      <w:r>
        <w:t xml:space="preserve">, 107(4), pp. 871–885. Available at: https://doi.org/10.1002/cpt.1796. </w:t>
      </w:r>
    </w:p>
    <w:p w14:paraId="5FD0374A" w14:textId="77777777" w:rsidR="00050BF7" w:rsidRDefault="00050BF7" w:rsidP="00002C77">
      <w:pPr>
        <w:pStyle w:val="Numberedpara"/>
        <w:numPr>
          <w:ilvl w:val="1"/>
          <w:numId w:val="0"/>
        </w:numPr>
      </w:pPr>
      <w:r w:rsidRPr="00926791">
        <w:t xml:space="preserve">Bashar, A. et al. (2022) “Excelling customer experience through data driven Behavioral Intelligence: A conceptual framework,” 2022 International Conference on Data Analytics for Business and Industry (ICDABI) [Preprint]. Available at: https://doi.org/10.1109/icdabi56818.2022.10041675. </w:t>
      </w:r>
    </w:p>
    <w:p w14:paraId="51E606D8" w14:textId="77777777" w:rsidR="00050BF7" w:rsidRDefault="00050BF7" w:rsidP="00002C77">
      <w:pPr>
        <w:pStyle w:val="Numberedpara"/>
        <w:numPr>
          <w:ilvl w:val="1"/>
          <w:numId w:val="0"/>
        </w:numPr>
      </w:pPr>
      <w:r w:rsidRPr="005F5E41">
        <w:t xml:space="preserve">Batat, W. (2022) “Strategies for the digital customer experience.” Available at: https://doi.org/10.4337/9781800371897. </w:t>
      </w:r>
    </w:p>
    <w:p w14:paraId="00A17B11" w14:textId="77777777" w:rsidR="00050BF7" w:rsidRDefault="00050BF7" w:rsidP="00002C77">
      <w:pPr>
        <w:pStyle w:val="Numberedpara"/>
        <w:numPr>
          <w:ilvl w:val="1"/>
          <w:numId w:val="0"/>
        </w:numPr>
      </w:pPr>
      <w:r>
        <w:t xml:space="preserve">Behare, N., Waghulkar, S. and Shah, S.A. (2018) “A theoretical perspective on customer experience (CX) in Digital Business Strategy,” 2018 International Conference on Research in Intelligent and Computing in Engineering (RICE) [Preprint]. Available at: https://doi.org/10.1109/rice.2018.8509079. </w:t>
      </w:r>
    </w:p>
    <w:p w14:paraId="14DF8A22" w14:textId="77777777" w:rsidR="00B035C1" w:rsidRDefault="00B035C1" w:rsidP="00002C77">
      <w:pPr>
        <w:pStyle w:val="Numberedpara"/>
        <w:numPr>
          <w:ilvl w:val="1"/>
          <w:numId w:val="0"/>
        </w:numPr>
      </w:pPr>
      <w:r>
        <w:t xml:space="preserve">Behravan, I. </w:t>
      </w:r>
      <w:r w:rsidRPr="00002C77">
        <w:t>et al.</w:t>
      </w:r>
      <w:r>
        <w:t xml:space="preserve"> (2016) “An optimal SVM with feature selection using multiobjective PSO,” </w:t>
      </w:r>
      <w:r w:rsidRPr="00002C77">
        <w:t>Journal of Optimization</w:t>
      </w:r>
      <w:r>
        <w:t xml:space="preserve">, 2016, pp. 1–8. Available at: https://doi.org/10.1155/2016/6305043. </w:t>
      </w:r>
    </w:p>
    <w:p w14:paraId="5EC30115" w14:textId="77777777" w:rsidR="00B035C1" w:rsidRDefault="00B035C1" w:rsidP="00002C77">
      <w:pPr>
        <w:pStyle w:val="Numberedpara"/>
        <w:numPr>
          <w:ilvl w:val="1"/>
          <w:numId w:val="0"/>
        </w:numPr>
      </w:pPr>
      <w:r>
        <w:t xml:space="preserve">Doan, Q.H. </w:t>
      </w:r>
      <w:r w:rsidRPr="00002C77">
        <w:t>et al.</w:t>
      </w:r>
      <w:r>
        <w:t xml:space="preserve"> (2022) “A cluster-based data splitting method for small sample and class imbalance problems in impact damage classification,” </w:t>
      </w:r>
      <w:r w:rsidRPr="00002C77">
        <w:t>Applied Soft Computing</w:t>
      </w:r>
      <w:r>
        <w:t xml:space="preserve">, 120, p. 108628. Available at: https://doi.org/10.1016/j.asoc.2022.108628. </w:t>
      </w:r>
    </w:p>
    <w:p w14:paraId="29357B4D" w14:textId="77777777" w:rsidR="00050BF7" w:rsidRPr="00002C77" w:rsidRDefault="00050BF7" w:rsidP="00002C77">
      <w:pPr>
        <w:pStyle w:val="Numberedpara"/>
        <w:numPr>
          <w:ilvl w:val="1"/>
          <w:numId w:val="0"/>
        </w:numPr>
      </w:pPr>
      <w:r>
        <w:t xml:space="preserve">Dwivedi, Y.K. </w:t>
      </w:r>
      <w:r w:rsidRPr="00002C77">
        <w:t>et al.</w:t>
      </w:r>
      <w:r>
        <w:t xml:space="preserve"> (2021) “Setting the future of digital and social media marketing research: Perspectives and Research Propositions,” </w:t>
      </w:r>
      <w:r w:rsidRPr="00002C77">
        <w:t>International Journal of Information Management</w:t>
      </w:r>
      <w:r>
        <w:t xml:space="preserve">, 59, p. 102168. Available at: https://doi.org/10.1016/j.ijinfomgt.2020.102168. </w:t>
      </w:r>
    </w:p>
    <w:p w14:paraId="7A0D6E73" w14:textId="353BB211" w:rsidR="00B035C1" w:rsidRDefault="00B035C1" w:rsidP="00002C77">
      <w:pPr>
        <w:pStyle w:val="Numberedpara"/>
        <w:numPr>
          <w:ilvl w:val="1"/>
          <w:numId w:val="0"/>
        </w:numPr>
      </w:pPr>
      <w:r>
        <w:t xml:space="preserve">Ertuğrul, Ö.F. and Tağluk, M.E. (2017) “A novel version of k nearest </w:t>
      </w:r>
      <w:r w:rsidR="00E115BC">
        <w:t>neighbour</w:t>
      </w:r>
      <w:r>
        <w:t xml:space="preserve">: Dependent nearest </w:t>
      </w:r>
      <w:r w:rsidR="00E60AA0">
        <w:t>neighbour</w:t>
      </w:r>
      <w:r>
        <w:t xml:space="preserve">,” </w:t>
      </w:r>
      <w:r w:rsidRPr="00002C77">
        <w:t>Applied Soft Computing</w:t>
      </w:r>
      <w:r>
        <w:t xml:space="preserve">, 55, pp. 480–490. Available at: https://doi.org/10.1016/j.asoc.2017.02.020. </w:t>
      </w:r>
    </w:p>
    <w:p w14:paraId="57BE271D" w14:textId="77777777" w:rsidR="00921084" w:rsidRDefault="00921084" w:rsidP="00002C77">
      <w:pPr>
        <w:pStyle w:val="Numberedpara"/>
        <w:numPr>
          <w:ilvl w:val="1"/>
          <w:numId w:val="0"/>
        </w:numPr>
      </w:pPr>
      <w:r>
        <w:lastRenderedPageBreak/>
        <w:t xml:space="preserve">Hand, D.J., Christen, P. and Kirielle, N. (2021) “F*: An interpretable transformation of the F-measure,” </w:t>
      </w:r>
      <w:r w:rsidRPr="00002C77">
        <w:t>Machine Learning</w:t>
      </w:r>
      <w:r>
        <w:t xml:space="preserve">, 110(3), pp. 451–456. Available at: https://doi.org/10.1007/s10994-021-05964-1. </w:t>
      </w:r>
    </w:p>
    <w:p w14:paraId="4111ECD1" w14:textId="77777777" w:rsidR="003B7786" w:rsidRPr="009B7875" w:rsidRDefault="003B7786" w:rsidP="00002C77">
      <w:pPr>
        <w:pStyle w:val="Numberedpara"/>
        <w:numPr>
          <w:ilvl w:val="1"/>
          <w:numId w:val="0"/>
        </w:numPr>
      </w:pPr>
      <w:r w:rsidRPr="009B7875">
        <w:t xml:space="preserve">Hanif, A. and Azhar, N. (2017) “Resolving class imbalance and feature selection in customer churn dataset,” 2017 International Conference on Frontiers of Information Technology (FIT) [Preprint]. Available at: https://doi.org/10.1109/fit.2017.00022. </w:t>
      </w:r>
    </w:p>
    <w:p w14:paraId="6F68D3C6" w14:textId="77777777" w:rsidR="00921084" w:rsidRDefault="00921084" w:rsidP="00002C77">
      <w:pPr>
        <w:pStyle w:val="Numberedpara"/>
        <w:numPr>
          <w:ilvl w:val="1"/>
          <w:numId w:val="0"/>
        </w:numPr>
      </w:pPr>
      <w:r>
        <w:t xml:space="preserve">Huang, X. </w:t>
      </w:r>
      <w:r w:rsidRPr="00002C77">
        <w:t>et al.</w:t>
      </w:r>
      <w:r>
        <w:t xml:space="preserve"> (2022) “Fair-AdaBoost: Extending AdaBoost method to achieve fair classification,” </w:t>
      </w:r>
      <w:r w:rsidRPr="00002C77">
        <w:t>Expert Systems with Applications</w:t>
      </w:r>
      <w:r>
        <w:t xml:space="preserve">, 202, p. 117240. Available at: https://doi.org/10.1016/j.eswa.2022.117240. </w:t>
      </w:r>
    </w:p>
    <w:p w14:paraId="22203612" w14:textId="77777777" w:rsidR="009B7875" w:rsidRDefault="009B7875" w:rsidP="00002C77">
      <w:pPr>
        <w:pStyle w:val="Numberedpara"/>
        <w:numPr>
          <w:ilvl w:val="1"/>
          <w:numId w:val="0"/>
        </w:numPr>
      </w:pPr>
      <w:r>
        <w:t xml:space="preserve">Jangra, G. and Jangra, M. (2022) “Role of artificial intelligence in online shopping and its impact on consumer purchasing behaviour and decision,” 2022 Second International Conference on Computer Science, Engineering and Applications (ICCSEA) [Preprint]. Available at: https://doi.org/10.1109/iccsea54677.2022.9936374. </w:t>
      </w:r>
    </w:p>
    <w:p w14:paraId="48C71027" w14:textId="77777777" w:rsidR="009B7875" w:rsidRDefault="009B7875" w:rsidP="00002C77">
      <w:pPr>
        <w:pStyle w:val="Numberedpara"/>
        <w:numPr>
          <w:ilvl w:val="1"/>
          <w:numId w:val="0"/>
        </w:numPr>
      </w:pPr>
      <w:r>
        <w:t>Jantti, M. and Hyvarinen, S. (2018) “Exploring Digital Transformation and digital culture in service organizations,” 2018 15th International Conference on Service Systems and Service Management (ICSSSM) [Preprint]. Available at: https://doi.org/10.1109/icsssm.2018.8465007.</w:t>
      </w:r>
    </w:p>
    <w:p w14:paraId="17C38A2D" w14:textId="77777777" w:rsidR="009B7875" w:rsidRDefault="009B7875" w:rsidP="00002C77">
      <w:pPr>
        <w:pStyle w:val="Numberedpara"/>
        <w:numPr>
          <w:ilvl w:val="1"/>
          <w:numId w:val="0"/>
        </w:numPr>
      </w:pPr>
      <w:r w:rsidRPr="00AC1A16">
        <w:t>Jeong Sang-hee</w:t>
      </w:r>
      <w:r w:rsidRPr="00736812">
        <w:t xml:space="preserve"> and Byoung-Gyu Chung (2019) “Moderating effects of age groups on Digital Customer Experience and purchase,” Journal of Distribution and Management Research, 22(3), pp. 13–20. Available at: https://doi.org/10.17961/jdmr.22.3.201906.13.</w:t>
      </w:r>
    </w:p>
    <w:p w14:paraId="445FDF5F" w14:textId="77777777" w:rsidR="00921084" w:rsidRPr="005A6C51" w:rsidRDefault="00921084" w:rsidP="00002C77">
      <w:pPr>
        <w:pStyle w:val="Numberedpara"/>
        <w:numPr>
          <w:ilvl w:val="1"/>
          <w:numId w:val="0"/>
        </w:numPr>
      </w:pPr>
      <w:r w:rsidRPr="005A6C51">
        <w:t xml:space="preserve">Kao, C. (2010) “Fuzzy Data Standardization,” IEEE Transactions on Fuzzy Systems, 18(4), pp. 745–754. Available at: https://doi.org/10.1109/tfuzz.2010.2047948. </w:t>
      </w:r>
    </w:p>
    <w:p w14:paraId="2D090F89" w14:textId="77777777" w:rsidR="00921084" w:rsidRDefault="00921084" w:rsidP="00002C77">
      <w:pPr>
        <w:pStyle w:val="Numberedpara"/>
        <w:numPr>
          <w:ilvl w:val="1"/>
          <w:numId w:val="0"/>
        </w:numPr>
      </w:pPr>
      <w:r>
        <w:t xml:space="preserve">Kassambara, A. (2017) </w:t>
      </w:r>
      <w:r w:rsidRPr="00002C77">
        <w:t>Practical guide to cluster analysis in R: Unsupervised machine learning</w:t>
      </w:r>
      <w:r>
        <w:t xml:space="preserve">. Erscheinungsort nicht ermittelbar: STHDA. </w:t>
      </w:r>
    </w:p>
    <w:p w14:paraId="034976DD" w14:textId="77777777" w:rsidR="003B7786" w:rsidRPr="009B7875" w:rsidRDefault="003B7786" w:rsidP="00002C77">
      <w:pPr>
        <w:pStyle w:val="Numberedpara"/>
        <w:numPr>
          <w:ilvl w:val="1"/>
          <w:numId w:val="0"/>
        </w:numPr>
      </w:pPr>
      <w:r w:rsidRPr="009B7875">
        <w:t xml:space="preserve">Kumar, V. and Khosla, C. (2018) “Data Cleaning-A thorough analysis and survey on unstructured data,” 2018 8th International Conference on Cloud Computing, </w:t>
      </w:r>
      <w:r w:rsidRPr="009B7875">
        <w:lastRenderedPageBreak/>
        <w:t>Data Science &amp; Engineering (Confluence) [Preprint]. Available at: https://doi.org/10.1109/confluence.2018.8442950.</w:t>
      </w:r>
    </w:p>
    <w:p w14:paraId="6110C73A" w14:textId="77777777" w:rsidR="00B94160" w:rsidRDefault="00B94160" w:rsidP="00002C77">
      <w:pPr>
        <w:pStyle w:val="Numberedpara"/>
        <w:numPr>
          <w:ilvl w:val="1"/>
          <w:numId w:val="0"/>
        </w:numPr>
      </w:pPr>
      <w:r>
        <w:t xml:space="preserve">Kwak, S.K. and Kim, J.H. (2017) “Statistical Data Preparation: Management of missing values and outliers,” </w:t>
      </w:r>
      <w:r w:rsidRPr="00002C77">
        <w:t>Korean Journal of Anesthesiology</w:t>
      </w:r>
      <w:r>
        <w:t xml:space="preserve">, 70(4), p. 407. Available at: https://doi.org/10.4097/kjae.2017.70.4.407. </w:t>
      </w:r>
    </w:p>
    <w:p w14:paraId="60AD9817" w14:textId="77777777" w:rsidR="000E2B3E" w:rsidRPr="00002C77" w:rsidRDefault="000E2B3E" w:rsidP="00002C77">
      <w:pPr>
        <w:pStyle w:val="Numberedpara"/>
        <w:numPr>
          <w:ilvl w:val="1"/>
          <w:numId w:val="0"/>
        </w:numPr>
      </w:pPr>
      <w:r>
        <w:t xml:space="preserve">Lalwani, P. </w:t>
      </w:r>
      <w:r w:rsidRPr="00002C77">
        <w:t>et al.</w:t>
      </w:r>
      <w:r>
        <w:t xml:space="preserve"> (2021) “Customer churn prediction system: A machine learning approach,” </w:t>
      </w:r>
      <w:r w:rsidRPr="00002C77">
        <w:t>Computing</w:t>
      </w:r>
      <w:r>
        <w:t xml:space="preserve">, 104(2), pp. 271–294. Available at: https://doi.org/10.1007/s00607-021-00908-y. </w:t>
      </w:r>
    </w:p>
    <w:p w14:paraId="7EB09054" w14:textId="77777777" w:rsidR="000E2B3E" w:rsidRPr="009B7875" w:rsidRDefault="000E2B3E" w:rsidP="00002C77">
      <w:pPr>
        <w:pStyle w:val="Numberedpara"/>
        <w:numPr>
          <w:ilvl w:val="1"/>
          <w:numId w:val="0"/>
        </w:numPr>
      </w:pPr>
      <w:r w:rsidRPr="009B7875">
        <w:t xml:space="preserve">Lee, J. and Lee, I. (2022) “Exploratory data analysis of manufacturing data,” 2022 13th International Conference on Information and Communication Technology Convergence (ICTC) [Preprint]. Available at: https://doi.org/10.1109/ictc55196.2022.9952974. </w:t>
      </w:r>
    </w:p>
    <w:p w14:paraId="569DEEE2" w14:textId="77777777" w:rsidR="000E2B3E" w:rsidRPr="00002C77" w:rsidRDefault="000E2B3E" w:rsidP="00002C77">
      <w:pPr>
        <w:pStyle w:val="Numberedpara"/>
        <w:numPr>
          <w:ilvl w:val="1"/>
          <w:numId w:val="0"/>
        </w:numPr>
      </w:pPr>
      <w:r>
        <w:t xml:space="preserve">Lemon, K.N. and Verhoef, P.C. (2016) “Understanding customer experience throughout the customer journey,” </w:t>
      </w:r>
      <w:r w:rsidRPr="00002C77">
        <w:t>Journal of Marketing</w:t>
      </w:r>
      <w:r>
        <w:t xml:space="preserve">, 80(6), pp. 69–96. Available at: https://doi.org/10.1509/jm.15.0420. </w:t>
      </w:r>
    </w:p>
    <w:p w14:paraId="5BB7EB30" w14:textId="77777777" w:rsidR="00B94160" w:rsidRDefault="00B94160" w:rsidP="00002C77">
      <w:pPr>
        <w:pStyle w:val="Numberedpara"/>
        <w:numPr>
          <w:ilvl w:val="1"/>
          <w:numId w:val="0"/>
        </w:numPr>
      </w:pPr>
      <w:r>
        <w:t xml:space="preserve">Li, K. </w:t>
      </w:r>
      <w:r w:rsidRPr="00002C77">
        <w:t>et al.</w:t>
      </w:r>
      <w:r>
        <w:t xml:space="preserve"> (2019) “Improved PSO_AdaBoost Ensemble Algorithm for Imbalanced Data,” </w:t>
      </w:r>
      <w:r w:rsidRPr="00002C77">
        <w:t>Sensors</w:t>
      </w:r>
      <w:r>
        <w:t xml:space="preserve">, 19(6), p. 1476. Available at: https://doi.org/10.3390/s19061476. </w:t>
      </w:r>
    </w:p>
    <w:p w14:paraId="39C67897" w14:textId="77777777" w:rsidR="00B94160" w:rsidRDefault="00B94160" w:rsidP="00002C77">
      <w:pPr>
        <w:pStyle w:val="Numberedpara"/>
        <w:numPr>
          <w:ilvl w:val="1"/>
          <w:numId w:val="0"/>
        </w:numPr>
      </w:pPr>
      <w:r>
        <w:t xml:space="preserve">Linardatos, P., Papastefanopoulos, V. and Kotsiantis, S. (2020) “Explainable AI: A Review of Machine Learning Interpretability Methods,” </w:t>
      </w:r>
      <w:r w:rsidRPr="00002C77">
        <w:t>Entropy</w:t>
      </w:r>
      <w:r>
        <w:t xml:space="preserve">, 23(1), p. 18. Available at: https://doi.org/10.3390/e23010018. </w:t>
      </w:r>
    </w:p>
    <w:p w14:paraId="504EE571" w14:textId="77777777" w:rsidR="000E2B3E" w:rsidRDefault="000E2B3E" w:rsidP="00002C77">
      <w:pPr>
        <w:pStyle w:val="Numberedpara"/>
        <w:numPr>
          <w:ilvl w:val="1"/>
          <w:numId w:val="0"/>
        </w:numPr>
      </w:pPr>
      <w:r>
        <w:t>Malik, R., Jindal, T. and Sharma, A. (2022) “Role of artificial intelligence in reshaping retail,” 2022 2nd International Conference on Advance Computing and Innovative Technologies in Engineering (ICACITE) [Preprint]. Available at: https://doi.org/10.1109/icacite53722.2022.9823675.</w:t>
      </w:r>
    </w:p>
    <w:p w14:paraId="5A363FFE" w14:textId="77777777" w:rsidR="004F137E" w:rsidRDefault="004F137E" w:rsidP="00002C77">
      <w:pPr>
        <w:pStyle w:val="Numberedpara"/>
        <w:numPr>
          <w:ilvl w:val="1"/>
          <w:numId w:val="0"/>
        </w:numPr>
      </w:pPr>
      <w:r>
        <w:t xml:space="preserve">Montesinos López, O.A., Montesinos López, A. and Crossa, J. (2022) “Fundamentals of Artificial Neural Networks and deep learning,” </w:t>
      </w:r>
      <w:r w:rsidRPr="00002C77">
        <w:t>Multivariate Statistical Machine Learning Methods for Genomic Prediction</w:t>
      </w:r>
      <w:r>
        <w:t xml:space="preserve">, pp. 379–425. Available at: https://doi.org/10.1007/978-3-030-89010-0_10. </w:t>
      </w:r>
    </w:p>
    <w:p w14:paraId="6E41E83C" w14:textId="77777777" w:rsidR="004F137E" w:rsidRPr="00002C77" w:rsidRDefault="004F137E" w:rsidP="00002C77">
      <w:pPr>
        <w:pStyle w:val="Numberedpara"/>
        <w:numPr>
          <w:ilvl w:val="1"/>
          <w:numId w:val="0"/>
        </w:numPr>
      </w:pPr>
      <w:r w:rsidRPr="00002C77">
        <w:lastRenderedPageBreak/>
        <w:t>Mukaka M. M. (2012) Statistics corner: “A guide to appropriate use of correlation coefficient in medical research”. Malawi medical journal: the journal of Medical Association of Malawi, 24(3), 69–71.</w:t>
      </w:r>
    </w:p>
    <w:p w14:paraId="7DC4F2C5" w14:textId="5ED3E7C8" w:rsidR="000E2B3E" w:rsidRDefault="000E2B3E" w:rsidP="00002C77">
      <w:pPr>
        <w:pStyle w:val="Numberedpara"/>
        <w:numPr>
          <w:ilvl w:val="1"/>
          <w:numId w:val="0"/>
        </w:numPr>
      </w:pPr>
      <w:r>
        <w:t>Nalini, R. et al. (2018) “Digital payments- embellishing customer experience,” 2018 Internat2018 International Conference on Computation of Power, Energy, Information and Communication (ICCPEIC)</w:t>
      </w:r>
      <w:r w:rsidR="001430FA">
        <w:t>zonal</w:t>
      </w:r>
      <w:r>
        <w:t xml:space="preserve"> conference on computation of power, energy, Information and Communication (ICCPEIC) [Preprint]. Available at: https://doi.org/10.1109/iccpeic.2018.8525226. </w:t>
      </w:r>
    </w:p>
    <w:p w14:paraId="07A25DCA" w14:textId="77777777" w:rsidR="000E2B3E" w:rsidRPr="00002C77" w:rsidRDefault="000E2B3E" w:rsidP="00002C77">
      <w:pPr>
        <w:pStyle w:val="Numberedpara"/>
        <w:numPr>
          <w:ilvl w:val="1"/>
          <w:numId w:val="0"/>
        </w:numPr>
      </w:pPr>
      <w:r>
        <w:t xml:space="preserve">Närvänen, E. </w:t>
      </w:r>
      <w:r w:rsidRPr="00002C77">
        <w:t>et al.</w:t>
      </w:r>
      <w:r>
        <w:t xml:space="preserve"> (2020) “A meaning-based framework for customer loyalty,” </w:t>
      </w:r>
      <w:r w:rsidRPr="00002C77">
        <w:t>International Journal of Retail &amp; Distribution Management</w:t>
      </w:r>
      <w:r>
        <w:t xml:space="preserve">, 48(8), pp. 825–843. Available at: https://doi.org/10.1108/ijrdm-05-2019-0153. </w:t>
      </w:r>
    </w:p>
    <w:p w14:paraId="321C3411" w14:textId="77777777" w:rsidR="0087709A" w:rsidRDefault="0087709A" w:rsidP="00002C77">
      <w:pPr>
        <w:pStyle w:val="Numberedpara"/>
        <w:numPr>
          <w:ilvl w:val="1"/>
          <w:numId w:val="0"/>
        </w:numPr>
      </w:pPr>
      <w:r>
        <w:t xml:space="preserve">Nguyen, Q.H. </w:t>
      </w:r>
      <w:r w:rsidRPr="00002C77">
        <w:t>et al.</w:t>
      </w:r>
      <w:r>
        <w:t xml:space="preserve"> (2021) “Influence of data splitting on performance of machine learning models in prediction of shear strength of Soil,” </w:t>
      </w:r>
      <w:r w:rsidRPr="00002C77">
        <w:t>Mathematical Problems in Engineering</w:t>
      </w:r>
      <w:r>
        <w:t xml:space="preserve">, 2021, pp. 1–15. Available at: https://doi.org/10.1155/2021/4832864. </w:t>
      </w:r>
    </w:p>
    <w:p w14:paraId="7F064F2E" w14:textId="77777777" w:rsidR="0087709A" w:rsidRDefault="0087709A" w:rsidP="00002C77">
      <w:pPr>
        <w:pStyle w:val="Numberedpara"/>
        <w:numPr>
          <w:ilvl w:val="1"/>
          <w:numId w:val="0"/>
        </w:numPr>
      </w:pPr>
      <w:r>
        <w:t xml:space="preserve">Nichols, J.A., Herbert Chan, H.W. and Baker, M.A. (2018) “Machine learning: Applications of artificial intelligence to imaging and diagnosis,” </w:t>
      </w:r>
      <w:r w:rsidRPr="00002C77">
        <w:t>Biophysical Reviews</w:t>
      </w:r>
      <w:r>
        <w:t xml:space="preserve">, 11(1), pp. 111–118. Available at: https://doi.org/10.1007/s12551-018-0449-9. </w:t>
      </w:r>
    </w:p>
    <w:p w14:paraId="0E0CFEC4" w14:textId="77777777" w:rsidR="00B94160" w:rsidRDefault="00B94160" w:rsidP="00002C77">
      <w:pPr>
        <w:pStyle w:val="Numberedpara"/>
        <w:numPr>
          <w:ilvl w:val="1"/>
          <w:numId w:val="0"/>
        </w:numPr>
      </w:pPr>
      <w:r>
        <w:t xml:space="preserve">OECD (2021), Artificial Intelligence, Machine Learning and Big Data in Finance: Opportunities, Challenges, and Implications for Policy Makers, </w:t>
      </w:r>
      <w:r w:rsidRPr="00E21436">
        <w:t>https://www.oecd.org/finance/artificial-intelligence-machine-learningbig-data-in-finance.htm</w:t>
      </w:r>
    </w:p>
    <w:p w14:paraId="4C7A1F4C" w14:textId="295CA329" w:rsidR="008E1594" w:rsidRDefault="008E1594" w:rsidP="00002C77">
      <w:pPr>
        <w:pStyle w:val="Numberedpara"/>
        <w:numPr>
          <w:ilvl w:val="1"/>
          <w:numId w:val="0"/>
        </w:numPr>
      </w:pPr>
      <w:r w:rsidRPr="009B7875">
        <w:t xml:space="preserve">Pandey, S. et al. (2023) “Data Integration and transformation using artificial intelligence,” 2023 International Conference on Intelligent Data Communication Technologies and Internet of Things (IDCIoT) [Preprint]. Available at: </w:t>
      </w:r>
      <w:r w:rsidRPr="008E1594">
        <w:t>https://doi.org/10.1109/idciot56793.2023.10053513</w:t>
      </w:r>
      <w:r w:rsidRPr="009B7875">
        <w:t>.</w:t>
      </w:r>
    </w:p>
    <w:p w14:paraId="31B47BBE" w14:textId="419D595D" w:rsidR="009B7875" w:rsidRDefault="009B7875" w:rsidP="00002C77">
      <w:pPr>
        <w:pStyle w:val="Numberedpara"/>
        <w:numPr>
          <w:ilvl w:val="1"/>
          <w:numId w:val="0"/>
        </w:numPr>
      </w:pPr>
      <w:r>
        <w:t xml:space="preserve">Pieska, S., Luimula, M. and Suominen, T. (2016) “Generating wow experiences with small and medium-sized enterprises,” 2016 International Symposium on </w:t>
      </w:r>
      <w:r>
        <w:lastRenderedPageBreak/>
        <w:t xml:space="preserve">Small-scale Intelligent Manufacturing Systems (SIMS) [Preprint]. Available at: https://doi.org/10.1109/sims.2016.7802897. </w:t>
      </w:r>
    </w:p>
    <w:p w14:paraId="32CEB8BF" w14:textId="5760BF03" w:rsidR="003B7786" w:rsidRPr="009B7875" w:rsidRDefault="009B7875" w:rsidP="00002C77">
      <w:pPr>
        <w:pStyle w:val="Numberedpara"/>
        <w:numPr>
          <w:ilvl w:val="1"/>
          <w:numId w:val="0"/>
        </w:numPr>
      </w:pPr>
      <w:r w:rsidRPr="00887110">
        <w:t xml:space="preserve">Pine II, B.J. (2020) “Designing employee experiences to create customer experience value,” Strategy &amp;amp; Leadership, 48(6), pp. 21–26. Available at: https://doi.org/10.1108/sl-08-2020-0114. </w:t>
      </w:r>
    </w:p>
    <w:p w14:paraId="74533331" w14:textId="77777777" w:rsidR="00247623" w:rsidRDefault="00247623" w:rsidP="00002C77">
      <w:pPr>
        <w:pStyle w:val="Numberedpara"/>
        <w:numPr>
          <w:ilvl w:val="1"/>
          <w:numId w:val="0"/>
        </w:numPr>
      </w:pPr>
      <w:r>
        <w:t xml:space="preserve">Sarker, I.H. (2021) “Machine learning: Algorithms, real-world applications and Research Directions,” </w:t>
      </w:r>
      <w:r w:rsidRPr="00002C77">
        <w:t>SN Computer Science</w:t>
      </w:r>
      <w:r>
        <w:t xml:space="preserve">, 2(3). Available at: https://doi.org/10.1007/s42979-021-00592-x. </w:t>
      </w:r>
    </w:p>
    <w:p w14:paraId="36DFD616" w14:textId="77777777" w:rsidR="00247623" w:rsidRDefault="00247623" w:rsidP="00002C77">
      <w:pPr>
        <w:pStyle w:val="Numberedpara"/>
        <w:numPr>
          <w:ilvl w:val="1"/>
          <w:numId w:val="0"/>
        </w:numPr>
      </w:pPr>
      <w:r>
        <w:t xml:space="preserve">Savas, C. and Dovis, F. (2019) “The impact of different kernel functions on the performance of scintillation detection based on support Vector Machines,” </w:t>
      </w:r>
      <w:r w:rsidRPr="00002C77">
        <w:t>Sensors</w:t>
      </w:r>
      <w:r>
        <w:t xml:space="preserve">, 19(23), p. 5219. Available at: https://doi.org/10.3390/s19235219. </w:t>
      </w:r>
    </w:p>
    <w:p w14:paraId="4424EA6D" w14:textId="77777777" w:rsidR="00247623" w:rsidRDefault="00247623" w:rsidP="00002C77">
      <w:pPr>
        <w:pStyle w:val="Numberedpara"/>
        <w:numPr>
          <w:ilvl w:val="1"/>
          <w:numId w:val="0"/>
        </w:numPr>
      </w:pPr>
      <w:r>
        <w:t xml:space="preserve">SEYMEN, O.F. </w:t>
      </w:r>
      <w:r w:rsidRPr="00002C77">
        <w:t>et al.</w:t>
      </w:r>
      <w:r>
        <w:t xml:space="preserve"> (2022) “Customer churn prediction using ordinary artificial neural network and Convolutional Neural Network Algorithms: A comparative performance assessment,” </w:t>
      </w:r>
      <w:r w:rsidRPr="00002C77">
        <w:t>GAZI UNIVERSITY JOURNAL OF SCIENCE</w:t>
      </w:r>
      <w:r>
        <w:t xml:space="preserve"> [Preprint]. Available at: https://doi.org/10.35378/gujs.992738. </w:t>
      </w:r>
    </w:p>
    <w:p w14:paraId="3F9253C6" w14:textId="77777777" w:rsidR="003B7786" w:rsidRPr="009B7875" w:rsidRDefault="003B7786" w:rsidP="00002C77">
      <w:pPr>
        <w:pStyle w:val="Numberedpara"/>
        <w:numPr>
          <w:ilvl w:val="1"/>
          <w:numId w:val="0"/>
        </w:numPr>
      </w:pPr>
      <w:r w:rsidRPr="009B7875">
        <w:t xml:space="preserve">Singh, N. and Singh, P. (2021) “Exploring the effect of normalization on Medical Data Classification,” 2021 International Conference on Artificial Intelligence and Machine Vision (AIMV) [Preprint]. Available at: https://doi.org/10.1109/aimv53313.2021.9670938. </w:t>
      </w:r>
    </w:p>
    <w:p w14:paraId="46FBE518" w14:textId="77777777" w:rsidR="00DE0BAD" w:rsidRDefault="00DE0BAD" w:rsidP="00002C77">
      <w:pPr>
        <w:pStyle w:val="Numberedpara"/>
        <w:numPr>
          <w:ilvl w:val="1"/>
          <w:numId w:val="0"/>
        </w:numPr>
      </w:pPr>
      <w:r>
        <w:t xml:space="preserve">Subasi, A. (2020) “Machine learning techniques,” </w:t>
      </w:r>
      <w:r w:rsidRPr="00002C77">
        <w:t>Practical Machine Learning for Data Analysis Using Python</w:t>
      </w:r>
      <w:r>
        <w:t xml:space="preserve">, pp. 91–202. Available at: https://doi.org/10.1016/b978-0-12-821379-7.00003-5. </w:t>
      </w:r>
    </w:p>
    <w:p w14:paraId="48909D6A" w14:textId="77777777" w:rsidR="00DE0BAD" w:rsidRDefault="00DE0BAD" w:rsidP="00002C77">
      <w:pPr>
        <w:pStyle w:val="Numberedpara"/>
        <w:numPr>
          <w:ilvl w:val="1"/>
          <w:numId w:val="0"/>
        </w:numPr>
      </w:pPr>
      <w:r>
        <w:t xml:space="preserve">Tasnim, A. </w:t>
      </w:r>
      <w:r w:rsidRPr="00002C77">
        <w:t>et al.</w:t>
      </w:r>
      <w:r>
        <w:t xml:space="preserve"> (2022) “Performance evaluation of multiple classifiers for predicting fake news,” </w:t>
      </w:r>
      <w:r w:rsidRPr="00002C77">
        <w:t>Journal of Computer and Communications</w:t>
      </w:r>
      <w:r>
        <w:t xml:space="preserve">, 10(09), pp. 1–21. Available at: https://doi.org/10.4236/jcc.2022.109001. </w:t>
      </w:r>
    </w:p>
    <w:p w14:paraId="23BB45A9" w14:textId="77777777" w:rsidR="009B7875" w:rsidRDefault="009B7875" w:rsidP="00002C77">
      <w:pPr>
        <w:pStyle w:val="Numberedpara"/>
        <w:numPr>
          <w:ilvl w:val="1"/>
          <w:numId w:val="0"/>
        </w:numPr>
      </w:pPr>
      <w:r>
        <w:t xml:space="preserve">Tamrakar, M.K. and Badholia, A. (2022) “Scientific study of technological chatbot adoption in Customer Service,” 2022 3rd International Conference on Electronics and Sustainable Communication Systems (ICESC) [Preprint]. Available at: https://doi.org/10.1109/icesc54411.2022.9885724. </w:t>
      </w:r>
    </w:p>
    <w:p w14:paraId="626C2B5A" w14:textId="77777777" w:rsidR="009B7875" w:rsidRDefault="009B7875" w:rsidP="00002C77">
      <w:pPr>
        <w:pStyle w:val="Numberedpara"/>
        <w:numPr>
          <w:ilvl w:val="1"/>
          <w:numId w:val="0"/>
        </w:numPr>
      </w:pPr>
      <w:r>
        <w:lastRenderedPageBreak/>
        <w:t>Tyrväinen, O. and Karjaluoto, H. (2019) “Omnichannel Experience: Towards successful channel integration in retail,” Journal of Customer Behaviour, 18(1), pp. 17–34. Available at: https://doi.org/10.1362/147539219x15633616548498.</w:t>
      </w:r>
    </w:p>
    <w:p w14:paraId="2295A9F8" w14:textId="77777777" w:rsidR="00247623" w:rsidRDefault="00247623" w:rsidP="00002C77">
      <w:pPr>
        <w:pStyle w:val="Numberedpara"/>
        <w:numPr>
          <w:ilvl w:val="1"/>
          <w:numId w:val="0"/>
        </w:numPr>
      </w:pPr>
      <w:r>
        <w:t xml:space="preserve">Uddin, S. </w:t>
      </w:r>
      <w:r w:rsidRPr="00002C77">
        <w:t>et al.</w:t>
      </w:r>
      <w:r>
        <w:t xml:space="preserve"> (2022) “Comparative performance analysis of K-nearest neighbour (KNN) algorithm and its different variants for disease prediction,” </w:t>
      </w:r>
      <w:r w:rsidRPr="00002C77">
        <w:t>Scientific Reports</w:t>
      </w:r>
      <w:r>
        <w:t xml:space="preserve">, 12(1). Available at: https://doi.org/10.1038/s41598-022-10358-x. </w:t>
      </w:r>
    </w:p>
    <w:p w14:paraId="6AC7F60E" w14:textId="77777777" w:rsidR="009B7875" w:rsidRDefault="009B7875" w:rsidP="00002C77">
      <w:pPr>
        <w:pStyle w:val="Numberedpara"/>
        <w:numPr>
          <w:ilvl w:val="1"/>
          <w:numId w:val="0"/>
        </w:numPr>
      </w:pPr>
      <w:r w:rsidRPr="00EE1B3E">
        <w:t xml:space="preserve">van der Goot, M.J. and Pilgrim, T. (2020) “Exploring age differences in motivations for and acceptance of chatbot communication in a customer service context,” Chatbot Research and Design, pp. 173–186. Available at: https://doi.org/10.1007/978-3-030-39540-7_12. </w:t>
      </w:r>
    </w:p>
    <w:p w14:paraId="3DC78A0C" w14:textId="77777777" w:rsidR="00540D86" w:rsidRPr="00002C77" w:rsidRDefault="00540D86" w:rsidP="00002C77">
      <w:pPr>
        <w:pStyle w:val="Numberedpara"/>
        <w:numPr>
          <w:ilvl w:val="1"/>
          <w:numId w:val="0"/>
        </w:numPr>
      </w:pPr>
      <w:r>
        <w:t xml:space="preserve">Voorhees, C.M. </w:t>
      </w:r>
      <w:r w:rsidRPr="00002C77">
        <w:t>et al.</w:t>
      </w:r>
      <w:r>
        <w:t xml:space="preserve"> (2017) “Service encounters, experiences and the Customer Journey: Defining the field and a call to expand our lens,” </w:t>
      </w:r>
      <w:r w:rsidRPr="00002C77">
        <w:t>Journal of Business Research</w:t>
      </w:r>
      <w:r>
        <w:t xml:space="preserve">, 79, pp. 269–280. Available at: https://doi.org/10.1016/j.jbusres.2017.04.014. </w:t>
      </w:r>
    </w:p>
    <w:p w14:paraId="1437798A" w14:textId="77777777" w:rsidR="009B7875" w:rsidRDefault="009B7875" w:rsidP="00002C77">
      <w:pPr>
        <w:pStyle w:val="Numberedpara"/>
        <w:numPr>
          <w:ilvl w:val="1"/>
          <w:numId w:val="0"/>
        </w:numPr>
      </w:pPr>
      <w:r>
        <w:t xml:space="preserve">Zhao, Y. et al. (2021) “Research on the influence mechanism of Artificial Intelligence (AI) customer service on user satisfaction with online shopping,” 2021 2nd International Conference on Computer Science and Management Technology (ICCSMT) [Preprint]. Available at: </w:t>
      </w:r>
      <w:r w:rsidRPr="008D30F7">
        <w:t>https://doi.org/10.1109/iccsmt54525.2021.00056</w:t>
      </w:r>
      <w:bookmarkEnd w:id="143"/>
      <w:r>
        <w:t>.</w:t>
      </w:r>
    </w:p>
    <w:p w14:paraId="52DDEE9C" w14:textId="090A82E0" w:rsidR="00FE10EB" w:rsidRDefault="003211D5" w:rsidP="00002C77">
      <w:pPr>
        <w:pStyle w:val="Numberedpara"/>
        <w:numPr>
          <w:ilvl w:val="1"/>
          <w:numId w:val="0"/>
        </w:numPr>
      </w:pPr>
      <w:r w:rsidRPr="009B7875">
        <w:t xml:space="preserve">Zhyli (2020) Prediction of churning credit card customers, Zenodo. Available at: https://zenodo.org/record/4322342 (Accessed: March 20, 2023). </w:t>
      </w:r>
    </w:p>
    <w:p w14:paraId="734B87B1" w14:textId="77777777" w:rsidR="00FE10EB" w:rsidRDefault="00FE10EB">
      <w:pPr>
        <w:spacing w:after="160" w:line="259" w:lineRule="auto"/>
      </w:pPr>
      <w:r>
        <w:br w:type="page"/>
      </w:r>
    </w:p>
    <w:p w14:paraId="3AABB563" w14:textId="77777777" w:rsidR="001E6FD5" w:rsidRPr="001C1770" w:rsidRDefault="001E6FD5" w:rsidP="001E6FD5">
      <w:pPr>
        <w:pStyle w:val="Heading1"/>
        <w:numPr>
          <w:ilvl w:val="0"/>
          <w:numId w:val="0"/>
        </w:numPr>
        <w:jc w:val="center"/>
        <w:rPr>
          <w:caps/>
        </w:rPr>
      </w:pPr>
      <w:bookmarkStart w:id="144" w:name="_Toc112855497"/>
      <w:bookmarkStart w:id="145" w:name="_Toc133790402"/>
      <w:r w:rsidRPr="001C1770">
        <w:lastRenderedPageBreak/>
        <w:t>Bibliography</w:t>
      </w:r>
      <w:bookmarkEnd w:id="144"/>
      <w:bookmarkEnd w:id="145"/>
    </w:p>
    <w:p w14:paraId="685A778C" w14:textId="77777777" w:rsidR="001E6FD5" w:rsidRDefault="001E6FD5" w:rsidP="00002C77">
      <w:pPr>
        <w:pStyle w:val="Numberedpara"/>
        <w:numPr>
          <w:ilvl w:val="1"/>
          <w:numId w:val="0"/>
        </w:numPr>
      </w:pPr>
      <w:r>
        <w:t xml:space="preserve">Brownlee, J. (2020) </w:t>
      </w:r>
      <w:r w:rsidRPr="00002C77">
        <w:t>How to choose a feature selection method for machine learning</w:t>
      </w:r>
      <w:r>
        <w:t xml:space="preserve">, </w:t>
      </w:r>
      <w:r w:rsidRPr="00002C77">
        <w:t>MachineLearningMastery.com</w:t>
      </w:r>
      <w:r>
        <w:t xml:space="preserve">. Available at: https://machinelearningmastery.com/feature-selection-with-real-and-categorical-data/ (Accessed: April 2023). </w:t>
      </w:r>
    </w:p>
    <w:p w14:paraId="71A914DE" w14:textId="77777777" w:rsidR="001E6FD5" w:rsidRDefault="001E6FD5" w:rsidP="00002C77">
      <w:pPr>
        <w:pStyle w:val="Numberedpara"/>
        <w:numPr>
          <w:ilvl w:val="1"/>
          <w:numId w:val="0"/>
        </w:numPr>
      </w:pPr>
      <w:r>
        <w:t xml:space="preserve">Carty, D. (2021) </w:t>
      </w:r>
      <w:r w:rsidRPr="00002C77">
        <w:t>Training, validation and testing data explained</w:t>
      </w:r>
      <w:r>
        <w:t xml:space="preserve">, </w:t>
      </w:r>
      <w:r w:rsidRPr="00002C77">
        <w:t>Applause</w:t>
      </w:r>
      <w:r>
        <w:t xml:space="preserve">. Available at: https://www.applause.com/blog/training-data-validation-data-vs-test-data (Accessed: April 2023). </w:t>
      </w:r>
    </w:p>
    <w:p w14:paraId="7E926EC6" w14:textId="7B69E1A9" w:rsidR="001E6FD5" w:rsidRDefault="001E6FD5" w:rsidP="00002C77">
      <w:pPr>
        <w:pStyle w:val="Numberedpara"/>
        <w:numPr>
          <w:ilvl w:val="1"/>
          <w:numId w:val="0"/>
        </w:numPr>
      </w:pPr>
      <w:r>
        <w:t xml:space="preserve">Cheng Hua, D.Y.-J.C. (2021) </w:t>
      </w:r>
      <w:r w:rsidRPr="00002C77">
        <w:t>Companion to BER 642: Advanced regression methods</w:t>
      </w:r>
      <w:r>
        <w:t xml:space="preserve">, </w:t>
      </w:r>
      <w:r w:rsidR="0063314E" w:rsidRPr="00002C77">
        <w:t>book down</w:t>
      </w:r>
      <w:r>
        <w:t xml:space="preserve">. Available at: https://bookdown.org/chua/ber642_advanced_regression/ (Accessed: April 2023). </w:t>
      </w:r>
    </w:p>
    <w:p w14:paraId="52B091F2" w14:textId="77777777" w:rsidR="001E6FD5" w:rsidRDefault="001E6FD5" w:rsidP="00002C77">
      <w:pPr>
        <w:pStyle w:val="Numberedpara"/>
        <w:numPr>
          <w:ilvl w:val="1"/>
          <w:numId w:val="0"/>
        </w:numPr>
      </w:pPr>
      <w:r>
        <w:t xml:space="preserve">Forecast Global (2023) </w:t>
      </w:r>
      <w:r w:rsidRPr="00002C77">
        <w:t>Feature engineering</w:t>
      </w:r>
      <w:r>
        <w:t xml:space="preserve">, </w:t>
      </w:r>
      <w:r w:rsidRPr="00002C77">
        <w:t>Corporate Finance Institute</w:t>
      </w:r>
      <w:r>
        <w:t xml:space="preserve">. Edited by S. Taylor. Available at: https://corporatefinanceinstitute.com/resources/data-science/feature-engineering/ (Accessed: April 2023). </w:t>
      </w:r>
    </w:p>
    <w:p w14:paraId="5ADBE008" w14:textId="77777777" w:rsidR="001E6FD5" w:rsidRDefault="001E6FD5" w:rsidP="00002C77">
      <w:pPr>
        <w:pStyle w:val="Numberedpara"/>
        <w:numPr>
          <w:ilvl w:val="1"/>
          <w:numId w:val="0"/>
        </w:numPr>
      </w:pPr>
      <w:r>
        <w:t xml:space="preserve">Gawali, S. (2023) </w:t>
      </w:r>
      <w:r w:rsidRPr="00002C77">
        <w:t>Skewness and kurtosis: Quick guide (updated 2023)</w:t>
      </w:r>
      <w:r>
        <w:t xml:space="preserve">, </w:t>
      </w:r>
      <w:r w:rsidRPr="00002C77">
        <w:t>Analytics Vidhya</w:t>
      </w:r>
      <w:r>
        <w:t xml:space="preserve">. Available at: https://www.analyticsvidhya.com/blog/2021/05/shape-of-data-skewness-and-kurtosis/ (Accessed: April 2023). </w:t>
      </w:r>
    </w:p>
    <w:p w14:paraId="402E7B0F" w14:textId="77777777" w:rsidR="001E6FD5" w:rsidRDefault="001E6FD5" w:rsidP="00002C77">
      <w:pPr>
        <w:pStyle w:val="Numberedpara"/>
        <w:numPr>
          <w:ilvl w:val="1"/>
          <w:numId w:val="0"/>
        </w:numPr>
      </w:pPr>
      <w:r>
        <w:t xml:space="preserve">Juba, B. and Le, H.S. (2019) “Precision-recall versus accuracy and the role of large data sets,” </w:t>
      </w:r>
      <w:r w:rsidRPr="00002C77">
        <w:t>Proceedings of the AAAI Conference on Artificial Intelligence</w:t>
      </w:r>
      <w:r>
        <w:t xml:space="preserve">, 33(01), pp. 4039–4048. Available at: https://doi.org/10.1609/aaai.v33i01.33014039. </w:t>
      </w:r>
    </w:p>
    <w:p w14:paraId="5233B45B" w14:textId="77777777" w:rsidR="001E6FD5" w:rsidRDefault="001E6FD5" w:rsidP="00002C77">
      <w:pPr>
        <w:pStyle w:val="Numberedpara"/>
        <w:numPr>
          <w:ilvl w:val="1"/>
          <w:numId w:val="0"/>
        </w:numPr>
      </w:pPr>
      <w:r>
        <w:t xml:space="preserve">Kundu, R. (2022) </w:t>
      </w:r>
      <w:r w:rsidRPr="00002C77">
        <w:t>Precision vs. recall: Differences, use cases &amp; evaluation</w:t>
      </w:r>
      <w:r>
        <w:t xml:space="preserve">, </w:t>
      </w:r>
      <w:r w:rsidRPr="00002C77">
        <w:t>V7</w:t>
      </w:r>
      <w:r>
        <w:t xml:space="preserve">. Available at: https://www.v7labs.com/blog/precision-vs-recall-guide (Accessed: April 2023). </w:t>
      </w:r>
    </w:p>
    <w:p w14:paraId="249AF2F5" w14:textId="77777777" w:rsidR="001E6FD5" w:rsidRPr="00002C77" w:rsidRDefault="001E6FD5" w:rsidP="00002C77">
      <w:pPr>
        <w:pStyle w:val="Numberedpara"/>
        <w:numPr>
          <w:ilvl w:val="1"/>
          <w:numId w:val="0"/>
        </w:numPr>
      </w:pPr>
      <w:r>
        <w:t xml:space="preserve">Lindecrantz, E., Gi, M.T.P. and Zerbi, S. (2020) </w:t>
      </w:r>
      <w:r w:rsidRPr="00002C77">
        <w:t>Personalizing the customer experience: Driving differentiation in retail</w:t>
      </w:r>
      <w:r>
        <w:t xml:space="preserve">, </w:t>
      </w:r>
      <w:r w:rsidRPr="00002C77">
        <w:t>McKinsey &amp; Company</w:t>
      </w:r>
      <w:r>
        <w:t xml:space="preserve">. McKinsey &amp; Company. Available at: https://www.mckinsey.com/industries/retail/our-insights/personalizing-the-customer-experience-driving-differentiation-in-retail (Accessed: April 2023). </w:t>
      </w:r>
    </w:p>
    <w:p w14:paraId="67676A0F" w14:textId="77777777" w:rsidR="001E6FD5" w:rsidRDefault="001E6FD5" w:rsidP="00002C77">
      <w:pPr>
        <w:pStyle w:val="Numberedpara"/>
        <w:numPr>
          <w:ilvl w:val="1"/>
          <w:numId w:val="0"/>
        </w:numPr>
      </w:pPr>
      <w:r>
        <w:lastRenderedPageBreak/>
        <w:t xml:space="preserve">Liu, C. (2023) </w:t>
      </w:r>
      <w:r w:rsidRPr="00002C77">
        <w:t>Data transformation: Standardization vs normalization</w:t>
      </w:r>
      <w:r>
        <w:t xml:space="preserve">, </w:t>
      </w:r>
      <w:r w:rsidRPr="00002C77">
        <w:t>KDnuggets</w:t>
      </w:r>
      <w:r>
        <w:t xml:space="preserve">. Available at: https://www.kdnuggets.com/2020/04/data-transformation-standardization-normalization.html (Accessed: April 2023). </w:t>
      </w:r>
    </w:p>
    <w:p w14:paraId="055C9F1D" w14:textId="56648C79" w:rsidR="001E6FD5" w:rsidRDefault="001E6FD5" w:rsidP="00002C77">
      <w:pPr>
        <w:pStyle w:val="Numberedpara"/>
        <w:numPr>
          <w:ilvl w:val="1"/>
          <w:numId w:val="0"/>
        </w:numPr>
      </w:pPr>
      <w:r>
        <w:t xml:space="preserve">Mesevage, T.G. (2021) </w:t>
      </w:r>
      <w:r w:rsidRPr="00002C77">
        <w:t xml:space="preserve">What is data </w:t>
      </w:r>
      <w:r w:rsidR="00E10806" w:rsidRPr="00002C77">
        <w:t>pre-processing</w:t>
      </w:r>
      <w:r w:rsidRPr="00002C77">
        <w:t xml:space="preserve"> &amp; what are the steps involved?</w:t>
      </w:r>
      <w:r>
        <w:t xml:space="preserve"> </w:t>
      </w:r>
      <w:r w:rsidR="00E10806" w:rsidRPr="00002C77">
        <w:t>Monkey Learn</w:t>
      </w:r>
      <w:r w:rsidRPr="00002C77">
        <w:t xml:space="preserve"> Blog</w:t>
      </w:r>
      <w:r>
        <w:t xml:space="preserve">. Available at: https://monkeylearn.com/blog/data-preprocessing/ (Accessed: April 2023). </w:t>
      </w:r>
    </w:p>
    <w:p w14:paraId="306D3467" w14:textId="0B7E42A4" w:rsidR="001E6FD5" w:rsidRPr="00002C77" w:rsidRDefault="001E6FD5" w:rsidP="00002C77">
      <w:pPr>
        <w:pStyle w:val="Numberedpara"/>
        <w:numPr>
          <w:ilvl w:val="1"/>
          <w:numId w:val="0"/>
        </w:numPr>
      </w:pPr>
      <w:r w:rsidRPr="00002C77">
        <w:t>Ranganathan, P., Pramesh, C. S., &amp; Aggarwal, R. (2017). Common pitfalls in statistical analysis: Logistic regression. Perspectives in clinical research, 8(3), 148–151</w:t>
      </w:r>
    </w:p>
    <w:p w14:paraId="68800E62" w14:textId="05CF4C26" w:rsidR="001E6FD5" w:rsidRDefault="001E6FD5" w:rsidP="00002C77">
      <w:pPr>
        <w:pStyle w:val="Numberedpara"/>
        <w:numPr>
          <w:ilvl w:val="1"/>
          <w:numId w:val="0"/>
        </w:numPr>
      </w:pPr>
      <w:r>
        <w:t xml:space="preserve">Schwager, A. and Meyer, C. (2022) </w:t>
      </w:r>
      <w:r w:rsidRPr="00002C77">
        <w:t>Understanding customer experience</w:t>
      </w:r>
      <w:r>
        <w:t xml:space="preserve">, </w:t>
      </w:r>
      <w:r w:rsidRPr="00002C77">
        <w:t>Harvard Business Review</w:t>
      </w:r>
      <w:r>
        <w:t xml:space="preserve">. Available at: https://hbr.org/2007/02/understanding-customer-experience (Accessed: March 2023). </w:t>
      </w:r>
    </w:p>
    <w:p w14:paraId="13B4C3EF" w14:textId="57E7319D" w:rsidR="001E6FD5" w:rsidRDefault="001E6FD5" w:rsidP="00002C77">
      <w:pPr>
        <w:pStyle w:val="Numberedpara"/>
        <w:numPr>
          <w:ilvl w:val="1"/>
          <w:numId w:val="0"/>
        </w:numPr>
      </w:pPr>
      <w:r>
        <w:t xml:space="preserve">Srivastava, T. (2023) </w:t>
      </w:r>
      <w:r w:rsidRPr="00002C77">
        <w:t xml:space="preserve">A complete guide to K-Nearest </w:t>
      </w:r>
      <w:r w:rsidR="00E10806" w:rsidRPr="00002C77">
        <w:t>Neighbours</w:t>
      </w:r>
      <w:r w:rsidRPr="00002C77">
        <w:t xml:space="preserve"> (updated 2023)</w:t>
      </w:r>
      <w:r>
        <w:t xml:space="preserve">, </w:t>
      </w:r>
      <w:r w:rsidRPr="00002C77">
        <w:t>Analytics Vidhya</w:t>
      </w:r>
      <w:r>
        <w:t xml:space="preserve">. Available at: https://www.analyticsvidhya.com/blog/2018/03/introduction-k-neighbours-algorithm-clustering/ (Accessed: April 2023). </w:t>
      </w:r>
    </w:p>
    <w:p w14:paraId="18CD64BE" w14:textId="77777777" w:rsidR="001E6FD5" w:rsidRDefault="001E6FD5" w:rsidP="00002C77">
      <w:pPr>
        <w:pStyle w:val="Numberedpara"/>
        <w:numPr>
          <w:ilvl w:val="1"/>
          <w:numId w:val="0"/>
        </w:numPr>
      </w:pPr>
      <w:r>
        <w:t xml:space="preserve">Xu, Y. and Goodacre, R. (2018) “On splitting training and validation set: A comparative study of cross-validation, bootstrap and systematic sampling for estimating the generalization performance of supervised learning,” </w:t>
      </w:r>
      <w:r w:rsidRPr="00002C77">
        <w:t>Journal of Analysis and Testing</w:t>
      </w:r>
      <w:r>
        <w:t xml:space="preserve">, 2(3), pp. 249–262. Available at: </w:t>
      </w:r>
      <w:r w:rsidRPr="00992F38">
        <w:t>https://doi.org/10.1007/s41664-018-0068-2</w:t>
      </w:r>
      <w:r>
        <w:t xml:space="preserve">. </w:t>
      </w:r>
    </w:p>
    <w:p w14:paraId="14E75091" w14:textId="553C4466" w:rsidR="001E6FD5" w:rsidRDefault="001E6FD5" w:rsidP="00002C77">
      <w:pPr>
        <w:pStyle w:val="Numberedpara"/>
        <w:numPr>
          <w:ilvl w:val="1"/>
          <w:numId w:val="0"/>
        </w:numPr>
      </w:pPr>
      <w:r>
        <w:br w:type="page"/>
      </w:r>
    </w:p>
    <w:p w14:paraId="4C17D166" w14:textId="3C9F7962" w:rsidR="001E6FD5" w:rsidRPr="001C1770" w:rsidRDefault="001E6FD5" w:rsidP="001E6FD5">
      <w:pPr>
        <w:pStyle w:val="Heading1"/>
        <w:numPr>
          <w:ilvl w:val="0"/>
          <w:numId w:val="0"/>
        </w:numPr>
        <w:jc w:val="center"/>
        <w:rPr>
          <w:caps/>
        </w:rPr>
      </w:pPr>
      <w:bookmarkStart w:id="146" w:name="_Toc133790403"/>
      <w:r>
        <w:lastRenderedPageBreak/>
        <w:t>Appendi</w:t>
      </w:r>
      <w:r w:rsidR="00002C77">
        <w:t>ces</w:t>
      </w:r>
      <w:bookmarkEnd w:id="146"/>
    </w:p>
    <w:p w14:paraId="7952E881" w14:textId="2560C593" w:rsidR="002C41D0" w:rsidRDefault="00CE51DE" w:rsidP="00CE51DE">
      <w:pPr>
        <w:pStyle w:val="Heading2"/>
      </w:pPr>
      <w:bookmarkStart w:id="147" w:name="_Toc133790404"/>
      <w:r w:rsidRPr="00B937C9">
        <w:rPr>
          <w:noProof/>
        </w:rPr>
        <w:drawing>
          <wp:anchor distT="0" distB="0" distL="114300" distR="114300" simplePos="0" relativeHeight="251666944" behindDoc="0" locked="0" layoutInCell="1" allowOverlap="1" wp14:anchorId="5AAFCE23" wp14:editId="31CCE824">
            <wp:simplePos x="0" y="0"/>
            <wp:positionH relativeFrom="column">
              <wp:posOffset>-440055</wp:posOffset>
            </wp:positionH>
            <wp:positionV relativeFrom="paragraph">
              <wp:posOffset>398145</wp:posOffset>
            </wp:positionV>
            <wp:extent cx="5950116" cy="1463040"/>
            <wp:effectExtent l="0" t="0" r="0" b="3810"/>
            <wp:wrapSquare wrapText="bothSides"/>
            <wp:docPr id="339579047" name="Picture 1" descr="Scatter 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79047" name="Picture 1" descr="Scatter chart&#10;&#10;Description automatically generated with low confidence"/>
                    <pic:cNvPicPr/>
                  </pic:nvPicPr>
                  <pic:blipFill>
                    <a:blip r:embed="rId48">
                      <a:extLst>
                        <a:ext uri="{28A0092B-C50C-407E-A947-70E740481C1C}">
                          <a14:useLocalDpi xmlns:a14="http://schemas.microsoft.com/office/drawing/2010/main" val="0"/>
                        </a:ext>
                      </a:extLst>
                    </a:blip>
                    <a:stretch>
                      <a:fillRect/>
                    </a:stretch>
                  </pic:blipFill>
                  <pic:spPr>
                    <a:xfrm>
                      <a:off x="0" y="0"/>
                      <a:ext cx="5950116" cy="1463040"/>
                    </a:xfrm>
                    <a:prstGeom prst="rect">
                      <a:avLst/>
                    </a:prstGeom>
                  </pic:spPr>
                </pic:pic>
              </a:graphicData>
            </a:graphic>
          </wp:anchor>
        </w:drawing>
      </w:r>
      <w:r w:rsidR="002C41D0">
        <w:t>Appendix 1</w:t>
      </w:r>
      <w:r w:rsidR="001A6849">
        <w:t>:</w:t>
      </w:r>
      <w:r w:rsidR="002C41D0">
        <w:t xml:space="preserve"> Mapping categorical variables to numeric.</w:t>
      </w:r>
      <w:bookmarkEnd w:id="147"/>
    </w:p>
    <w:p w14:paraId="124D4DDE" w14:textId="77777777" w:rsidR="002C41D0" w:rsidRPr="002C41D0" w:rsidRDefault="002C41D0" w:rsidP="002C41D0">
      <w:pPr>
        <w:pStyle w:val="Numberedpara"/>
        <w:numPr>
          <w:ilvl w:val="0"/>
          <w:numId w:val="0"/>
        </w:numPr>
        <w:ind w:left="851" w:hanging="851"/>
      </w:pPr>
    </w:p>
    <w:p w14:paraId="38CF4847" w14:textId="5FED158E" w:rsidR="0009216D" w:rsidRDefault="00691FCD" w:rsidP="00691FCD">
      <w:pPr>
        <w:pStyle w:val="Heading2"/>
      </w:pPr>
      <w:bookmarkStart w:id="148" w:name="_Toc133790405"/>
      <w:r w:rsidRPr="00691FCD">
        <w:rPr>
          <w:noProof/>
        </w:rPr>
        <w:drawing>
          <wp:anchor distT="0" distB="0" distL="114300" distR="114300" simplePos="0" relativeHeight="251667968" behindDoc="0" locked="0" layoutInCell="1" allowOverlap="1" wp14:anchorId="52E0CC35" wp14:editId="25E78E34">
            <wp:simplePos x="0" y="0"/>
            <wp:positionH relativeFrom="column">
              <wp:posOffset>-676910</wp:posOffset>
            </wp:positionH>
            <wp:positionV relativeFrom="paragraph">
              <wp:posOffset>281940</wp:posOffset>
            </wp:positionV>
            <wp:extent cx="6846570" cy="3421380"/>
            <wp:effectExtent l="0" t="0" r="0" b="7620"/>
            <wp:wrapSquare wrapText="bothSides"/>
            <wp:docPr id="103343310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33101" name="Picture 1" descr="Graphical user interface, text, application&#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6846570" cy="3421380"/>
                    </a:xfrm>
                    <a:prstGeom prst="rect">
                      <a:avLst/>
                    </a:prstGeom>
                  </pic:spPr>
                </pic:pic>
              </a:graphicData>
            </a:graphic>
            <wp14:sizeRelH relativeFrom="margin">
              <wp14:pctWidth>0</wp14:pctWidth>
            </wp14:sizeRelH>
            <wp14:sizeRelV relativeFrom="margin">
              <wp14:pctHeight>0</wp14:pctHeight>
            </wp14:sizeRelV>
          </wp:anchor>
        </w:drawing>
      </w:r>
      <w:r w:rsidR="007B58EC">
        <w:t xml:space="preserve">Appendix </w:t>
      </w:r>
      <w:r w:rsidR="002C41D0">
        <w:t>2</w:t>
      </w:r>
      <w:r w:rsidR="001A6849">
        <w:t>:</w:t>
      </w:r>
      <w:r w:rsidR="007B58EC">
        <w:t xml:space="preserve"> Testing the </w:t>
      </w:r>
      <w:r w:rsidR="0009216D">
        <w:t>Logistics regression model.</w:t>
      </w:r>
      <w:bookmarkEnd w:id="148"/>
    </w:p>
    <w:p w14:paraId="325BBC62" w14:textId="77777777" w:rsidR="003C0C9D" w:rsidRDefault="003C0C9D" w:rsidP="0009216D">
      <w:pPr>
        <w:pStyle w:val="Numberedpara"/>
        <w:numPr>
          <w:ilvl w:val="0"/>
          <w:numId w:val="0"/>
        </w:numPr>
        <w:ind w:left="851" w:hanging="851"/>
      </w:pPr>
    </w:p>
    <w:p w14:paraId="1A2AB29A" w14:textId="0CBA3E1A" w:rsidR="00E40667" w:rsidRDefault="00733D77" w:rsidP="00733D77">
      <w:pPr>
        <w:pStyle w:val="Heading2"/>
      </w:pPr>
      <w:bookmarkStart w:id="149" w:name="_Toc133790406"/>
      <w:r w:rsidRPr="00733D77">
        <w:rPr>
          <w:noProof/>
        </w:rPr>
        <w:lastRenderedPageBreak/>
        <w:drawing>
          <wp:anchor distT="0" distB="0" distL="114300" distR="114300" simplePos="0" relativeHeight="251668992" behindDoc="0" locked="0" layoutInCell="1" allowOverlap="1" wp14:anchorId="69844FB7" wp14:editId="06D4A390">
            <wp:simplePos x="0" y="0"/>
            <wp:positionH relativeFrom="column">
              <wp:posOffset>-782955</wp:posOffset>
            </wp:positionH>
            <wp:positionV relativeFrom="paragraph">
              <wp:posOffset>280670</wp:posOffset>
            </wp:positionV>
            <wp:extent cx="6865620" cy="3757295"/>
            <wp:effectExtent l="0" t="0" r="0" b="0"/>
            <wp:wrapSquare wrapText="bothSides"/>
            <wp:docPr id="1694845714"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45714" name="Picture 1" descr="Text&#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6865620" cy="3757295"/>
                    </a:xfrm>
                    <a:prstGeom prst="rect">
                      <a:avLst/>
                    </a:prstGeom>
                  </pic:spPr>
                </pic:pic>
              </a:graphicData>
            </a:graphic>
            <wp14:sizeRelH relativeFrom="margin">
              <wp14:pctWidth>0</wp14:pctWidth>
            </wp14:sizeRelH>
            <wp14:sizeRelV relativeFrom="margin">
              <wp14:pctHeight>0</wp14:pctHeight>
            </wp14:sizeRelV>
          </wp:anchor>
        </w:drawing>
      </w:r>
      <w:r w:rsidR="00E40667">
        <w:t xml:space="preserve">Appendix </w:t>
      </w:r>
      <w:r w:rsidR="002C41D0">
        <w:t>3</w:t>
      </w:r>
      <w:r w:rsidR="001A6849">
        <w:t>:</w:t>
      </w:r>
      <w:r w:rsidR="00E40667">
        <w:t xml:space="preserve"> Testing the </w:t>
      </w:r>
      <w:r w:rsidR="00F9657C">
        <w:t xml:space="preserve">Adaboost </w:t>
      </w:r>
      <w:r w:rsidR="00C509A1">
        <w:t>with Decision tree</w:t>
      </w:r>
      <w:r w:rsidR="00E40667">
        <w:t xml:space="preserve"> model.</w:t>
      </w:r>
      <w:bookmarkEnd w:id="149"/>
    </w:p>
    <w:p w14:paraId="1138EDE2" w14:textId="0ADEFCB7" w:rsidR="003C0C9D" w:rsidRDefault="003C0C9D" w:rsidP="0009216D">
      <w:pPr>
        <w:pStyle w:val="Numberedpara"/>
        <w:numPr>
          <w:ilvl w:val="0"/>
          <w:numId w:val="0"/>
        </w:numPr>
        <w:ind w:left="851" w:hanging="851"/>
      </w:pPr>
    </w:p>
    <w:p w14:paraId="332DAF8F" w14:textId="4BE0DE3A" w:rsidR="00F9657C" w:rsidRDefault="007646D0" w:rsidP="007646D0">
      <w:pPr>
        <w:pStyle w:val="Heading2"/>
      </w:pPr>
      <w:bookmarkStart w:id="150" w:name="_Toc133790407"/>
      <w:r w:rsidRPr="007646D0">
        <w:rPr>
          <w:noProof/>
        </w:rPr>
        <w:drawing>
          <wp:anchor distT="0" distB="0" distL="114300" distR="114300" simplePos="0" relativeHeight="251670016" behindDoc="0" locked="0" layoutInCell="1" allowOverlap="1" wp14:anchorId="3C711D74" wp14:editId="70C104E3">
            <wp:simplePos x="0" y="0"/>
            <wp:positionH relativeFrom="column">
              <wp:posOffset>-889635</wp:posOffset>
            </wp:positionH>
            <wp:positionV relativeFrom="paragraph">
              <wp:posOffset>232410</wp:posOffset>
            </wp:positionV>
            <wp:extent cx="6972300" cy="3657600"/>
            <wp:effectExtent l="0" t="0" r="0" b="0"/>
            <wp:wrapSquare wrapText="bothSides"/>
            <wp:docPr id="52789216"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9216" name="Picture 1" descr="Text&#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6972300" cy="3657600"/>
                    </a:xfrm>
                    <a:prstGeom prst="rect">
                      <a:avLst/>
                    </a:prstGeom>
                  </pic:spPr>
                </pic:pic>
              </a:graphicData>
            </a:graphic>
            <wp14:sizeRelH relativeFrom="margin">
              <wp14:pctWidth>0</wp14:pctWidth>
            </wp14:sizeRelH>
            <wp14:sizeRelV relativeFrom="margin">
              <wp14:pctHeight>0</wp14:pctHeight>
            </wp14:sizeRelV>
          </wp:anchor>
        </w:drawing>
      </w:r>
      <w:r w:rsidR="00F9657C">
        <w:t xml:space="preserve">Appendix </w:t>
      </w:r>
      <w:r w:rsidR="002C41D0">
        <w:t>4</w:t>
      </w:r>
      <w:r w:rsidR="001A6849">
        <w:t>:</w:t>
      </w:r>
      <w:r w:rsidR="00F9657C">
        <w:t xml:space="preserve"> Testing the </w:t>
      </w:r>
      <w:r w:rsidR="00C509A1">
        <w:t>Random Forest</w:t>
      </w:r>
      <w:r w:rsidR="00F9657C">
        <w:t xml:space="preserve"> model.</w:t>
      </w:r>
      <w:bookmarkEnd w:id="150"/>
    </w:p>
    <w:p w14:paraId="44BD3BBF" w14:textId="77777777" w:rsidR="003C0C9D" w:rsidRDefault="003C0C9D" w:rsidP="0009216D">
      <w:pPr>
        <w:pStyle w:val="Numberedpara"/>
        <w:numPr>
          <w:ilvl w:val="0"/>
          <w:numId w:val="0"/>
        </w:numPr>
        <w:ind w:left="851" w:hanging="851"/>
      </w:pPr>
    </w:p>
    <w:p w14:paraId="632FA30E" w14:textId="5C65E3CC" w:rsidR="00F9657C" w:rsidRDefault="00EA1243" w:rsidP="00EA1243">
      <w:pPr>
        <w:pStyle w:val="Heading2"/>
      </w:pPr>
      <w:bookmarkStart w:id="151" w:name="_Toc133790408"/>
      <w:r w:rsidRPr="001D40D6">
        <w:rPr>
          <w:noProof/>
        </w:rPr>
        <w:lastRenderedPageBreak/>
        <w:drawing>
          <wp:anchor distT="0" distB="0" distL="114300" distR="114300" simplePos="0" relativeHeight="251671040" behindDoc="0" locked="0" layoutInCell="1" allowOverlap="1" wp14:anchorId="077D6068" wp14:editId="2509CB54">
            <wp:simplePos x="0" y="0"/>
            <wp:positionH relativeFrom="column">
              <wp:posOffset>-732790</wp:posOffset>
            </wp:positionH>
            <wp:positionV relativeFrom="paragraph">
              <wp:posOffset>327025</wp:posOffset>
            </wp:positionV>
            <wp:extent cx="6824688" cy="3817620"/>
            <wp:effectExtent l="0" t="0" r="0" b="0"/>
            <wp:wrapSquare wrapText="bothSides"/>
            <wp:docPr id="454509788"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09788" name="Picture 1" descr="Graphical user interface, text&#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6824688" cy="3817620"/>
                    </a:xfrm>
                    <a:prstGeom prst="rect">
                      <a:avLst/>
                    </a:prstGeom>
                  </pic:spPr>
                </pic:pic>
              </a:graphicData>
            </a:graphic>
            <wp14:sizeRelH relativeFrom="margin">
              <wp14:pctWidth>0</wp14:pctWidth>
            </wp14:sizeRelH>
            <wp14:sizeRelV relativeFrom="margin">
              <wp14:pctHeight>0</wp14:pctHeight>
            </wp14:sizeRelV>
          </wp:anchor>
        </w:drawing>
      </w:r>
      <w:r w:rsidR="00F9657C">
        <w:t xml:space="preserve">Appendix </w:t>
      </w:r>
      <w:r w:rsidR="002C41D0">
        <w:t>5</w:t>
      </w:r>
      <w:r w:rsidR="001A6849">
        <w:t>:</w:t>
      </w:r>
      <w:r w:rsidR="00F9657C">
        <w:t xml:space="preserve"> Testing the </w:t>
      </w:r>
      <w:r w:rsidR="00C509A1">
        <w:t>SVM</w:t>
      </w:r>
      <w:r w:rsidR="00F9657C">
        <w:t xml:space="preserve"> model.</w:t>
      </w:r>
      <w:bookmarkEnd w:id="151"/>
    </w:p>
    <w:p w14:paraId="54BFF969" w14:textId="5F5AEA7F" w:rsidR="003C0C9D" w:rsidRDefault="003C0C9D" w:rsidP="0009216D">
      <w:pPr>
        <w:pStyle w:val="Numberedpara"/>
        <w:numPr>
          <w:ilvl w:val="0"/>
          <w:numId w:val="0"/>
        </w:numPr>
        <w:ind w:left="851" w:hanging="851"/>
      </w:pPr>
    </w:p>
    <w:p w14:paraId="7C09A3DD" w14:textId="68AD5369" w:rsidR="00F9657C" w:rsidRDefault="005367D2" w:rsidP="00F9657C">
      <w:pPr>
        <w:pStyle w:val="Heading2"/>
      </w:pPr>
      <w:bookmarkStart w:id="152" w:name="_Toc133790409"/>
      <w:r w:rsidRPr="005367D2">
        <w:rPr>
          <w:noProof/>
        </w:rPr>
        <w:drawing>
          <wp:anchor distT="0" distB="0" distL="114300" distR="114300" simplePos="0" relativeHeight="251672064" behindDoc="0" locked="0" layoutInCell="1" allowOverlap="1" wp14:anchorId="13FE650E" wp14:editId="091CECA2">
            <wp:simplePos x="0" y="0"/>
            <wp:positionH relativeFrom="column">
              <wp:posOffset>-729615</wp:posOffset>
            </wp:positionH>
            <wp:positionV relativeFrom="paragraph">
              <wp:posOffset>278130</wp:posOffset>
            </wp:positionV>
            <wp:extent cx="6774180" cy="3474720"/>
            <wp:effectExtent l="0" t="0" r="7620" b="0"/>
            <wp:wrapSquare wrapText="bothSides"/>
            <wp:docPr id="1569668555"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68555" name="Picture 1" descr="Text&#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6774180" cy="3474720"/>
                    </a:xfrm>
                    <a:prstGeom prst="rect">
                      <a:avLst/>
                    </a:prstGeom>
                  </pic:spPr>
                </pic:pic>
              </a:graphicData>
            </a:graphic>
            <wp14:sizeRelH relativeFrom="margin">
              <wp14:pctWidth>0</wp14:pctWidth>
            </wp14:sizeRelH>
            <wp14:sizeRelV relativeFrom="margin">
              <wp14:pctHeight>0</wp14:pctHeight>
            </wp14:sizeRelV>
          </wp:anchor>
        </w:drawing>
      </w:r>
      <w:r w:rsidR="00F9657C">
        <w:t xml:space="preserve">Appendix </w:t>
      </w:r>
      <w:r w:rsidR="00023531">
        <w:t>6</w:t>
      </w:r>
      <w:r w:rsidR="001A6849">
        <w:t>:</w:t>
      </w:r>
      <w:r w:rsidR="00F9657C">
        <w:t xml:space="preserve"> Testing the </w:t>
      </w:r>
      <w:r w:rsidR="00C509A1">
        <w:t>ANN</w:t>
      </w:r>
      <w:r w:rsidR="00F9657C">
        <w:t xml:space="preserve"> model.</w:t>
      </w:r>
      <w:bookmarkEnd w:id="152"/>
    </w:p>
    <w:p w14:paraId="42AC0FE7" w14:textId="74377BEF" w:rsidR="003C0C9D" w:rsidRDefault="003C0C9D" w:rsidP="00EA1243">
      <w:pPr>
        <w:pStyle w:val="Numberedpara"/>
        <w:numPr>
          <w:ilvl w:val="0"/>
          <w:numId w:val="0"/>
        </w:numPr>
      </w:pPr>
    </w:p>
    <w:p w14:paraId="1F70E2A4" w14:textId="3858E654" w:rsidR="00F9657C" w:rsidRDefault="00612C0D" w:rsidP="00F9657C">
      <w:pPr>
        <w:pStyle w:val="Heading2"/>
      </w:pPr>
      <w:bookmarkStart w:id="153" w:name="_Toc133790410"/>
      <w:r w:rsidRPr="00D524DB">
        <w:rPr>
          <w:noProof/>
        </w:rPr>
        <w:lastRenderedPageBreak/>
        <w:drawing>
          <wp:anchor distT="0" distB="0" distL="114300" distR="114300" simplePos="0" relativeHeight="251673088" behindDoc="0" locked="0" layoutInCell="1" allowOverlap="1" wp14:anchorId="1CF04232" wp14:editId="602B49B3">
            <wp:simplePos x="0" y="0"/>
            <wp:positionH relativeFrom="column">
              <wp:posOffset>-523875</wp:posOffset>
            </wp:positionH>
            <wp:positionV relativeFrom="paragraph">
              <wp:posOffset>319405</wp:posOffset>
            </wp:positionV>
            <wp:extent cx="6463030" cy="2362200"/>
            <wp:effectExtent l="0" t="0" r="0" b="0"/>
            <wp:wrapSquare wrapText="bothSides"/>
            <wp:docPr id="1385242328" name="Picture 1" descr="Graphical user interface, text,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42328" name="Picture 1" descr="Graphical user interface, text, application&#10;&#10;Description automatically generated with medium confidenc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463030" cy="2362200"/>
                    </a:xfrm>
                    <a:prstGeom prst="rect">
                      <a:avLst/>
                    </a:prstGeom>
                  </pic:spPr>
                </pic:pic>
              </a:graphicData>
            </a:graphic>
            <wp14:sizeRelH relativeFrom="margin">
              <wp14:pctWidth>0</wp14:pctWidth>
            </wp14:sizeRelH>
            <wp14:sizeRelV relativeFrom="margin">
              <wp14:pctHeight>0</wp14:pctHeight>
            </wp14:sizeRelV>
          </wp:anchor>
        </w:drawing>
      </w:r>
      <w:r w:rsidR="00F9657C">
        <w:t xml:space="preserve">Appendix </w:t>
      </w:r>
      <w:r w:rsidR="00023531">
        <w:t>7</w:t>
      </w:r>
      <w:r w:rsidR="00123D73">
        <w:t>:</w:t>
      </w:r>
      <w:r w:rsidR="00F9657C">
        <w:t xml:space="preserve"> </w:t>
      </w:r>
      <w:r w:rsidR="00BB29B3">
        <w:t>Testing the ANN</w:t>
      </w:r>
      <w:r w:rsidR="00F9657C">
        <w:t xml:space="preserve"> model.</w:t>
      </w:r>
      <w:bookmarkEnd w:id="153"/>
    </w:p>
    <w:p w14:paraId="181B547D" w14:textId="77777777" w:rsidR="00F9657C" w:rsidRDefault="00F9657C" w:rsidP="00612C0D">
      <w:pPr>
        <w:pStyle w:val="Numberedpara"/>
        <w:numPr>
          <w:ilvl w:val="0"/>
          <w:numId w:val="0"/>
        </w:numPr>
      </w:pPr>
    </w:p>
    <w:p w14:paraId="2FCEEB57" w14:textId="1EF267E0" w:rsidR="00F9657C" w:rsidRDefault="00F9657C" w:rsidP="00F9657C">
      <w:pPr>
        <w:pStyle w:val="Heading2"/>
      </w:pPr>
      <w:bookmarkStart w:id="154" w:name="_Hlk133598683"/>
      <w:bookmarkStart w:id="155" w:name="_Toc133790411"/>
      <w:r>
        <w:t xml:space="preserve">Appendix </w:t>
      </w:r>
      <w:r w:rsidR="00612C0D">
        <w:t>8</w:t>
      </w:r>
      <w:r w:rsidR="00123D73">
        <w:t>:</w:t>
      </w:r>
      <w:r>
        <w:t xml:space="preserve"> </w:t>
      </w:r>
      <w:r w:rsidR="00252412">
        <w:t>Feature Selection</w:t>
      </w:r>
      <w:r>
        <w:t>.</w:t>
      </w:r>
      <w:bookmarkEnd w:id="154"/>
      <w:bookmarkEnd w:id="155"/>
    </w:p>
    <w:p w14:paraId="4F9204CC" w14:textId="5487B060" w:rsidR="00F9657C" w:rsidRDefault="00456DB4" w:rsidP="0009216D">
      <w:pPr>
        <w:pStyle w:val="Numberedpara"/>
        <w:numPr>
          <w:ilvl w:val="0"/>
          <w:numId w:val="0"/>
        </w:numPr>
        <w:ind w:left="851" w:hanging="851"/>
      </w:pPr>
      <w:r w:rsidRPr="001B2F87">
        <w:rPr>
          <w:noProof/>
        </w:rPr>
        <w:drawing>
          <wp:inline distT="0" distB="0" distL="0" distR="0" wp14:anchorId="74862EF6" wp14:editId="7F2AA65B">
            <wp:extent cx="5400040" cy="2456180"/>
            <wp:effectExtent l="0" t="0" r="0" b="1270"/>
            <wp:docPr id="1054918613" name="Picture 10549186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14128" name="Picture 1" descr="Text&#10;&#10;Description automatically generated"/>
                    <pic:cNvPicPr/>
                  </pic:nvPicPr>
                  <pic:blipFill>
                    <a:blip r:embed="rId43"/>
                    <a:stretch>
                      <a:fillRect/>
                    </a:stretch>
                  </pic:blipFill>
                  <pic:spPr>
                    <a:xfrm>
                      <a:off x="0" y="0"/>
                      <a:ext cx="5400040" cy="2456180"/>
                    </a:xfrm>
                    <a:prstGeom prst="rect">
                      <a:avLst/>
                    </a:prstGeom>
                  </pic:spPr>
                </pic:pic>
              </a:graphicData>
            </a:graphic>
          </wp:inline>
        </w:drawing>
      </w:r>
    </w:p>
    <w:p w14:paraId="153D1D78" w14:textId="2C1DA9E9" w:rsidR="00456DB4" w:rsidRPr="0009216D" w:rsidRDefault="00456DB4" w:rsidP="0009216D">
      <w:pPr>
        <w:pStyle w:val="Numberedpara"/>
        <w:numPr>
          <w:ilvl w:val="0"/>
          <w:numId w:val="0"/>
        </w:numPr>
        <w:ind w:left="851" w:hanging="851"/>
      </w:pPr>
      <w:r w:rsidRPr="006C593F">
        <w:rPr>
          <w:noProof/>
        </w:rPr>
        <w:lastRenderedPageBreak/>
        <w:drawing>
          <wp:inline distT="0" distB="0" distL="0" distR="0" wp14:anchorId="090C24B1" wp14:editId="31E853FF">
            <wp:extent cx="4069080" cy="2965395"/>
            <wp:effectExtent l="0" t="0" r="7620" b="6985"/>
            <wp:docPr id="1489775244" name="Picture 148977524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45533" name="Picture 1" descr="Text&#10;&#10;Description automatically generated"/>
                    <pic:cNvPicPr/>
                  </pic:nvPicPr>
                  <pic:blipFill>
                    <a:blip r:embed="rId44"/>
                    <a:stretch>
                      <a:fillRect/>
                    </a:stretch>
                  </pic:blipFill>
                  <pic:spPr>
                    <a:xfrm>
                      <a:off x="0" y="0"/>
                      <a:ext cx="4072768" cy="2968083"/>
                    </a:xfrm>
                    <a:prstGeom prst="rect">
                      <a:avLst/>
                    </a:prstGeom>
                  </pic:spPr>
                </pic:pic>
              </a:graphicData>
            </a:graphic>
          </wp:inline>
        </w:drawing>
      </w:r>
    </w:p>
    <w:p w14:paraId="0D30F4CB" w14:textId="157DDE35" w:rsidR="00A57A99" w:rsidRDefault="00123D73" w:rsidP="001A6849">
      <w:pPr>
        <w:pStyle w:val="Heading2"/>
      </w:pPr>
      <w:bookmarkStart w:id="156" w:name="_Toc133790412"/>
      <w:r w:rsidRPr="00123D73">
        <w:t xml:space="preserve">Appendix </w:t>
      </w:r>
      <w:r w:rsidR="001A6849">
        <w:t>9</w:t>
      </w:r>
      <w:r w:rsidRPr="00123D73">
        <w:t xml:space="preserve">: </w:t>
      </w:r>
      <w:r w:rsidR="00A621AD">
        <w:t>Gantt Chart</w:t>
      </w:r>
      <w:r w:rsidRPr="00123D73">
        <w:t>.</w:t>
      </w:r>
      <w:bookmarkEnd w:id="156"/>
    </w:p>
    <w:p w14:paraId="7D3D3176" w14:textId="7EFC83CA" w:rsidR="00D82E60" w:rsidRPr="00D82E60" w:rsidRDefault="00124130" w:rsidP="00D82E60">
      <w:pPr>
        <w:pStyle w:val="Numberedpara"/>
        <w:numPr>
          <w:ilvl w:val="0"/>
          <w:numId w:val="0"/>
        </w:numPr>
        <w:ind w:left="851" w:hanging="851"/>
      </w:pPr>
      <w:r w:rsidRPr="00124130">
        <w:rPr>
          <w:noProof/>
        </w:rPr>
        <w:drawing>
          <wp:inline distT="0" distB="0" distL="0" distR="0" wp14:anchorId="4DECC1EC" wp14:editId="0F0A81B0">
            <wp:extent cx="6034389" cy="2567305"/>
            <wp:effectExtent l="0" t="0" r="5080" b="4445"/>
            <wp:docPr id="126344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45420" name=""/>
                    <pic:cNvPicPr/>
                  </pic:nvPicPr>
                  <pic:blipFill>
                    <a:blip r:embed="rId55"/>
                    <a:stretch>
                      <a:fillRect/>
                    </a:stretch>
                  </pic:blipFill>
                  <pic:spPr>
                    <a:xfrm>
                      <a:off x="0" y="0"/>
                      <a:ext cx="6089059" cy="2590564"/>
                    </a:xfrm>
                    <a:prstGeom prst="rect">
                      <a:avLst/>
                    </a:prstGeom>
                  </pic:spPr>
                </pic:pic>
              </a:graphicData>
            </a:graphic>
          </wp:inline>
        </w:drawing>
      </w:r>
    </w:p>
    <w:sectPr w:rsidR="00D82E60" w:rsidRPr="00D82E60" w:rsidSect="00BC7476">
      <w:headerReference w:type="default" r:id="rId56"/>
      <w:footerReference w:type="default" r:id="rId57"/>
      <w:pgSz w:w="11906" w:h="16838"/>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B3376" w14:textId="77777777" w:rsidR="0019746A" w:rsidRDefault="0019746A">
      <w:r>
        <w:separator/>
      </w:r>
    </w:p>
  </w:endnote>
  <w:endnote w:type="continuationSeparator" w:id="0">
    <w:p w14:paraId="47590B48" w14:textId="77777777" w:rsidR="0019746A" w:rsidRDefault="00197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arlow Medium Bold">
    <w:altName w:val="Cambria"/>
    <w:panose1 w:val="00000000000000000000"/>
    <w:charset w:val="00"/>
    <w:family w:val="roman"/>
    <w:notTrueType/>
    <w:pitch w:val="default"/>
  </w:font>
  <w:font w:name="Barlow Light">
    <w:altName w:val="Calibri"/>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9325470"/>
      <w:docPartObj>
        <w:docPartGallery w:val="Page Numbers (Bottom of Page)"/>
        <w:docPartUnique/>
      </w:docPartObj>
    </w:sdtPr>
    <w:sdtEndPr>
      <w:rPr>
        <w:noProof/>
      </w:rPr>
    </w:sdtEndPr>
    <w:sdtContent>
      <w:p w14:paraId="694C82AA" w14:textId="599904BF" w:rsidR="0037540D" w:rsidRDefault="003754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059394" w14:textId="666B49EF" w:rsidR="002050C5" w:rsidRDefault="0037540D">
    <w:r>
      <w:t>University of Bolton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1E0" w:firstRow="1" w:lastRow="1" w:firstColumn="1" w:lastColumn="1" w:noHBand="0" w:noVBand="0"/>
    </w:tblPr>
    <w:tblGrid>
      <w:gridCol w:w="6768"/>
      <w:gridCol w:w="2418"/>
    </w:tblGrid>
    <w:tr w:rsidR="00B9280F" w14:paraId="1D4D402B" w14:textId="77777777">
      <w:tc>
        <w:tcPr>
          <w:tcW w:w="6768" w:type="dxa"/>
        </w:tcPr>
        <w:p w14:paraId="6390F939" w14:textId="77777777" w:rsidR="00B9280F" w:rsidRDefault="005858E4" w:rsidP="00FC0FE4">
          <w:r w:rsidRPr="003467C8">
            <w:rPr>
              <w:i/>
            </w:rPr>
            <w:t>University of Bolton</w:t>
          </w:r>
        </w:p>
      </w:tc>
      <w:tc>
        <w:tcPr>
          <w:tcW w:w="2418" w:type="dxa"/>
        </w:tcPr>
        <w:p w14:paraId="4BB5ECE1" w14:textId="77777777" w:rsidR="00B9280F" w:rsidRDefault="005858E4" w:rsidP="00F43D3C">
          <w:pP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tc>
    </w:tr>
  </w:tbl>
  <w:p w14:paraId="37A36F96" w14:textId="77777777" w:rsidR="00B9280F"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91365F" w14:textId="77777777" w:rsidR="0019746A" w:rsidRDefault="0019746A">
      <w:r>
        <w:separator/>
      </w:r>
    </w:p>
  </w:footnote>
  <w:footnote w:type="continuationSeparator" w:id="0">
    <w:p w14:paraId="72337112" w14:textId="77777777" w:rsidR="0019746A" w:rsidRDefault="001974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CAEE4" w14:textId="77777777" w:rsidR="00564630" w:rsidRPr="00564630" w:rsidRDefault="00AF697D" w:rsidP="00564630">
    <w:pPr>
      <w:jc w:val="both"/>
      <w:rPr>
        <w:b/>
        <w:bCs/>
        <w:sz w:val="16"/>
        <w:szCs w:val="16"/>
      </w:rPr>
    </w:pPr>
    <w:r w:rsidRPr="00564630">
      <w:rPr>
        <w:b/>
        <w:bCs/>
        <w:sz w:val="16"/>
        <w:szCs w:val="16"/>
      </w:rPr>
      <w:t>Machine Learning Analysis of Credit Card Customer Churn: An Examination of Socioeconomic Factors Contributing to Churn</w:t>
    </w:r>
  </w:p>
  <w:p w14:paraId="5F9245AD" w14:textId="73C41008" w:rsidR="00486687" w:rsidRDefault="00564630" w:rsidP="00564630">
    <w:pPr>
      <w:jc w:val="both"/>
    </w:pPr>
    <w:r w:rsidRPr="00564630">
      <w:rPr>
        <w:b/>
        <w:bCs/>
        <w:sz w:val="16"/>
        <w:szCs w:val="16"/>
      </w:rPr>
      <w:t>Master’s</w:t>
    </w:r>
    <w:r w:rsidR="006E5D24" w:rsidRPr="00564630">
      <w:rPr>
        <w:b/>
        <w:bCs/>
        <w:sz w:val="16"/>
        <w:szCs w:val="16"/>
      </w:rPr>
      <w:t xml:space="preserve"> Thesis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39391" w14:textId="77777777" w:rsidR="00DE7A77" w:rsidRPr="00564630" w:rsidRDefault="00DE7A77" w:rsidP="00DE7A77">
    <w:pPr>
      <w:jc w:val="both"/>
      <w:rPr>
        <w:b/>
        <w:bCs/>
        <w:sz w:val="16"/>
        <w:szCs w:val="16"/>
      </w:rPr>
    </w:pPr>
    <w:r w:rsidRPr="00564630">
      <w:rPr>
        <w:b/>
        <w:bCs/>
        <w:sz w:val="16"/>
        <w:szCs w:val="16"/>
      </w:rPr>
      <w:t>Machine Learning Analysis of Credit Card Customer Churn: An Examination of Socioeconomic Factors Contributing to Churn</w:t>
    </w:r>
  </w:p>
  <w:p w14:paraId="7D00F5BE" w14:textId="77777777" w:rsidR="00DE7A77" w:rsidRDefault="00DE7A77" w:rsidP="00DE7A77">
    <w:pPr>
      <w:jc w:val="both"/>
    </w:pPr>
    <w:r w:rsidRPr="00564630">
      <w:rPr>
        <w:b/>
        <w:bCs/>
        <w:sz w:val="16"/>
        <w:szCs w:val="16"/>
      </w:rPr>
      <w:t>Master’s Thesis</w:t>
    </w:r>
  </w:p>
  <w:p w14:paraId="3A9679D1" w14:textId="00ED6EE2" w:rsidR="00B9280F" w:rsidRPr="00DE7A77" w:rsidRDefault="00000000" w:rsidP="00DE7A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22482"/>
    <w:multiLevelType w:val="multilevel"/>
    <w:tmpl w:val="B2588A1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4204C11"/>
    <w:multiLevelType w:val="hybridMultilevel"/>
    <w:tmpl w:val="E4563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4B547D"/>
    <w:multiLevelType w:val="hybridMultilevel"/>
    <w:tmpl w:val="FFFFFFFF"/>
    <w:lvl w:ilvl="0" w:tplc="61A8F91E">
      <w:start w:val="1"/>
      <w:numFmt w:val="bullet"/>
      <w:lvlText w:val=""/>
      <w:lvlJc w:val="left"/>
      <w:pPr>
        <w:ind w:left="720" w:hanging="360"/>
      </w:pPr>
      <w:rPr>
        <w:rFonts w:ascii="Symbol" w:hAnsi="Symbol" w:hint="default"/>
      </w:rPr>
    </w:lvl>
    <w:lvl w:ilvl="1" w:tplc="B582DCCA">
      <w:start w:val="1"/>
      <w:numFmt w:val="bullet"/>
      <w:lvlText w:val="o"/>
      <w:lvlJc w:val="left"/>
      <w:pPr>
        <w:ind w:left="1440" w:hanging="360"/>
      </w:pPr>
      <w:rPr>
        <w:rFonts w:ascii="Courier New" w:hAnsi="Courier New" w:hint="default"/>
      </w:rPr>
    </w:lvl>
    <w:lvl w:ilvl="2" w:tplc="ED5C6268">
      <w:start w:val="1"/>
      <w:numFmt w:val="bullet"/>
      <w:lvlText w:val=""/>
      <w:lvlJc w:val="left"/>
      <w:pPr>
        <w:ind w:left="2160" w:hanging="360"/>
      </w:pPr>
      <w:rPr>
        <w:rFonts w:ascii="Wingdings" w:hAnsi="Wingdings" w:hint="default"/>
      </w:rPr>
    </w:lvl>
    <w:lvl w:ilvl="3" w:tplc="8626EE16">
      <w:start w:val="1"/>
      <w:numFmt w:val="bullet"/>
      <w:lvlText w:val=""/>
      <w:lvlJc w:val="left"/>
      <w:pPr>
        <w:ind w:left="2880" w:hanging="360"/>
      </w:pPr>
      <w:rPr>
        <w:rFonts w:ascii="Symbol" w:hAnsi="Symbol" w:hint="default"/>
      </w:rPr>
    </w:lvl>
    <w:lvl w:ilvl="4" w:tplc="7FC2D532">
      <w:start w:val="1"/>
      <w:numFmt w:val="bullet"/>
      <w:lvlText w:val="o"/>
      <w:lvlJc w:val="left"/>
      <w:pPr>
        <w:ind w:left="3600" w:hanging="360"/>
      </w:pPr>
      <w:rPr>
        <w:rFonts w:ascii="Courier New" w:hAnsi="Courier New" w:hint="default"/>
      </w:rPr>
    </w:lvl>
    <w:lvl w:ilvl="5" w:tplc="8E5CDB2E">
      <w:start w:val="1"/>
      <w:numFmt w:val="bullet"/>
      <w:lvlText w:val=""/>
      <w:lvlJc w:val="left"/>
      <w:pPr>
        <w:ind w:left="4320" w:hanging="360"/>
      </w:pPr>
      <w:rPr>
        <w:rFonts w:ascii="Wingdings" w:hAnsi="Wingdings" w:hint="default"/>
      </w:rPr>
    </w:lvl>
    <w:lvl w:ilvl="6" w:tplc="1C623CC2">
      <w:start w:val="1"/>
      <w:numFmt w:val="bullet"/>
      <w:lvlText w:val=""/>
      <w:lvlJc w:val="left"/>
      <w:pPr>
        <w:ind w:left="5040" w:hanging="360"/>
      </w:pPr>
      <w:rPr>
        <w:rFonts w:ascii="Symbol" w:hAnsi="Symbol" w:hint="default"/>
      </w:rPr>
    </w:lvl>
    <w:lvl w:ilvl="7" w:tplc="6504C13C">
      <w:start w:val="1"/>
      <w:numFmt w:val="bullet"/>
      <w:lvlText w:val="o"/>
      <w:lvlJc w:val="left"/>
      <w:pPr>
        <w:ind w:left="5760" w:hanging="360"/>
      </w:pPr>
      <w:rPr>
        <w:rFonts w:ascii="Courier New" w:hAnsi="Courier New" w:hint="default"/>
      </w:rPr>
    </w:lvl>
    <w:lvl w:ilvl="8" w:tplc="98A0C6E4">
      <w:start w:val="1"/>
      <w:numFmt w:val="bullet"/>
      <w:lvlText w:val=""/>
      <w:lvlJc w:val="left"/>
      <w:pPr>
        <w:ind w:left="6480" w:hanging="360"/>
      </w:pPr>
      <w:rPr>
        <w:rFonts w:ascii="Wingdings" w:hAnsi="Wingdings" w:hint="default"/>
      </w:rPr>
    </w:lvl>
  </w:abstractNum>
  <w:abstractNum w:abstractNumId="3" w15:restartNumberingAfterBreak="0">
    <w:nsid w:val="516E4012"/>
    <w:multiLevelType w:val="singleLevel"/>
    <w:tmpl w:val="573AE882"/>
    <w:lvl w:ilvl="0">
      <w:start w:val="1"/>
      <w:numFmt w:val="decimal"/>
      <w:lvlText w:val="1.%1"/>
      <w:legacy w:legacy="1" w:legacySpace="0" w:legacyIndent="851"/>
      <w:lvlJc w:val="left"/>
      <w:pPr>
        <w:ind w:left="851" w:hanging="851"/>
      </w:pPr>
      <w:rPr>
        <w:rFonts w:ascii="Tms Rmn" w:hAnsi="Tms Rmn" w:hint="default"/>
      </w:rPr>
    </w:lvl>
  </w:abstractNum>
  <w:abstractNum w:abstractNumId="4" w15:restartNumberingAfterBreak="0">
    <w:nsid w:val="66093C0C"/>
    <w:multiLevelType w:val="hybridMultilevel"/>
    <w:tmpl w:val="B2889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FDB68A3"/>
    <w:multiLevelType w:val="hybridMultilevel"/>
    <w:tmpl w:val="21AE85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020490A"/>
    <w:multiLevelType w:val="hybridMultilevel"/>
    <w:tmpl w:val="F56AA092"/>
    <w:lvl w:ilvl="0" w:tplc="6E30C1B4">
      <w:start w:val="1"/>
      <w:numFmt w:val="bullet"/>
      <w:pStyle w:val="Bulleted"/>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0566F9B"/>
    <w:multiLevelType w:val="multilevel"/>
    <w:tmpl w:val="F8B843E0"/>
    <w:lvl w:ilvl="0">
      <w:start w:val="1"/>
      <w:numFmt w:val="decimal"/>
      <w:pStyle w:val="Heading1"/>
      <w:lvlText w:val="Chapter %1"/>
      <w:lvlJc w:val="left"/>
      <w:pPr>
        <w:tabs>
          <w:tab w:val="num" w:pos="0"/>
        </w:tabs>
        <w:ind w:left="0" w:firstLine="0"/>
      </w:pPr>
      <w:rPr>
        <w:b w:val="0"/>
        <w:caps w:val="0"/>
      </w:rPr>
    </w:lvl>
    <w:lvl w:ilvl="1">
      <w:start w:val="1"/>
      <w:numFmt w:val="decimal"/>
      <w:pStyle w:val="Numberedpara"/>
      <w:lvlText w:val="%1.%2."/>
      <w:lvlJc w:val="left"/>
      <w:pPr>
        <w:tabs>
          <w:tab w:val="num" w:pos="851"/>
        </w:tabs>
        <w:ind w:left="851" w:hanging="851"/>
      </w:pPr>
    </w:lvl>
    <w:lvl w:ilvl="2">
      <w:start w:val="1"/>
      <w:numFmt w:val="decimal"/>
      <w:lvlText w:val="%1.%2.%3."/>
      <w:lvlJc w:val="left"/>
      <w:pPr>
        <w:tabs>
          <w:tab w:val="num" w:pos="864"/>
        </w:tabs>
        <w:ind w:left="864" w:hanging="504"/>
      </w:pPr>
      <w:rPr>
        <w:rFonts w:hint="default"/>
      </w:rPr>
    </w:lvl>
    <w:lvl w:ilvl="3">
      <w:start w:val="1"/>
      <w:numFmt w:val="decimal"/>
      <w:lvlText w:val="%1.%2.%3.%4."/>
      <w:lvlJc w:val="left"/>
      <w:pPr>
        <w:tabs>
          <w:tab w:val="num" w:pos="1440"/>
        </w:tabs>
        <w:ind w:left="1368" w:hanging="648"/>
      </w:pPr>
      <w:rPr>
        <w:rFonts w:hint="default"/>
      </w:rPr>
    </w:lvl>
    <w:lvl w:ilvl="4">
      <w:start w:val="1"/>
      <w:numFmt w:val="decimal"/>
      <w:lvlText w:val="%1.%2.%3.%4.%5."/>
      <w:lvlJc w:val="left"/>
      <w:pPr>
        <w:tabs>
          <w:tab w:val="num" w:pos="2160"/>
        </w:tabs>
        <w:ind w:left="1872" w:hanging="792"/>
      </w:pPr>
      <w:rPr>
        <w:rFonts w:hint="default"/>
      </w:rPr>
    </w:lvl>
    <w:lvl w:ilvl="5">
      <w:start w:val="1"/>
      <w:numFmt w:val="decimal"/>
      <w:lvlText w:val="%1.%2.%3.%4.%5.%6."/>
      <w:lvlJc w:val="left"/>
      <w:pPr>
        <w:tabs>
          <w:tab w:val="num" w:pos="2520"/>
        </w:tabs>
        <w:ind w:left="2376" w:hanging="936"/>
      </w:pPr>
      <w:rPr>
        <w:rFonts w:hint="default"/>
      </w:rPr>
    </w:lvl>
    <w:lvl w:ilvl="6">
      <w:start w:val="1"/>
      <w:numFmt w:val="decimal"/>
      <w:lvlText w:val="%1.%2.%3.%4.%5.%6.%7."/>
      <w:lvlJc w:val="left"/>
      <w:pPr>
        <w:tabs>
          <w:tab w:val="num" w:pos="3240"/>
        </w:tabs>
        <w:ind w:left="2880" w:hanging="1080"/>
      </w:pPr>
      <w:rPr>
        <w:rFonts w:hint="default"/>
      </w:rPr>
    </w:lvl>
    <w:lvl w:ilvl="7">
      <w:start w:val="1"/>
      <w:numFmt w:val="decimal"/>
      <w:lvlText w:val="%1.%2.%3.%4.%5.%6.%7.%8."/>
      <w:lvlJc w:val="left"/>
      <w:pPr>
        <w:tabs>
          <w:tab w:val="num" w:pos="3600"/>
        </w:tabs>
        <w:ind w:left="3384" w:hanging="1224"/>
      </w:pPr>
      <w:rPr>
        <w:rFonts w:hint="default"/>
      </w:rPr>
    </w:lvl>
    <w:lvl w:ilvl="8">
      <w:start w:val="1"/>
      <w:numFmt w:val="decimal"/>
      <w:lvlText w:val="%1.%2.%3.%4.%5.%6.%7.%8.%9."/>
      <w:lvlJc w:val="left"/>
      <w:pPr>
        <w:tabs>
          <w:tab w:val="num" w:pos="4320"/>
        </w:tabs>
        <w:ind w:left="3960" w:hanging="1440"/>
      </w:pPr>
      <w:rPr>
        <w:rFonts w:hint="default"/>
      </w:rPr>
    </w:lvl>
  </w:abstractNum>
  <w:abstractNum w:abstractNumId="8" w15:restartNumberingAfterBreak="0">
    <w:nsid w:val="7ABB2661"/>
    <w:multiLevelType w:val="singleLevel"/>
    <w:tmpl w:val="573AE882"/>
    <w:lvl w:ilvl="0">
      <w:start w:val="1"/>
      <w:numFmt w:val="decimal"/>
      <w:lvlText w:val="1.%1"/>
      <w:legacy w:legacy="1" w:legacySpace="0" w:legacyIndent="851"/>
      <w:lvlJc w:val="left"/>
      <w:pPr>
        <w:ind w:left="851" w:hanging="851"/>
      </w:pPr>
      <w:rPr>
        <w:rFonts w:ascii="Tms Rmn" w:hAnsi="Tms Rmn" w:hint="default"/>
      </w:rPr>
    </w:lvl>
  </w:abstractNum>
  <w:num w:numId="1" w16cid:durableId="330186566">
    <w:abstractNumId w:val="7"/>
  </w:num>
  <w:num w:numId="2" w16cid:durableId="2069380727">
    <w:abstractNumId w:val="6"/>
  </w:num>
  <w:num w:numId="3" w16cid:durableId="279384606">
    <w:abstractNumId w:val="3"/>
  </w:num>
  <w:num w:numId="4" w16cid:durableId="827551601">
    <w:abstractNumId w:val="8"/>
  </w:num>
  <w:num w:numId="5" w16cid:durableId="1933082533">
    <w:abstractNumId w:val="1"/>
  </w:num>
  <w:num w:numId="6" w16cid:durableId="902066385">
    <w:abstractNumId w:val="4"/>
  </w:num>
  <w:num w:numId="7" w16cid:durableId="1873759446">
    <w:abstractNumId w:val="2"/>
  </w:num>
  <w:num w:numId="8" w16cid:durableId="1116022765">
    <w:abstractNumId w:val="7"/>
  </w:num>
  <w:num w:numId="9" w16cid:durableId="1102072936">
    <w:abstractNumId w:val="7"/>
  </w:num>
  <w:num w:numId="10" w16cid:durableId="1729183136">
    <w:abstractNumId w:val="5"/>
  </w:num>
  <w:num w:numId="11" w16cid:durableId="1726753630">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AF3"/>
    <w:rsid w:val="00002C77"/>
    <w:rsid w:val="00002D24"/>
    <w:rsid w:val="00003295"/>
    <w:rsid w:val="00005226"/>
    <w:rsid w:val="00014A5E"/>
    <w:rsid w:val="00016986"/>
    <w:rsid w:val="000170CA"/>
    <w:rsid w:val="00020E01"/>
    <w:rsid w:val="00020E14"/>
    <w:rsid w:val="0002117E"/>
    <w:rsid w:val="00021FDA"/>
    <w:rsid w:val="00023531"/>
    <w:rsid w:val="000253DD"/>
    <w:rsid w:val="00027D0F"/>
    <w:rsid w:val="000344E4"/>
    <w:rsid w:val="000349F7"/>
    <w:rsid w:val="000366FB"/>
    <w:rsid w:val="0003779F"/>
    <w:rsid w:val="0003798A"/>
    <w:rsid w:val="00041243"/>
    <w:rsid w:val="0004499B"/>
    <w:rsid w:val="00044E0C"/>
    <w:rsid w:val="00045A0E"/>
    <w:rsid w:val="000465C0"/>
    <w:rsid w:val="00046BEA"/>
    <w:rsid w:val="00050BF7"/>
    <w:rsid w:val="000544A4"/>
    <w:rsid w:val="0005641E"/>
    <w:rsid w:val="00056EDB"/>
    <w:rsid w:val="0005700D"/>
    <w:rsid w:val="00057454"/>
    <w:rsid w:val="000614C0"/>
    <w:rsid w:val="00061673"/>
    <w:rsid w:val="00062CAA"/>
    <w:rsid w:val="00063381"/>
    <w:rsid w:val="000633AF"/>
    <w:rsid w:val="000636D7"/>
    <w:rsid w:val="00072E63"/>
    <w:rsid w:val="0007559C"/>
    <w:rsid w:val="00075B52"/>
    <w:rsid w:val="00076AB3"/>
    <w:rsid w:val="00080084"/>
    <w:rsid w:val="00082F6F"/>
    <w:rsid w:val="000909A1"/>
    <w:rsid w:val="0009166F"/>
    <w:rsid w:val="0009216D"/>
    <w:rsid w:val="00093A92"/>
    <w:rsid w:val="0009598C"/>
    <w:rsid w:val="000977A8"/>
    <w:rsid w:val="000A2BDF"/>
    <w:rsid w:val="000A4C43"/>
    <w:rsid w:val="000A57E4"/>
    <w:rsid w:val="000A5E12"/>
    <w:rsid w:val="000A7E67"/>
    <w:rsid w:val="000B0ECA"/>
    <w:rsid w:val="000B1EE2"/>
    <w:rsid w:val="000B5BC3"/>
    <w:rsid w:val="000B5C31"/>
    <w:rsid w:val="000C0646"/>
    <w:rsid w:val="000D1B81"/>
    <w:rsid w:val="000D3BDE"/>
    <w:rsid w:val="000D447A"/>
    <w:rsid w:val="000D79C6"/>
    <w:rsid w:val="000E2B3E"/>
    <w:rsid w:val="000E2FCC"/>
    <w:rsid w:val="000E5930"/>
    <w:rsid w:val="000F5DEA"/>
    <w:rsid w:val="000F699B"/>
    <w:rsid w:val="001002C3"/>
    <w:rsid w:val="00102512"/>
    <w:rsid w:val="00102E6E"/>
    <w:rsid w:val="001039CF"/>
    <w:rsid w:val="0010508E"/>
    <w:rsid w:val="00105481"/>
    <w:rsid w:val="00110910"/>
    <w:rsid w:val="00110CF4"/>
    <w:rsid w:val="00113096"/>
    <w:rsid w:val="001177AF"/>
    <w:rsid w:val="001178AF"/>
    <w:rsid w:val="00122196"/>
    <w:rsid w:val="00122448"/>
    <w:rsid w:val="001229BE"/>
    <w:rsid w:val="00123D73"/>
    <w:rsid w:val="00124130"/>
    <w:rsid w:val="00135AE8"/>
    <w:rsid w:val="00141AB1"/>
    <w:rsid w:val="00141D53"/>
    <w:rsid w:val="00142E5B"/>
    <w:rsid w:val="001430FA"/>
    <w:rsid w:val="00143B30"/>
    <w:rsid w:val="00144A01"/>
    <w:rsid w:val="00146302"/>
    <w:rsid w:val="00147913"/>
    <w:rsid w:val="00147F52"/>
    <w:rsid w:val="00152F1F"/>
    <w:rsid w:val="00153E25"/>
    <w:rsid w:val="00156DF7"/>
    <w:rsid w:val="00160462"/>
    <w:rsid w:val="00160920"/>
    <w:rsid w:val="0016193A"/>
    <w:rsid w:val="001623E5"/>
    <w:rsid w:val="0016252C"/>
    <w:rsid w:val="00162F7E"/>
    <w:rsid w:val="001673C7"/>
    <w:rsid w:val="001731E8"/>
    <w:rsid w:val="00180B5E"/>
    <w:rsid w:val="00181FC4"/>
    <w:rsid w:val="00185314"/>
    <w:rsid w:val="00186CE4"/>
    <w:rsid w:val="00192A93"/>
    <w:rsid w:val="00194C97"/>
    <w:rsid w:val="001950EB"/>
    <w:rsid w:val="0019746A"/>
    <w:rsid w:val="001976FA"/>
    <w:rsid w:val="00197B73"/>
    <w:rsid w:val="001A06B9"/>
    <w:rsid w:val="001A171B"/>
    <w:rsid w:val="001A6849"/>
    <w:rsid w:val="001A74E0"/>
    <w:rsid w:val="001B2F87"/>
    <w:rsid w:val="001B4074"/>
    <w:rsid w:val="001B798E"/>
    <w:rsid w:val="001C1289"/>
    <w:rsid w:val="001C1AC5"/>
    <w:rsid w:val="001C25C6"/>
    <w:rsid w:val="001C61E1"/>
    <w:rsid w:val="001C6C20"/>
    <w:rsid w:val="001C6D67"/>
    <w:rsid w:val="001D1948"/>
    <w:rsid w:val="001D40D6"/>
    <w:rsid w:val="001E194B"/>
    <w:rsid w:val="001E3803"/>
    <w:rsid w:val="001E44BC"/>
    <w:rsid w:val="001E48B0"/>
    <w:rsid w:val="001E6F00"/>
    <w:rsid w:val="001E6FD5"/>
    <w:rsid w:val="001E7321"/>
    <w:rsid w:val="001F249C"/>
    <w:rsid w:val="0020459C"/>
    <w:rsid w:val="002047F9"/>
    <w:rsid w:val="00205099"/>
    <w:rsid w:val="002050C5"/>
    <w:rsid w:val="00205296"/>
    <w:rsid w:val="00206661"/>
    <w:rsid w:val="00207FAA"/>
    <w:rsid w:val="00212D0B"/>
    <w:rsid w:val="00213ECD"/>
    <w:rsid w:val="00216510"/>
    <w:rsid w:val="00216593"/>
    <w:rsid w:val="0022023B"/>
    <w:rsid w:val="00222547"/>
    <w:rsid w:val="002227C5"/>
    <w:rsid w:val="002232D9"/>
    <w:rsid w:val="0022474B"/>
    <w:rsid w:val="002249EF"/>
    <w:rsid w:val="002277FC"/>
    <w:rsid w:val="002304A3"/>
    <w:rsid w:val="00231652"/>
    <w:rsid w:val="002324AC"/>
    <w:rsid w:val="00236EA5"/>
    <w:rsid w:val="00241A87"/>
    <w:rsid w:val="002424A2"/>
    <w:rsid w:val="00244263"/>
    <w:rsid w:val="00247623"/>
    <w:rsid w:val="0024766B"/>
    <w:rsid w:val="00251969"/>
    <w:rsid w:val="00251F7B"/>
    <w:rsid w:val="00252412"/>
    <w:rsid w:val="002530DA"/>
    <w:rsid w:val="00255FE0"/>
    <w:rsid w:val="002565BD"/>
    <w:rsid w:val="002568F0"/>
    <w:rsid w:val="00261911"/>
    <w:rsid w:val="00262962"/>
    <w:rsid w:val="0027333F"/>
    <w:rsid w:val="0027480C"/>
    <w:rsid w:val="00275830"/>
    <w:rsid w:val="00277A44"/>
    <w:rsid w:val="00284655"/>
    <w:rsid w:val="00291E96"/>
    <w:rsid w:val="0029235C"/>
    <w:rsid w:val="002923F7"/>
    <w:rsid w:val="00293B80"/>
    <w:rsid w:val="00293CCE"/>
    <w:rsid w:val="002955AA"/>
    <w:rsid w:val="00296A74"/>
    <w:rsid w:val="002A0AD4"/>
    <w:rsid w:val="002A2891"/>
    <w:rsid w:val="002A3F47"/>
    <w:rsid w:val="002A667A"/>
    <w:rsid w:val="002B247A"/>
    <w:rsid w:val="002B3893"/>
    <w:rsid w:val="002B3987"/>
    <w:rsid w:val="002B594D"/>
    <w:rsid w:val="002B6FE2"/>
    <w:rsid w:val="002C4003"/>
    <w:rsid w:val="002C41D0"/>
    <w:rsid w:val="002C4464"/>
    <w:rsid w:val="002C6B01"/>
    <w:rsid w:val="002C7320"/>
    <w:rsid w:val="002D03AD"/>
    <w:rsid w:val="002D0E9A"/>
    <w:rsid w:val="002D2471"/>
    <w:rsid w:val="002D2C03"/>
    <w:rsid w:val="002D34DB"/>
    <w:rsid w:val="002D65B2"/>
    <w:rsid w:val="002E1903"/>
    <w:rsid w:val="002E25EE"/>
    <w:rsid w:val="002E4D93"/>
    <w:rsid w:val="002E5BF1"/>
    <w:rsid w:val="002F357C"/>
    <w:rsid w:val="002F4712"/>
    <w:rsid w:val="002F497A"/>
    <w:rsid w:val="002F58F8"/>
    <w:rsid w:val="002F63E9"/>
    <w:rsid w:val="0030022D"/>
    <w:rsid w:val="003003F6"/>
    <w:rsid w:val="003016AC"/>
    <w:rsid w:val="00304A2D"/>
    <w:rsid w:val="003054EA"/>
    <w:rsid w:val="003058AC"/>
    <w:rsid w:val="003153C3"/>
    <w:rsid w:val="00315CFF"/>
    <w:rsid w:val="00317E85"/>
    <w:rsid w:val="00317ECC"/>
    <w:rsid w:val="003204F7"/>
    <w:rsid w:val="00320606"/>
    <w:rsid w:val="00320FAA"/>
    <w:rsid w:val="003211D5"/>
    <w:rsid w:val="00321A46"/>
    <w:rsid w:val="00326FA3"/>
    <w:rsid w:val="00327CAF"/>
    <w:rsid w:val="003351F9"/>
    <w:rsid w:val="003353F1"/>
    <w:rsid w:val="00336836"/>
    <w:rsid w:val="00336C23"/>
    <w:rsid w:val="00336FD6"/>
    <w:rsid w:val="00340954"/>
    <w:rsid w:val="00341CDD"/>
    <w:rsid w:val="003425F2"/>
    <w:rsid w:val="003445E8"/>
    <w:rsid w:val="003461A8"/>
    <w:rsid w:val="00346871"/>
    <w:rsid w:val="00347159"/>
    <w:rsid w:val="003473CE"/>
    <w:rsid w:val="003506AB"/>
    <w:rsid w:val="00353452"/>
    <w:rsid w:val="00353FC0"/>
    <w:rsid w:val="00354861"/>
    <w:rsid w:val="003557C5"/>
    <w:rsid w:val="003572B2"/>
    <w:rsid w:val="00357457"/>
    <w:rsid w:val="00360561"/>
    <w:rsid w:val="00364430"/>
    <w:rsid w:val="00364A69"/>
    <w:rsid w:val="00364CD6"/>
    <w:rsid w:val="00365C88"/>
    <w:rsid w:val="00365DB3"/>
    <w:rsid w:val="00370492"/>
    <w:rsid w:val="0037224D"/>
    <w:rsid w:val="003729B0"/>
    <w:rsid w:val="003748D1"/>
    <w:rsid w:val="0037540D"/>
    <w:rsid w:val="0038145B"/>
    <w:rsid w:val="00382732"/>
    <w:rsid w:val="00383C74"/>
    <w:rsid w:val="003863BC"/>
    <w:rsid w:val="003863DA"/>
    <w:rsid w:val="003905D1"/>
    <w:rsid w:val="00392138"/>
    <w:rsid w:val="00394378"/>
    <w:rsid w:val="00394E62"/>
    <w:rsid w:val="00395DD7"/>
    <w:rsid w:val="003A01FC"/>
    <w:rsid w:val="003A0272"/>
    <w:rsid w:val="003A17C4"/>
    <w:rsid w:val="003A29B4"/>
    <w:rsid w:val="003A3F4F"/>
    <w:rsid w:val="003B604C"/>
    <w:rsid w:val="003B7786"/>
    <w:rsid w:val="003C0C9D"/>
    <w:rsid w:val="003C39C6"/>
    <w:rsid w:val="003C5381"/>
    <w:rsid w:val="003C5698"/>
    <w:rsid w:val="003C63E2"/>
    <w:rsid w:val="003C7B9D"/>
    <w:rsid w:val="003D439B"/>
    <w:rsid w:val="003D5397"/>
    <w:rsid w:val="003D5EEF"/>
    <w:rsid w:val="003D6A8B"/>
    <w:rsid w:val="003D6AF8"/>
    <w:rsid w:val="003E680D"/>
    <w:rsid w:val="003E7360"/>
    <w:rsid w:val="003E7C22"/>
    <w:rsid w:val="003F2D14"/>
    <w:rsid w:val="003F2D84"/>
    <w:rsid w:val="003F7EF5"/>
    <w:rsid w:val="00403409"/>
    <w:rsid w:val="00404665"/>
    <w:rsid w:val="00406446"/>
    <w:rsid w:val="00410328"/>
    <w:rsid w:val="00414F9A"/>
    <w:rsid w:val="004165E8"/>
    <w:rsid w:val="004224B4"/>
    <w:rsid w:val="00422E38"/>
    <w:rsid w:val="00425074"/>
    <w:rsid w:val="00425EBD"/>
    <w:rsid w:val="00425FCC"/>
    <w:rsid w:val="004261AB"/>
    <w:rsid w:val="004273CD"/>
    <w:rsid w:val="00430EF6"/>
    <w:rsid w:val="00433ACB"/>
    <w:rsid w:val="0043416F"/>
    <w:rsid w:val="004342DF"/>
    <w:rsid w:val="004349F3"/>
    <w:rsid w:val="00442314"/>
    <w:rsid w:val="0044281F"/>
    <w:rsid w:val="00445ECA"/>
    <w:rsid w:val="00446BF7"/>
    <w:rsid w:val="00450718"/>
    <w:rsid w:val="004509CA"/>
    <w:rsid w:val="00453AE1"/>
    <w:rsid w:val="00455EC1"/>
    <w:rsid w:val="0045685C"/>
    <w:rsid w:val="00456DB4"/>
    <w:rsid w:val="00462E00"/>
    <w:rsid w:val="00463543"/>
    <w:rsid w:val="00464533"/>
    <w:rsid w:val="004676DF"/>
    <w:rsid w:val="00472DD6"/>
    <w:rsid w:val="00480F92"/>
    <w:rsid w:val="0048191D"/>
    <w:rsid w:val="004819EE"/>
    <w:rsid w:val="004825C8"/>
    <w:rsid w:val="00483214"/>
    <w:rsid w:val="004848A0"/>
    <w:rsid w:val="00486687"/>
    <w:rsid w:val="00486A98"/>
    <w:rsid w:val="00487C8E"/>
    <w:rsid w:val="00491842"/>
    <w:rsid w:val="00492B79"/>
    <w:rsid w:val="00493015"/>
    <w:rsid w:val="00495C26"/>
    <w:rsid w:val="004A0BD2"/>
    <w:rsid w:val="004A0F3F"/>
    <w:rsid w:val="004A3199"/>
    <w:rsid w:val="004A4EE8"/>
    <w:rsid w:val="004A56AA"/>
    <w:rsid w:val="004A6394"/>
    <w:rsid w:val="004C1435"/>
    <w:rsid w:val="004C187B"/>
    <w:rsid w:val="004C46D8"/>
    <w:rsid w:val="004C6021"/>
    <w:rsid w:val="004C76F8"/>
    <w:rsid w:val="004D69FD"/>
    <w:rsid w:val="004D6B9F"/>
    <w:rsid w:val="004D7399"/>
    <w:rsid w:val="004E0ECA"/>
    <w:rsid w:val="004E2970"/>
    <w:rsid w:val="004E4AD7"/>
    <w:rsid w:val="004E6BBB"/>
    <w:rsid w:val="004E7785"/>
    <w:rsid w:val="004F03FE"/>
    <w:rsid w:val="004F137E"/>
    <w:rsid w:val="004F4F2E"/>
    <w:rsid w:val="004F5A89"/>
    <w:rsid w:val="004F5F0D"/>
    <w:rsid w:val="004F664E"/>
    <w:rsid w:val="004F687D"/>
    <w:rsid w:val="00500EA7"/>
    <w:rsid w:val="00502164"/>
    <w:rsid w:val="00503F44"/>
    <w:rsid w:val="0050535B"/>
    <w:rsid w:val="005068C8"/>
    <w:rsid w:val="00510A73"/>
    <w:rsid w:val="00521928"/>
    <w:rsid w:val="005222B3"/>
    <w:rsid w:val="005230B4"/>
    <w:rsid w:val="005231A3"/>
    <w:rsid w:val="00527316"/>
    <w:rsid w:val="005309E7"/>
    <w:rsid w:val="005339D2"/>
    <w:rsid w:val="00533D08"/>
    <w:rsid w:val="00535BD0"/>
    <w:rsid w:val="005367D2"/>
    <w:rsid w:val="005368DC"/>
    <w:rsid w:val="00540D86"/>
    <w:rsid w:val="005425E1"/>
    <w:rsid w:val="005462E2"/>
    <w:rsid w:val="00546A79"/>
    <w:rsid w:val="0055395F"/>
    <w:rsid w:val="0055493F"/>
    <w:rsid w:val="0055770C"/>
    <w:rsid w:val="00557804"/>
    <w:rsid w:val="005579E4"/>
    <w:rsid w:val="0056116F"/>
    <w:rsid w:val="00564630"/>
    <w:rsid w:val="0056553E"/>
    <w:rsid w:val="00565A92"/>
    <w:rsid w:val="005672A0"/>
    <w:rsid w:val="00567BD8"/>
    <w:rsid w:val="00573A50"/>
    <w:rsid w:val="00573FAF"/>
    <w:rsid w:val="00580232"/>
    <w:rsid w:val="00580BD2"/>
    <w:rsid w:val="00581209"/>
    <w:rsid w:val="0058208A"/>
    <w:rsid w:val="005858E4"/>
    <w:rsid w:val="005865C2"/>
    <w:rsid w:val="005903FC"/>
    <w:rsid w:val="00591A4F"/>
    <w:rsid w:val="0059297C"/>
    <w:rsid w:val="0059519D"/>
    <w:rsid w:val="005A16A0"/>
    <w:rsid w:val="005A2B85"/>
    <w:rsid w:val="005A3D07"/>
    <w:rsid w:val="005A5B6A"/>
    <w:rsid w:val="005A62AD"/>
    <w:rsid w:val="005A7FA3"/>
    <w:rsid w:val="005B4B11"/>
    <w:rsid w:val="005B4BC2"/>
    <w:rsid w:val="005B7625"/>
    <w:rsid w:val="005B7BC9"/>
    <w:rsid w:val="005C06DB"/>
    <w:rsid w:val="005C49DE"/>
    <w:rsid w:val="005C5F31"/>
    <w:rsid w:val="005C6B21"/>
    <w:rsid w:val="005C6FFF"/>
    <w:rsid w:val="005D2F61"/>
    <w:rsid w:val="005E0F7B"/>
    <w:rsid w:val="005E1786"/>
    <w:rsid w:val="005E6CD8"/>
    <w:rsid w:val="005F02D3"/>
    <w:rsid w:val="005F0507"/>
    <w:rsid w:val="005F0636"/>
    <w:rsid w:val="005F0980"/>
    <w:rsid w:val="005F1A9E"/>
    <w:rsid w:val="005F1FAB"/>
    <w:rsid w:val="005F3636"/>
    <w:rsid w:val="005F4155"/>
    <w:rsid w:val="005F442E"/>
    <w:rsid w:val="00600AE8"/>
    <w:rsid w:val="00604152"/>
    <w:rsid w:val="006065C5"/>
    <w:rsid w:val="006107F1"/>
    <w:rsid w:val="00610C08"/>
    <w:rsid w:val="00610FF0"/>
    <w:rsid w:val="00612A87"/>
    <w:rsid w:val="00612C0D"/>
    <w:rsid w:val="00616D33"/>
    <w:rsid w:val="00616F74"/>
    <w:rsid w:val="0063026F"/>
    <w:rsid w:val="00631E47"/>
    <w:rsid w:val="00632457"/>
    <w:rsid w:val="0063314E"/>
    <w:rsid w:val="00637B45"/>
    <w:rsid w:val="00642B1E"/>
    <w:rsid w:val="00643448"/>
    <w:rsid w:val="00644645"/>
    <w:rsid w:val="00665606"/>
    <w:rsid w:val="00670057"/>
    <w:rsid w:val="00676FFE"/>
    <w:rsid w:val="00677580"/>
    <w:rsid w:val="0068356D"/>
    <w:rsid w:val="00683793"/>
    <w:rsid w:val="00684357"/>
    <w:rsid w:val="00685319"/>
    <w:rsid w:val="00685463"/>
    <w:rsid w:val="00691FCD"/>
    <w:rsid w:val="00693FE5"/>
    <w:rsid w:val="00695131"/>
    <w:rsid w:val="006A1785"/>
    <w:rsid w:val="006A56DA"/>
    <w:rsid w:val="006A6060"/>
    <w:rsid w:val="006A73F5"/>
    <w:rsid w:val="006B09AD"/>
    <w:rsid w:val="006B0CC4"/>
    <w:rsid w:val="006B17FA"/>
    <w:rsid w:val="006B2440"/>
    <w:rsid w:val="006B33A9"/>
    <w:rsid w:val="006B4C0F"/>
    <w:rsid w:val="006C179A"/>
    <w:rsid w:val="006C2387"/>
    <w:rsid w:val="006C593F"/>
    <w:rsid w:val="006D0562"/>
    <w:rsid w:val="006D0803"/>
    <w:rsid w:val="006D16C9"/>
    <w:rsid w:val="006D55C6"/>
    <w:rsid w:val="006E01AB"/>
    <w:rsid w:val="006E12EA"/>
    <w:rsid w:val="006E1DA3"/>
    <w:rsid w:val="006E3C34"/>
    <w:rsid w:val="006E5D24"/>
    <w:rsid w:val="006E6A9A"/>
    <w:rsid w:val="006E7F26"/>
    <w:rsid w:val="006F66C1"/>
    <w:rsid w:val="00703328"/>
    <w:rsid w:val="00704AD0"/>
    <w:rsid w:val="00705088"/>
    <w:rsid w:val="00705EA0"/>
    <w:rsid w:val="007122BD"/>
    <w:rsid w:val="00713A81"/>
    <w:rsid w:val="00722443"/>
    <w:rsid w:val="00722A08"/>
    <w:rsid w:val="0072438C"/>
    <w:rsid w:val="007300FB"/>
    <w:rsid w:val="00730892"/>
    <w:rsid w:val="00731AFA"/>
    <w:rsid w:val="00733D77"/>
    <w:rsid w:val="00737DF4"/>
    <w:rsid w:val="00741AEE"/>
    <w:rsid w:val="00742463"/>
    <w:rsid w:val="00742AF3"/>
    <w:rsid w:val="00746DB0"/>
    <w:rsid w:val="007506A0"/>
    <w:rsid w:val="00750A30"/>
    <w:rsid w:val="00750DE1"/>
    <w:rsid w:val="00751CC9"/>
    <w:rsid w:val="00751DF6"/>
    <w:rsid w:val="00751F80"/>
    <w:rsid w:val="0075218E"/>
    <w:rsid w:val="007521FE"/>
    <w:rsid w:val="0075478F"/>
    <w:rsid w:val="00756996"/>
    <w:rsid w:val="00761791"/>
    <w:rsid w:val="007646D0"/>
    <w:rsid w:val="00766815"/>
    <w:rsid w:val="00767591"/>
    <w:rsid w:val="007741B7"/>
    <w:rsid w:val="0077440D"/>
    <w:rsid w:val="00774C56"/>
    <w:rsid w:val="00774CD0"/>
    <w:rsid w:val="007755ED"/>
    <w:rsid w:val="0077560A"/>
    <w:rsid w:val="007759BD"/>
    <w:rsid w:val="007771D3"/>
    <w:rsid w:val="0079139F"/>
    <w:rsid w:val="00795924"/>
    <w:rsid w:val="00796695"/>
    <w:rsid w:val="0079680E"/>
    <w:rsid w:val="00796DF4"/>
    <w:rsid w:val="007A55EE"/>
    <w:rsid w:val="007A6922"/>
    <w:rsid w:val="007A72D6"/>
    <w:rsid w:val="007B0628"/>
    <w:rsid w:val="007B1D62"/>
    <w:rsid w:val="007B4BA2"/>
    <w:rsid w:val="007B58EC"/>
    <w:rsid w:val="007B7837"/>
    <w:rsid w:val="007C00AC"/>
    <w:rsid w:val="007C66EA"/>
    <w:rsid w:val="007C7735"/>
    <w:rsid w:val="007D3C05"/>
    <w:rsid w:val="007D43F9"/>
    <w:rsid w:val="007D5B50"/>
    <w:rsid w:val="007D778A"/>
    <w:rsid w:val="007E14B5"/>
    <w:rsid w:val="007E18B3"/>
    <w:rsid w:val="007E2ED8"/>
    <w:rsid w:val="007E3AC3"/>
    <w:rsid w:val="007E7B74"/>
    <w:rsid w:val="007F20B0"/>
    <w:rsid w:val="007F53D9"/>
    <w:rsid w:val="007F5B33"/>
    <w:rsid w:val="007F5E31"/>
    <w:rsid w:val="0080065D"/>
    <w:rsid w:val="00800921"/>
    <w:rsid w:val="0080348E"/>
    <w:rsid w:val="00806C10"/>
    <w:rsid w:val="00812D65"/>
    <w:rsid w:val="00813CA7"/>
    <w:rsid w:val="00814B66"/>
    <w:rsid w:val="008233AA"/>
    <w:rsid w:val="0082430B"/>
    <w:rsid w:val="00824772"/>
    <w:rsid w:val="00827B43"/>
    <w:rsid w:val="008355FA"/>
    <w:rsid w:val="00835AE9"/>
    <w:rsid w:val="008376E1"/>
    <w:rsid w:val="00841F2B"/>
    <w:rsid w:val="00845731"/>
    <w:rsid w:val="00847EE9"/>
    <w:rsid w:val="00852FAD"/>
    <w:rsid w:val="00853626"/>
    <w:rsid w:val="00857AD0"/>
    <w:rsid w:val="00861D96"/>
    <w:rsid w:val="00863A99"/>
    <w:rsid w:val="00865CF5"/>
    <w:rsid w:val="00865F19"/>
    <w:rsid w:val="00867F90"/>
    <w:rsid w:val="00870218"/>
    <w:rsid w:val="008722A6"/>
    <w:rsid w:val="008745FC"/>
    <w:rsid w:val="0087709A"/>
    <w:rsid w:val="008802B6"/>
    <w:rsid w:val="00881D08"/>
    <w:rsid w:val="008825CF"/>
    <w:rsid w:val="0088346A"/>
    <w:rsid w:val="00886DD7"/>
    <w:rsid w:val="008874AE"/>
    <w:rsid w:val="008927DF"/>
    <w:rsid w:val="00892C2C"/>
    <w:rsid w:val="008A1429"/>
    <w:rsid w:val="008A2B60"/>
    <w:rsid w:val="008A35B9"/>
    <w:rsid w:val="008A4B07"/>
    <w:rsid w:val="008A5DAA"/>
    <w:rsid w:val="008A6A37"/>
    <w:rsid w:val="008C2C0B"/>
    <w:rsid w:val="008C48A2"/>
    <w:rsid w:val="008C4C82"/>
    <w:rsid w:val="008C7976"/>
    <w:rsid w:val="008D6053"/>
    <w:rsid w:val="008E1219"/>
    <w:rsid w:val="008E1594"/>
    <w:rsid w:val="008E30F4"/>
    <w:rsid w:val="008E4083"/>
    <w:rsid w:val="008E7742"/>
    <w:rsid w:val="008F3831"/>
    <w:rsid w:val="008F5485"/>
    <w:rsid w:val="008F5EAB"/>
    <w:rsid w:val="008F7879"/>
    <w:rsid w:val="00900B16"/>
    <w:rsid w:val="009116AC"/>
    <w:rsid w:val="009160BC"/>
    <w:rsid w:val="00916527"/>
    <w:rsid w:val="00921084"/>
    <w:rsid w:val="00921FA2"/>
    <w:rsid w:val="009236CF"/>
    <w:rsid w:val="00934DE6"/>
    <w:rsid w:val="0093500A"/>
    <w:rsid w:val="00935F10"/>
    <w:rsid w:val="00936624"/>
    <w:rsid w:val="0093702C"/>
    <w:rsid w:val="00937524"/>
    <w:rsid w:val="00940795"/>
    <w:rsid w:val="009407A8"/>
    <w:rsid w:val="009477CC"/>
    <w:rsid w:val="00951147"/>
    <w:rsid w:val="0095490F"/>
    <w:rsid w:val="009612CF"/>
    <w:rsid w:val="009629D2"/>
    <w:rsid w:val="0096575A"/>
    <w:rsid w:val="00967414"/>
    <w:rsid w:val="009708CC"/>
    <w:rsid w:val="009724C4"/>
    <w:rsid w:val="00972F2E"/>
    <w:rsid w:val="00974AAA"/>
    <w:rsid w:val="00974B82"/>
    <w:rsid w:val="009759BE"/>
    <w:rsid w:val="009771B9"/>
    <w:rsid w:val="00980BF3"/>
    <w:rsid w:val="00984EC7"/>
    <w:rsid w:val="00986962"/>
    <w:rsid w:val="00993AD4"/>
    <w:rsid w:val="00996586"/>
    <w:rsid w:val="009A0766"/>
    <w:rsid w:val="009A10DB"/>
    <w:rsid w:val="009A2388"/>
    <w:rsid w:val="009A2D66"/>
    <w:rsid w:val="009B7875"/>
    <w:rsid w:val="009C120E"/>
    <w:rsid w:val="009C1936"/>
    <w:rsid w:val="009C1DF5"/>
    <w:rsid w:val="009C3580"/>
    <w:rsid w:val="009C410D"/>
    <w:rsid w:val="009D1DE2"/>
    <w:rsid w:val="009D2029"/>
    <w:rsid w:val="009D3F88"/>
    <w:rsid w:val="009D69E1"/>
    <w:rsid w:val="009D7226"/>
    <w:rsid w:val="009D7F0B"/>
    <w:rsid w:val="009E2D22"/>
    <w:rsid w:val="009E3003"/>
    <w:rsid w:val="009E4C93"/>
    <w:rsid w:val="009E5187"/>
    <w:rsid w:val="009E5BF6"/>
    <w:rsid w:val="009E5D3E"/>
    <w:rsid w:val="009E5E1E"/>
    <w:rsid w:val="009E5ED6"/>
    <w:rsid w:val="009F1B9A"/>
    <w:rsid w:val="009F2D0B"/>
    <w:rsid w:val="009F3AC2"/>
    <w:rsid w:val="009F3E68"/>
    <w:rsid w:val="009F3E77"/>
    <w:rsid w:val="009F4836"/>
    <w:rsid w:val="009F64CB"/>
    <w:rsid w:val="00A015CA"/>
    <w:rsid w:val="00A03949"/>
    <w:rsid w:val="00A0439B"/>
    <w:rsid w:val="00A05DCD"/>
    <w:rsid w:val="00A100D9"/>
    <w:rsid w:val="00A11BE5"/>
    <w:rsid w:val="00A200E0"/>
    <w:rsid w:val="00A213A7"/>
    <w:rsid w:val="00A23A40"/>
    <w:rsid w:val="00A2779E"/>
    <w:rsid w:val="00A368FC"/>
    <w:rsid w:val="00A4052B"/>
    <w:rsid w:val="00A4214B"/>
    <w:rsid w:val="00A425AD"/>
    <w:rsid w:val="00A46215"/>
    <w:rsid w:val="00A46B8C"/>
    <w:rsid w:val="00A47978"/>
    <w:rsid w:val="00A5034A"/>
    <w:rsid w:val="00A50483"/>
    <w:rsid w:val="00A52C86"/>
    <w:rsid w:val="00A52EFE"/>
    <w:rsid w:val="00A57A99"/>
    <w:rsid w:val="00A60535"/>
    <w:rsid w:val="00A621AD"/>
    <w:rsid w:val="00A6222C"/>
    <w:rsid w:val="00A640CA"/>
    <w:rsid w:val="00A65370"/>
    <w:rsid w:val="00A65F9A"/>
    <w:rsid w:val="00A72EA2"/>
    <w:rsid w:val="00A74C66"/>
    <w:rsid w:val="00A75C3F"/>
    <w:rsid w:val="00A82B94"/>
    <w:rsid w:val="00A82ED9"/>
    <w:rsid w:val="00A834F3"/>
    <w:rsid w:val="00A83604"/>
    <w:rsid w:val="00A86F52"/>
    <w:rsid w:val="00A87146"/>
    <w:rsid w:val="00A91642"/>
    <w:rsid w:val="00A92C08"/>
    <w:rsid w:val="00AA038A"/>
    <w:rsid w:val="00AA09A1"/>
    <w:rsid w:val="00AA1AB9"/>
    <w:rsid w:val="00AA2474"/>
    <w:rsid w:val="00AA2FDE"/>
    <w:rsid w:val="00AA372F"/>
    <w:rsid w:val="00AA6E4E"/>
    <w:rsid w:val="00AB1EF8"/>
    <w:rsid w:val="00AB5980"/>
    <w:rsid w:val="00AB6081"/>
    <w:rsid w:val="00AB7191"/>
    <w:rsid w:val="00AC1D30"/>
    <w:rsid w:val="00AC2ACB"/>
    <w:rsid w:val="00AC3724"/>
    <w:rsid w:val="00AC58AE"/>
    <w:rsid w:val="00AC71E6"/>
    <w:rsid w:val="00AD0357"/>
    <w:rsid w:val="00AD26E1"/>
    <w:rsid w:val="00AD527D"/>
    <w:rsid w:val="00AD5B07"/>
    <w:rsid w:val="00AD5B5C"/>
    <w:rsid w:val="00AD7BC9"/>
    <w:rsid w:val="00AE0927"/>
    <w:rsid w:val="00AE0EA7"/>
    <w:rsid w:val="00AE1663"/>
    <w:rsid w:val="00AE1EFB"/>
    <w:rsid w:val="00AE4B47"/>
    <w:rsid w:val="00AE5D7F"/>
    <w:rsid w:val="00AF3D58"/>
    <w:rsid w:val="00AF49AA"/>
    <w:rsid w:val="00AF5383"/>
    <w:rsid w:val="00AF6682"/>
    <w:rsid w:val="00AF697D"/>
    <w:rsid w:val="00AF6B98"/>
    <w:rsid w:val="00B0190D"/>
    <w:rsid w:val="00B021AB"/>
    <w:rsid w:val="00B035C1"/>
    <w:rsid w:val="00B045B5"/>
    <w:rsid w:val="00B06992"/>
    <w:rsid w:val="00B12B9B"/>
    <w:rsid w:val="00B13A52"/>
    <w:rsid w:val="00B1713A"/>
    <w:rsid w:val="00B17D51"/>
    <w:rsid w:val="00B17FB5"/>
    <w:rsid w:val="00B21027"/>
    <w:rsid w:val="00B22FA0"/>
    <w:rsid w:val="00B2465B"/>
    <w:rsid w:val="00B2478B"/>
    <w:rsid w:val="00B24DE8"/>
    <w:rsid w:val="00B302BE"/>
    <w:rsid w:val="00B31AB5"/>
    <w:rsid w:val="00B35388"/>
    <w:rsid w:val="00B35CE7"/>
    <w:rsid w:val="00B35FBF"/>
    <w:rsid w:val="00B40B93"/>
    <w:rsid w:val="00B41D8D"/>
    <w:rsid w:val="00B42E2A"/>
    <w:rsid w:val="00B43FC4"/>
    <w:rsid w:val="00B51DFC"/>
    <w:rsid w:val="00B536C8"/>
    <w:rsid w:val="00B55BEE"/>
    <w:rsid w:val="00B5700E"/>
    <w:rsid w:val="00B5729E"/>
    <w:rsid w:val="00B6349F"/>
    <w:rsid w:val="00B63EB8"/>
    <w:rsid w:val="00B64FCA"/>
    <w:rsid w:val="00B65591"/>
    <w:rsid w:val="00B703A3"/>
    <w:rsid w:val="00B743E4"/>
    <w:rsid w:val="00B744A7"/>
    <w:rsid w:val="00B74E17"/>
    <w:rsid w:val="00B8251F"/>
    <w:rsid w:val="00B83526"/>
    <w:rsid w:val="00B84935"/>
    <w:rsid w:val="00B8689F"/>
    <w:rsid w:val="00B8705B"/>
    <w:rsid w:val="00B908D0"/>
    <w:rsid w:val="00B937C9"/>
    <w:rsid w:val="00B938CC"/>
    <w:rsid w:val="00B93938"/>
    <w:rsid w:val="00B94160"/>
    <w:rsid w:val="00B956C9"/>
    <w:rsid w:val="00BA0F1F"/>
    <w:rsid w:val="00BA133D"/>
    <w:rsid w:val="00BA6329"/>
    <w:rsid w:val="00BA680D"/>
    <w:rsid w:val="00BA68B8"/>
    <w:rsid w:val="00BB022E"/>
    <w:rsid w:val="00BB29B3"/>
    <w:rsid w:val="00BB33FF"/>
    <w:rsid w:val="00BB4BB4"/>
    <w:rsid w:val="00BB532D"/>
    <w:rsid w:val="00BB5EAD"/>
    <w:rsid w:val="00BB68AB"/>
    <w:rsid w:val="00BB7225"/>
    <w:rsid w:val="00BB77F3"/>
    <w:rsid w:val="00BB798C"/>
    <w:rsid w:val="00BC1C07"/>
    <w:rsid w:val="00BC3024"/>
    <w:rsid w:val="00BC42B5"/>
    <w:rsid w:val="00BC4D90"/>
    <w:rsid w:val="00BD1806"/>
    <w:rsid w:val="00BD1EBF"/>
    <w:rsid w:val="00BD44CE"/>
    <w:rsid w:val="00BD5107"/>
    <w:rsid w:val="00BD5BCD"/>
    <w:rsid w:val="00BD610A"/>
    <w:rsid w:val="00BE0A78"/>
    <w:rsid w:val="00BE0AF2"/>
    <w:rsid w:val="00BE533E"/>
    <w:rsid w:val="00BF175A"/>
    <w:rsid w:val="00BF644D"/>
    <w:rsid w:val="00BF79E5"/>
    <w:rsid w:val="00C029F5"/>
    <w:rsid w:val="00C05485"/>
    <w:rsid w:val="00C057A3"/>
    <w:rsid w:val="00C11D57"/>
    <w:rsid w:val="00C14769"/>
    <w:rsid w:val="00C149F8"/>
    <w:rsid w:val="00C1580E"/>
    <w:rsid w:val="00C17046"/>
    <w:rsid w:val="00C17EB3"/>
    <w:rsid w:val="00C21865"/>
    <w:rsid w:val="00C241EB"/>
    <w:rsid w:val="00C243A3"/>
    <w:rsid w:val="00C30747"/>
    <w:rsid w:val="00C31138"/>
    <w:rsid w:val="00C31BA0"/>
    <w:rsid w:val="00C36597"/>
    <w:rsid w:val="00C37D23"/>
    <w:rsid w:val="00C404B0"/>
    <w:rsid w:val="00C40813"/>
    <w:rsid w:val="00C40E5F"/>
    <w:rsid w:val="00C416BA"/>
    <w:rsid w:val="00C41C21"/>
    <w:rsid w:val="00C41D03"/>
    <w:rsid w:val="00C44627"/>
    <w:rsid w:val="00C44AF0"/>
    <w:rsid w:val="00C46AC5"/>
    <w:rsid w:val="00C4712A"/>
    <w:rsid w:val="00C509A1"/>
    <w:rsid w:val="00C56EC6"/>
    <w:rsid w:val="00C60703"/>
    <w:rsid w:val="00C63894"/>
    <w:rsid w:val="00C65985"/>
    <w:rsid w:val="00C65D69"/>
    <w:rsid w:val="00C679F0"/>
    <w:rsid w:val="00C721A3"/>
    <w:rsid w:val="00C733FA"/>
    <w:rsid w:val="00C74B95"/>
    <w:rsid w:val="00C7584C"/>
    <w:rsid w:val="00C80EF4"/>
    <w:rsid w:val="00C8106C"/>
    <w:rsid w:val="00C81CBE"/>
    <w:rsid w:val="00C82797"/>
    <w:rsid w:val="00C8701F"/>
    <w:rsid w:val="00C8714E"/>
    <w:rsid w:val="00C91387"/>
    <w:rsid w:val="00C92C80"/>
    <w:rsid w:val="00C946F9"/>
    <w:rsid w:val="00C94B49"/>
    <w:rsid w:val="00CA018F"/>
    <w:rsid w:val="00CA0742"/>
    <w:rsid w:val="00CA10BC"/>
    <w:rsid w:val="00CA11D7"/>
    <w:rsid w:val="00CB096E"/>
    <w:rsid w:val="00CB0C04"/>
    <w:rsid w:val="00CB7026"/>
    <w:rsid w:val="00CB7AA9"/>
    <w:rsid w:val="00CC0D84"/>
    <w:rsid w:val="00CD2388"/>
    <w:rsid w:val="00CD43F9"/>
    <w:rsid w:val="00CD7206"/>
    <w:rsid w:val="00CE433A"/>
    <w:rsid w:val="00CE488A"/>
    <w:rsid w:val="00CE51DE"/>
    <w:rsid w:val="00CF0E4E"/>
    <w:rsid w:val="00CF2678"/>
    <w:rsid w:val="00CF2DB0"/>
    <w:rsid w:val="00CF5358"/>
    <w:rsid w:val="00CF53A7"/>
    <w:rsid w:val="00D065A4"/>
    <w:rsid w:val="00D06F42"/>
    <w:rsid w:val="00D14020"/>
    <w:rsid w:val="00D15D7A"/>
    <w:rsid w:val="00D1728F"/>
    <w:rsid w:val="00D17A87"/>
    <w:rsid w:val="00D17BA8"/>
    <w:rsid w:val="00D211C2"/>
    <w:rsid w:val="00D22F6F"/>
    <w:rsid w:val="00D31F8D"/>
    <w:rsid w:val="00D366EE"/>
    <w:rsid w:val="00D4262B"/>
    <w:rsid w:val="00D42D71"/>
    <w:rsid w:val="00D432E6"/>
    <w:rsid w:val="00D4347C"/>
    <w:rsid w:val="00D4508F"/>
    <w:rsid w:val="00D46AF8"/>
    <w:rsid w:val="00D524DB"/>
    <w:rsid w:val="00D52FE5"/>
    <w:rsid w:val="00D54D32"/>
    <w:rsid w:val="00D5515D"/>
    <w:rsid w:val="00D55B3D"/>
    <w:rsid w:val="00D608DF"/>
    <w:rsid w:val="00D6170E"/>
    <w:rsid w:val="00D657F6"/>
    <w:rsid w:val="00D7045D"/>
    <w:rsid w:val="00D7169F"/>
    <w:rsid w:val="00D8136E"/>
    <w:rsid w:val="00D81BF0"/>
    <w:rsid w:val="00D82E60"/>
    <w:rsid w:val="00D90463"/>
    <w:rsid w:val="00D939DF"/>
    <w:rsid w:val="00D93ECF"/>
    <w:rsid w:val="00D952BD"/>
    <w:rsid w:val="00D95507"/>
    <w:rsid w:val="00D9603C"/>
    <w:rsid w:val="00D96A43"/>
    <w:rsid w:val="00D96BCD"/>
    <w:rsid w:val="00DA2FF2"/>
    <w:rsid w:val="00DA42E3"/>
    <w:rsid w:val="00DB2498"/>
    <w:rsid w:val="00DB2A47"/>
    <w:rsid w:val="00DB4B67"/>
    <w:rsid w:val="00DB4BBE"/>
    <w:rsid w:val="00DB5CE5"/>
    <w:rsid w:val="00DC3064"/>
    <w:rsid w:val="00DC339C"/>
    <w:rsid w:val="00DC5089"/>
    <w:rsid w:val="00DC5215"/>
    <w:rsid w:val="00DC5D25"/>
    <w:rsid w:val="00DC7E5A"/>
    <w:rsid w:val="00DD10FB"/>
    <w:rsid w:val="00DD18DB"/>
    <w:rsid w:val="00DD63DC"/>
    <w:rsid w:val="00DE0BAD"/>
    <w:rsid w:val="00DE224A"/>
    <w:rsid w:val="00DE2CE8"/>
    <w:rsid w:val="00DE35AE"/>
    <w:rsid w:val="00DE4A76"/>
    <w:rsid w:val="00DE7A77"/>
    <w:rsid w:val="00DF0C88"/>
    <w:rsid w:val="00DF3A5F"/>
    <w:rsid w:val="00DF7C84"/>
    <w:rsid w:val="00E02006"/>
    <w:rsid w:val="00E10338"/>
    <w:rsid w:val="00E10378"/>
    <w:rsid w:val="00E10806"/>
    <w:rsid w:val="00E115BC"/>
    <w:rsid w:val="00E15CD0"/>
    <w:rsid w:val="00E15F1D"/>
    <w:rsid w:val="00E20853"/>
    <w:rsid w:val="00E221F4"/>
    <w:rsid w:val="00E22807"/>
    <w:rsid w:val="00E22E40"/>
    <w:rsid w:val="00E25631"/>
    <w:rsid w:val="00E26402"/>
    <w:rsid w:val="00E27A78"/>
    <w:rsid w:val="00E34A36"/>
    <w:rsid w:val="00E36AE9"/>
    <w:rsid w:val="00E37115"/>
    <w:rsid w:val="00E40667"/>
    <w:rsid w:val="00E41315"/>
    <w:rsid w:val="00E41F3F"/>
    <w:rsid w:val="00E456D0"/>
    <w:rsid w:val="00E46C09"/>
    <w:rsid w:val="00E50FD9"/>
    <w:rsid w:val="00E51156"/>
    <w:rsid w:val="00E51253"/>
    <w:rsid w:val="00E54C6D"/>
    <w:rsid w:val="00E60AA0"/>
    <w:rsid w:val="00E62CF3"/>
    <w:rsid w:val="00E635EB"/>
    <w:rsid w:val="00E64B89"/>
    <w:rsid w:val="00E75A8C"/>
    <w:rsid w:val="00E84040"/>
    <w:rsid w:val="00E847EB"/>
    <w:rsid w:val="00E849E1"/>
    <w:rsid w:val="00E90A89"/>
    <w:rsid w:val="00E9163B"/>
    <w:rsid w:val="00E92401"/>
    <w:rsid w:val="00E94558"/>
    <w:rsid w:val="00E96D12"/>
    <w:rsid w:val="00E979D4"/>
    <w:rsid w:val="00E97B52"/>
    <w:rsid w:val="00EA1243"/>
    <w:rsid w:val="00EA14EE"/>
    <w:rsid w:val="00EA63F6"/>
    <w:rsid w:val="00EB3253"/>
    <w:rsid w:val="00EB5787"/>
    <w:rsid w:val="00EB78D7"/>
    <w:rsid w:val="00EC353A"/>
    <w:rsid w:val="00EC45FC"/>
    <w:rsid w:val="00ED5139"/>
    <w:rsid w:val="00ED78A0"/>
    <w:rsid w:val="00EE20B3"/>
    <w:rsid w:val="00EE2D64"/>
    <w:rsid w:val="00EE2D80"/>
    <w:rsid w:val="00EE43C9"/>
    <w:rsid w:val="00EE5B3A"/>
    <w:rsid w:val="00EF14C3"/>
    <w:rsid w:val="00EF3BE4"/>
    <w:rsid w:val="00F00519"/>
    <w:rsid w:val="00F00B74"/>
    <w:rsid w:val="00F00C3D"/>
    <w:rsid w:val="00F02999"/>
    <w:rsid w:val="00F03D3F"/>
    <w:rsid w:val="00F04BA0"/>
    <w:rsid w:val="00F0659F"/>
    <w:rsid w:val="00F10EB1"/>
    <w:rsid w:val="00F10FB0"/>
    <w:rsid w:val="00F11B5F"/>
    <w:rsid w:val="00F15296"/>
    <w:rsid w:val="00F16629"/>
    <w:rsid w:val="00F16F11"/>
    <w:rsid w:val="00F20201"/>
    <w:rsid w:val="00F2213B"/>
    <w:rsid w:val="00F24574"/>
    <w:rsid w:val="00F267CE"/>
    <w:rsid w:val="00F31E57"/>
    <w:rsid w:val="00F3405E"/>
    <w:rsid w:val="00F366ED"/>
    <w:rsid w:val="00F42CEC"/>
    <w:rsid w:val="00F45C7A"/>
    <w:rsid w:val="00F506AC"/>
    <w:rsid w:val="00F51699"/>
    <w:rsid w:val="00F5395D"/>
    <w:rsid w:val="00F5681F"/>
    <w:rsid w:val="00F61A46"/>
    <w:rsid w:val="00F61F8E"/>
    <w:rsid w:val="00F623A2"/>
    <w:rsid w:val="00F63053"/>
    <w:rsid w:val="00F66412"/>
    <w:rsid w:val="00F66BA0"/>
    <w:rsid w:val="00F726DB"/>
    <w:rsid w:val="00F77646"/>
    <w:rsid w:val="00F82281"/>
    <w:rsid w:val="00F840FF"/>
    <w:rsid w:val="00F93C84"/>
    <w:rsid w:val="00F9657C"/>
    <w:rsid w:val="00FA2BBD"/>
    <w:rsid w:val="00FA493C"/>
    <w:rsid w:val="00FA5173"/>
    <w:rsid w:val="00FA76A8"/>
    <w:rsid w:val="00FA7ACD"/>
    <w:rsid w:val="00FB2F0C"/>
    <w:rsid w:val="00FB646A"/>
    <w:rsid w:val="00FB7ED7"/>
    <w:rsid w:val="00FC422C"/>
    <w:rsid w:val="00FC5F74"/>
    <w:rsid w:val="00FD03EC"/>
    <w:rsid w:val="00FD0784"/>
    <w:rsid w:val="00FD3AC5"/>
    <w:rsid w:val="00FD3BE6"/>
    <w:rsid w:val="00FE01CB"/>
    <w:rsid w:val="00FE10A0"/>
    <w:rsid w:val="00FE10EB"/>
    <w:rsid w:val="00FE157F"/>
    <w:rsid w:val="00FE190A"/>
    <w:rsid w:val="00FE3074"/>
    <w:rsid w:val="00FE38A3"/>
    <w:rsid w:val="00FF1BFB"/>
    <w:rsid w:val="00FF5479"/>
    <w:rsid w:val="00FF58B2"/>
    <w:rsid w:val="00FF6D7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9C863"/>
  <w15:chartTrackingRefBased/>
  <w15:docId w15:val="{7A3ACDCC-03B3-4A20-A6FB-3572D8A5A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73"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AF3"/>
    <w:pPr>
      <w:spacing w:after="0" w:line="240" w:lineRule="auto"/>
    </w:pPr>
    <w:rPr>
      <w:rFonts w:ascii="Arial" w:eastAsia="SimSun" w:hAnsi="Arial" w:cs="Times New Roman"/>
      <w:sz w:val="24"/>
      <w:szCs w:val="20"/>
      <w:lang w:eastAsia="en-GB"/>
    </w:rPr>
  </w:style>
  <w:style w:type="paragraph" w:styleId="Heading1">
    <w:name w:val="heading 1"/>
    <w:basedOn w:val="Normal"/>
    <w:next w:val="Numberedpara"/>
    <w:link w:val="Heading1Char"/>
    <w:qFormat/>
    <w:rsid w:val="00742AF3"/>
    <w:pPr>
      <w:keepNext/>
      <w:pageBreakBefore/>
      <w:numPr>
        <w:numId w:val="1"/>
      </w:numPr>
      <w:spacing w:before="120" w:after="240"/>
      <w:outlineLvl w:val="0"/>
    </w:pPr>
    <w:rPr>
      <w:rFonts w:cs="Arial"/>
      <w:bCs/>
      <w:kern w:val="32"/>
      <w:sz w:val="32"/>
      <w:szCs w:val="30"/>
    </w:rPr>
  </w:style>
  <w:style w:type="paragraph" w:styleId="Heading2">
    <w:name w:val="heading 2"/>
    <w:basedOn w:val="Normal"/>
    <w:next w:val="Numberedpara"/>
    <w:link w:val="Heading2Char"/>
    <w:qFormat/>
    <w:rsid w:val="00742AF3"/>
    <w:pPr>
      <w:keepNext/>
      <w:spacing w:before="120" w:after="120"/>
      <w:outlineLvl w:val="1"/>
    </w:pPr>
    <w:rPr>
      <w:rFonts w:cs="Arial"/>
      <w:bCs/>
      <w:i/>
      <w:iCs/>
      <w:sz w:val="28"/>
      <w:szCs w:val="24"/>
    </w:rPr>
  </w:style>
  <w:style w:type="paragraph" w:styleId="Heading3">
    <w:name w:val="heading 3"/>
    <w:basedOn w:val="Normal"/>
    <w:next w:val="Numberedpara"/>
    <w:link w:val="Heading3Char"/>
    <w:qFormat/>
    <w:rsid w:val="00742AF3"/>
    <w:pPr>
      <w:keepNext/>
      <w:spacing w:before="120" w:after="120"/>
      <w:outlineLvl w:val="2"/>
    </w:pPr>
    <w:rPr>
      <w:rFonts w:cs="Arial"/>
      <w:bCs/>
      <w:i/>
      <w:szCs w:val="24"/>
    </w:rPr>
  </w:style>
  <w:style w:type="paragraph" w:styleId="Heading5">
    <w:name w:val="heading 5"/>
    <w:basedOn w:val="Normal"/>
    <w:next w:val="Normal"/>
    <w:link w:val="Heading5Char"/>
    <w:uiPriority w:val="9"/>
    <w:semiHidden/>
    <w:unhideWhenUsed/>
    <w:qFormat/>
    <w:rsid w:val="005F363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42AF3"/>
    <w:rPr>
      <w:rFonts w:ascii="Arial" w:eastAsia="SimSun" w:hAnsi="Arial" w:cs="Arial"/>
      <w:bCs/>
      <w:kern w:val="32"/>
      <w:sz w:val="32"/>
      <w:szCs w:val="30"/>
      <w:lang w:eastAsia="en-GB"/>
    </w:rPr>
  </w:style>
  <w:style w:type="character" w:customStyle="1" w:styleId="Heading2Char">
    <w:name w:val="Heading 2 Char"/>
    <w:basedOn w:val="DefaultParagraphFont"/>
    <w:link w:val="Heading2"/>
    <w:rsid w:val="00742AF3"/>
    <w:rPr>
      <w:rFonts w:ascii="Arial" w:eastAsia="SimSun" w:hAnsi="Arial" w:cs="Arial"/>
      <w:bCs/>
      <w:i/>
      <w:iCs/>
      <w:sz w:val="28"/>
      <w:szCs w:val="24"/>
      <w:lang w:eastAsia="en-GB"/>
    </w:rPr>
  </w:style>
  <w:style w:type="character" w:customStyle="1" w:styleId="Heading3Char">
    <w:name w:val="Heading 3 Char"/>
    <w:basedOn w:val="DefaultParagraphFont"/>
    <w:link w:val="Heading3"/>
    <w:rsid w:val="00742AF3"/>
    <w:rPr>
      <w:rFonts w:ascii="Arial" w:eastAsia="SimSun" w:hAnsi="Arial" w:cs="Arial"/>
      <w:bCs/>
      <w:i/>
      <w:sz w:val="24"/>
      <w:szCs w:val="24"/>
      <w:lang w:eastAsia="en-GB"/>
    </w:rPr>
  </w:style>
  <w:style w:type="paragraph" w:customStyle="1" w:styleId="Numberedpara">
    <w:name w:val="Numbered para"/>
    <w:basedOn w:val="Normal"/>
    <w:link w:val="NumberedparaChar"/>
    <w:rsid w:val="00742AF3"/>
    <w:pPr>
      <w:numPr>
        <w:ilvl w:val="1"/>
        <w:numId w:val="1"/>
      </w:numPr>
      <w:spacing w:before="120" w:after="120" w:line="360" w:lineRule="auto"/>
      <w:jc w:val="both"/>
    </w:pPr>
  </w:style>
  <w:style w:type="paragraph" w:customStyle="1" w:styleId="Appendix">
    <w:name w:val="Appendix"/>
    <w:basedOn w:val="Heading2"/>
    <w:rsid w:val="00742AF3"/>
    <w:pPr>
      <w:keepNext w:val="0"/>
      <w:keepLines/>
      <w:spacing w:after="0"/>
      <w:outlineLvl w:val="9"/>
    </w:pPr>
    <w:rPr>
      <w:rFonts w:eastAsia="Times New Roman" w:cs="Times New Roman"/>
      <w:b/>
      <w:bCs w:val="0"/>
      <w:iCs w:val="0"/>
      <w:caps/>
      <w:sz w:val="22"/>
      <w:szCs w:val="20"/>
      <w:lang w:eastAsia="en-US"/>
    </w:rPr>
  </w:style>
  <w:style w:type="paragraph" w:customStyle="1" w:styleId="Appendixtitle">
    <w:name w:val="Appendixtitle"/>
    <w:basedOn w:val="Appendix"/>
    <w:rsid w:val="00742AF3"/>
    <w:pPr>
      <w:spacing w:before="720" w:after="240"/>
      <w:jc w:val="center"/>
    </w:pPr>
    <w:rPr>
      <w:b w:val="0"/>
      <w:caps w:val="0"/>
    </w:rPr>
  </w:style>
  <w:style w:type="character" w:styleId="PageNumber">
    <w:name w:val="page number"/>
    <w:basedOn w:val="DefaultParagraphFont"/>
    <w:rsid w:val="00742AF3"/>
  </w:style>
  <w:style w:type="character" w:styleId="Hyperlink">
    <w:name w:val="Hyperlink"/>
    <w:uiPriority w:val="99"/>
    <w:rsid w:val="00742AF3"/>
    <w:rPr>
      <w:color w:val="0000FF"/>
      <w:u w:val="single"/>
    </w:rPr>
  </w:style>
  <w:style w:type="paragraph" w:customStyle="1" w:styleId="Table">
    <w:name w:val="Table"/>
    <w:basedOn w:val="Normal"/>
    <w:rsid w:val="00742AF3"/>
  </w:style>
  <w:style w:type="paragraph" w:customStyle="1" w:styleId="Figuretitle">
    <w:name w:val="Figure title"/>
    <w:basedOn w:val="TableTitle"/>
    <w:next w:val="Numberedpara"/>
    <w:rsid w:val="00742AF3"/>
    <w:rPr>
      <w:rFonts w:eastAsia="Times New Roman"/>
      <w:bCs w:val="0"/>
    </w:rPr>
  </w:style>
  <w:style w:type="paragraph" w:customStyle="1" w:styleId="TableTitle">
    <w:name w:val="Table Title"/>
    <w:basedOn w:val="Normal"/>
    <w:next w:val="Numberedpara"/>
    <w:rsid w:val="00742AF3"/>
    <w:pPr>
      <w:keepNext/>
      <w:spacing w:before="120" w:after="240"/>
      <w:jc w:val="center"/>
    </w:pPr>
    <w:rPr>
      <w:rFonts w:eastAsia="Arial Unicode MS"/>
      <w:b/>
      <w:bCs/>
      <w:lang w:eastAsia="en-US"/>
    </w:rPr>
  </w:style>
  <w:style w:type="paragraph" w:customStyle="1" w:styleId="Bulleted">
    <w:name w:val="Bulleted"/>
    <w:basedOn w:val="Normal"/>
    <w:next w:val="Numberedpara"/>
    <w:rsid w:val="00742AF3"/>
    <w:pPr>
      <w:numPr>
        <w:numId w:val="2"/>
      </w:numPr>
      <w:tabs>
        <w:tab w:val="clear" w:pos="720"/>
      </w:tabs>
      <w:ind w:left="1248" w:hanging="397"/>
    </w:pPr>
  </w:style>
  <w:style w:type="paragraph" w:styleId="TOC8">
    <w:name w:val="toc 8"/>
    <w:basedOn w:val="Normal"/>
    <w:next w:val="Normal"/>
    <w:uiPriority w:val="39"/>
    <w:rsid w:val="00742AF3"/>
    <w:pPr>
      <w:tabs>
        <w:tab w:val="right" w:leader="dot" w:pos="8391"/>
      </w:tabs>
      <w:spacing w:line="288" w:lineRule="atLeast"/>
    </w:pPr>
    <w:rPr>
      <w:rFonts w:eastAsia="Times New Roman"/>
      <w:sz w:val="18"/>
      <w:lang w:eastAsia="en-US"/>
    </w:rPr>
  </w:style>
  <w:style w:type="paragraph" w:styleId="TOC2">
    <w:name w:val="toc 2"/>
    <w:basedOn w:val="Normal"/>
    <w:next w:val="Normal"/>
    <w:uiPriority w:val="39"/>
    <w:rsid w:val="00742AF3"/>
    <w:pPr>
      <w:tabs>
        <w:tab w:val="right" w:leader="dot" w:pos="8391"/>
      </w:tabs>
      <w:spacing w:line="288" w:lineRule="atLeast"/>
      <w:ind w:left="567"/>
    </w:pPr>
    <w:rPr>
      <w:rFonts w:eastAsia="Times New Roman"/>
      <w:lang w:eastAsia="en-US"/>
    </w:rPr>
  </w:style>
  <w:style w:type="paragraph" w:styleId="TOC1">
    <w:name w:val="toc 1"/>
    <w:basedOn w:val="MainText"/>
    <w:next w:val="Normal"/>
    <w:uiPriority w:val="39"/>
    <w:rsid w:val="00742AF3"/>
    <w:pPr>
      <w:tabs>
        <w:tab w:val="right" w:leader="dot" w:pos="8391"/>
      </w:tabs>
      <w:spacing w:line="288" w:lineRule="atLeast"/>
      <w:ind w:left="567" w:hanging="567"/>
    </w:pPr>
    <w:rPr>
      <w:rFonts w:eastAsia="Times New Roman"/>
      <w:lang w:eastAsia="en-US"/>
    </w:rPr>
  </w:style>
  <w:style w:type="paragraph" w:styleId="Footer">
    <w:name w:val="footer"/>
    <w:basedOn w:val="Normal"/>
    <w:link w:val="FooterChar"/>
    <w:uiPriority w:val="99"/>
    <w:rsid w:val="00742AF3"/>
    <w:pPr>
      <w:tabs>
        <w:tab w:val="center" w:pos="4819"/>
        <w:tab w:val="right" w:pos="9071"/>
      </w:tabs>
      <w:spacing w:before="240" w:line="288" w:lineRule="atLeast"/>
      <w:ind w:left="851" w:hanging="851"/>
      <w:jc w:val="both"/>
    </w:pPr>
    <w:rPr>
      <w:rFonts w:ascii="Times New Roman" w:eastAsia="Times New Roman" w:hAnsi="Times New Roman"/>
      <w:lang w:eastAsia="en-US"/>
    </w:rPr>
  </w:style>
  <w:style w:type="character" w:customStyle="1" w:styleId="FooterChar">
    <w:name w:val="Footer Char"/>
    <w:basedOn w:val="DefaultParagraphFont"/>
    <w:link w:val="Footer"/>
    <w:uiPriority w:val="99"/>
    <w:rsid w:val="00742AF3"/>
    <w:rPr>
      <w:rFonts w:ascii="Times New Roman" w:eastAsia="Times New Roman" w:hAnsi="Times New Roman" w:cs="Times New Roman"/>
      <w:sz w:val="24"/>
      <w:szCs w:val="20"/>
    </w:rPr>
  </w:style>
  <w:style w:type="paragraph" w:styleId="FootnoteText">
    <w:name w:val="footnote text"/>
    <w:basedOn w:val="Normal"/>
    <w:link w:val="FootnoteTextChar"/>
    <w:semiHidden/>
    <w:rsid w:val="00742AF3"/>
    <w:pPr>
      <w:spacing w:before="240" w:line="288" w:lineRule="atLeast"/>
      <w:ind w:left="851" w:hanging="851"/>
      <w:jc w:val="both"/>
    </w:pPr>
    <w:rPr>
      <w:rFonts w:ascii="Times New Roman" w:eastAsia="Times New Roman" w:hAnsi="Times New Roman"/>
      <w:sz w:val="20"/>
      <w:lang w:eastAsia="en-US"/>
    </w:rPr>
  </w:style>
  <w:style w:type="character" w:customStyle="1" w:styleId="FootnoteTextChar">
    <w:name w:val="Footnote Text Char"/>
    <w:basedOn w:val="DefaultParagraphFont"/>
    <w:link w:val="FootnoteText"/>
    <w:semiHidden/>
    <w:rsid w:val="00742AF3"/>
    <w:rPr>
      <w:rFonts w:ascii="Times New Roman" w:eastAsia="Times New Roman" w:hAnsi="Times New Roman" w:cs="Times New Roman"/>
      <w:sz w:val="20"/>
      <w:szCs w:val="20"/>
    </w:rPr>
  </w:style>
  <w:style w:type="paragraph" w:customStyle="1" w:styleId="Exectext">
    <w:name w:val="Exectext"/>
    <w:basedOn w:val="Normal"/>
    <w:rsid w:val="00742AF3"/>
    <w:pPr>
      <w:spacing w:before="240" w:line="288" w:lineRule="atLeast"/>
      <w:ind w:left="851"/>
      <w:jc w:val="both"/>
    </w:pPr>
    <w:rPr>
      <w:rFonts w:ascii="Times New Roman" w:eastAsia="Times New Roman" w:hAnsi="Times New Roman"/>
      <w:lang w:eastAsia="en-US"/>
    </w:rPr>
  </w:style>
  <w:style w:type="paragraph" w:styleId="TableofFigures">
    <w:name w:val="table of figures"/>
    <w:basedOn w:val="Normal"/>
    <w:next w:val="Normal"/>
    <w:uiPriority w:val="99"/>
    <w:rsid w:val="00742AF3"/>
    <w:pPr>
      <w:tabs>
        <w:tab w:val="right" w:leader="dot" w:pos="8391"/>
      </w:tabs>
      <w:spacing w:line="288" w:lineRule="atLeast"/>
    </w:pPr>
    <w:rPr>
      <w:rFonts w:eastAsia="Times New Roman"/>
      <w:lang w:eastAsia="en-US"/>
    </w:rPr>
  </w:style>
  <w:style w:type="paragraph" w:styleId="Header">
    <w:name w:val="header"/>
    <w:basedOn w:val="Normal"/>
    <w:link w:val="HeaderChar"/>
    <w:rsid w:val="00742AF3"/>
    <w:pPr>
      <w:tabs>
        <w:tab w:val="center" w:pos="4153"/>
        <w:tab w:val="right" w:pos="8306"/>
      </w:tabs>
      <w:spacing w:before="240" w:line="288" w:lineRule="atLeast"/>
      <w:ind w:left="851" w:hanging="851"/>
      <w:jc w:val="both"/>
    </w:pPr>
    <w:rPr>
      <w:rFonts w:ascii="Times New Roman" w:eastAsia="Times New Roman" w:hAnsi="Times New Roman"/>
      <w:lang w:eastAsia="en-US"/>
    </w:rPr>
  </w:style>
  <w:style w:type="character" w:customStyle="1" w:styleId="HeaderChar">
    <w:name w:val="Header Char"/>
    <w:basedOn w:val="DefaultParagraphFont"/>
    <w:link w:val="Header"/>
    <w:rsid w:val="00742AF3"/>
    <w:rPr>
      <w:rFonts w:ascii="Times New Roman" w:eastAsia="Times New Roman" w:hAnsi="Times New Roman" w:cs="Times New Roman"/>
      <w:sz w:val="24"/>
      <w:szCs w:val="20"/>
    </w:rPr>
  </w:style>
  <w:style w:type="paragraph" w:customStyle="1" w:styleId="SpecialTitle">
    <w:name w:val="Special Title"/>
    <w:basedOn w:val="Normal"/>
    <w:rsid w:val="00742AF3"/>
    <w:pPr>
      <w:spacing w:before="240" w:line="288" w:lineRule="atLeast"/>
      <w:jc w:val="both"/>
    </w:pPr>
    <w:rPr>
      <w:rFonts w:ascii="Times New Roman" w:eastAsia="Times New Roman" w:hAnsi="Times New Roman"/>
      <w:b/>
      <w:caps/>
      <w:sz w:val="32"/>
      <w:lang w:eastAsia="en-US"/>
    </w:rPr>
  </w:style>
  <w:style w:type="paragraph" w:styleId="BlockText">
    <w:name w:val="Block Text"/>
    <w:basedOn w:val="Normal"/>
    <w:rsid w:val="00742AF3"/>
    <w:pPr>
      <w:spacing w:before="240" w:line="288" w:lineRule="atLeast"/>
      <w:ind w:left="4395" w:right="-369"/>
      <w:jc w:val="right"/>
    </w:pPr>
    <w:rPr>
      <w:rFonts w:eastAsia="Times New Roman" w:cs="Arial"/>
      <w:b/>
      <w:bCs/>
      <w:lang w:eastAsia="en-US"/>
    </w:rPr>
  </w:style>
  <w:style w:type="paragraph" w:styleId="BalloonText">
    <w:name w:val="Balloon Text"/>
    <w:basedOn w:val="Normal"/>
    <w:link w:val="BalloonTextChar"/>
    <w:rsid w:val="00742AF3"/>
    <w:rPr>
      <w:rFonts w:ascii="Tahoma" w:hAnsi="Tahoma" w:cs="Tahoma"/>
      <w:sz w:val="16"/>
      <w:szCs w:val="16"/>
    </w:rPr>
  </w:style>
  <w:style w:type="character" w:customStyle="1" w:styleId="BalloonTextChar">
    <w:name w:val="Balloon Text Char"/>
    <w:basedOn w:val="DefaultParagraphFont"/>
    <w:link w:val="BalloonText"/>
    <w:rsid w:val="00742AF3"/>
    <w:rPr>
      <w:rFonts w:ascii="Tahoma" w:eastAsia="SimSun" w:hAnsi="Tahoma" w:cs="Tahoma"/>
      <w:sz w:val="16"/>
      <w:szCs w:val="16"/>
      <w:lang w:eastAsia="en-GB"/>
    </w:rPr>
  </w:style>
  <w:style w:type="paragraph" w:customStyle="1" w:styleId="MainText">
    <w:name w:val="Main Text"/>
    <w:basedOn w:val="Numberedpara"/>
    <w:link w:val="MainTextChar"/>
    <w:qFormat/>
    <w:rsid w:val="00742AF3"/>
    <w:pPr>
      <w:numPr>
        <w:ilvl w:val="0"/>
        <w:numId w:val="0"/>
      </w:numPr>
    </w:pPr>
  </w:style>
  <w:style w:type="paragraph" w:styleId="Quote">
    <w:name w:val="Quote"/>
    <w:basedOn w:val="Normal"/>
    <w:next w:val="Normal"/>
    <w:link w:val="QuoteChar"/>
    <w:uiPriority w:val="73"/>
    <w:qFormat/>
    <w:rsid w:val="00742AF3"/>
    <w:pPr>
      <w:ind w:left="1440"/>
    </w:pPr>
    <w:rPr>
      <w:i/>
      <w:iCs/>
      <w:color w:val="000000"/>
    </w:rPr>
  </w:style>
  <w:style w:type="character" w:customStyle="1" w:styleId="QuoteChar">
    <w:name w:val="Quote Char"/>
    <w:basedOn w:val="DefaultParagraphFont"/>
    <w:link w:val="Quote"/>
    <w:uiPriority w:val="73"/>
    <w:rsid w:val="00742AF3"/>
    <w:rPr>
      <w:rFonts w:ascii="Arial" w:eastAsia="SimSun" w:hAnsi="Arial" w:cs="Times New Roman"/>
      <w:i/>
      <w:iCs/>
      <w:color w:val="000000"/>
      <w:sz w:val="24"/>
      <w:szCs w:val="20"/>
      <w:lang w:eastAsia="en-GB"/>
    </w:rPr>
  </w:style>
  <w:style w:type="character" w:customStyle="1" w:styleId="NumberedparaChar">
    <w:name w:val="Numbered para Char"/>
    <w:link w:val="Numberedpara"/>
    <w:rsid w:val="00742AF3"/>
    <w:rPr>
      <w:rFonts w:ascii="Arial" w:eastAsia="SimSun" w:hAnsi="Arial" w:cs="Times New Roman"/>
      <w:sz w:val="24"/>
      <w:szCs w:val="20"/>
      <w:lang w:eastAsia="en-GB"/>
    </w:rPr>
  </w:style>
  <w:style w:type="character" w:customStyle="1" w:styleId="MainTextChar">
    <w:name w:val="Main Text Char"/>
    <w:link w:val="MainText"/>
    <w:rsid w:val="00742AF3"/>
    <w:rPr>
      <w:rFonts w:ascii="Arial" w:eastAsia="SimSun" w:hAnsi="Arial" w:cs="Times New Roman"/>
      <w:sz w:val="24"/>
      <w:szCs w:val="20"/>
      <w:lang w:eastAsia="en-GB"/>
    </w:rPr>
  </w:style>
  <w:style w:type="character" w:styleId="FollowedHyperlink">
    <w:name w:val="FollowedHyperlink"/>
    <w:rsid w:val="00742AF3"/>
    <w:rPr>
      <w:color w:val="800080"/>
      <w:u w:val="single"/>
    </w:rPr>
  </w:style>
  <w:style w:type="paragraph" w:styleId="Caption">
    <w:name w:val="caption"/>
    <w:basedOn w:val="Normal"/>
    <w:next w:val="Normal"/>
    <w:autoRedefine/>
    <w:unhideWhenUsed/>
    <w:qFormat/>
    <w:rsid w:val="009E4C93"/>
    <w:pPr>
      <w:jc w:val="center"/>
    </w:pPr>
    <w:rPr>
      <w:b/>
      <w:bCs/>
    </w:rPr>
  </w:style>
  <w:style w:type="table" w:styleId="TableGrid">
    <w:name w:val="Table Grid"/>
    <w:basedOn w:val="TableNormal"/>
    <w:uiPriority w:val="39"/>
    <w:rsid w:val="00742AF3"/>
    <w:pPr>
      <w:spacing w:after="0" w:line="240" w:lineRule="auto"/>
    </w:pPr>
    <w:rPr>
      <w:rFonts w:ascii="Arial" w:eastAsia="SimSun" w:hAnsi="Arial" w:cs="Times New Roman"/>
      <w:sz w:val="24"/>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42AF3"/>
    <w:pPr>
      <w:spacing w:before="100" w:beforeAutospacing="1" w:after="100" w:afterAutospacing="1"/>
    </w:pPr>
    <w:rPr>
      <w:rFonts w:ascii="Times New Roman" w:eastAsia="Times New Roman" w:hAnsi="Times New Roman"/>
      <w:szCs w:val="24"/>
    </w:rPr>
  </w:style>
  <w:style w:type="character" w:styleId="CommentReference">
    <w:name w:val="annotation reference"/>
    <w:semiHidden/>
    <w:unhideWhenUsed/>
    <w:rsid w:val="00742AF3"/>
    <w:rPr>
      <w:sz w:val="16"/>
      <w:szCs w:val="16"/>
    </w:rPr>
  </w:style>
  <w:style w:type="paragraph" w:styleId="CommentText">
    <w:name w:val="annotation text"/>
    <w:basedOn w:val="Normal"/>
    <w:link w:val="CommentTextChar"/>
    <w:unhideWhenUsed/>
    <w:rsid w:val="00742AF3"/>
    <w:rPr>
      <w:sz w:val="20"/>
    </w:rPr>
  </w:style>
  <w:style w:type="character" w:customStyle="1" w:styleId="CommentTextChar">
    <w:name w:val="Comment Text Char"/>
    <w:basedOn w:val="DefaultParagraphFont"/>
    <w:link w:val="CommentText"/>
    <w:rsid w:val="00742AF3"/>
    <w:rPr>
      <w:rFonts w:ascii="Arial" w:eastAsia="SimSun" w:hAnsi="Arial" w:cs="Times New Roman"/>
      <w:sz w:val="20"/>
      <w:szCs w:val="20"/>
      <w:lang w:eastAsia="en-GB"/>
    </w:rPr>
  </w:style>
  <w:style w:type="paragraph" w:styleId="CommentSubject">
    <w:name w:val="annotation subject"/>
    <w:basedOn w:val="CommentText"/>
    <w:next w:val="CommentText"/>
    <w:link w:val="CommentSubjectChar"/>
    <w:semiHidden/>
    <w:unhideWhenUsed/>
    <w:rsid w:val="00742AF3"/>
    <w:rPr>
      <w:b/>
      <w:bCs/>
    </w:rPr>
  </w:style>
  <w:style w:type="character" w:customStyle="1" w:styleId="CommentSubjectChar">
    <w:name w:val="Comment Subject Char"/>
    <w:basedOn w:val="CommentTextChar"/>
    <w:link w:val="CommentSubject"/>
    <w:semiHidden/>
    <w:rsid w:val="00742AF3"/>
    <w:rPr>
      <w:rFonts w:ascii="Arial" w:eastAsia="SimSun" w:hAnsi="Arial" w:cs="Times New Roman"/>
      <w:b/>
      <w:bCs/>
      <w:sz w:val="20"/>
      <w:szCs w:val="20"/>
      <w:lang w:eastAsia="en-GB"/>
    </w:rPr>
  </w:style>
  <w:style w:type="character" w:customStyle="1" w:styleId="selectable">
    <w:name w:val="selectable"/>
    <w:basedOn w:val="DefaultParagraphFont"/>
    <w:rsid w:val="00742AF3"/>
  </w:style>
  <w:style w:type="character" w:styleId="UnresolvedMention">
    <w:name w:val="Unresolved Mention"/>
    <w:uiPriority w:val="99"/>
    <w:semiHidden/>
    <w:unhideWhenUsed/>
    <w:rsid w:val="00742AF3"/>
    <w:rPr>
      <w:color w:val="605E5C"/>
      <w:shd w:val="clear" w:color="auto" w:fill="E1DFDD"/>
    </w:rPr>
  </w:style>
  <w:style w:type="paragraph" w:customStyle="1" w:styleId="paragraph">
    <w:name w:val="paragraph"/>
    <w:basedOn w:val="Normal"/>
    <w:rsid w:val="00742AF3"/>
    <w:pPr>
      <w:spacing w:before="100" w:beforeAutospacing="1" w:after="100" w:afterAutospacing="1"/>
    </w:pPr>
    <w:rPr>
      <w:rFonts w:ascii="Times New Roman" w:eastAsia="Times New Roman" w:hAnsi="Times New Roman"/>
      <w:szCs w:val="24"/>
    </w:rPr>
  </w:style>
  <w:style w:type="character" w:styleId="Emphasis">
    <w:name w:val="Emphasis"/>
    <w:basedOn w:val="DefaultParagraphFont"/>
    <w:uiPriority w:val="20"/>
    <w:qFormat/>
    <w:rsid w:val="00742AF3"/>
    <w:rPr>
      <w:i/>
      <w:iCs/>
    </w:rPr>
  </w:style>
  <w:style w:type="paragraph" w:styleId="ListParagraph">
    <w:name w:val="List Paragraph"/>
    <w:basedOn w:val="Normal"/>
    <w:uiPriority w:val="34"/>
    <w:qFormat/>
    <w:rsid w:val="00742AF3"/>
    <w:pPr>
      <w:ind w:left="720"/>
      <w:contextualSpacing/>
    </w:pPr>
  </w:style>
  <w:style w:type="paragraph" w:styleId="TOCHeading">
    <w:name w:val="TOC Heading"/>
    <w:basedOn w:val="Heading1"/>
    <w:next w:val="Normal"/>
    <w:uiPriority w:val="39"/>
    <w:unhideWhenUsed/>
    <w:qFormat/>
    <w:rsid w:val="002E4D93"/>
    <w:pPr>
      <w:keepLines/>
      <w:pageBreakBefore w:val="0"/>
      <w:numPr>
        <w:numId w:val="0"/>
      </w:numPr>
      <w:spacing w:before="240" w:after="0" w:line="259" w:lineRule="auto"/>
      <w:outlineLvl w:val="9"/>
    </w:pPr>
    <w:rPr>
      <w:rFonts w:asciiTheme="majorHAnsi" w:eastAsiaTheme="majorEastAsia" w:hAnsiTheme="majorHAnsi" w:cstheme="majorBidi"/>
      <w:bCs w:val="0"/>
      <w:color w:val="2F5496" w:themeColor="accent1" w:themeShade="BF"/>
      <w:kern w:val="0"/>
      <w:szCs w:val="32"/>
      <w:lang w:val="en-US" w:eastAsia="en-US"/>
    </w:rPr>
  </w:style>
  <w:style w:type="paragraph" w:customStyle="1" w:styleId="Default">
    <w:name w:val="Default"/>
    <w:rsid w:val="00DC7E5A"/>
    <w:pPr>
      <w:autoSpaceDE w:val="0"/>
      <w:autoSpaceDN w:val="0"/>
      <w:adjustRightInd w:val="0"/>
      <w:spacing w:after="0" w:line="240" w:lineRule="auto"/>
    </w:pPr>
    <w:rPr>
      <w:rFonts w:ascii="Segoe UI" w:hAnsi="Segoe UI" w:cs="Segoe UI"/>
      <w:color w:val="000000"/>
      <w:sz w:val="24"/>
      <w:szCs w:val="24"/>
    </w:rPr>
  </w:style>
  <w:style w:type="character" w:customStyle="1" w:styleId="title-text">
    <w:name w:val="title-text"/>
    <w:basedOn w:val="DefaultParagraphFont"/>
    <w:rsid w:val="003F7EF5"/>
  </w:style>
  <w:style w:type="character" w:customStyle="1" w:styleId="Heading5Char">
    <w:name w:val="Heading 5 Char"/>
    <w:basedOn w:val="DefaultParagraphFont"/>
    <w:link w:val="Heading5"/>
    <w:uiPriority w:val="9"/>
    <w:rsid w:val="005F3636"/>
    <w:rPr>
      <w:rFonts w:asciiTheme="majorHAnsi" w:eastAsiaTheme="majorEastAsia" w:hAnsiTheme="majorHAnsi" w:cstheme="majorBidi"/>
      <w:color w:val="2F5496" w:themeColor="accent1" w:themeShade="BF"/>
      <w:sz w:val="24"/>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54128">
      <w:bodyDiv w:val="1"/>
      <w:marLeft w:val="0"/>
      <w:marRight w:val="0"/>
      <w:marTop w:val="0"/>
      <w:marBottom w:val="0"/>
      <w:divBdr>
        <w:top w:val="none" w:sz="0" w:space="0" w:color="auto"/>
        <w:left w:val="none" w:sz="0" w:space="0" w:color="auto"/>
        <w:bottom w:val="none" w:sz="0" w:space="0" w:color="auto"/>
        <w:right w:val="none" w:sz="0" w:space="0" w:color="auto"/>
      </w:divBdr>
    </w:div>
    <w:div w:id="92013517">
      <w:bodyDiv w:val="1"/>
      <w:marLeft w:val="0"/>
      <w:marRight w:val="0"/>
      <w:marTop w:val="0"/>
      <w:marBottom w:val="0"/>
      <w:divBdr>
        <w:top w:val="none" w:sz="0" w:space="0" w:color="auto"/>
        <w:left w:val="none" w:sz="0" w:space="0" w:color="auto"/>
        <w:bottom w:val="none" w:sz="0" w:space="0" w:color="auto"/>
        <w:right w:val="none" w:sz="0" w:space="0" w:color="auto"/>
      </w:divBdr>
    </w:div>
    <w:div w:id="207114315">
      <w:bodyDiv w:val="1"/>
      <w:marLeft w:val="0"/>
      <w:marRight w:val="0"/>
      <w:marTop w:val="0"/>
      <w:marBottom w:val="0"/>
      <w:divBdr>
        <w:top w:val="none" w:sz="0" w:space="0" w:color="auto"/>
        <w:left w:val="none" w:sz="0" w:space="0" w:color="auto"/>
        <w:bottom w:val="none" w:sz="0" w:space="0" w:color="auto"/>
        <w:right w:val="none" w:sz="0" w:space="0" w:color="auto"/>
      </w:divBdr>
    </w:div>
    <w:div w:id="321813384">
      <w:bodyDiv w:val="1"/>
      <w:marLeft w:val="0"/>
      <w:marRight w:val="0"/>
      <w:marTop w:val="0"/>
      <w:marBottom w:val="0"/>
      <w:divBdr>
        <w:top w:val="none" w:sz="0" w:space="0" w:color="auto"/>
        <w:left w:val="none" w:sz="0" w:space="0" w:color="auto"/>
        <w:bottom w:val="none" w:sz="0" w:space="0" w:color="auto"/>
        <w:right w:val="none" w:sz="0" w:space="0" w:color="auto"/>
      </w:divBdr>
    </w:div>
    <w:div w:id="463500908">
      <w:bodyDiv w:val="1"/>
      <w:marLeft w:val="0"/>
      <w:marRight w:val="0"/>
      <w:marTop w:val="0"/>
      <w:marBottom w:val="0"/>
      <w:divBdr>
        <w:top w:val="none" w:sz="0" w:space="0" w:color="auto"/>
        <w:left w:val="none" w:sz="0" w:space="0" w:color="auto"/>
        <w:bottom w:val="none" w:sz="0" w:space="0" w:color="auto"/>
        <w:right w:val="none" w:sz="0" w:space="0" w:color="auto"/>
      </w:divBdr>
    </w:div>
    <w:div w:id="484250602">
      <w:bodyDiv w:val="1"/>
      <w:marLeft w:val="0"/>
      <w:marRight w:val="0"/>
      <w:marTop w:val="0"/>
      <w:marBottom w:val="0"/>
      <w:divBdr>
        <w:top w:val="none" w:sz="0" w:space="0" w:color="auto"/>
        <w:left w:val="none" w:sz="0" w:space="0" w:color="auto"/>
        <w:bottom w:val="none" w:sz="0" w:space="0" w:color="auto"/>
        <w:right w:val="none" w:sz="0" w:space="0" w:color="auto"/>
      </w:divBdr>
    </w:div>
    <w:div w:id="612053298">
      <w:bodyDiv w:val="1"/>
      <w:marLeft w:val="0"/>
      <w:marRight w:val="0"/>
      <w:marTop w:val="0"/>
      <w:marBottom w:val="0"/>
      <w:divBdr>
        <w:top w:val="none" w:sz="0" w:space="0" w:color="auto"/>
        <w:left w:val="none" w:sz="0" w:space="0" w:color="auto"/>
        <w:bottom w:val="none" w:sz="0" w:space="0" w:color="auto"/>
        <w:right w:val="none" w:sz="0" w:space="0" w:color="auto"/>
      </w:divBdr>
    </w:div>
    <w:div w:id="654991308">
      <w:bodyDiv w:val="1"/>
      <w:marLeft w:val="0"/>
      <w:marRight w:val="0"/>
      <w:marTop w:val="0"/>
      <w:marBottom w:val="0"/>
      <w:divBdr>
        <w:top w:val="none" w:sz="0" w:space="0" w:color="auto"/>
        <w:left w:val="none" w:sz="0" w:space="0" w:color="auto"/>
        <w:bottom w:val="none" w:sz="0" w:space="0" w:color="auto"/>
        <w:right w:val="none" w:sz="0" w:space="0" w:color="auto"/>
      </w:divBdr>
    </w:div>
    <w:div w:id="754211052">
      <w:bodyDiv w:val="1"/>
      <w:marLeft w:val="0"/>
      <w:marRight w:val="0"/>
      <w:marTop w:val="0"/>
      <w:marBottom w:val="0"/>
      <w:divBdr>
        <w:top w:val="none" w:sz="0" w:space="0" w:color="auto"/>
        <w:left w:val="none" w:sz="0" w:space="0" w:color="auto"/>
        <w:bottom w:val="none" w:sz="0" w:space="0" w:color="auto"/>
        <w:right w:val="none" w:sz="0" w:space="0" w:color="auto"/>
      </w:divBdr>
    </w:div>
    <w:div w:id="763956142">
      <w:bodyDiv w:val="1"/>
      <w:marLeft w:val="0"/>
      <w:marRight w:val="0"/>
      <w:marTop w:val="0"/>
      <w:marBottom w:val="0"/>
      <w:divBdr>
        <w:top w:val="none" w:sz="0" w:space="0" w:color="auto"/>
        <w:left w:val="none" w:sz="0" w:space="0" w:color="auto"/>
        <w:bottom w:val="none" w:sz="0" w:space="0" w:color="auto"/>
        <w:right w:val="none" w:sz="0" w:space="0" w:color="auto"/>
      </w:divBdr>
    </w:div>
    <w:div w:id="789671273">
      <w:bodyDiv w:val="1"/>
      <w:marLeft w:val="0"/>
      <w:marRight w:val="0"/>
      <w:marTop w:val="0"/>
      <w:marBottom w:val="0"/>
      <w:divBdr>
        <w:top w:val="none" w:sz="0" w:space="0" w:color="auto"/>
        <w:left w:val="none" w:sz="0" w:space="0" w:color="auto"/>
        <w:bottom w:val="none" w:sz="0" w:space="0" w:color="auto"/>
        <w:right w:val="none" w:sz="0" w:space="0" w:color="auto"/>
      </w:divBdr>
    </w:div>
    <w:div w:id="824784572">
      <w:bodyDiv w:val="1"/>
      <w:marLeft w:val="0"/>
      <w:marRight w:val="0"/>
      <w:marTop w:val="0"/>
      <w:marBottom w:val="0"/>
      <w:divBdr>
        <w:top w:val="none" w:sz="0" w:space="0" w:color="auto"/>
        <w:left w:val="none" w:sz="0" w:space="0" w:color="auto"/>
        <w:bottom w:val="none" w:sz="0" w:space="0" w:color="auto"/>
        <w:right w:val="none" w:sz="0" w:space="0" w:color="auto"/>
      </w:divBdr>
    </w:div>
    <w:div w:id="907230883">
      <w:bodyDiv w:val="1"/>
      <w:marLeft w:val="0"/>
      <w:marRight w:val="0"/>
      <w:marTop w:val="0"/>
      <w:marBottom w:val="0"/>
      <w:divBdr>
        <w:top w:val="none" w:sz="0" w:space="0" w:color="auto"/>
        <w:left w:val="none" w:sz="0" w:space="0" w:color="auto"/>
        <w:bottom w:val="none" w:sz="0" w:space="0" w:color="auto"/>
        <w:right w:val="none" w:sz="0" w:space="0" w:color="auto"/>
      </w:divBdr>
    </w:div>
    <w:div w:id="1071123208">
      <w:bodyDiv w:val="1"/>
      <w:marLeft w:val="0"/>
      <w:marRight w:val="0"/>
      <w:marTop w:val="0"/>
      <w:marBottom w:val="0"/>
      <w:divBdr>
        <w:top w:val="none" w:sz="0" w:space="0" w:color="auto"/>
        <w:left w:val="none" w:sz="0" w:space="0" w:color="auto"/>
        <w:bottom w:val="none" w:sz="0" w:space="0" w:color="auto"/>
        <w:right w:val="none" w:sz="0" w:space="0" w:color="auto"/>
      </w:divBdr>
    </w:div>
    <w:div w:id="1290821641">
      <w:bodyDiv w:val="1"/>
      <w:marLeft w:val="0"/>
      <w:marRight w:val="0"/>
      <w:marTop w:val="0"/>
      <w:marBottom w:val="0"/>
      <w:divBdr>
        <w:top w:val="none" w:sz="0" w:space="0" w:color="auto"/>
        <w:left w:val="none" w:sz="0" w:space="0" w:color="auto"/>
        <w:bottom w:val="none" w:sz="0" w:space="0" w:color="auto"/>
        <w:right w:val="none" w:sz="0" w:space="0" w:color="auto"/>
      </w:divBdr>
    </w:div>
    <w:div w:id="1613708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10.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4.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chart" Target="charts/chart4.xml"/><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7961/jdmr.22.3.201906.13" TargetMode="External"/><Relationship Id="rId29" Type="http://schemas.openxmlformats.org/officeDocument/2006/relationships/image" Target="media/image16.png"/><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chart" Target="charts/chart3.xml"/><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0.sv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image" Target="media/image3.sv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chart" Target="charts/chart2.xml"/><Relationship Id="rId46" Type="http://schemas.openxmlformats.org/officeDocument/2006/relationships/image" Target="media/image29.png"/><Relationship Id="rId59"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5.png"/><Relationship Id="rId54"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09/iccsmt54525.2021.00056" TargetMode="External"/><Relationship Id="rId23" Type="http://schemas.openxmlformats.org/officeDocument/2006/relationships/image" Target="media/image10.jpg"/><Relationship Id="rId28" Type="http://schemas.openxmlformats.org/officeDocument/2006/relationships/image" Target="media/image15.png"/><Relationship Id="rId36" Type="http://schemas.openxmlformats.org/officeDocument/2006/relationships/chart" Target="charts/chart1.xml"/><Relationship Id="rId49" Type="http://schemas.openxmlformats.org/officeDocument/2006/relationships/image" Target="media/image32.png"/><Relationship Id="rId57" Type="http://schemas.openxmlformats.org/officeDocument/2006/relationships/footer" Target="footer2.xm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27.png"/><Relationship Id="rId52" Type="http://schemas.openxmlformats.org/officeDocument/2006/relationships/image" Target="media/image35.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d1d0f3330ccb2dba/BOLTON/A%20-%20UOB/2ND%20SEMESTER/MASTERS%20PROJECT/model%20resul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d1d0f3330ccb2dba/BOLTON/A%20-%20UOB/2ND%20SEMESTER/MASTERS%20PROJECT/model%20resul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d1d0f3330ccb2dba/BOLTON/A%20-%20UOB/2ND%20SEMESTER/MASTERS%20PROJECT/model%20resul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d1d0f3330ccb2dba/BOLTON/A%20-%20UOB/2ND%20SEMESTER/MASTERS%20PROJECT/model%20result.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ACCURACY METRICS ON TESTED</a:t>
            </a:r>
            <a:r>
              <a:rPr lang="en-GB" baseline="0"/>
              <a:t> MODELS</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Sheet1!$A$3</c:f>
              <c:strCache>
                <c:ptCount val="1"/>
                <c:pt idx="0">
                  <c:v>LOGISTICS REGRESSION</c:v>
                </c:pt>
              </c:strCache>
            </c:strRef>
          </c:tx>
          <c:spPr>
            <a:ln w="28575" cap="rnd">
              <a:solidFill>
                <a:schemeClr val="accent1"/>
              </a:solidFill>
              <a:round/>
            </a:ln>
            <a:effectLst/>
          </c:spPr>
          <c:marker>
            <c:symbol val="none"/>
          </c:marker>
          <c:cat>
            <c:multiLvlStrRef>
              <c:f>Sheet1!$B$1:$F$2</c:f>
              <c:multiLvlStrCache>
                <c:ptCount val="5"/>
                <c:lvl>
                  <c:pt idx="0">
                    <c:v>CUSTOMER AGE</c:v>
                  </c:pt>
                  <c:pt idx="1">
                    <c:v>GENDER</c:v>
                  </c:pt>
                  <c:pt idx="2">
                    <c:v>EDUCATION LEVEL</c:v>
                  </c:pt>
                  <c:pt idx="3">
                    <c:v>MARITAL STATUS</c:v>
                  </c:pt>
                  <c:pt idx="4">
                    <c:v>INCOME LEVEL</c:v>
                  </c:pt>
                </c:lvl>
                <c:lvl>
                  <c:pt idx="0">
                    <c:v>ACCURACY</c:v>
                  </c:pt>
                </c:lvl>
              </c:multiLvlStrCache>
            </c:multiLvlStrRef>
          </c:cat>
          <c:val>
            <c:numRef>
              <c:f>Sheet1!$B$3:$F$3</c:f>
              <c:numCache>
                <c:formatCode>General</c:formatCode>
                <c:ptCount val="5"/>
                <c:pt idx="0">
                  <c:v>0.4541</c:v>
                </c:pt>
                <c:pt idx="1">
                  <c:v>0.88055300000000003</c:v>
                </c:pt>
                <c:pt idx="2">
                  <c:v>0.29615000000000002</c:v>
                </c:pt>
                <c:pt idx="3">
                  <c:v>0.45755200000000001</c:v>
                </c:pt>
                <c:pt idx="4">
                  <c:v>0.490622</c:v>
                </c:pt>
              </c:numCache>
            </c:numRef>
          </c:val>
          <c:smooth val="0"/>
          <c:extLst>
            <c:ext xmlns:c16="http://schemas.microsoft.com/office/drawing/2014/chart" uri="{C3380CC4-5D6E-409C-BE32-E72D297353CC}">
              <c16:uniqueId val="{00000000-940A-4264-A588-3DD3325BF7AF}"/>
            </c:ext>
          </c:extLst>
        </c:ser>
        <c:ser>
          <c:idx val="1"/>
          <c:order val="1"/>
          <c:tx>
            <c:strRef>
              <c:f>Sheet1!$A$4</c:f>
              <c:strCache>
                <c:ptCount val="1"/>
                <c:pt idx="0">
                  <c:v>ADABOOST</c:v>
                </c:pt>
              </c:strCache>
            </c:strRef>
          </c:tx>
          <c:spPr>
            <a:ln w="28575" cap="rnd">
              <a:solidFill>
                <a:schemeClr val="accent2"/>
              </a:solidFill>
              <a:round/>
            </a:ln>
            <a:effectLst/>
          </c:spPr>
          <c:marker>
            <c:symbol val="none"/>
          </c:marker>
          <c:cat>
            <c:multiLvlStrRef>
              <c:f>Sheet1!$B$1:$F$2</c:f>
              <c:multiLvlStrCache>
                <c:ptCount val="5"/>
                <c:lvl>
                  <c:pt idx="0">
                    <c:v>CUSTOMER AGE</c:v>
                  </c:pt>
                  <c:pt idx="1">
                    <c:v>GENDER</c:v>
                  </c:pt>
                  <c:pt idx="2">
                    <c:v>EDUCATION LEVEL</c:v>
                  </c:pt>
                  <c:pt idx="3">
                    <c:v>MARITAL STATUS</c:v>
                  </c:pt>
                  <c:pt idx="4">
                    <c:v>INCOME LEVEL</c:v>
                  </c:pt>
                </c:lvl>
                <c:lvl>
                  <c:pt idx="0">
                    <c:v>ACCURACY</c:v>
                  </c:pt>
                </c:lvl>
              </c:multiLvlStrCache>
            </c:multiLvlStrRef>
          </c:cat>
          <c:val>
            <c:numRef>
              <c:f>Sheet1!$B$4:$F$4</c:f>
              <c:numCache>
                <c:formatCode>General</c:formatCode>
                <c:ptCount val="5"/>
                <c:pt idx="0">
                  <c:v>4.0967000000000003E-2</c:v>
                </c:pt>
                <c:pt idx="1">
                  <c:v>0.89486900000000003</c:v>
                </c:pt>
                <c:pt idx="2">
                  <c:v>0.29615000000000002</c:v>
                </c:pt>
                <c:pt idx="3">
                  <c:v>0.46001999999999998</c:v>
                </c:pt>
                <c:pt idx="4">
                  <c:v>0.484205</c:v>
                </c:pt>
              </c:numCache>
            </c:numRef>
          </c:val>
          <c:smooth val="0"/>
          <c:extLst>
            <c:ext xmlns:c16="http://schemas.microsoft.com/office/drawing/2014/chart" uri="{C3380CC4-5D6E-409C-BE32-E72D297353CC}">
              <c16:uniqueId val="{00000001-940A-4264-A588-3DD3325BF7AF}"/>
            </c:ext>
          </c:extLst>
        </c:ser>
        <c:ser>
          <c:idx val="2"/>
          <c:order val="2"/>
          <c:tx>
            <c:strRef>
              <c:f>Sheet1!$A$5</c:f>
              <c:strCache>
                <c:ptCount val="1"/>
                <c:pt idx="0">
                  <c:v>RANDOM FOREST</c:v>
                </c:pt>
              </c:strCache>
            </c:strRef>
          </c:tx>
          <c:spPr>
            <a:ln w="28575" cap="rnd">
              <a:solidFill>
                <a:schemeClr val="accent3"/>
              </a:solidFill>
              <a:round/>
            </a:ln>
            <a:effectLst/>
          </c:spPr>
          <c:marker>
            <c:symbol val="none"/>
          </c:marker>
          <c:cat>
            <c:multiLvlStrRef>
              <c:f>Sheet1!$B$1:$F$2</c:f>
              <c:multiLvlStrCache>
                <c:ptCount val="5"/>
                <c:lvl>
                  <c:pt idx="0">
                    <c:v>CUSTOMER AGE</c:v>
                  </c:pt>
                  <c:pt idx="1">
                    <c:v>GENDER</c:v>
                  </c:pt>
                  <c:pt idx="2">
                    <c:v>EDUCATION LEVEL</c:v>
                  </c:pt>
                  <c:pt idx="3">
                    <c:v>MARITAL STATUS</c:v>
                  </c:pt>
                  <c:pt idx="4">
                    <c:v>INCOME LEVEL</c:v>
                  </c:pt>
                </c:lvl>
                <c:lvl>
                  <c:pt idx="0">
                    <c:v>ACCURACY</c:v>
                  </c:pt>
                </c:lvl>
              </c:multiLvlStrCache>
            </c:multiLvlStrRef>
          </c:cat>
          <c:val>
            <c:numRef>
              <c:f>Sheet1!$B$5:$F$5</c:f>
              <c:numCache>
                <c:formatCode>General</c:formatCode>
                <c:ptCount val="5"/>
                <c:pt idx="0">
                  <c:v>4.9852E-2</c:v>
                </c:pt>
                <c:pt idx="1">
                  <c:v>0.88450099999999998</c:v>
                </c:pt>
                <c:pt idx="2">
                  <c:v>0.23247799999999999</c:v>
                </c:pt>
                <c:pt idx="3">
                  <c:v>0.43682100000000001</c:v>
                </c:pt>
                <c:pt idx="4">
                  <c:v>0.44274400000000003</c:v>
                </c:pt>
              </c:numCache>
            </c:numRef>
          </c:val>
          <c:smooth val="0"/>
          <c:extLst>
            <c:ext xmlns:c16="http://schemas.microsoft.com/office/drawing/2014/chart" uri="{C3380CC4-5D6E-409C-BE32-E72D297353CC}">
              <c16:uniqueId val="{00000002-940A-4264-A588-3DD3325BF7AF}"/>
            </c:ext>
          </c:extLst>
        </c:ser>
        <c:ser>
          <c:idx val="3"/>
          <c:order val="3"/>
          <c:tx>
            <c:strRef>
              <c:f>Sheet1!$A$6</c:f>
              <c:strCache>
                <c:ptCount val="1"/>
                <c:pt idx="0">
                  <c:v>SUPPORT VECTOR MACHINE</c:v>
                </c:pt>
              </c:strCache>
            </c:strRef>
          </c:tx>
          <c:spPr>
            <a:ln w="28575" cap="rnd">
              <a:solidFill>
                <a:schemeClr val="accent4"/>
              </a:solidFill>
              <a:round/>
            </a:ln>
            <a:effectLst/>
          </c:spPr>
          <c:marker>
            <c:symbol val="none"/>
          </c:marker>
          <c:cat>
            <c:multiLvlStrRef>
              <c:f>Sheet1!$B$1:$F$2</c:f>
              <c:multiLvlStrCache>
                <c:ptCount val="5"/>
                <c:lvl>
                  <c:pt idx="0">
                    <c:v>CUSTOMER AGE</c:v>
                  </c:pt>
                  <c:pt idx="1">
                    <c:v>GENDER</c:v>
                  </c:pt>
                  <c:pt idx="2">
                    <c:v>EDUCATION LEVEL</c:v>
                  </c:pt>
                  <c:pt idx="3">
                    <c:v>MARITAL STATUS</c:v>
                  </c:pt>
                  <c:pt idx="4">
                    <c:v>INCOME LEVEL</c:v>
                  </c:pt>
                </c:lvl>
                <c:lvl>
                  <c:pt idx="0">
                    <c:v>ACCURACY</c:v>
                  </c:pt>
                </c:lvl>
              </c:multiLvlStrCache>
            </c:multiLvlStrRef>
          </c:cat>
          <c:val>
            <c:numRef>
              <c:f>Sheet1!$B$6:$F$6</c:f>
              <c:numCache>
                <c:formatCode>General</c:formatCode>
                <c:ptCount val="5"/>
                <c:pt idx="0">
                  <c:v>4.8864999999999999E-2</c:v>
                </c:pt>
                <c:pt idx="1">
                  <c:v>0.88499499999999998</c:v>
                </c:pt>
                <c:pt idx="2">
                  <c:v>0.29615000000000002</c:v>
                </c:pt>
                <c:pt idx="3">
                  <c:v>0.46248800000000001</c:v>
                </c:pt>
                <c:pt idx="4">
                  <c:v>0.41559699999999999</c:v>
                </c:pt>
              </c:numCache>
            </c:numRef>
          </c:val>
          <c:smooth val="0"/>
          <c:extLst>
            <c:ext xmlns:c16="http://schemas.microsoft.com/office/drawing/2014/chart" uri="{C3380CC4-5D6E-409C-BE32-E72D297353CC}">
              <c16:uniqueId val="{00000003-940A-4264-A588-3DD3325BF7AF}"/>
            </c:ext>
          </c:extLst>
        </c:ser>
        <c:ser>
          <c:idx val="4"/>
          <c:order val="4"/>
          <c:tx>
            <c:strRef>
              <c:f>Sheet1!$A$7</c:f>
              <c:strCache>
                <c:ptCount val="1"/>
                <c:pt idx="0">
                  <c:v>ANN</c:v>
                </c:pt>
              </c:strCache>
            </c:strRef>
          </c:tx>
          <c:spPr>
            <a:ln w="28575" cap="rnd">
              <a:solidFill>
                <a:schemeClr val="accent5"/>
              </a:solidFill>
              <a:round/>
            </a:ln>
            <a:effectLst/>
          </c:spPr>
          <c:marker>
            <c:symbol val="none"/>
          </c:marker>
          <c:cat>
            <c:multiLvlStrRef>
              <c:f>Sheet1!$B$1:$F$2</c:f>
              <c:multiLvlStrCache>
                <c:ptCount val="5"/>
                <c:lvl>
                  <c:pt idx="0">
                    <c:v>CUSTOMER AGE</c:v>
                  </c:pt>
                  <c:pt idx="1">
                    <c:v>GENDER</c:v>
                  </c:pt>
                  <c:pt idx="2">
                    <c:v>EDUCATION LEVEL</c:v>
                  </c:pt>
                  <c:pt idx="3">
                    <c:v>MARITAL STATUS</c:v>
                  </c:pt>
                  <c:pt idx="4">
                    <c:v>INCOME LEVEL</c:v>
                  </c:pt>
                </c:lvl>
                <c:lvl>
                  <c:pt idx="0">
                    <c:v>ACCURACY</c:v>
                  </c:pt>
                </c:lvl>
              </c:multiLvlStrCache>
            </c:multiLvlStrRef>
          </c:cat>
          <c:val>
            <c:numRef>
              <c:f>Sheet1!$B$7:$F$7</c:f>
              <c:numCache>
                <c:formatCode>General</c:formatCode>
                <c:ptCount val="5"/>
                <c:pt idx="0">
                  <c:v>0</c:v>
                </c:pt>
                <c:pt idx="1">
                  <c:v>0.89536000000000004</c:v>
                </c:pt>
                <c:pt idx="2">
                  <c:v>0.155972</c:v>
                </c:pt>
                <c:pt idx="3">
                  <c:v>0.39437299999999997</c:v>
                </c:pt>
                <c:pt idx="4">
                  <c:v>0.36969400000000002</c:v>
                </c:pt>
              </c:numCache>
            </c:numRef>
          </c:val>
          <c:smooth val="0"/>
          <c:extLst>
            <c:ext xmlns:c16="http://schemas.microsoft.com/office/drawing/2014/chart" uri="{C3380CC4-5D6E-409C-BE32-E72D297353CC}">
              <c16:uniqueId val="{00000004-940A-4264-A588-3DD3325BF7AF}"/>
            </c:ext>
          </c:extLst>
        </c:ser>
        <c:dLbls>
          <c:showLegendKey val="0"/>
          <c:showVal val="0"/>
          <c:showCatName val="0"/>
          <c:showSerName val="0"/>
          <c:showPercent val="0"/>
          <c:showBubbleSize val="0"/>
        </c:dLbls>
        <c:smooth val="0"/>
        <c:axId val="661053840"/>
        <c:axId val="661054320"/>
      </c:lineChart>
      <c:catAx>
        <c:axId val="66105384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1054320"/>
        <c:crosses val="autoZero"/>
        <c:auto val="1"/>
        <c:lblAlgn val="ctr"/>
        <c:lblOffset val="100"/>
        <c:noMultiLvlLbl val="0"/>
      </c:catAx>
      <c:valAx>
        <c:axId val="6610543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10538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PRECISION METRICS ON TESTED</a:t>
            </a:r>
            <a:r>
              <a:rPr lang="en-US" baseline="0"/>
              <a:t> DATASET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Sheet1!$B$9:$B$10</c:f>
              <c:strCache>
                <c:ptCount val="2"/>
                <c:pt idx="0">
                  <c:v>PRECISION</c:v>
                </c:pt>
                <c:pt idx="1">
                  <c:v>CUSTOMER AGE</c:v>
                </c:pt>
              </c:strCache>
            </c:strRef>
          </c:tx>
          <c:spPr>
            <a:solidFill>
              <a:schemeClr val="accent1"/>
            </a:solidFill>
            <a:ln>
              <a:noFill/>
            </a:ln>
            <a:effectLst/>
            <a:sp3d/>
          </c:spPr>
          <c:invertIfNegative val="0"/>
          <c:cat>
            <c:strRef>
              <c:f>Sheet1!$A$11:$A$15</c:f>
              <c:strCache>
                <c:ptCount val="5"/>
                <c:pt idx="0">
                  <c:v>LOGISTICS REGRESSION</c:v>
                </c:pt>
                <c:pt idx="1">
                  <c:v>ADABOOST</c:v>
                </c:pt>
                <c:pt idx="2">
                  <c:v>RANDOM FOREST</c:v>
                </c:pt>
                <c:pt idx="3">
                  <c:v>SUPPORT VECTOR MACHINE</c:v>
                </c:pt>
                <c:pt idx="4">
                  <c:v>ANN</c:v>
                </c:pt>
              </c:strCache>
            </c:strRef>
          </c:cat>
          <c:val>
            <c:numRef>
              <c:f>Sheet1!$B$11:$B$15</c:f>
              <c:numCache>
                <c:formatCode>General</c:formatCode>
                <c:ptCount val="5"/>
                <c:pt idx="0">
                  <c:v>4.5409999999999999E-2</c:v>
                </c:pt>
                <c:pt idx="1">
                  <c:v>4.0967000000000003E-2</c:v>
                </c:pt>
                <c:pt idx="2">
                  <c:v>4.9852E-2</c:v>
                </c:pt>
                <c:pt idx="3">
                  <c:v>4.5902999999999999E-2</c:v>
                </c:pt>
                <c:pt idx="4">
                  <c:v>0</c:v>
                </c:pt>
              </c:numCache>
            </c:numRef>
          </c:val>
          <c:extLst>
            <c:ext xmlns:c16="http://schemas.microsoft.com/office/drawing/2014/chart" uri="{C3380CC4-5D6E-409C-BE32-E72D297353CC}">
              <c16:uniqueId val="{00000000-4767-45AF-873C-474AE37C329E}"/>
            </c:ext>
          </c:extLst>
        </c:ser>
        <c:ser>
          <c:idx val="1"/>
          <c:order val="1"/>
          <c:tx>
            <c:strRef>
              <c:f>Sheet1!$C$9:$C$10</c:f>
              <c:strCache>
                <c:ptCount val="2"/>
                <c:pt idx="0">
                  <c:v>PRECISION</c:v>
                </c:pt>
                <c:pt idx="1">
                  <c:v>GENDER</c:v>
                </c:pt>
              </c:strCache>
            </c:strRef>
          </c:tx>
          <c:spPr>
            <a:solidFill>
              <a:schemeClr val="accent2"/>
            </a:solidFill>
            <a:ln>
              <a:noFill/>
            </a:ln>
            <a:effectLst/>
            <a:sp3d/>
          </c:spPr>
          <c:invertIfNegative val="0"/>
          <c:cat>
            <c:strRef>
              <c:f>Sheet1!$A$11:$A$15</c:f>
              <c:strCache>
                <c:ptCount val="5"/>
                <c:pt idx="0">
                  <c:v>LOGISTICS REGRESSION</c:v>
                </c:pt>
                <c:pt idx="1">
                  <c:v>ADABOOST</c:v>
                </c:pt>
                <c:pt idx="2">
                  <c:v>RANDOM FOREST</c:v>
                </c:pt>
                <c:pt idx="3">
                  <c:v>SUPPORT VECTOR MACHINE</c:v>
                </c:pt>
                <c:pt idx="4">
                  <c:v>ANN</c:v>
                </c:pt>
              </c:strCache>
            </c:strRef>
          </c:cat>
          <c:val>
            <c:numRef>
              <c:f>Sheet1!$C$11:$C$15</c:f>
              <c:numCache>
                <c:formatCode>General</c:formatCode>
                <c:ptCount val="5"/>
                <c:pt idx="0">
                  <c:v>0.88055300000000003</c:v>
                </c:pt>
                <c:pt idx="1">
                  <c:v>0.89486699999999997</c:v>
                </c:pt>
                <c:pt idx="2">
                  <c:v>0.88450099999999998</c:v>
                </c:pt>
                <c:pt idx="3">
                  <c:v>0.88351400000000002</c:v>
                </c:pt>
                <c:pt idx="4">
                  <c:v>0.88302099999999994</c:v>
                </c:pt>
              </c:numCache>
            </c:numRef>
          </c:val>
          <c:extLst>
            <c:ext xmlns:c16="http://schemas.microsoft.com/office/drawing/2014/chart" uri="{C3380CC4-5D6E-409C-BE32-E72D297353CC}">
              <c16:uniqueId val="{00000001-4767-45AF-873C-474AE37C329E}"/>
            </c:ext>
          </c:extLst>
        </c:ser>
        <c:ser>
          <c:idx val="2"/>
          <c:order val="2"/>
          <c:tx>
            <c:strRef>
              <c:f>Sheet1!$D$9:$D$10</c:f>
              <c:strCache>
                <c:ptCount val="2"/>
                <c:pt idx="0">
                  <c:v>PRECISION</c:v>
                </c:pt>
                <c:pt idx="1">
                  <c:v>EDUCATION LEVEL</c:v>
                </c:pt>
              </c:strCache>
            </c:strRef>
          </c:tx>
          <c:spPr>
            <a:solidFill>
              <a:schemeClr val="accent3"/>
            </a:solidFill>
            <a:ln>
              <a:noFill/>
            </a:ln>
            <a:effectLst/>
            <a:sp3d/>
          </c:spPr>
          <c:invertIfNegative val="0"/>
          <c:cat>
            <c:strRef>
              <c:f>Sheet1!$A$11:$A$15</c:f>
              <c:strCache>
                <c:ptCount val="5"/>
                <c:pt idx="0">
                  <c:v>LOGISTICS REGRESSION</c:v>
                </c:pt>
                <c:pt idx="1">
                  <c:v>ADABOOST</c:v>
                </c:pt>
                <c:pt idx="2">
                  <c:v>RANDOM FOREST</c:v>
                </c:pt>
                <c:pt idx="3">
                  <c:v>SUPPORT VECTOR MACHINE</c:v>
                </c:pt>
                <c:pt idx="4">
                  <c:v>ANN</c:v>
                </c:pt>
              </c:strCache>
            </c:strRef>
          </c:cat>
          <c:val>
            <c:numRef>
              <c:f>Sheet1!$D$11:$D$15</c:f>
              <c:numCache>
                <c:formatCode>General</c:formatCode>
                <c:ptCount val="5"/>
                <c:pt idx="0">
                  <c:v>0.29615000000000002</c:v>
                </c:pt>
                <c:pt idx="1">
                  <c:v>0.29615000000000002</c:v>
                </c:pt>
                <c:pt idx="2">
                  <c:v>0.23247799999999999</c:v>
                </c:pt>
                <c:pt idx="3">
                  <c:v>0.29615000000000002</c:v>
                </c:pt>
                <c:pt idx="4">
                  <c:v>0.155972</c:v>
                </c:pt>
              </c:numCache>
            </c:numRef>
          </c:val>
          <c:extLst>
            <c:ext xmlns:c16="http://schemas.microsoft.com/office/drawing/2014/chart" uri="{C3380CC4-5D6E-409C-BE32-E72D297353CC}">
              <c16:uniqueId val="{00000002-4767-45AF-873C-474AE37C329E}"/>
            </c:ext>
          </c:extLst>
        </c:ser>
        <c:ser>
          <c:idx val="3"/>
          <c:order val="3"/>
          <c:tx>
            <c:strRef>
              <c:f>Sheet1!$E$9:$E$10</c:f>
              <c:strCache>
                <c:ptCount val="2"/>
                <c:pt idx="0">
                  <c:v>PRECISION</c:v>
                </c:pt>
                <c:pt idx="1">
                  <c:v>MARITAL STATUS</c:v>
                </c:pt>
              </c:strCache>
            </c:strRef>
          </c:tx>
          <c:spPr>
            <a:solidFill>
              <a:schemeClr val="accent4"/>
            </a:solidFill>
            <a:ln>
              <a:noFill/>
            </a:ln>
            <a:effectLst/>
            <a:sp3d/>
          </c:spPr>
          <c:invertIfNegative val="0"/>
          <c:cat>
            <c:strRef>
              <c:f>Sheet1!$A$11:$A$15</c:f>
              <c:strCache>
                <c:ptCount val="5"/>
                <c:pt idx="0">
                  <c:v>LOGISTICS REGRESSION</c:v>
                </c:pt>
                <c:pt idx="1">
                  <c:v>ADABOOST</c:v>
                </c:pt>
                <c:pt idx="2">
                  <c:v>RANDOM FOREST</c:v>
                </c:pt>
                <c:pt idx="3">
                  <c:v>SUPPORT VECTOR MACHINE</c:v>
                </c:pt>
                <c:pt idx="4">
                  <c:v>ANN</c:v>
                </c:pt>
              </c:strCache>
            </c:strRef>
          </c:cat>
          <c:val>
            <c:numRef>
              <c:f>Sheet1!$E$11:$E$15</c:f>
              <c:numCache>
                <c:formatCode>General</c:formatCode>
                <c:ptCount val="5"/>
                <c:pt idx="0">
                  <c:v>0.45755200000000001</c:v>
                </c:pt>
                <c:pt idx="1">
                  <c:v>0.46001999999999998</c:v>
                </c:pt>
                <c:pt idx="2">
                  <c:v>0.43682100000000001</c:v>
                </c:pt>
                <c:pt idx="3">
                  <c:v>0.45409699999999997</c:v>
                </c:pt>
                <c:pt idx="4">
                  <c:v>0.39437299999999997</c:v>
                </c:pt>
              </c:numCache>
            </c:numRef>
          </c:val>
          <c:extLst>
            <c:ext xmlns:c16="http://schemas.microsoft.com/office/drawing/2014/chart" uri="{C3380CC4-5D6E-409C-BE32-E72D297353CC}">
              <c16:uniqueId val="{00000003-4767-45AF-873C-474AE37C329E}"/>
            </c:ext>
          </c:extLst>
        </c:ser>
        <c:ser>
          <c:idx val="4"/>
          <c:order val="4"/>
          <c:tx>
            <c:strRef>
              <c:f>Sheet1!$F$9:$F$10</c:f>
              <c:strCache>
                <c:ptCount val="2"/>
                <c:pt idx="0">
                  <c:v>PRECISION</c:v>
                </c:pt>
                <c:pt idx="1">
                  <c:v>INCOME LEVEL</c:v>
                </c:pt>
              </c:strCache>
            </c:strRef>
          </c:tx>
          <c:spPr>
            <a:solidFill>
              <a:schemeClr val="accent5"/>
            </a:solidFill>
            <a:ln>
              <a:noFill/>
            </a:ln>
            <a:effectLst/>
            <a:sp3d/>
          </c:spPr>
          <c:invertIfNegative val="0"/>
          <c:cat>
            <c:strRef>
              <c:f>Sheet1!$A$11:$A$15</c:f>
              <c:strCache>
                <c:ptCount val="5"/>
                <c:pt idx="0">
                  <c:v>LOGISTICS REGRESSION</c:v>
                </c:pt>
                <c:pt idx="1">
                  <c:v>ADABOOST</c:v>
                </c:pt>
                <c:pt idx="2">
                  <c:v>RANDOM FOREST</c:v>
                </c:pt>
                <c:pt idx="3">
                  <c:v>SUPPORT VECTOR MACHINE</c:v>
                </c:pt>
                <c:pt idx="4">
                  <c:v>ANN</c:v>
                </c:pt>
              </c:strCache>
            </c:strRef>
          </c:cat>
          <c:val>
            <c:numRef>
              <c:f>Sheet1!$F$11:$F$15</c:f>
              <c:numCache>
                <c:formatCode>General</c:formatCode>
                <c:ptCount val="5"/>
                <c:pt idx="0">
                  <c:v>0.490622</c:v>
                </c:pt>
                <c:pt idx="1">
                  <c:v>0.484205</c:v>
                </c:pt>
                <c:pt idx="2">
                  <c:v>0.44274400000000003</c:v>
                </c:pt>
                <c:pt idx="3">
                  <c:v>0.48716700000000002</c:v>
                </c:pt>
                <c:pt idx="4">
                  <c:v>0.36969400000000002</c:v>
                </c:pt>
              </c:numCache>
            </c:numRef>
          </c:val>
          <c:extLst>
            <c:ext xmlns:c16="http://schemas.microsoft.com/office/drawing/2014/chart" uri="{C3380CC4-5D6E-409C-BE32-E72D297353CC}">
              <c16:uniqueId val="{00000004-4767-45AF-873C-474AE37C329E}"/>
            </c:ext>
          </c:extLst>
        </c:ser>
        <c:dLbls>
          <c:showLegendKey val="0"/>
          <c:showVal val="0"/>
          <c:showCatName val="0"/>
          <c:showSerName val="0"/>
          <c:showPercent val="0"/>
          <c:showBubbleSize val="0"/>
        </c:dLbls>
        <c:gapWidth val="150"/>
        <c:shape val="box"/>
        <c:axId val="333555280"/>
        <c:axId val="333553840"/>
        <c:axId val="0"/>
      </c:bar3DChart>
      <c:catAx>
        <c:axId val="333555280"/>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3553840"/>
        <c:crosses val="autoZero"/>
        <c:auto val="1"/>
        <c:lblAlgn val="ctr"/>
        <c:lblOffset val="100"/>
        <c:noMultiLvlLbl val="0"/>
      </c:catAx>
      <c:valAx>
        <c:axId val="3335538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35552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RECALL</a:t>
            </a:r>
            <a:r>
              <a:rPr lang="en-GB" baseline="0"/>
              <a:t> METRICS ON TESTED DATASET</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Sheet1!$B$17:$B$18</c:f>
              <c:strCache>
                <c:ptCount val="2"/>
                <c:pt idx="0">
                  <c:v>RECALL</c:v>
                </c:pt>
                <c:pt idx="1">
                  <c:v>CUSTOMER AGE</c:v>
                </c:pt>
              </c:strCache>
            </c:strRef>
          </c:tx>
          <c:spPr>
            <a:solidFill>
              <a:schemeClr val="accent1"/>
            </a:solidFill>
            <a:ln>
              <a:noFill/>
            </a:ln>
            <a:effectLst/>
            <a:sp3d/>
          </c:spPr>
          <c:invertIfNegative val="0"/>
          <c:cat>
            <c:strRef>
              <c:f>Sheet1!$A$19:$A$23</c:f>
              <c:strCache>
                <c:ptCount val="5"/>
                <c:pt idx="0">
                  <c:v>LOGISTICS REGRESSION</c:v>
                </c:pt>
                <c:pt idx="1">
                  <c:v>ADABOOST</c:v>
                </c:pt>
                <c:pt idx="2">
                  <c:v>RANDOM FOREST</c:v>
                </c:pt>
                <c:pt idx="3">
                  <c:v>SUPPORT VECTOR MACHINE</c:v>
                </c:pt>
                <c:pt idx="4">
                  <c:v>ANN</c:v>
                </c:pt>
              </c:strCache>
            </c:strRef>
          </c:cat>
          <c:val>
            <c:numRef>
              <c:f>Sheet1!$B$19:$B$23</c:f>
              <c:numCache>
                <c:formatCode>General</c:formatCode>
                <c:ptCount val="5"/>
                <c:pt idx="0">
                  <c:v>4.5409999999999999E-2</c:v>
                </c:pt>
                <c:pt idx="1">
                  <c:v>4.0967000000000003E-2</c:v>
                </c:pt>
                <c:pt idx="2">
                  <c:v>4.9852E-2</c:v>
                </c:pt>
                <c:pt idx="3">
                  <c:v>4.5902999999999999E-2</c:v>
                </c:pt>
                <c:pt idx="4">
                  <c:v>0</c:v>
                </c:pt>
              </c:numCache>
            </c:numRef>
          </c:val>
          <c:extLst>
            <c:ext xmlns:c16="http://schemas.microsoft.com/office/drawing/2014/chart" uri="{C3380CC4-5D6E-409C-BE32-E72D297353CC}">
              <c16:uniqueId val="{00000000-CFD6-47AE-BE24-469D6F97B228}"/>
            </c:ext>
          </c:extLst>
        </c:ser>
        <c:ser>
          <c:idx val="1"/>
          <c:order val="1"/>
          <c:tx>
            <c:strRef>
              <c:f>Sheet1!$C$17:$C$18</c:f>
              <c:strCache>
                <c:ptCount val="2"/>
                <c:pt idx="0">
                  <c:v>RECALL</c:v>
                </c:pt>
                <c:pt idx="1">
                  <c:v>GENDER</c:v>
                </c:pt>
              </c:strCache>
            </c:strRef>
          </c:tx>
          <c:spPr>
            <a:solidFill>
              <a:schemeClr val="accent2"/>
            </a:solidFill>
            <a:ln>
              <a:noFill/>
            </a:ln>
            <a:effectLst/>
            <a:sp3d/>
          </c:spPr>
          <c:invertIfNegative val="0"/>
          <c:cat>
            <c:strRef>
              <c:f>Sheet1!$A$19:$A$23</c:f>
              <c:strCache>
                <c:ptCount val="5"/>
                <c:pt idx="0">
                  <c:v>LOGISTICS REGRESSION</c:v>
                </c:pt>
                <c:pt idx="1">
                  <c:v>ADABOOST</c:v>
                </c:pt>
                <c:pt idx="2">
                  <c:v>RANDOM FOREST</c:v>
                </c:pt>
                <c:pt idx="3">
                  <c:v>SUPPORT VECTOR MACHINE</c:v>
                </c:pt>
                <c:pt idx="4">
                  <c:v>ANN</c:v>
                </c:pt>
              </c:strCache>
            </c:strRef>
          </c:cat>
          <c:val>
            <c:numRef>
              <c:f>Sheet1!$C$19:$C$23</c:f>
              <c:numCache>
                <c:formatCode>General</c:formatCode>
                <c:ptCount val="5"/>
                <c:pt idx="0">
                  <c:v>0.88055300000000003</c:v>
                </c:pt>
                <c:pt idx="1">
                  <c:v>0.89486699999999997</c:v>
                </c:pt>
                <c:pt idx="2">
                  <c:v>0.88450099999999998</c:v>
                </c:pt>
                <c:pt idx="3">
                  <c:v>0.88351400000000002</c:v>
                </c:pt>
                <c:pt idx="4">
                  <c:v>0.88302099999999994</c:v>
                </c:pt>
              </c:numCache>
            </c:numRef>
          </c:val>
          <c:extLst>
            <c:ext xmlns:c16="http://schemas.microsoft.com/office/drawing/2014/chart" uri="{C3380CC4-5D6E-409C-BE32-E72D297353CC}">
              <c16:uniqueId val="{00000001-CFD6-47AE-BE24-469D6F97B228}"/>
            </c:ext>
          </c:extLst>
        </c:ser>
        <c:ser>
          <c:idx val="2"/>
          <c:order val="2"/>
          <c:tx>
            <c:strRef>
              <c:f>Sheet1!$D$17:$D$18</c:f>
              <c:strCache>
                <c:ptCount val="2"/>
                <c:pt idx="0">
                  <c:v>RECALL</c:v>
                </c:pt>
                <c:pt idx="1">
                  <c:v>EDUCATION LEVEL</c:v>
                </c:pt>
              </c:strCache>
            </c:strRef>
          </c:tx>
          <c:spPr>
            <a:solidFill>
              <a:schemeClr val="accent3"/>
            </a:solidFill>
            <a:ln>
              <a:noFill/>
            </a:ln>
            <a:effectLst/>
            <a:sp3d/>
          </c:spPr>
          <c:invertIfNegative val="0"/>
          <c:cat>
            <c:strRef>
              <c:f>Sheet1!$A$19:$A$23</c:f>
              <c:strCache>
                <c:ptCount val="5"/>
                <c:pt idx="0">
                  <c:v>LOGISTICS REGRESSION</c:v>
                </c:pt>
                <c:pt idx="1">
                  <c:v>ADABOOST</c:v>
                </c:pt>
                <c:pt idx="2">
                  <c:v>RANDOM FOREST</c:v>
                </c:pt>
                <c:pt idx="3">
                  <c:v>SUPPORT VECTOR MACHINE</c:v>
                </c:pt>
                <c:pt idx="4">
                  <c:v>ANN</c:v>
                </c:pt>
              </c:strCache>
            </c:strRef>
          </c:cat>
          <c:val>
            <c:numRef>
              <c:f>Sheet1!$D$19:$D$23</c:f>
              <c:numCache>
                <c:formatCode>General</c:formatCode>
                <c:ptCount val="5"/>
                <c:pt idx="0">
                  <c:v>0.29615000000000002</c:v>
                </c:pt>
                <c:pt idx="1">
                  <c:v>0.29615000000000002</c:v>
                </c:pt>
                <c:pt idx="2">
                  <c:v>0.23247799999999999</c:v>
                </c:pt>
                <c:pt idx="3">
                  <c:v>0.29615000000000002</c:v>
                </c:pt>
                <c:pt idx="4">
                  <c:v>0.155972</c:v>
                </c:pt>
              </c:numCache>
            </c:numRef>
          </c:val>
          <c:extLst>
            <c:ext xmlns:c16="http://schemas.microsoft.com/office/drawing/2014/chart" uri="{C3380CC4-5D6E-409C-BE32-E72D297353CC}">
              <c16:uniqueId val="{00000002-CFD6-47AE-BE24-469D6F97B228}"/>
            </c:ext>
          </c:extLst>
        </c:ser>
        <c:ser>
          <c:idx val="3"/>
          <c:order val="3"/>
          <c:tx>
            <c:strRef>
              <c:f>Sheet1!$E$17:$E$18</c:f>
              <c:strCache>
                <c:ptCount val="2"/>
                <c:pt idx="0">
                  <c:v>RECALL</c:v>
                </c:pt>
                <c:pt idx="1">
                  <c:v>MARITAL STATUS</c:v>
                </c:pt>
              </c:strCache>
            </c:strRef>
          </c:tx>
          <c:spPr>
            <a:solidFill>
              <a:schemeClr val="accent4"/>
            </a:solidFill>
            <a:ln>
              <a:noFill/>
            </a:ln>
            <a:effectLst/>
            <a:sp3d/>
          </c:spPr>
          <c:invertIfNegative val="0"/>
          <c:cat>
            <c:strRef>
              <c:f>Sheet1!$A$19:$A$23</c:f>
              <c:strCache>
                <c:ptCount val="5"/>
                <c:pt idx="0">
                  <c:v>LOGISTICS REGRESSION</c:v>
                </c:pt>
                <c:pt idx="1">
                  <c:v>ADABOOST</c:v>
                </c:pt>
                <c:pt idx="2">
                  <c:v>RANDOM FOREST</c:v>
                </c:pt>
                <c:pt idx="3">
                  <c:v>SUPPORT VECTOR MACHINE</c:v>
                </c:pt>
                <c:pt idx="4">
                  <c:v>ANN</c:v>
                </c:pt>
              </c:strCache>
            </c:strRef>
          </c:cat>
          <c:val>
            <c:numRef>
              <c:f>Sheet1!$E$19:$E$23</c:f>
              <c:numCache>
                <c:formatCode>General</c:formatCode>
                <c:ptCount val="5"/>
                <c:pt idx="0">
                  <c:v>0.45755200000000001</c:v>
                </c:pt>
                <c:pt idx="1">
                  <c:v>0.46001999999999998</c:v>
                </c:pt>
                <c:pt idx="2">
                  <c:v>0.43682100000000001</c:v>
                </c:pt>
                <c:pt idx="3">
                  <c:v>0.45409699999999997</c:v>
                </c:pt>
                <c:pt idx="4">
                  <c:v>0.39437299999999997</c:v>
                </c:pt>
              </c:numCache>
            </c:numRef>
          </c:val>
          <c:extLst>
            <c:ext xmlns:c16="http://schemas.microsoft.com/office/drawing/2014/chart" uri="{C3380CC4-5D6E-409C-BE32-E72D297353CC}">
              <c16:uniqueId val="{00000003-CFD6-47AE-BE24-469D6F97B228}"/>
            </c:ext>
          </c:extLst>
        </c:ser>
        <c:ser>
          <c:idx val="4"/>
          <c:order val="4"/>
          <c:tx>
            <c:strRef>
              <c:f>Sheet1!$F$17:$F$18</c:f>
              <c:strCache>
                <c:ptCount val="2"/>
                <c:pt idx="0">
                  <c:v>RECALL</c:v>
                </c:pt>
                <c:pt idx="1">
                  <c:v>INCOME LEVEL</c:v>
                </c:pt>
              </c:strCache>
            </c:strRef>
          </c:tx>
          <c:spPr>
            <a:solidFill>
              <a:schemeClr val="accent5"/>
            </a:solidFill>
            <a:ln>
              <a:noFill/>
            </a:ln>
            <a:effectLst/>
            <a:sp3d/>
          </c:spPr>
          <c:invertIfNegative val="0"/>
          <c:cat>
            <c:strRef>
              <c:f>Sheet1!$A$19:$A$23</c:f>
              <c:strCache>
                <c:ptCount val="5"/>
                <c:pt idx="0">
                  <c:v>LOGISTICS REGRESSION</c:v>
                </c:pt>
                <c:pt idx="1">
                  <c:v>ADABOOST</c:v>
                </c:pt>
                <c:pt idx="2">
                  <c:v>RANDOM FOREST</c:v>
                </c:pt>
                <c:pt idx="3">
                  <c:v>SUPPORT VECTOR MACHINE</c:v>
                </c:pt>
                <c:pt idx="4">
                  <c:v>ANN</c:v>
                </c:pt>
              </c:strCache>
            </c:strRef>
          </c:cat>
          <c:val>
            <c:numRef>
              <c:f>Sheet1!$F$19:$F$23</c:f>
              <c:numCache>
                <c:formatCode>General</c:formatCode>
                <c:ptCount val="5"/>
                <c:pt idx="0">
                  <c:v>0.490622</c:v>
                </c:pt>
                <c:pt idx="1">
                  <c:v>0.484205</c:v>
                </c:pt>
                <c:pt idx="2">
                  <c:v>0.44274400000000003</c:v>
                </c:pt>
                <c:pt idx="3">
                  <c:v>0.48716700000000002</c:v>
                </c:pt>
                <c:pt idx="4">
                  <c:v>0.36969400000000002</c:v>
                </c:pt>
              </c:numCache>
            </c:numRef>
          </c:val>
          <c:extLst>
            <c:ext xmlns:c16="http://schemas.microsoft.com/office/drawing/2014/chart" uri="{C3380CC4-5D6E-409C-BE32-E72D297353CC}">
              <c16:uniqueId val="{00000004-CFD6-47AE-BE24-469D6F97B228}"/>
            </c:ext>
          </c:extLst>
        </c:ser>
        <c:dLbls>
          <c:showLegendKey val="0"/>
          <c:showVal val="0"/>
          <c:showCatName val="0"/>
          <c:showSerName val="0"/>
          <c:showPercent val="0"/>
          <c:showBubbleSize val="0"/>
        </c:dLbls>
        <c:gapWidth val="150"/>
        <c:shape val="box"/>
        <c:axId val="1667574432"/>
        <c:axId val="1667581632"/>
        <c:axId val="0"/>
      </c:bar3DChart>
      <c:catAx>
        <c:axId val="166757443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7581632"/>
        <c:crosses val="autoZero"/>
        <c:auto val="1"/>
        <c:lblAlgn val="ctr"/>
        <c:lblOffset val="100"/>
        <c:noMultiLvlLbl val="0"/>
      </c:catAx>
      <c:valAx>
        <c:axId val="16675816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75744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GB" sz="1600" b="0" i="0" u="none" strike="noStrike" kern="1200" spc="0" baseline="0">
                <a:solidFill>
                  <a:sysClr val="windowText" lastClr="000000">
                    <a:lumMod val="65000"/>
                    <a:lumOff val="35000"/>
                  </a:sysClr>
                </a:solidFill>
              </a:rPr>
              <a:t>F1 METRICS ON TESTED DATASET</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view3D>
      <c:rotX val="0"/>
      <c:rotY val="0"/>
      <c:depthPercent val="60"/>
      <c:rAngAx val="0"/>
      <c:perspective val="100"/>
    </c:view3D>
    <c:floor>
      <c:thickness val="0"/>
      <c:spPr>
        <a:solidFill>
          <a:schemeClr val="lt1">
            <a:lumMod val="95000"/>
          </a:schemeClr>
        </a:solid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Sheet1!$I$1:$I$2</c:f>
              <c:strCache>
                <c:ptCount val="2"/>
                <c:pt idx="0">
                  <c:v>F1 SCORE</c:v>
                </c:pt>
                <c:pt idx="1">
                  <c:v>CUSTOMER AGE</c:v>
                </c:pt>
              </c:strCache>
            </c:strRef>
          </c:tx>
          <c:spPr>
            <a:solidFill>
              <a:schemeClr val="accent1">
                <a:alpha val="85000"/>
              </a:schemeClr>
            </a:solidFill>
            <a:ln w="9525" cap="flat" cmpd="sng" algn="ctr">
              <a:solidFill>
                <a:schemeClr val="accent1">
                  <a:lumMod val="75000"/>
                </a:schemeClr>
              </a:solidFill>
              <a:round/>
            </a:ln>
            <a:effectLst/>
            <a:sp3d contourW="9525">
              <a:contourClr>
                <a:schemeClr val="accent1">
                  <a:lumMod val="75000"/>
                </a:schemeClr>
              </a:contourClr>
            </a:sp3d>
          </c:spPr>
          <c:invertIfNegative val="0"/>
          <c:cat>
            <c:strRef>
              <c:f>Sheet1!$H$3:$H$7</c:f>
              <c:strCache>
                <c:ptCount val="5"/>
                <c:pt idx="0">
                  <c:v>LOGISTICS REGRESSION</c:v>
                </c:pt>
                <c:pt idx="1">
                  <c:v>ADABOOST</c:v>
                </c:pt>
                <c:pt idx="2">
                  <c:v>RANDOM FOREST</c:v>
                </c:pt>
                <c:pt idx="3">
                  <c:v>SUPPORT VECTOR MACHINE</c:v>
                </c:pt>
                <c:pt idx="4">
                  <c:v>ANN</c:v>
                </c:pt>
              </c:strCache>
            </c:strRef>
          </c:cat>
          <c:val>
            <c:numRef>
              <c:f>Sheet1!$I$3:$I$7</c:f>
              <c:numCache>
                <c:formatCode>General</c:formatCode>
                <c:ptCount val="5"/>
                <c:pt idx="0">
                  <c:v>2.7137999999999999E-2</c:v>
                </c:pt>
                <c:pt idx="1">
                  <c:v>1.6230999999999999E-2</c:v>
                </c:pt>
                <c:pt idx="2">
                  <c:v>4.2089000000000001E-2</c:v>
                </c:pt>
                <c:pt idx="3">
                  <c:v>2.1932E-2</c:v>
                </c:pt>
                <c:pt idx="4">
                  <c:v>0</c:v>
                </c:pt>
              </c:numCache>
            </c:numRef>
          </c:val>
          <c:extLst>
            <c:ext xmlns:c16="http://schemas.microsoft.com/office/drawing/2014/chart" uri="{C3380CC4-5D6E-409C-BE32-E72D297353CC}">
              <c16:uniqueId val="{00000000-DF74-4C65-A466-9361C6A99A3C}"/>
            </c:ext>
          </c:extLst>
        </c:ser>
        <c:ser>
          <c:idx val="1"/>
          <c:order val="1"/>
          <c:tx>
            <c:strRef>
              <c:f>Sheet1!$J$1:$J$2</c:f>
              <c:strCache>
                <c:ptCount val="2"/>
                <c:pt idx="0">
                  <c:v>F1 SCORE</c:v>
                </c:pt>
                <c:pt idx="1">
                  <c:v>GENDER</c:v>
                </c:pt>
              </c:strCache>
            </c:strRef>
          </c:tx>
          <c:spPr>
            <a:solidFill>
              <a:schemeClr val="accent2">
                <a:alpha val="85000"/>
              </a:schemeClr>
            </a:solidFill>
            <a:ln w="9525" cap="flat" cmpd="sng" algn="ctr">
              <a:solidFill>
                <a:schemeClr val="accent2">
                  <a:lumMod val="75000"/>
                </a:schemeClr>
              </a:solidFill>
              <a:round/>
            </a:ln>
            <a:effectLst/>
            <a:sp3d contourW="9525">
              <a:contourClr>
                <a:schemeClr val="accent2">
                  <a:lumMod val="75000"/>
                </a:schemeClr>
              </a:contourClr>
            </a:sp3d>
          </c:spPr>
          <c:invertIfNegative val="0"/>
          <c:cat>
            <c:strRef>
              <c:f>Sheet1!$H$3:$H$7</c:f>
              <c:strCache>
                <c:ptCount val="5"/>
                <c:pt idx="0">
                  <c:v>LOGISTICS REGRESSION</c:v>
                </c:pt>
                <c:pt idx="1">
                  <c:v>ADABOOST</c:v>
                </c:pt>
                <c:pt idx="2">
                  <c:v>RANDOM FOREST</c:v>
                </c:pt>
                <c:pt idx="3">
                  <c:v>SUPPORT VECTOR MACHINE</c:v>
                </c:pt>
                <c:pt idx="4">
                  <c:v>ANN</c:v>
                </c:pt>
              </c:strCache>
            </c:strRef>
          </c:cat>
          <c:val>
            <c:numRef>
              <c:f>Sheet1!$J$3:$J$7</c:f>
              <c:numCache>
                <c:formatCode>General</c:formatCode>
                <c:ptCount val="5"/>
                <c:pt idx="0">
                  <c:v>0.88054500000000002</c:v>
                </c:pt>
                <c:pt idx="1">
                  <c:v>0.89355899999999999</c:v>
                </c:pt>
                <c:pt idx="2">
                  <c:v>0.884189</c:v>
                </c:pt>
                <c:pt idx="3">
                  <c:v>0.88301099999999999</c:v>
                </c:pt>
                <c:pt idx="4">
                  <c:v>0.88300900000000004</c:v>
                </c:pt>
              </c:numCache>
            </c:numRef>
          </c:val>
          <c:extLst>
            <c:ext xmlns:c16="http://schemas.microsoft.com/office/drawing/2014/chart" uri="{C3380CC4-5D6E-409C-BE32-E72D297353CC}">
              <c16:uniqueId val="{00000001-DF74-4C65-A466-9361C6A99A3C}"/>
            </c:ext>
          </c:extLst>
        </c:ser>
        <c:ser>
          <c:idx val="2"/>
          <c:order val="2"/>
          <c:tx>
            <c:strRef>
              <c:f>Sheet1!$K$1:$K$2</c:f>
              <c:strCache>
                <c:ptCount val="2"/>
                <c:pt idx="0">
                  <c:v>F1 SCORE</c:v>
                </c:pt>
                <c:pt idx="1">
                  <c:v>EDUCATION LEVEL</c:v>
                </c:pt>
              </c:strCache>
            </c:strRef>
          </c:tx>
          <c:spPr>
            <a:solidFill>
              <a:schemeClr val="accent3">
                <a:alpha val="85000"/>
              </a:schemeClr>
            </a:solidFill>
            <a:ln w="9525" cap="flat" cmpd="sng" algn="ctr">
              <a:solidFill>
                <a:schemeClr val="accent3">
                  <a:lumMod val="75000"/>
                </a:schemeClr>
              </a:solidFill>
              <a:round/>
            </a:ln>
            <a:effectLst/>
            <a:sp3d contourW="9525">
              <a:contourClr>
                <a:schemeClr val="accent3">
                  <a:lumMod val="75000"/>
                </a:schemeClr>
              </a:contourClr>
            </a:sp3d>
          </c:spPr>
          <c:invertIfNegative val="0"/>
          <c:cat>
            <c:strRef>
              <c:f>Sheet1!$H$3:$H$7</c:f>
              <c:strCache>
                <c:ptCount val="5"/>
                <c:pt idx="0">
                  <c:v>LOGISTICS REGRESSION</c:v>
                </c:pt>
                <c:pt idx="1">
                  <c:v>ADABOOST</c:v>
                </c:pt>
                <c:pt idx="2">
                  <c:v>RANDOM FOREST</c:v>
                </c:pt>
                <c:pt idx="3">
                  <c:v>SUPPORT VECTOR MACHINE</c:v>
                </c:pt>
                <c:pt idx="4">
                  <c:v>ANN</c:v>
                </c:pt>
              </c:strCache>
            </c:strRef>
          </c:cat>
          <c:val>
            <c:numRef>
              <c:f>Sheet1!$K$3:$K$7</c:f>
              <c:numCache>
                <c:formatCode>General</c:formatCode>
                <c:ptCount val="5"/>
                <c:pt idx="0">
                  <c:v>0.13533100000000001</c:v>
                </c:pt>
                <c:pt idx="1">
                  <c:v>0.13917599999999999</c:v>
                </c:pt>
                <c:pt idx="2">
                  <c:v>0.19234799999999999</c:v>
                </c:pt>
                <c:pt idx="3">
                  <c:v>0.13533100000000001</c:v>
                </c:pt>
                <c:pt idx="4">
                  <c:v>4.2090000000000002E-2</c:v>
                </c:pt>
              </c:numCache>
            </c:numRef>
          </c:val>
          <c:extLst>
            <c:ext xmlns:c16="http://schemas.microsoft.com/office/drawing/2014/chart" uri="{C3380CC4-5D6E-409C-BE32-E72D297353CC}">
              <c16:uniqueId val="{00000002-DF74-4C65-A466-9361C6A99A3C}"/>
            </c:ext>
          </c:extLst>
        </c:ser>
        <c:ser>
          <c:idx val="3"/>
          <c:order val="3"/>
          <c:tx>
            <c:strRef>
              <c:f>Sheet1!$L$1:$L$2</c:f>
              <c:strCache>
                <c:ptCount val="2"/>
                <c:pt idx="0">
                  <c:v>F1 SCORE</c:v>
                </c:pt>
                <c:pt idx="1">
                  <c:v>MARITAL STATUS</c:v>
                </c:pt>
              </c:strCache>
            </c:strRef>
          </c:tx>
          <c:spPr>
            <a:solidFill>
              <a:schemeClr val="accent4">
                <a:alpha val="85000"/>
              </a:schemeClr>
            </a:solidFill>
            <a:ln w="9525" cap="flat" cmpd="sng" algn="ctr">
              <a:solidFill>
                <a:schemeClr val="accent4">
                  <a:lumMod val="75000"/>
                </a:schemeClr>
              </a:solidFill>
              <a:round/>
            </a:ln>
            <a:effectLst/>
            <a:sp3d contourW="9525">
              <a:contourClr>
                <a:schemeClr val="accent4">
                  <a:lumMod val="75000"/>
                </a:schemeClr>
              </a:contourClr>
            </a:sp3d>
          </c:spPr>
          <c:invertIfNegative val="0"/>
          <c:cat>
            <c:strRef>
              <c:f>Sheet1!$H$3:$H$7</c:f>
              <c:strCache>
                <c:ptCount val="5"/>
                <c:pt idx="0">
                  <c:v>LOGISTICS REGRESSION</c:v>
                </c:pt>
                <c:pt idx="1">
                  <c:v>ADABOOST</c:v>
                </c:pt>
                <c:pt idx="2">
                  <c:v>RANDOM FOREST</c:v>
                </c:pt>
                <c:pt idx="3">
                  <c:v>SUPPORT VECTOR MACHINE</c:v>
                </c:pt>
                <c:pt idx="4">
                  <c:v>ANN</c:v>
                </c:pt>
              </c:strCache>
            </c:strRef>
          </c:cat>
          <c:val>
            <c:numRef>
              <c:f>Sheet1!$L$3:$L$7</c:f>
              <c:numCache>
                <c:formatCode>General</c:formatCode>
                <c:ptCount val="5"/>
                <c:pt idx="0">
                  <c:v>0.33264899999999997</c:v>
                </c:pt>
                <c:pt idx="1">
                  <c:v>0.372784</c:v>
                </c:pt>
                <c:pt idx="2">
                  <c:v>0.41407899999999997</c:v>
                </c:pt>
                <c:pt idx="3">
                  <c:v>0.28361799999999998</c:v>
                </c:pt>
                <c:pt idx="4">
                  <c:v>0.223083</c:v>
                </c:pt>
              </c:numCache>
            </c:numRef>
          </c:val>
          <c:extLst>
            <c:ext xmlns:c16="http://schemas.microsoft.com/office/drawing/2014/chart" uri="{C3380CC4-5D6E-409C-BE32-E72D297353CC}">
              <c16:uniqueId val="{00000003-DF74-4C65-A466-9361C6A99A3C}"/>
            </c:ext>
          </c:extLst>
        </c:ser>
        <c:ser>
          <c:idx val="4"/>
          <c:order val="4"/>
          <c:tx>
            <c:strRef>
              <c:f>Sheet1!$M$1:$M$2</c:f>
              <c:strCache>
                <c:ptCount val="2"/>
                <c:pt idx="0">
                  <c:v>F1 SCORE</c:v>
                </c:pt>
                <c:pt idx="1">
                  <c:v>INCOME LEVEL</c:v>
                </c:pt>
              </c:strCache>
            </c:strRef>
          </c:tx>
          <c:spPr>
            <a:solidFill>
              <a:schemeClr val="accent5">
                <a:alpha val="85000"/>
              </a:schemeClr>
            </a:solidFill>
            <a:ln w="9525" cap="flat" cmpd="sng" algn="ctr">
              <a:solidFill>
                <a:schemeClr val="accent5">
                  <a:lumMod val="75000"/>
                </a:schemeClr>
              </a:solidFill>
              <a:round/>
            </a:ln>
            <a:effectLst/>
            <a:sp3d contourW="9525">
              <a:contourClr>
                <a:schemeClr val="accent5">
                  <a:lumMod val="75000"/>
                </a:schemeClr>
              </a:contourClr>
            </a:sp3d>
          </c:spPr>
          <c:invertIfNegative val="0"/>
          <c:cat>
            <c:strRef>
              <c:f>Sheet1!$H$3:$H$7</c:f>
              <c:strCache>
                <c:ptCount val="5"/>
                <c:pt idx="0">
                  <c:v>LOGISTICS REGRESSION</c:v>
                </c:pt>
                <c:pt idx="1">
                  <c:v>ADABOOST</c:v>
                </c:pt>
                <c:pt idx="2">
                  <c:v>RANDOM FOREST</c:v>
                </c:pt>
                <c:pt idx="3">
                  <c:v>SUPPORT VECTOR MACHINE</c:v>
                </c:pt>
                <c:pt idx="4">
                  <c:v>ANN</c:v>
                </c:pt>
              </c:strCache>
            </c:strRef>
          </c:cat>
          <c:val>
            <c:numRef>
              <c:f>Sheet1!$M$3:$M$7</c:f>
              <c:numCache>
                <c:formatCode>General</c:formatCode>
                <c:ptCount val="5"/>
                <c:pt idx="0">
                  <c:v>0.372585</c:v>
                </c:pt>
                <c:pt idx="1">
                  <c:v>0.41349799999999998</c:v>
                </c:pt>
                <c:pt idx="2">
                  <c:v>0.41291</c:v>
                </c:pt>
                <c:pt idx="3">
                  <c:v>0.34909899999999999</c:v>
                </c:pt>
                <c:pt idx="4">
                  <c:v>0.199568</c:v>
                </c:pt>
              </c:numCache>
            </c:numRef>
          </c:val>
          <c:extLst>
            <c:ext xmlns:c16="http://schemas.microsoft.com/office/drawing/2014/chart" uri="{C3380CC4-5D6E-409C-BE32-E72D297353CC}">
              <c16:uniqueId val="{00000004-DF74-4C65-A466-9361C6A99A3C}"/>
            </c:ext>
          </c:extLst>
        </c:ser>
        <c:dLbls>
          <c:showLegendKey val="0"/>
          <c:showVal val="0"/>
          <c:showCatName val="0"/>
          <c:showSerName val="0"/>
          <c:showPercent val="0"/>
          <c:showBubbleSize val="0"/>
        </c:dLbls>
        <c:gapWidth val="65"/>
        <c:shape val="box"/>
        <c:axId val="113439408"/>
        <c:axId val="109404992"/>
        <c:axId val="0"/>
      </c:bar3DChart>
      <c:catAx>
        <c:axId val="113439408"/>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09404992"/>
        <c:crosses val="autoZero"/>
        <c:auto val="1"/>
        <c:lblAlgn val="ctr"/>
        <c:lblOffset val="100"/>
        <c:noMultiLvlLbl val="0"/>
      </c:catAx>
      <c:valAx>
        <c:axId val="109404992"/>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113439408"/>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solidFill>
        <a:schemeClr val="phClr">
          <a:alpha val="85000"/>
        </a:schemeClr>
      </a:solidFill>
      <a:ln w="9525" cap="flat" cmpd="sng" algn="ctr">
        <a:solidFill>
          <a:schemeClr val="phClr">
            <a:lumMod val="75000"/>
          </a:schemeClr>
        </a:solidFill>
        <a:round/>
      </a:ln>
    </cs:spPr>
  </cs:dataPoint>
  <cs:dataPoint3D>
    <cs:lnRef idx="0">
      <cs:styleClr val="auto"/>
    </cs:lnRef>
    <cs:fillRef idx="0">
      <cs:styleClr val="auto"/>
    </cs:fillRef>
    <cs:effectRef idx="0">
      <cs:styleClr val="auto"/>
    </cs:effectRef>
    <cs:fontRef idx="minor">
      <a:schemeClr val="dk1"/>
    </cs:fontRef>
    <cs:spPr>
      <a:solidFill>
        <a:schemeClr val="phClr">
          <a:alpha val="85000"/>
        </a:schemeClr>
      </a:solidFill>
      <a:ln w="9525" cap="flat" cmpd="sng" algn="ctr">
        <a:solidFill>
          <a:schemeClr val="phClr">
            <a:lumMod val="75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solidFill>
        <a:schemeClr val="lt1">
          <a:lumMod val="95000"/>
        </a:schemeClr>
      </a:solidFill>
      <a:sp3d/>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2E17B-7D7E-4070-9441-0488267EB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1074</TotalTime>
  <Pages>73</Pages>
  <Words>15848</Words>
  <Characters>90334</Characters>
  <Application>Microsoft Office Word</Application>
  <DocSecurity>0</DocSecurity>
  <Lines>752</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Woad, Jonathan</dc:creator>
  <cp:keywords/>
  <dc:description/>
  <cp:lastModifiedBy>chinwe joseph</cp:lastModifiedBy>
  <cp:revision>68</cp:revision>
  <cp:lastPrinted>2022-09-01T16:26:00Z</cp:lastPrinted>
  <dcterms:created xsi:type="dcterms:W3CDTF">2023-05-07T17:03:00Z</dcterms:created>
  <dcterms:modified xsi:type="dcterms:W3CDTF">2023-05-10T21:13:00Z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b24a9e2a21197de3dc2f1a254ede4ef5b6efac572b8367b829c26440a89f7363</vt:lpwstr>
  </property>
</Properties>
</file>