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연차사용촉진 통보서.hwp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