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외부 공문 비지니스레터.hwp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