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나눔고딕" w:hAnsi="나눔고딕" w:eastAsia="나눔고딕"/>
          <w:b/>
          <w:sz w:val="32"/>
        </w:rPr>
        <w:t>건설기계 장비 임대차 계약서 (B-1)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건설기계 장비 임대차 계약서</w:t>
      </w:r>
    </w:p>
    <w:p>
      <w:pPr>
        <w:spacing w:after="40" w:line="320" w:lineRule="exact"/>
      </w:pP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임차인(이하 "甲") O O O O (주)와 임대인(이하 "乙") O O O O (주)는 건설기계(크레인) 대여에 관하여 다음과 같이 계약한다.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</w:tcPr>
          <w:p>
            <w:pPr>
              <w:jc w:val="center"/>
            </w:pPr>
            <w:r/>
            <w:r>
              <w:rPr>
                <w:rFonts w:ascii="나눔고딕" w:hAnsi="나눔고딕" w:eastAsia="나눔고딕"/>
                <w:b/>
                <w:sz w:val="18"/>
              </w:rPr>
              <w:t>1. 사 용 현 장 명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[ OO신축공사 현장 ]</w:t>
            </w:r>
          </w:p>
        </w:tc>
      </w:tr>
      <w:tr>
        <w:tc>
          <w:tcPr>
            <w:tcW w:type="dxa" w:w="4320"/>
            <w:vAlign w:val="top"/>
          </w:tcPr>
          <w:p>
            <w:pPr>
              <w:jc w:val="center"/>
            </w:pPr>
            <w:r/>
            <w:r>
              <w:rPr>
                <w:rFonts w:ascii="나눔고딕" w:hAnsi="나눔고딕" w:eastAsia="나눔고딕"/>
                <w:b/>
                <w:sz w:val="18"/>
              </w:rPr>
              <w:t>2. 대 여 장 비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50톤 하이드로 크레인 (또는 200톤 크롤러 등) 1대 (기사 포함)</w:t>
            </w:r>
          </w:p>
        </w:tc>
      </w:tr>
      <w:tr>
        <w:tc>
          <w:tcPr>
            <w:tcW w:type="dxa" w:w="4320"/>
            <w:vAlign w:val="top"/>
          </w:tcPr>
          <w:p>
            <w:pPr>
              <w:jc w:val="center"/>
            </w:pPr>
            <w:r/>
            <w:r>
              <w:rPr>
                <w:rFonts w:ascii="나눔고딕" w:hAnsi="나눔고딕" w:eastAsia="나눔고딕"/>
                <w:b/>
                <w:sz w:val="18"/>
              </w:rPr>
              <w:t>3. 임 대 기 간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202X년 X월 X일 ~ 202X년 X월 X일 (공정 협의 연장 가능)</w:t>
            </w:r>
          </w:p>
        </w:tc>
      </w:tr>
      <w:tr>
        <w:tc>
          <w:tcPr>
            <w:tcW w:type="dxa" w:w="4320"/>
            <w:vAlign w:val="top"/>
          </w:tcPr>
          <w:p>
            <w:pPr>
              <w:jc w:val="center"/>
            </w:pPr>
            <w:r/>
            <w:r>
              <w:rPr>
                <w:rFonts w:ascii="나눔고딕" w:hAnsi="나눔고딕" w:eastAsia="나눔고딕"/>
                <w:b/>
                <w:sz w:val="18"/>
              </w:rPr>
              <w:t>4. 임대료(단가/총액)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[일대 / 월대] 금 O O O O O원정 (공급가액: ₩O,OOO,OOO / 부가세 별도)</w:t>
            </w:r>
          </w:p>
        </w:tc>
      </w:tr>
      <w:tr>
        <w:tc>
          <w:tcPr>
            <w:tcW w:type="dxa" w:w="4320"/>
            <w:vAlign w:val="top"/>
          </w:tcPr>
          <w:p>
            <w:pPr>
              <w:jc w:val="center"/>
            </w:pPr>
            <w:r/>
            <w:r>
              <w:rPr>
                <w:rFonts w:ascii="나눔고딕" w:hAnsi="나눔고딕" w:eastAsia="나눔고딕"/>
                <w:b/>
                <w:sz w:val="18"/>
              </w:rPr>
              <w:t>5. 대금지불방법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현금 (월 O회 기성, 익월 OO일 지급) / 품목: "건설기계 임대료"</w:t>
            </w:r>
          </w:p>
        </w:tc>
      </w:tr>
    </w:tbl>
    <w:p/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제1조 (목적)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본 계약은 "甲"이 도급받아 시공 중인 위 현장에서의 강철골 부재 양중(Lifting) 작업 등을 위하여, "乙" 소유의 건설기계 및 전담 조종사(기사)를 임대·사용함에 있어 그 조건을 규정함을 목적으로 한다.</w:t>
      </w:r>
    </w:p>
    <w:p>
      <w:pPr>
        <w:spacing w:after="40" w:line="320" w:lineRule="exact"/>
      </w:pP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제2조 (임대 장비 및 사용 조건)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① 조종사(기사): 건설기계조종사면허 보유 전담 조종사 1인이 포함된다.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② 표준 작업시간: 오전 08:00 ~ 오후 17:00 (점심시간 제외 실근무 8시간 기준)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③ 연장·야간 작업: 사전 합의 필요, 별도 할증 적용 (시간당 기본 임대료의 150%)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④ 공휴일·휴일 작업: 기본 일대의 150%를 적용한다.</w:t>
      </w:r>
    </w:p>
    <w:p>
      <w:pPr>
        <w:spacing w:after="40" w:line="320" w:lineRule="exact"/>
      </w:pP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제3조 (임대료 정산 및 하도급 절대 금지)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① 위 임대료에는 기계 사용료, 유류비, 조종사 인건비, 유지비가 포함된다.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② 임대료는 반드시 장비 가동 일수 또는 시간 단위로만 산정하여야 하며, 철골 조립 물량(톤당 단가) 형태의 성과급·도급 방식 정산을 절대 금지한다. 본 계약은 '장비+조종사'의 사용에 대한 일/월 단위 임차에 한정한다.</w:t>
      </w:r>
    </w:p>
    <w:p>
      <w:pPr>
        <w:spacing w:after="40" w:line="320" w:lineRule="exact"/>
      </w:pP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제4조 (지휘감독 주체 및 시공책임 분리)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① 조종사는 "甲" 소속 현장대리인 및 전담 신호수(Signaler)의 지시에만 따라 양중 행위를 수행하며 독자적으로 결정하지 아니한다.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② 조종사의 역할은 물건의 인양 이동일 뿐, 수직·수평 등 골조 조립의 완성에 대한 시공 책임은 전적으로 "甲"에게 있다.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③ 조종사는 매일 "甲"의 작업일보에 서명하여 직영 지휘 체계를 증빙한다.</w:t>
      </w:r>
    </w:p>
    <w:p>
      <w:pPr>
        <w:spacing w:after="40" w:line="320" w:lineRule="exact"/>
      </w:pP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제5조 (장비 관리 및 사고 책임)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① "乙"은 장비의 고장 수리를 부담하며, 영업배상책임보험 및 건설기계 책임보험에 가입해야 한다.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② "乙"의 기계적 결함이나 기사의 명백한 오조작에 의한 파손 사고는 "乙"이, "甲"의 무리한 초과양중 지시나 지반 부실에 의한 사고는 "甲"이 각각 배상 책임을 진다.</w:t>
      </w:r>
    </w:p>
    <w:p>
      <w:pPr>
        <w:spacing w:after="40" w:line="320" w:lineRule="exact"/>
      </w:pP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제6조 (계약의 해지)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"乙"의 기사가 안전수칙을 위반하거나 잦은 장비 고장, 음주 작업 등 공정에 차질이 발생할 경우 "甲"은 즉시 계약을 해지하고 타 장비를 수배할 수 있다.</w:t>
      </w:r>
    </w:p>
    <w:p>
      <w:pPr>
        <w:spacing w:after="40" w:line="320" w:lineRule="exact"/>
      </w:pP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부 칙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본 계약의 성립과 그 내용을 증명하기 위하여, 본 계약서 2부를 작성한 후 쌍방이 기명날인하여 각각 1부씩 보관한다.</w:t>
      </w:r>
    </w:p>
    <w:p>
      <w:pPr>
        <w:spacing w:after="40" w:line="320" w:lineRule="exact"/>
      </w:pP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년      월    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[임차인 / 甲]</w:t>
              <w:br/>
              <w:br/>
              <w:t>상   호 : O O O O (주)</w:t>
              <w:br/>
              <w:t>주   소 :</w:t>
              <w:br/>
              <w:t>대표자 :                   (인)</w:t>
              <w:br/>
              <w:t>연락처 :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[임대인 / 乙]</w:t>
              <w:br/>
              <w:br/>
              <w:t>상   호 : O O O O (주)</w:t>
              <w:br/>
              <w:t>주   소 :</w:t>
              <w:br/>
              <w:t>대표자 :                   (인)</w:t>
              <w:br/>
              <w:t>연락처 :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나눔고딕" w:hAnsi="나눔고딕" w:eastAsia="나눔고딕"/>
          <w:b/>
          <w:sz w:val="26"/>
        </w:rPr>
        <w:t>매뉴얼 지침 및 원가 분류 유의사항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매뉴얼 지침: 크레인 임대차의 건산법 방어 3대 원칙: ①일대/월대 방식 정산 (톤당 단가 절대 금지) ②신호수+소장의 전권 지휘 ③작업일보 매일 서명. 이 세 가지를 문서로 갖추면 "단순 장비 빌림"이지 "건설 하도급"이 아님을 입증할 수 있습니다. 📌 원가 분류 및 대금 청구 시 유의사항 (B-1):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pPr>
              <w:jc w:val="center"/>
            </w:pPr>
            <w:r/>
            <w:r>
              <w:rPr>
                <w:rFonts w:ascii="나눔고딕" w:hAnsi="나눔고딕" w:eastAsia="나눔고딕"/>
                <w:b/>
                <w:sz w:val="18"/>
              </w:rPr>
              <w:t>원가 항목</w:t>
            </w:r>
          </w:p>
        </w:tc>
        <w:tc>
          <w:tcPr>
            <w:tcW w:type="dxa" w:w="2880"/>
            <w:vAlign w:val="top"/>
          </w:tcPr>
          <w:p>
            <w:pPr>
              <w:jc w:val="center"/>
            </w:pPr>
            <w:r/>
            <w:r>
              <w:rPr>
                <w:rFonts w:ascii="나눔고딕" w:hAnsi="나눔고딕" w:eastAsia="나눔고딕"/>
                <w:b/>
                <w:sz w:val="18"/>
              </w:rPr>
              <w:t>해당</w:t>
            </w:r>
          </w:p>
        </w:tc>
        <w:tc>
          <w:tcPr>
            <w:tcW w:type="dxa" w:w="2880"/>
            <w:vAlign w:val="top"/>
          </w:tcPr>
          <w:p>
            <w:pPr>
              <w:jc w:val="center"/>
            </w:pPr>
            <w:r/>
            <w:r>
              <w:rPr>
                <w:rFonts w:ascii="나눔고딕" w:hAnsi="나눔고딕" w:eastAsia="나눔고딕"/>
                <w:b/>
                <w:sz w:val="18"/>
              </w:rPr>
              <w:t>사유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장비비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✅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건설기계 임대(일대/월대) → 장비비(기계경비)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자재비·노무비·기타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❌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장비 임대이므로 해당 없음</w:t>
            </w:r>
          </w:p>
        </w:tc>
      </w:tr>
    </w:tbl>
    <w:p/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∴ 노무비닷컴, 하도급지킴이 등에서 대금 청구 시 "장비비"로 분류하십시오. 세금계산서 품목: "건설기계(크레인) 임대료"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나눔고딕" w:hAnsi="나눔고딕" w:eastAsia="나눔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