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건설현장 급식(함바식당) 운영 위탁계약서 (C-2)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건설현장 급식(함바식당) 운영 위탁계약서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"위탁자"라 한다)와 OOO식당 (이하 "수탁자"라 한다)는 건설현장 근로자 급식 운영에 관하여 다음과 같이 위탁계약을 체결한다.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(계약의 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"위탁자"가 시공 중인 [OO신축현장]에 투입되는 근로자들의 복지 증진 및 안정적 식사 제공을 위하여, 현장 내 지정 급식시설(이하 "함바식당")의 운영·관리 일체를 "수탁자"에게 위탁함을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(위탁 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다음 각 호의 업무를 자기의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식자재의 구매, 검수, 보관 및 조리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급식시설(조리실, 식당홀, 보관창고) 내부의 일상 청소 및 위생 관리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조리 종사자의 고용, 교육 및 인건비 지급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식기 세척, 잔반 처리 및 음식물 폐기물의 적법한 위탁 처리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"위탁자"는 현장 내 급식시설의 건축물(컨테이너, 조립식 등)과 기본 설비(급수, 배수, 전기)를 설치하여 "수탁자"에게 무상 제공한다. 단, 조리용 기구·비품·식자재 등 운영에 필요한 소모성 집기는 "수탁자"가 자비로 조달한다.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 및 건산법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「식품위생법」 제2조에 따른 식품접객업(집단급식소 위탁급식) 운영 위탁에 해당하며, 건설산업기본법에 의한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건설현장 내에서 급식 조리·배식 업무 이외의 어떠한 건설 시공 행위에도 관여하지 아니하며, "수탁자"의 종업원이 건설 작업에 투입되어서도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(급식 인원 및 식단 운영)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예상 급식 인원: 1일 평균 약 OOO명 (공정 진행에 따라 변동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급식 시간: 중식 11:30 ~ 13:00 / 석식 17:30 ~ 18:30 (야간 작업 시 야식 별도 협의)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식단: 한식 기준 밥, 국, 반찬 3종 이상을 기본으로 하며, 월 1회 이상 식단표를 "위탁자"에게 사전 제출하여 승인을 받는다.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"수탁자"는 계절별 식중독 예방을 위해 반드시 당일 조리 원칙을 준수하고, 전일 잔반을 재사용하여서는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"수탁자"는 주요 식자재(쌀, 육류, 김치 등)의 원산지를 식당 내 게시하고, 식품 알레르기 유발 물질이 포함된 메뉴에는 별도 표시를 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(위탁 대금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급식 단가: 1식당 금 OOO원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정산 방식: 매월 말일 기준으로 실제 급식 인원(식수 카운트 또는 식권 회수 매수)을 집계하여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익월 5일까지 전월분 세금계산서(품목: 급식 위탁 운영비)를 발행하고, "위탁자"는 세금계산서 접수일로부터 30일 이내에 "수탁자" 지정 계좌로 대금을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현장 인원이 계약 시 예상 인원 대비 30% 이상 증감한 경우, 양 당사자는 단가 조정을 위한 협의를 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(위생 관리 및 법적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식품위생법, 식품안전관리인증기준(HACCP 권장) 및 관할 보건소의 지도·점검 기준을 준수하여야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조리 종사자 전원은 반드시 유효한 건강진단서(보건증)를 소지하여야 하며, "위탁자"의 요청 시 이를 즉시 제시하여야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조리실 내 방충·방서(쥐) 시설을 갖추고, 식자재 보관 냉장·냉동 온도를 매일 기록·관리하여야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"위탁자"는 수시로 급식시설에 대한 위생 점검을 실시할 수 있으며, "수탁자"는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(식중독 등 사고 발생 시 책임)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"수탁자"의 식자재 관리 부실, 부패·변질 식재료 사용, 조리 종사자의 비위생적 취급 등에 기인하여 집단 식중독 또는 이물질 사고가 발생한 경우, 그에 따른 치료비, 영업정지 벌금, 민·형사상 책임은 전적으로 "수탁자"가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식품배상책임보험(Product Liability, PL보험)에 가입하여야 하며, "위탁자"의 요청 시 보험증권 사본을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단, "위탁자"가 제공한 급수시설의 수질 오염, 건축물(컨테이너) 구조 결함 등 "위탁자" 측 시설의 하자에 기인한 사고의 책임은 "위탁자"가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계약의 유효 기간은 202X년 X월 X일부터 본 현장 공사 준공일(또는 별도 합의 종료일)까지로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사유가 발생한 경우, "위탁자"는 7일 전 서면 통보로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관할 보건소로부터 영업정지 이상의 행정처분을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식중독 사고가 발생하여 근로자 3인 이상이 입원 치료를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"위탁자"의 위생 점검 시정 요구에 2회 이상 불응한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계약 해지 시 해지일까지의 급식 대금은 실 식수를 기준으로 정산하며, "수탁자"는 해지일로부터 7일 이내에 급식시설 내 자기 소유 물품을 반출하고 시설을 원상 복구하여 인도한다.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[위탁자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[수탁자 / 乙]</w:t>
              <w:br/>
              <w:br/>
              <w:t>상   호 : OOO식당 (개인사업자 또는 법인)</w:t>
              <w:br/>
              <w:t>대표자 :    이 함 바    (서명)</w:t>
              <w:br/>
              <w:t>사업자등록번호 : 123-45-67890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함바식당 운영은 건설공사가 아닌 식품접객업(집단급식)이므로 건산법 하도급 규제와는 무관합니다. 그러나 현장 안에서 운영되므로 ①식품배상책임보험(PL보험) 가입 확인 ②보건증 전원 소지 확인 ③세금계산서 품목을 반드시 "급식 위탁 운영비"로 기재하는 것이 핵심입니다. 만약 세금계산서 품목에 "현장 노무비"나 "인력 지원비" 등으로 잘못 끊으면, 수사 시 인력 파견 또는 하도급으로 오인받을 소지가 있으니 주의하십시오.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근로자 급식 위탁 → 경비 &gt; 복리후생비(급식비)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급식 운영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복리후생비(급식비)"로 분류하십시오. 세금계산서 품목: "급식 위탁 운영비"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