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가설재(비계·서포트) 임대차계약서 (B-2)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가설재(비계·서포트) 임대차계약서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OOO건설(주) (이하 "임차인"이라 한다)와 OOO가설(주) (이하 "임대인"이라 한다)는 가설장비 임대에 관하여 다음과 같이 계약한다.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"임차인"이 시공 중인 [OO신축공사] 현장의 철골 공사에 필요한 비계(Scaffold), 서포트(Support), 안전난간 등 가설장비를 "임대인"으로부터 일정 기간 임대·사용하는 조건을 규정함을 목적으로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(임대 대상 및 수량)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품목 및 수량: 시스템 비계 OOO조, 강관 파이프 서포트 OOO본, 안전 발판 OOO매, 안전 난간대 OOO세트 등 (별첨 물량내역서 참조)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"임대인"은 위 가설재를 "임차인"이 지정한 건설현장까지 운반·하차하는 것으로써 인도 의무를 다한다.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임대기간: 202X년 X월 X일 ~ 202X년 X월 X일 (공정 사정에 따라 협의 연장 가능)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(시공행위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"임대인"은 가설재의 현장 내 조립, 설치, 해체 등 어떠한 시공 행위에도 관여하지 아니한다. "임대인"의 의무는 가설재를 지정 장소까지 운반·하차하는 것으로 종결된다.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가설재의 조립·설치·해체는 전적으로 "임차인"의 소속 직영 인력에 의하여 "임차인"의 비용과 책임으로 수행한다.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본 계약은 민법상 임대차계약이며, 건설산업기본법에 의한 건설공사 하도급계약이 아님을 쌍방이 확인한다.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(임대료)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임대료: 월 금 OOO원(부가가치세 별도) 또는 품목별 단가 × 수량 × 임대기간(월)으로 산정한다. (별첨 단가표 참조)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임대료에는 가설재 감가상각비 및 현장까지의 1회 왕복 운반비가 포함된다.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세금계산서 품목은 "가설재 임대료"로 기재한다.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(가설재 관리 및 반환)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"임차인"은 임대 기간 중 가설재를 선량한 관리자의 주의로 사용·보관하여야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임대 기간 만료 또는 해지 시, "임차인"은 가설재를 해체하여 원상태로 "임대인"에게 반환한다. 망실·파손된 물량은 시가로 변상한다.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반환 시 "임대인"은 수량 및 상태를 확인하고 인수 확인서에 서명한다.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(안전 기준 준수)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"임대인"은 산업안전보건기준에 적합한 가설재를 공급하여야 하며, 안전인증 표시 및 자체 검사 성적서를 "임차인"에게 제출하여야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노후, 변형, 부식이 현저한 가설재가 발견된 경우, "임차인"은 즉시 교환을 요구할 수 있으며, "임대인"은 지체 없이 대체품을 공급한다.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(해지 및 정산)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어느 일방의 귀책사유에 의한 해지 시, 해지일까지의 임대료를 일할 정산한다.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안전 기준 미달 가설재를 반복 공급하는 경우, "임차인"은 서면 통보로써 즉시 해지할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제8조 (관할 법원)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분쟁 발생 시 "임차인"의 현장 소재지를 관할하는 지방법원을 합의관할법원으로 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성립을 증명하기 위하여 본서 2부를 작성하고, 쌍방이 서명 또는 기명날인한 후 각 1부씩 보관한다.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[임차인 / 甲]</w:t>
              <w:br/>
              <w:br/>
              <w:t>상   호 : OOO건설 주식회사</w:t>
              <w:br/>
              <w:t>현장소장 : 대 리 인    박 소 장    (서명)</w:t>
              <w:br/>
              <w:t>연락처 : 02-1234-5678</w:t>
            </w:r>
          </w:p>
        </w:tc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[임대인 / 乙]</w:t>
              <w:br/>
              <w:br/>
              <w:t>상   호 : OOO가설 주식회사</w:t>
              <w:br/>
              <w:t>대표자 :    정 가 설    (서명)</w:t>
              <w:br/>
              <w:t>연락처 : 032-555-6666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💡</w:t>
      </w:r>
    </w:p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가설재 업체가 조립·해체 인력까지 투입하면 비계구조물해체공사업 면허가 필요한 건설 하도급이 됩니다. 반드시 가설재는 "빌려서 운반·하차만 받고, 설치는 직영 인력이 직접" 하는 구조를 유지하십시오.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📌 원가 분류 및 대금 청구 시 유의사항 (B-2):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가설재(비계·서포트) 임대 → 장비비(가설비)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자재비·노무비·기타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 임대이므로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"장비비"로 분류하십시오. 세금계산서 품목: "가설재 임대료"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