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z0shsug78k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Rocío Belén Rodríguez Urrutia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vm0t2ysobr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Levantamiento y análisis de requerimientos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 he desarrollado analizando el flujo VCM y las necesidades planteadas para identificar los requerimientos de la solución.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Modelamiento y gestión de la información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 he desarrollado identificando entidades, atributos y relaciones para construir un modelo de datos coherente con las necesidades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e integración de sistemas y tecnologías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ido analizando cómo deben relacionarse los distintos componentes de nuestro proyecto, aunque aún debo admitir que siento que debo reforzar su implementación.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en equipo y comunicación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 he logrado coordinando con mi equipo, distribuyendo tareas y revisando en conjunto los avances y entregables.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de problemas y aprendizaje continuo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Junto a mi equipo siento que siempre podemos discutir nuestros puntos de vista y llegar juntos a un acuerdo.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3yLDkDZgb5/HupD4v7HN5J6cZw==">CgMxLjAyDmguM3owc2hzdWc3OGt6Mg5oLnd2bTB0Mnlzb2JybDgAciExc2NzSHNFbkU4MFdHWWpwZGx0U01fSlJTLWVtbGJVS2U=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