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06C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计算机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CC02AE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计算机网络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33BF6DB" w14:textId="77777777" w:rsidR="0018158F" w:rsidRDefault="007E7E7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1651"/>
        <w:gridCol w:w="1195"/>
        <w:gridCol w:w="3774"/>
      </w:tblGrid>
      <w:tr w:rsidR="0018158F" w14:paraId="6377A5DF" w14:textId="77777777" w:rsidTr="001749C5"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F5EA" w14:textId="76FAA034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202400130039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015A" w14:textId="0281C9FB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张汇智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B064" w14:textId="43726D90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智能</w:t>
            </w:r>
          </w:p>
        </w:tc>
      </w:tr>
      <w:tr w:rsidR="0018158F" w14:paraId="264BAB0D" w14:textId="77777777" w:rsidTr="001749C5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4909" w14:textId="3C4B788A" w:rsidR="0018158F" w:rsidRDefault="007E7E70">
            <w:pPr>
              <w:widowControl/>
              <w:jc w:val="left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61FE4">
              <w:rPr>
                <w:rFonts w:ascii="黑体" w:eastAsia="黑体" w:hAnsi="Times" w:hint="eastAsia"/>
                <w:sz w:val="24"/>
                <w:szCs w:val="20"/>
              </w:rPr>
              <w:t>wireshark_UDP</w:t>
            </w:r>
          </w:p>
          <w:p w14:paraId="64B59CC2" w14:textId="77777777" w:rsidR="0018158F" w:rsidRDefault="0018158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8158F" w14:paraId="68BF3AE1" w14:textId="77777777" w:rsidTr="001749C5"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DB27" w14:textId="115E95F2" w:rsidR="0018158F" w:rsidRDefault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实验学时：2h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14F" w14:textId="063E02E2" w:rsidR="00002CD6" w:rsidRDefault="007E7E70" w:rsidP="007E7E7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2025.</w:t>
            </w:r>
            <w:r w:rsidR="00002CD6">
              <w:rPr>
                <w:rFonts w:ascii="黑体" w:eastAsia="黑体" w:hAnsi="Times" w:hint="eastAsia"/>
                <w:sz w:val="24"/>
                <w:szCs w:val="20"/>
              </w:rPr>
              <w:t>9.30</w:t>
            </w:r>
          </w:p>
        </w:tc>
      </w:tr>
      <w:tr w:rsidR="0018158F" w14:paraId="19C05174" w14:textId="77777777" w:rsidTr="001749C5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B903" w14:textId="607E315D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61FE4" w:rsidRPr="00161FE4">
              <w:rPr>
                <w:rFonts w:ascii="黑体" w:eastAsia="黑体" w:hAnsi="Times" w:hint="eastAsia"/>
                <w:sz w:val="24"/>
                <w:szCs w:val="20"/>
              </w:rPr>
              <w:t>快速了解 UDP 传输协议</w:t>
            </w:r>
          </w:p>
        </w:tc>
      </w:tr>
      <w:tr w:rsidR="001749C5" w14:paraId="5F04EB44" w14:textId="77777777" w:rsidTr="001749C5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5FAD" w14:textId="77777777" w:rsidR="001749C5" w:rsidRDefault="001749C5" w:rsidP="001749C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>
              <w:rPr>
                <w:rFonts w:hint="eastAsia"/>
              </w:rPr>
              <w:t>AMD ryzen R9 7900HX ; NVIDIA RTX4070LAPTOP ; RAM SAMSUNG 16GB*2 ; ROM WD770 1T+2T;</w:t>
            </w:r>
          </w:p>
          <w:p w14:paraId="25BD021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3B96CEF" w14:textId="77777777" w:rsidTr="001749C5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70FC" w14:textId="5EB9B219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软件环境：Windows11</w:t>
            </w:r>
            <w:r>
              <w:t xml:space="preserve"> </w:t>
            </w:r>
            <w:r w:rsidRPr="00167DF9">
              <w:rPr>
                <w:rFonts w:ascii="黑体" w:eastAsia="黑体" w:hAnsi="Times"/>
                <w:sz w:val="24"/>
                <w:szCs w:val="20"/>
              </w:rPr>
              <w:t>23H2 (KB5056580)</w:t>
            </w:r>
          </w:p>
        </w:tc>
      </w:tr>
      <w:tr w:rsidR="001749C5" w14:paraId="2E1DD69F" w14:textId="77777777" w:rsidTr="001749C5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A3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61D8A93" w14:textId="540E6A9B" w:rsidR="001749C5" w:rsidRDefault="00B558B8" w:rsidP="001749C5">
            <w:pPr>
              <w:rPr>
                <w:rFonts w:ascii="黑体" w:eastAsia="黑体" w:hAnsi="Times"/>
                <w:sz w:val="24"/>
                <w:szCs w:val="20"/>
              </w:rPr>
            </w:pPr>
            <w:r w:rsidRPr="00B558B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81C970C" wp14:editId="0BDB7FEE">
                  <wp:extent cx="6120130" cy="3701415"/>
                  <wp:effectExtent l="0" t="0" r="0" b="0"/>
                  <wp:docPr id="16159944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9944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9FC0C" w14:textId="36B1567C" w:rsidR="001749C5" w:rsidRDefault="0066772E" w:rsidP="001749C5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C4F9A74" wp14:editId="24E531F4">
                  <wp:extent cx="6120130" cy="2228850"/>
                  <wp:effectExtent l="0" t="0" r="0" b="0"/>
                  <wp:docPr id="1582243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24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F9CC7" w14:textId="77777777" w:rsidR="00B558B8" w:rsidRDefault="00B558B8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6977B0" w14:textId="6E21779F" w:rsidR="0066772E" w:rsidRPr="0066772E" w:rsidRDefault="0066772E" w:rsidP="0066772E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UDP 头字段数量</w:t>
            </w:r>
          </w:p>
          <w:p w14:paraId="2757CB57" w14:textId="60A25BF9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sz w:val="24"/>
                <w:szCs w:val="20"/>
              </w:rPr>
              <w:t>4 个字段：Source Port、Destination Port、Length、Checksum</w:t>
            </w:r>
          </w:p>
          <w:p w14:paraId="6E2081A0" w14:textId="77777777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2. 每个 UDP 头字段长度</w:t>
            </w:r>
          </w:p>
          <w:p w14:paraId="7019B9BA" w14:textId="4BBCA4EB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-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源端口：2 字节</w:t>
            </w:r>
          </w:p>
          <w:p w14:paraId="25F71646" w14:textId="38DCBC49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-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目的端口：2 字节</w:t>
            </w:r>
          </w:p>
          <w:p w14:paraId="131E3F18" w14:textId="5B3854B2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-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长度：2 字节</w:t>
            </w:r>
          </w:p>
          <w:p w14:paraId="0A673006" w14:textId="398C324B" w:rsid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-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校验和：2 字节</w:t>
            </w:r>
          </w:p>
          <w:p w14:paraId="58919A32" w14:textId="4A3B6C58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4B84D4C" wp14:editId="0D7A5AF1">
                  <wp:extent cx="6120130" cy="877570"/>
                  <wp:effectExtent l="0" t="0" r="0" b="0"/>
                  <wp:docPr id="7432344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2344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A016A" w14:textId="32A42EAE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3. Length 字段值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br/>
            </w: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39 字节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br/>
              <w:t>39</w:t>
            </w:r>
            <w:r>
              <w:rPr>
                <w:rFonts w:ascii="黑体" w:eastAsia="黑体" w:hAnsi="Times"/>
                <w:sz w:val="24"/>
                <w:szCs w:val="20"/>
              </w:rPr>
              <w:t>byte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字节 UDP 头部 + 31 字节 UDP 负载。</w:t>
            </w:r>
          </w:p>
          <w:p w14:paraId="1C0511EE" w14:textId="77777777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4. UDP 最大有效负载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br/>
              <w:t xml:space="preserve">最大报文长度 65,535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−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 xml:space="preserve"> IP 头 20 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−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 xml:space="preserve"> UDP 头 8 = </w:t>
            </w: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65,507 字节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。</w:t>
            </w:r>
          </w:p>
          <w:p w14:paraId="098DA9D0" w14:textId="77777777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5. 最大端口号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br/>
              <w:t>端口号为 16 位无符号整数，最大值：</w:t>
            </w: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65535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t>。</w:t>
            </w:r>
            <w:r w:rsidRPr="0066772E">
              <w:rPr>
                <w:rFonts w:ascii="黑体" w:eastAsia="黑体" w:hAnsi="Times"/>
                <w:sz w:val="24"/>
                <w:szCs w:val="20"/>
              </w:rPr>
              <w:br/>
              <w:t>此报文中：Source Port = 50905，Destination Port = 53（DNS 服务端口）。</w:t>
            </w:r>
          </w:p>
          <w:p w14:paraId="1AB83594" w14:textId="160CDA24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6. UDP 协议号</w:t>
            </w:r>
          </w:p>
          <w:p w14:paraId="2D1D85D4" w14:textId="58B24D26" w:rsidR="0066772E" w:rsidRPr="00900AD6" w:rsidRDefault="0066772E" w:rsidP="00900AD6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t>17</w:t>
            </w:r>
            <w:r w:rsidR="00900AD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(0x11)</w:t>
            </w:r>
          </w:p>
          <w:p w14:paraId="66B6F70F" w14:textId="37AB5AAE" w:rsidR="00900AD6" w:rsidRPr="0066772E" w:rsidRDefault="00900AD6" w:rsidP="0066772E">
            <w:pPr>
              <w:numPr>
                <w:ilvl w:val="0"/>
                <w:numId w:val="4"/>
              </w:numPr>
              <w:rPr>
                <w:rFonts w:ascii="黑体" w:eastAsia="黑体" w:hAnsi="Times"/>
                <w:sz w:val="24"/>
                <w:szCs w:val="20"/>
              </w:rPr>
            </w:pPr>
            <w:r w:rsidRPr="00900AD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3C29AEE" wp14:editId="1BBE6E83">
                  <wp:extent cx="6120130" cy="2106295"/>
                  <wp:effectExtent l="0" t="0" r="0" b="8255"/>
                  <wp:docPr id="16937487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48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E8A9" w14:textId="77777777" w:rsidR="0066772E" w:rsidRPr="0066772E" w:rsidRDefault="0066772E" w:rsidP="0066772E">
            <w:pPr>
              <w:rPr>
                <w:rFonts w:ascii="黑体" w:eastAsia="黑体" w:hAnsi="Times"/>
                <w:sz w:val="24"/>
                <w:szCs w:val="20"/>
              </w:rPr>
            </w:pPr>
            <w:r w:rsidRPr="0066772E">
              <w:rPr>
                <w:rFonts w:ascii="黑体" w:eastAsia="黑体" w:hAnsi="Times"/>
                <w:b/>
                <w:bCs/>
                <w:sz w:val="24"/>
                <w:szCs w:val="20"/>
              </w:rPr>
              <w:lastRenderedPageBreak/>
              <w:t>7. UDP 报文对关系</w:t>
            </w:r>
          </w:p>
          <w:p w14:paraId="36B60110" w14:textId="2CD7A322" w:rsidR="00B558B8" w:rsidRDefault="00900AD6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交换。</w:t>
            </w:r>
          </w:p>
          <w:p w14:paraId="1C8D781E" w14:textId="53A61F23" w:rsidR="00900AD6" w:rsidRPr="00900AD6" w:rsidRDefault="00900AD6" w:rsidP="001749C5">
            <w:pPr>
              <w:rPr>
                <w:rFonts w:ascii="黑体" w:eastAsia="黑体" w:hAnsi="Times"/>
                <w:sz w:val="24"/>
                <w:szCs w:val="20"/>
              </w:rPr>
            </w:pPr>
            <w:r w:rsidRPr="00900AD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7055603" wp14:editId="12C171D5">
                  <wp:extent cx="6120130" cy="226060"/>
                  <wp:effectExtent l="0" t="0" r="0" b="2540"/>
                  <wp:docPr id="318753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7533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A539A" w14:textId="77777777" w:rsidR="00B558B8" w:rsidRDefault="00B558B8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273F9C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C02932" w14:textId="77777777" w:rsidR="001749C5" w:rsidRDefault="001749C5" w:rsidP="001749C5">
            <w:pPr>
              <w:pStyle w:val="ab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FF96829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1566938" w14:textId="77777777" w:rsidTr="001749C5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508D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B82134E" w14:textId="15B8B036" w:rsidR="001749C5" w:rsidRDefault="00900AD6" w:rsidP="001749C5">
            <w:r>
              <w:t>简单了解运输层协议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。无连接无状态协议，简单基础，符合直觉。</w:t>
            </w:r>
          </w:p>
          <w:p w14:paraId="3F565D88" w14:textId="26EB9FB8" w:rsidR="00900AD6" w:rsidRDefault="00900AD6" w:rsidP="001749C5">
            <w:r w:rsidRPr="00900AD6">
              <w:t>本实验让人直观理解了</w:t>
            </w:r>
            <w:r w:rsidRPr="00900AD6">
              <w:t>“</w:t>
            </w:r>
            <w:r w:rsidRPr="00900AD6">
              <w:t>分层</w:t>
            </w:r>
            <w:r w:rsidRPr="00900AD6">
              <w:t>”</w:t>
            </w:r>
            <w:r w:rsidRPr="00900AD6">
              <w:t>在协议栈中的作用。相同的</w:t>
            </w:r>
            <w:r w:rsidRPr="00900AD6">
              <w:t>“</w:t>
            </w:r>
            <w:r w:rsidRPr="00900AD6">
              <w:t>长度</w:t>
            </w:r>
            <w:r w:rsidRPr="00900AD6">
              <w:t>”</w:t>
            </w:r>
            <w:r w:rsidRPr="00900AD6">
              <w:t>字段在不同层次含义不同，链路层关注整个帧的大小，传输层只关心</w:t>
            </w:r>
            <w:r w:rsidRPr="00900AD6">
              <w:t xml:space="preserve"> UDP </w:t>
            </w:r>
            <w:r w:rsidRPr="00900AD6">
              <w:t>报文本身。</w:t>
            </w:r>
            <w:r w:rsidRPr="00900AD6">
              <w:br/>
            </w:r>
            <w:r w:rsidRPr="00900AD6">
              <w:t>通过抓包工具能够直观验证教材中提到的</w:t>
            </w:r>
            <w:r w:rsidRPr="00900AD6">
              <w:t xml:space="preserve"> UDP </w:t>
            </w:r>
            <w:r w:rsidRPr="00900AD6">
              <w:t>固定</w:t>
            </w:r>
            <w:r w:rsidRPr="00900AD6">
              <w:t xml:space="preserve"> 8 </w:t>
            </w:r>
            <w:r w:rsidRPr="00900AD6">
              <w:t>字节报头的结构，也能看出应用层（</w:t>
            </w:r>
            <w:r w:rsidRPr="00900AD6">
              <w:t>DNS</w:t>
            </w:r>
            <w:r w:rsidRPr="00900AD6">
              <w:t>）的数据如何封装在</w:t>
            </w:r>
            <w:r w:rsidRPr="00900AD6">
              <w:t xml:space="preserve"> UDP </w:t>
            </w:r>
            <w:r w:rsidRPr="00900AD6">
              <w:t>内部。</w:t>
            </w:r>
            <w:r w:rsidRPr="00900AD6">
              <w:br/>
            </w:r>
            <w:r w:rsidRPr="00900AD6">
              <w:t>实验加深了对协议分层、报文封装和端口号在请求</w:t>
            </w:r>
            <w:r w:rsidRPr="00900AD6">
              <w:t>/</w:t>
            </w:r>
            <w:r w:rsidRPr="00900AD6">
              <w:t>应答中对应关系的理解，为后续学习更复杂的</w:t>
            </w:r>
            <w:r w:rsidRPr="00900AD6">
              <w:t xml:space="preserve"> TCP </w:t>
            </w:r>
            <w:r w:rsidRPr="00900AD6">
              <w:t>报文分析打下基础。</w:t>
            </w:r>
          </w:p>
          <w:p w14:paraId="582B6842" w14:textId="77777777" w:rsidR="001749C5" w:rsidRDefault="001749C5" w:rsidP="001749C5"/>
          <w:p w14:paraId="144B8C6A" w14:textId="77777777" w:rsidR="001749C5" w:rsidRDefault="001749C5" w:rsidP="001749C5"/>
        </w:tc>
      </w:tr>
    </w:tbl>
    <w:p w14:paraId="5B0F5159" w14:textId="77777777" w:rsidR="0018158F" w:rsidRDefault="0018158F">
      <w:pPr>
        <w:spacing w:line="320" w:lineRule="atLeast"/>
        <w:rPr>
          <w:rFonts w:cs="Times New Roman"/>
        </w:rPr>
      </w:pPr>
    </w:p>
    <w:p w14:paraId="75B0B286" w14:textId="77777777" w:rsidR="0018158F" w:rsidRDefault="0018158F">
      <w:pPr>
        <w:spacing w:line="320" w:lineRule="atLeast"/>
        <w:rPr>
          <w:rFonts w:cs="Times New Roman"/>
        </w:rPr>
      </w:pPr>
    </w:p>
    <w:sectPr w:rsidR="0018158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11B"/>
    <w:multiLevelType w:val="multilevel"/>
    <w:tmpl w:val="D4D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25FC"/>
    <w:multiLevelType w:val="multilevel"/>
    <w:tmpl w:val="0EA32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4366D"/>
    <w:multiLevelType w:val="multilevel"/>
    <w:tmpl w:val="4FF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0107D"/>
    <w:multiLevelType w:val="hybridMultilevel"/>
    <w:tmpl w:val="45DA2448"/>
    <w:lvl w:ilvl="0" w:tplc="04101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3359F7"/>
    <w:multiLevelType w:val="multilevel"/>
    <w:tmpl w:val="1DE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27742"/>
    <w:multiLevelType w:val="singleLevel"/>
    <w:tmpl w:val="51327742"/>
    <w:lvl w:ilvl="0">
      <w:start w:val="2"/>
      <w:numFmt w:val="decimal"/>
      <w:suff w:val="nothing"/>
      <w:lvlText w:val="%1、"/>
      <w:lvlJc w:val="left"/>
    </w:lvl>
  </w:abstractNum>
  <w:num w:numId="1" w16cid:durableId="979457470">
    <w:abstractNumId w:val="1"/>
  </w:num>
  <w:num w:numId="2" w16cid:durableId="648367828">
    <w:abstractNumId w:val="5"/>
  </w:num>
  <w:num w:numId="3" w16cid:durableId="1157457606">
    <w:abstractNumId w:val="2"/>
  </w:num>
  <w:num w:numId="4" w16cid:durableId="2060125729">
    <w:abstractNumId w:val="0"/>
  </w:num>
  <w:num w:numId="5" w16cid:durableId="1718973292">
    <w:abstractNumId w:val="4"/>
  </w:num>
  <w:num w:numId="6" w16cid:durableId="788552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2CD6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1FE4"/>
    <w:rsid w:val="0016793D"/>
    <w:rsid w:val="0017132A"/>
    <w:rsid w:val="00172886"/>
    <w:rsid w:val="001749C5"/>
    <w:rsid w:val="0018158F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6772E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D43FB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0AD6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558B8"/>
    <w:rsid w:val="00B63FE7"/>
    <w:rsid w:val="00B77A84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268B2"/>
    <w:rsid w:val="00F42499"/>
    <w:rsid w:val="00F62A27"/>
    <w:rsid w:val="00FC5EB3"/>
    <w:rsid w:val="00FC66E0"/>
    <w:rsid w:val="00FE783B"/>
    <w:rsid w:val="61AF0B73"/>
    <w:rsid w:val="6D5C4743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76C01"/>
  <w15:docId w15:val="{0F4CD179-385B-4626-BE78-9344AE72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locked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rFonts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900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588F1C-82F9-4906-9906-6634B155A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362</Words>
  <Characters>538</Characters>
  <Application>Microsoft Office Word</Application>
  <DocSecurity>0</DocSecurity>
  <Lines>41</Lines>
  <Paragraphs>35</Paragraphs>
  <ScaleCrop>false</ScaleCrop>
  <Company>lenovo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zange hahzhah</cp:lastModifiedBy>
  <cp:revision>5</cp:revision>
  <cp:lastPrinted>2020-03-20T09:10:00Z</cp:lastPrinted>
  <dcterms:created xsi:type="dcterms:W3CDTF">2025-09-16T05:30:00Z</dcterms:created>
  <dcterms:modified xsi:type="dcterms:W3CDTF">2025-09-30T07:03:00Z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2DEF35F7C4FF42C896B2A95A73B36819</vt:lpwstr>
  </property>
</Properties>
</file>