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57" w:type="dxa"/>
        <w:jc w:val="center"/>
        <w:tblLook w:val="01E0" w:firstRow="1" w:lastRow="1" w:firstColumn="1" w:lastColumn="1" w:noHBand="0" w:noVBand="0"/>
      </w:tblPr>
      <w:tblGrid>
        <w:gridCol w:w="3618"/>
        <w:gridCol w:w="3102"/>
        <w:gridCol w:w="4037"/>
      </w:tblGrid>
      <w:tr w:rsidR="00CB31D2" w14:paraId="2EEDB8AC" w14:textId="7FFBFFA5" w:rsidTr="003061F3">
        <w:trPr>
          <w:trHeight w:val="1469"/>
          <w:jc w:val="center"/>
        </w:trPr>
        <w:tc>
          <w:tcPr>
            <w:tcW w:w="0" w:type="auto"/>
            <w:gridSpan w:val="3"/>
          </w:tcPr>
          <w:p w14:paraId="3D610B5B" w14:textId="77777777" w:rsidR="00CB31D2" w:rsidRDefault="00CB31D2" w:rsidP="00330D76">
            <w:pPr>
              <w:jc w:val="center"/>
              <w:rPr>
                <w:rFonts w:eastAsia="MS Mincho"/>
                <w:noProof/>
                <w:sz w:val="48"/>
                <w:szCs w:val="48"/>
              </w:rPr>
            </w:pPr>
            <w:bookmarkStart w:id="0" w:name="PaperTitle"/>
            <w:r w:rsidRPr="00102868">
              <w:rPr>
                <w:rFonts w:eastAsia="MS Mincho"/>
                <w:noProof/>
                <w:sz w:val="48"/>
                <w:szCs w:val="48"/>
              </w:rPr>
              <w:t>A compact PCB based solution for accurately sensing and monitoring air quality in real time.</w:t>
            </w:r>
            <w:bookmarkEnd w:id="0"/>
          </w:p>
          <w:p w14:paraId="018B5102" w14:textId="77777777" w:rsidR="00CB31D2" w:rsidRPr="00102868" w:rsidRDefault="00CB31D2" w:rsidP="00330D76">
            <w:pPr>
              <w:jc w:val="center"/>
              <w:rPr>
                <w:rFonts w:eastAsia="MS Mincho"/>
                <w:noProof/>
                <w:sz w:val="48"/>
                <w:szCs w:val="48"/>
              </w:rPr>
            </w:pPr>
          </w:p>
        </w:tc>
      </w:tr>
      <w:tr w:rsidR="00CB31D2" w14:paraId="3D7EBDB0" w14:textId="58AF7B23" w:rsidTr="003061F3">
        <w:trPr>
          <w:trHeight w:val="1189"/>
          <w:jc w:val="center"/>
        </w:trPr>
        <w:tc>
          <w:tcPr>
            <w:tcW w:w="0" w:type="auto"/>
          </w:tcPr>
          <w:p w14:paraId="087295B4" w14:textId="7EFFB957" w:rsidR="00CB31D2" w:rsidRDefault="00EF3CAB" w:rsidP="00330D76">
            <w:pPr>
              <w:pStyle w:val="AuthorData"/>
            </w:pPr>
            <w:bookmarkStart w:id="1" w:name="AuthorName" w:colFirst="1" w:colLast="1"/>
            <w:r>
              <w:t>Anurag Doshi</w:t>
            </w:r>
            <w:r w:rsidR="00CB31D2">
              <w:br/>
            </w:r>
            <w:r w:rsidR="00E352A9">
              <w:t>anurag</w:t>
            </w:r>
            <w:r w:rsidR="00CB31D2" w:rsidRPr="00625ADE">
              <w:t>@</w:t>
            </w:r>
            <w:r w:rsidR="00E352A9">
              <w:t>chipiotembedded</w:t>
            </w:r>
            <w:r w:rsidR="00CB31D2" w:rsidRPr="00625ADE">
              <w:t>.com</w:t>
            </w:r>
          </w:p>
        </w:tc>
        <w:tc>
          <w:tcPr>
            <w:tcW w:w="0" w:type="auto"/>
          </w:tcPr>
          <w:p w14:paraId="2EE5DEA7" w14:textId="59CBB20F" w:rsidR="00CB31D2" w:rsidRPr="001B106F" w:rsidRDefault="00FA56C9" w:rsidP="00330D76">
            <w:pPr>
              <w:pStyle w:val="AuthorData"/>
            </w:pPr>
            <w:r>
              <w:t>Naman Vangani</w:t>
            </w:r>
            <w:r>
              <w:br/>
              <w:t>naman.vangani</w:t>
            </w:r>
            <w:r w:rsidRPr="002C48CF">
              <w:t>@</w:t>
            </w:r>
            <w:r>
              <w:t>gmail</w:t>
            </w:r>
            <w:r w:rsidRPr="002C48CF">
              <w:t>.com</w:t>
            </w:r>
            <w:r w:rsidR="006D28B0">
              <w:br/>
            </w:r>
          </w:p>
        </w:tc>
        <w:tc>
          <w:tcPr>
            <w:tcW w:w="0" w:type="auto"/>
          </w:tcPr>
          <w:p w14:paraId="5F13DD82" w14:textId="0B7A04B3" w:rsidR="00FA56C9" w:rsidRDefault="00FA56C9" w:rsidP="00FA56C9">
            <w:pPr>
              <w:pStyle w:val="AuthorData"/>
            </w:pPr>
            <w:r>
              <w:t>Ashutosh Swamy</w:t>
            </w:r>
            <w:r>
              <w:t xml:space="preserve"> </w:t>
            </w:r>
            <w:r>
              <w:t>ashutoshswamy397</w:t>
            </w:r>
            <w:r w:rsidRPr="002C48CF">
              <w:t>@</w:t>
            </w:r>
            <w:r>
              <w:t>gmail</w:t>
            </w:r>
            <w:r w:rsidRPr="002C48CF">
              <w:t>.com</w:t>
            </w:r>
          </w:p>
        </w:tc>
      </w:tr>
      <w:tr w:rsidR="00CB31D2" w14:paraId="0A510C9B" w14:textId="1825A9D5" w:rsidTr="003061F3">
        <w:trPr>
          <w:trHeight w:val="1189"/>
          <w:jc w:val="center"/>
        </w:trPr>
        <w:tc>
          <w:tcPr>
            <w:tcW w:w="0" w:type="auto"/>
          </w:tcPr>
          <w:p w14:paraId="3AC34123" w14:textId="735785EC" w:rsidR="00CB31D2" w:rsidRDefault="00303F74" w:rsidP="00330D76">
            <w:pPr>
              <w:pStyle w:val="AuthorData"/>
            </w:pPr>
            <w:r>
              <w:t>Aryan Sharma</w:t>
            </w:r>
            <w:r w:rsidR="00CB31D2">
              <w:br/>
            </w:r>
            <w:r w:rsidR="00E352A9">
              <w:t>aryansharma181920</w:t>
            </w:r>
            <w:r w:rsidR="00CB31D2" w:rsidRPr="001B106F">
              <w:t>@</w:t>
            </w:r>
            <w:r w:rsidR="00E352A9">
              <w:t>gmail</w:t>
            </w:r>
            <w:r w:rsidR="00CB31D2" w:rsidRPr="001B106F">
              <w:t>.com</w:t>
            </w:r>
          </w:p>
        </w:tc>
        <w:tc>
          <w:tcPr>
            <w:tcW w:w="0" w:type="auto"/>
          </w:tcPr>
          <w:p w14:paraId="6FA6A032" w14:textId="35D471FB" w:rsidR="00CB31D2" w:rsidRDefault="00303F74" w:rsidP="00330D76">
            <w:pPr>
              <w:pStyle w:val="AuthorData"/>
            </w:pPr>
            <w:r>
              <w:t>Shlok Parge</w:t>
            </w:r>
            <w:r w:rsidR="00CB31D2">
              <w:br/>
            </w:r>
            <w:r w:rsidR="00E352A9">
              <w:t>shlokparge95</w:t>
            </w:r>
            <w:r w:rsidR="00CB31D2" w:rsidRPr="001B106F">
              <w:t>@</w:t>
            </w:r>
            <w:r w:rsidR="00E352A9">
              <w:t>gmail</w:t>
            </w:r>
            <w:r w:rsidR="00CB31D2" w:rsidRPr="001B106F">
              <w:t>.com</w:t>
            </w:r>
          </w:p>
        </w:tc>
        <w:tc>
          <w:tcPr>
            <w:tcW w:w="0" w:type="auto"/>
          </w:tcPr>
          <w:p w14:paraId="77F10F8A" w14:textId="00ACB612" w:rsidR="00CB31D2" w:rsidRDefault="006D28B0" w:rsidP="00330D76">
            <w:pPr>
              <w:pStyle w:val="AuthorData"/>
            </w:pPr>
            <w:r>
              <w:t xml:space="preserve">Manisha </w:t>
            </w:r>
            <w:proofErr w:type="spellStart"/>
            <w:r>
              <w:t>Kuveskar</w:t>
            </w:r>
            <w:proofErr w:type="spellEnd"/>
            <w:r>
              <w:br/>
            </w:r>
            <w:r w:rsidR="00E352A9">
              <w:t>manisha.kuveskar</w:t>
            </w:r>
            <w:r w:rsidRPr="002C48CF">
              <w:t>@</w:t>
            </w:r>
            <w:r w:rsidR="00E352A9">
              <w:t>mitwpu.edu.</w:t>
            </w:r>
            <w:r w:rsidR="00DD54D8">
              <w:t>in</w:t>
            </w:r>
          </w:p>
        </w:tc>
      </w:tr>
      <w:bookmarkEnd w:id="1"/>
    </w:tbl>
    <w:p w14:paraId="2FA91E92" w14:textId="77777777" w:rsidR="00B22F8A" w:rsidRDefault="00B22F8A" w:rsidP="00330D76">
      <w:pPr>
        <w:jc w:val="both"/>
        <w:sectPr w:rsidR="00B22F8A" w:rsidSect="00EB7A55">
          <w:pgSz w:w="12240" w:h="15840"/>
          <w:pgMar w:top="1440" w:right="1210" w:bottom="1440" w:left="1210" w:header="720" w:footer="720" w:gutter="0"/>
          <w:cols w:space="720"/>
          <w:titlePg/>
        </w:sectPr>
      </w:pPr>
    </w:p>
    <w:p w14:paraId="0606A587" w14:textId="6FBD014C" w:rsidR="00B22F8A" w:rsidRPr="00075ABF" w:rsidRDefault="00B22F8A" w:rsidP="00075ABF">
      <w:pPr>
        <w:pStyle w:val="Heading1"/>
        <w:jc w:val="both"/>
        <w:rPr>
          <w:rFonts w:eastAsia="Times New Roman"/>
          <w:b/>
          <w:i/>
          <w:smallCaps w:val="0"/>
          <w:noProof w:val="0"/>
          <w:lang w:eastAsia="en-US"/>
        </w:rPr>
      </w:pPr>
      <w:r w:rsidRPr="00075ABF">
        <w:rPr>
          <w:rFonts w:eastAsia="Times New Roman"/>
          <w:b/>
          <w:i/>
          <w:smallCaps w:val="0"/>
          <w:noProof w:val="0"/>
          <w:lang w:eastAsia="en-US"/>
        </w:rPr>
        <w:t xml:space="preserve">Abstract </w:t>
      </w:r>
      <w:r w:rsidRPr="00CE78D2">
        <w:rPr>
          <w:rFonts w:eastAsia="Times New Roman"/>
          <w:b/>
          <w:i/>
          <w:smallCaps w:val="0"/>
          <w:noProof w:val="0"/>
          <w:lang w:eastAsia="en-US"/>
        </w:rPr>
        <w:t>-</w:t>
      </w:r>
      <w:r w:rsidR="00075ABF" w:rsidRPr="00075ABF">
        <w:rPr>
          <w:rFonts w:eastAsia="Times New Roman"/>
          <w:b/>
          <w:i/>
          <w:smallCaps w:val="0"/>
          <w:noProof w:val="0"/>
          <w:lang w:eastAsia="en-US"/>
        </w:rPr>
        <w:t>This paper presents a compact printed circuit board (PCB)-based Internet of Things (IoT) enabled air quality monitoring system designed for real-time environmental sensing and localized deployment. The system captures key environmental parameters including particulate matter (PM1.0, PM2.5, PM4.0, PM10), temperature, humidity, volatile organic compounds (VOC), and nitrogen oxides (NOx). The acquired data is processed within an embedded system, and the Air Quality Index (AQI) is computed using standard linear interpolation methods. The processed data is transmitted wirelessly via Wi-Fi to a mobile application using lightweight communication protocols, enabling real-time monitoring and visualization. The proposed system emphasizes low cost, compactness, and ease of deployment by integrating sensing, processing, and communication into a single PCB unit. It is suitable for indoor and localized environments such as homes, offices, and educational institutions, providing users with actionable insights for improving air quality conditions.</w:t>
      </w:r>
    </w:p>
    <w:p w14:paraId="17BB9FC2" w14:textId="4E521464" w:rsidR="00B22F8A" w:rsidRPr="00CE78D2" w:rsidRDefault="00CE78D2" w:rsidP="00CE78D2">
      <w:pPr>
        <w:pStyle w:val="Heading1"/>
        <w:jc w:val="left"/>
        <w:rPr>
          <w:rFonts w:eastAsia="Times New Roman"/>
          <w:b/>
          <w:smallCaps w:val="0"/>
          <w:noProof w:val="0"/>
          <w:lang w:eastAsia="en-US"/>
        </w:rPr>
      </w:pPr>
      <w:r w:rsidRPr="00CE78D2">
        <w:rPr>
          <w:rFonts w:eastAsia="Times New Roman"/>
          <w:b/>
          <w:i/>
          <w:smallCaps w:val="0"/>
          <w:noProof w:val="0"/>
          <w:lang w:eastAsia="en-US"/>
        </w:rPr>
        <w:t>Index Terms</w:t>
      </w:r>
      <w:r w:rsidR="00B22F8A" w:rsidRPr="00CE78D2">
        <w:rPr>
          <w:rFonts w:eastAsia="Times New Roman"/>
          <w:b/>
          <w:i/>
          <w:smallCaps w:val="0"/>
          <w:noProof w:val="0"/>
          <w:lang w:eastAsia="en-US"/>
        </w:rPr>
        <w:t xml:space="preserve">- </w:t>
      </w:r>
      <w:bookmarkStart w:id="2" w:name="_Introduction"/>
      <w:bookmarkEnd w:id="2"/>
      <w:r w:rsidR="00960DB7" w:rsidRPr="00CE78D2">
        <w:rPr>
          <w:rFonts w:eastAsia="Times New Roman"/>
          <w:b/>
          <w:i/>
          <w:smallCaps w:val="0"/>
          <w:noProof w:val="0"/>
          <w:lang w:eastAsia="en-US"/>
        </w:rPr>
        <w:t>Air quality monitoring, embedded systems, environmental sensing, internet of things.</w:t>
      </w:r>
    </w:p>
    <w:p w14:paraId="13EC9492" w14:textId="77777777" w:rsidR="00B22F8A" w:rsidRPr="00CD14A4" w:rsidRDefault="00B22F8A" w:rsidP="00330D76">
      <w:pPr>
        <w:pStyle w:val="Heading1"/>
        <w:rPr>
          <w:rStyle w:val="SubtleEmphasis"/>
        </w:rPr>
      </w:pPr>
      <w:r w:rsidRPr="000C1077">
        <w:t>Introduction</w:t>
      </w:r>
    </w:p>
    <w:p w14:paraId="248BFCFB" w14:textId="009DFA68" w:rsidR="00923579" w:rsidRDefault="00923579" w:rsidP="00330D76">
      <w:pPr>
        <w:pStyle w:val="BodyTextIndent"/>
        <w:ind w:firstLine="0"/>
      </w:pPr>
      <w:r>
        <w:t xml:space="preserve">Air pollution, with all the rapid urbanization, growth in industries, and </w:t>
      </w:r>
      <w:proofErr w:type="gramStart"/>
      <w:r>
        <w:t>ever</w:t>
      </w:r>
      <w:r w:rsidR="00063466">
        <w:t xml:space="preserve"> </w:t>
      </w:r>
      <w:r>
        <w:t>increasing</w:t>
      </w:r>
      <w:proofErr w:type="gramEnd"/>
      <w:r>
        <w:t xml:space="preserve"> vehicular traffic, has become a major global health hazard and threat to environmental stability. Long</w:t>
      </w:r>
      <w:r w:rsidR="00063466">
        <w:t xml:space="preserve"> </w:t>
      </w:r>
      <w:r>
        <w:t>term exposure to polluted air contributes to respiratory and cardiovascular diseases, besides other chronic diseases. The fine particulate matter and the harmful gaseous pollutants pose a severe threat to human lives since they are capable of piercing through the respiratory system, thus creating a dire need for continuous monitoring of air quality for risk assessment and preventive action.</w:t>
      </w:r>
    </w:p>
    <w:p w14:paraId="2974F6A9" w14:textId="77777777" w:rsidR="00923579" w:rsidRDefault="00923579" w:rsidP="00330D76">
      <w:pPr>
        <w:pStyle w:val="BodyTextIndent"/>
      </w:pPr>
    </w:p>
    <w:p w14:paraId="07278432" w14:textId="3C99A6D8" w:rsidR="00923579" w:rsidRDefault="00923579" w:rsidP="00330D76">
      <w:pPr>
        <w:pStyle w:val="BodyTextIndent"/>
        <w:ind w:firstLine="0"/>
      </w:pPr>
      <w:r>
        <w:t>Recent research has investigated air quality monitoring using Internet of Things</w:t>
      </w:r>
      <w:r w:rsidR="00063466">
        <w:t xml:space="preserve"> </w:t>
      </w:r>
      <w:r>
        <w:t>based sensing systems. Macro</w:t>
      </w:r>
      <w:r w:rsidR="00063466">
        <w:t xml:space="preserve"> </w:t>
      </w:r>
      <w:r>
        <w:t>scale solutions with both mobile and fixed sensors enhance spatial coverage and real</w:t>
      </w:r>
      <w:r w:rsidR="00063466">
        <w:t xml:space="preserve"> </w:t>
      </w:r>
      <w:r>
        <w:t>time data availability [1], whereas Low</w:t>
      </w:r>
      <w:r w:rsidR="00063466">
        <w:t xml:space="preserve"> </w:t>
      </w:r>
      <w:r>
        <w:t>Power Wide</w:t>
      </w:r>
      <w:r w:rsidR="00063466">
        <w:t xml:space="preserve"> </w:t>
      </w:r>
      <w:r>
        <w:t>Area Network</w:t>
      </w:r>
      <w:r w:rsidR="00063466">
        <w:t xml:space="preserve"> </w:t>
      </w:r>
      <w:r>
        <w:t>based systems enable environmental monitoring over a wide area [2]. Participatory and smart</w:t>
      </w:r>
      <w:r w:rsidR="00063466">
        <w:t xml:space="preserve"> </w:t>
      </w:r>
      <w:proofErr w:type="gramStart"/>
      <w:r>
        <w:t>city</w:t>
      </w:r>
      <w:r w:rsidR="00063466">
        <w:t xml:space="preserve"> </w:t>
      </w:r>
      <w:r>
        <w:t>oriented</w:t>
      </w:r>
      <w:proofErr w:type="gramEnd"/>
      <w:r>
        <w:t xml:space="preserve"> platforms further facilitate fine</w:t>
      </w:r>
      <w:r w:rsidR="00063466">
        <w:t xml:space="preserve"> </w:t>
      </w:r>
      <w:r>
        <w:t>grained particulate matter sensing across urban environments [3], [4]. However, most of these systems rely on a number of complicated infrastructures, high costs, or centralized architectures that make them unsuitable for personal and localized monitoring.</w:t>
      </w:r>
    </w:p>
    <w:p w14:paraId="12071AA1" w14:textId="77777777" w:rsidR="00923579" w:rsidRDefault="00923579" w:rsidP="00330D76">
      <w:pPr>
        <w:pStyle w:val="BodyTextIndent"/>
      </w:pPr>
    </w:p>
    <w:p w14:paraId="35954943" w14:textId="66F87BEA" w:rsidR="00923579" w:rsidRDefault="00923579" w:rsidP="00330D76">
      <w:pPr>
        <w:pStyle w:val="BodyTextIndent"/>
        <w:ind w:firstLine="0"/>
      </w:pPr>
      <w:r>
        <w:t>Indoor and localized monitoring systems, standards</w:t>
      </w:r>
      <w:r w:rsidR="00063466">
        <w:t xml:space="preserve"> </w:t>
      </w:r>
      <w:r>
        <w:t>driven architectures have been accordingly proposed to address such limitations [5], [6]. Nevertheless, compact, affordable, and easily deployable solutions that emphasize reliable hardware integration and real</w:t>
      </w:r>
      <w:r w:rsidR="00063466">
        <w:t xml:space="preserve"> </w:t>
      </w:r>
      <w:r>
        <w:t>time accessibility are still in demand.</w:t>
      </w:r>
    </w:p>
    <w:p w14:paraId="3B2860B6" w14:textId="77777777" w:rsidR="00923579" w:rsidRDefault="00923579" w:rsidP="00330D76">
      <w:pPr>
        <w:pStyle w:val="BodyTextIndent"/>
      </w:pPr>
    </w:p>
    <w:p w14:paraId="17130A00" w14:textId="0E0A1825" w:rsidR="00923579" w:rsidRDefault="00923579" w:rsidP="00330D76">
      <w:pPr>
        <w:pStyle w:val="BodyTextIndent"/>
        <w:ind w:firstLine="0"/>
      </w:pPr>
      <w:r>
        <w:t>In this work, a compact, PCB</w:t>
      </w:r>
      <w:r w:rsidR="00063466">
        <w:t xml:space="preserve"> </w:t>
      </w:r>
      <w:r>
        <w:t>based IoT</w:t>
      </w:r>
      <w:r w:rsidR="00063466">
        <w:t xml:space="preserve"> </w:t>
      </w:r>
      <w:r>
        <w:t>enabled air quality monitoring system was designed to measure key environmental parameters and provide real</w:t>
      </w:r>
      <w:r w:rsidR="00063466">
        <w:t xml:space="preserve"> </w:t>
      </w:r>
      <w:r>
        <w:t xml:space="preserve">time information through a </w:t>
      </w:r>
      <w:proofErr w:type="gramStart"/>
      <w:r>
        <w:t>user</w:t>
      </w:r>
      <w:r w:rsidR="00063466">
        <w:t xml:space="preserve"> </w:t>
      </w:r>
      <w:r>
        <w:t>friendly</w:t>
      </w:r>
      <w:proofErr w:type="gramEnd"/>
      <w:r>
        <w:t xml:space="preserve"> interface.</w:t>
      </w:r>
    </w:p>
    <w:p w14:paraId="55797FC7" w14:textId="2E6F5C77" w:rsidR="001E65F7" w:rsidRDefault="00923579" w:rsidP="00E352A9">
      <w:pPr>
        <w:pStyle w:val="BodyTextIndent"/>
        <w:ind w:firstLine="0"/>
      </w:pPr>
      <w:r>
        <w:t>The remainder of this paper is organized as follows. Section II reviews related work, Section III describes the system architecture and hardware design, Section IV presents implementation details and results, and Section V concludes the paper with future directions.</w:t>
      </w:r>
    </w:p>
    <w:p w14:paraId="3AF80A96" w14:textId="5F78AD6D" w:rsidR="00C73F25" w:rsidRPr="00CD14A4" w:rsidRDefault="00C73F25" w:rsidP="00C73F25">
      <w:pPr>
        <w:pStyle w:val="Heading1"/>
        <w:rPr>
          <w:rStyle w:val="SubtleEmphasis"/>
        </w:rPr>
      </w:pPr>
      <w:r>
        <w:t>Related work</w:t>
      </w:r>
    </w:p>
    <w:p w14:paraId="21C360BF" w14:textId="2F6A5A3A" w:rsidR="00972170" w:rsidRDefault="00FC20FD" w:rsidP="00FC20FD">
      <w:pPr>
        <w:pStyle w:val="BodyTextIndent"/>
        <w:ind w:firstLine="0"/>
      </w:pPr>
      <w:r w:rsidRPr="00FC20FD">
        <w:t xml:space="preserve">Air quality monitoring has been extensively explored using Internet of Things (IoT) based architectures that integrate sensing, processing, and communication components. Zhang and Woo [1] proposed a real-time localized air quality monitoring and prediction system that employs </w:t>
      </w:r>
      <w:r w:rsidRPr="00FC20FD">
        <w:lastRenderedPageBreak/>
        <w:t>both mobile and fixed sensing nodes. Their work focuses on large-scale deployment and leverages cloud-based analytics to provide real-time monitoring and prediction across urban environments. While this approach demonstrates the effectiveness of distributed sensing and predictive analysis, it relies on multiple sensor nodes and complex infrastructure. This work inspired the real-time monitoring aspect of our system; however, it also highlighted the need for a compact, standalone, and localized air quality monitoring solution, which the present work aims to address through a single, integrated PCB-based design.</w:t>
      </w:r>
    </w:p>
    <w:p w14:paraId="069F728B" w14:textId="77777777" w:rsidR="00FC20FD" w:rsidRDefault="00FC20FD" w:rsidP="00330D76">
      <w:pPr>
        <w:pStyle w:val="BodyTextIndent"/>
      </w:pPr>
    </w:p>
    <w:p w14:paraId="7D60A5E8" w14:textId="0B7F7355" w:rsidR="00972170" w:rsidRDefault="00FC20FD" w:rsidP="00FC20FD">
      <w:pPr>
        <w:pStyle w:val="BodyTextIndent"/>
        <w:ind w:firstLine="0"/>
      </w:pPr>
      <w:r w:rsidRPr="00FC20FD">
        <w:t>Zheng et al. [2] presented a low power wide area network (LPWAN) based air quality monitoring system designed to enable long-range communication with reduced power consumption. Their system integrates embedded controllers with environmental sensors and is well suited for wide-area deployments. Despite its advantages, LPWAN-based communication introduces higher latency and is less suitable for real-time, portable, and indoor monitoring applications. This observation motivated the present work to adopt a Wi-Fi based communication approach, prioritizing low latency and real-time data access while maintaining system simplicity.</w:t>
      </w:r>
    </w:p>
    <w:p w14:paraId="519CDE78" w14:textId="26CB5285" w:rsidR="00FC20FD" w:rsidRDefault="00FC20FD" w:rsidP="00FC20FD">
      <w:pPr>
        <w:pStyle w:val="BodyTextIndent"/>
        <w:ind w:firstLine="0"/>
      </w:pPr>
    </w:p>
    <w:p w14:paraId="7A357158" w14:textId="64DD576E" w:rsidR="00972170" w:rsidRDefault="00FC20FD" w:rsidP="00FC20FD">
      <w:pPr>
        <w:pStyle w:val="BodyTextIndent"/>
        <w:ind w:firstLine="0"/>
      </w:pPr>
      <w:r w:rsidRPr="00FC20FD">
        <w:t>Chen et al. [3] proposed an open participatory framework for PM2.5 monitoring in smart cities, where sensing units deployed by citizens contribute to large-scale particulate matter data collection. While this approach improves spatial resolution and community involvement, it suffers from inconsistencies in hardware platforms and variations in sensing reliability. The limitations identified in participatory sensing systems emphasize the importance of controlled hardware integration, which directly influenced the decision to develop a custom-designed PCB in the present work to ensure reliability, consistency, and repeatability.</w:t>
      </w:r>
    </w:p>
    <w:p w14:paraId="0C4DBF79" w14:textId="4ACE9E0B" w:rsidR="00FC20FD" w:rsidRDefault="00FC20FD" w:rsidP="00330D76">
      <w:pPr>
        <w:pStyle w:val="BodyTextIndent"/>
      </w:pPr>
    </w:p>
    <w:p w14:paraId="0AAFBA0D" w14:textId="479E8B47" w:rsidR="00972170" w:rsidRDefault="00FC20FD" w:rsidP="00FC20FD">
      <w:pPr>
        <w:pStyle w:val="BodyTextIndent"/>
        <w:ind w:firstLine="0"/>
      </w:pPr>
      <w:r w:rsidRPr="00FC20FD">
        <w:t>Hu et al. [4] designed a fine-grained air quality sensing network for smart city applications using multiple sensing nodes, gateways, and backend servers. Their work primarily focuses on scalability, network optimization, and urban-scale deployment. Although effective for city-wide monitoring, such systems involve complex coordination, high deployment costs, and extensive infrastructure. In contrast, the present work focuses on localized monitoring scenarios, where simplicity, portability, and cost-effectiveness are prioritized over large-scale network complexity.</w:t>
      </w:r>
    </w:p>
    <w:p w14:paraId="0158D996" w14:textId="352A4FE0" w:rsidR="00972170" w:rsidRDefault="00FC20FD" w:rsidP="00FC20FD">
      <w:pPr>
        <w:pStyle w:val="BodyTextIndent"/>
        <w:ind w:firstLine="0"/>
      </w:pPr>
      <w:r w:rsidRPr="00FC20FD">
        <w:t xml:space="preserve">Liu et al. [5] proposed a multi-point indoor air quality monitoring system based on IoT, employing multiple embedded controllers and sensors across different indoor locations. While this system provides comprehensive indoor air quality assessment, it increases hardware complexity and cost due to the use of multiple nodes. This </w:t>
      </w:r>
      <w:r w:rsidRPr="00FC20FD">
        <w:t>study inspired the indoor application focus of the present work; however, our approach improves upon it by integrating sensing, processing, and communication within a single compact PCB, thereby reducing system complexity while retaining essential monitoring capabilities.</w:t>
      </w:r>
    </w:p>
    <w:p w14:paraId="0892254B" w14:textId="23D597D3" w:rsidR="00FC20FD" w:rsidRDefault="00FC20FD" w:rsidP="00330D76">
      <w:pPr>
        <w:pStyle w:val="BodyTextIndent"/>
      </w:pPr>
    </w:p>
    <w:p w14:paraId="3A689AC1" w14:textId="335937EA" w:rsidR="00972170" w:rsidRDefault="00FC20FD" w:rsidP="00C73F25">
      <w:pPr>
        <w:pStyle w:val="BodyTextIndent"/>
        <w:ind w:firstLine="0"/>
      </w:pPr>
      <w:r w:rsidRPr="00FC20FD">
        <w:t xml:space="preserve">Kumar et al. [6] presented an air quality monitoring system based on ISO/IEC/IEEE 21451 standards, emphasizing standardized sensor interfaces and interoperability. Although standards-based designs enhance modularity and compatibility, they often result in more complex hardware configurations and increased implementation effort. This work highlights the trade-off between standardization and simplicity, motivating the present system to adopt a </w:t>
      </w:r>
      <w:r w:rsidRPr="00C73F25">
        <w:t>practical, PCB-level integration approach</w:t>
      </w:r>
      <w:r w:rsidRPr="00FC20FD">
        <w:t xml:space="preserve"> that balances functionality, reliability, and ease of deployment without excessive architectural overhead.</w:t>
      </w:r>
    </w:p>
    <w:p w14:paraId="20A24D3C" w14:textId="5F2ACE1F" w:rsidR="00C73F25" w:rsidRDefault="00C73F25" w:rsidP="00330D76">
      <w:pPr>
        <w:pStyle w:val="BodyTextIndent"/>
      </w:pPr>
    </w:p>
    <w:p w14:paraId="2F313B16" w14:textId="388F8CF9" w:rsidR="00E352A9" w:rsidRDefault="00972170" w:rsidP="00E352A9">
      <w:pPr>
        <w:pStyle w:val="BodyTextIndent"/>
        <w:ind w:firstLine="0"/>
      </w:pPr>
      <w:r>
        <w:t>In contrast to large</w:t>
      </w:r>
      <w:r w:rsidR="00063466">
        <w:t xml:space="preserve"> </w:t>
      </w:r>
      <w:r>
        <w:t>scale networks, multi</w:t>
      </w:r>
      <w:r w:rsidR="00063466">
        <w:t xml:space="preserve"> </w:t>
      </w:r>
      <w:r>
        <w:t>node architectures, and standards</w:t>
      </w:r>
      <w:r w:rsidR="00063466">
        <w:t xml:space="preserve"> </w:t>
      </w:r>
      <w:r>
        <w:t>heavy implementations, the present work focuses on the design of a compact, PCB</w:t>
      </w:r>
      <w:r w:rsidR="00063466">
        <w:t xml:space="preserve"> </w:t>
      </w:r>
      <w:r>
        <w:t xml:space="preserve">based air quality monitoring system that integrates sensing, processing, and communication within a single portable device. This design approach targets localized monitoring scenarios where simplicity, </w:t>
      </w:r>
      <w:proofErr w:type="spellStart"/>
      <w:r>
        <w:t>deployability</w:t>
      </w:r>
      <w:proofErr w:type="spellEnd"/>
      <w:r>
        <w:t>, and hardware integration are primary considerations.</w:t>
      </w:r>
      <w:r w:rsidR="00E352A9">
        <w:t xml:space="preserve"> </w:t>
      </w:r>
    </w:p>
    <w:p w14:paraId="0CE4B7E1" w14:textId="1A700DE0" w:rsidR="00CB31D2" w:rsidRDefault="003061F3" w:rsidP="00E352A9">
      <w:pPr>
        <w:pStyle w:val="Heading1"/>
        <w:rPr>
          <w:lang w:val="en-IN"/>
        </w:rPr>
      </w:pPr>
      <w:r w:rsidRPr="00842AB2">
        <w:drawing>
          <wp:anchor distT="0" distB="0" distL="114300" distR="114300" simplePos="0" relativeHeight="251658240" behindDoc="0" locked="0" layoutInCell="1" allowOverlap="1" wp14:anchorId="6A96CE14" wp14:editId="1D59C9F2">
            <wp:simplePos x="0" y="0"/>
            <wp:positionH relativeFrom="page">
              <wp:posOffset>3872345</wp:posOffset>
            </wp:positionH>
            <wp:positionV relativeFrom="paragraph">
              <wp:posOffset>316230</wp:posOffset>
            </wp:positionV>
            <wp:extent cx="3457575" cy="2266950"/>
            <wp:effectExtent l="0" t="0" r="9525" b="0"/>
            <wp:wrapNone/>
            <wp:docPr id="7482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64377" name=""/>
                    <pic:cNvPicPr/>
                  </pic:nvPicPr>
                  <pic:blipFill>
                    <a:blip r:embed="rId8"/>
                    <a:stretch>
                      <a:fillRect/>
                    </a:stretch>
                  </pic:blipFill>
                  <pic:spPr>
                    <a:xfrm>
                      <a:off x="0" y="0"/>
                      <a:ext cx="3457575" cy="2266950"/>
                    </a:xfrm>
                    <a:prstGeom prst="rect">
                      <a:avLst/>
                    </a:prstGeom>
                  </pic:spPr>
                </pic:pic>
              </a:graphicData>
            </a:graphic>
            <wp14:sizeRelH relativeFrom="margin">
              <wp14:pctWidth>0</wp14:pctWidth>
            </wp14:sizeRelH>
            <wp14:sizeRelV relativeFrom="margin">
              <wp14:pctHeight>0</wp14:pctHeight>
            </wp14:sizeRelV>
          </wp:anchor>
        </w:drawing>
      </w:r>
      <w:r w:rsidR="00972170">
        <w:rPr>
          <w:lang w:val="en-IN"/>
        </w:rPr>
        <w:t>Proposed Solutio</w:t>
      </w:r>
      <w:r w:rsidR="00CB31D2">
        <w:rPr>
          <w:lang w:val="en-IN"/>
        </w:rPr>
        <w:t>n</w:t>
      </w:r>
    </w:p>
    <w:p w14:paraId="18ACE6A0" w14:textId="0B6B25B1" w:rsidR="00E352A9" w:rsidRDefault="00E352A9" w:rsidP="00E352A9">
      <w:pPr>
        <w:rPr>
          <w:lang w:val="en-IN" w:eastAsia="pt-BR"/>
        </w:rPr>
      </w:pPr>
    </w:p>
    <w:p w14:paraId="0C8D4843" w14:textId="05F8DC6C" w:rsidR="00E352A9" w:rsidRDefault="00E352A9" w:rsidP="00E352A9">
      <w:pPr>
        <w:rPr>
          <w:lang w:val="en-IN" w:eastAsia="pt-BR"/>
        </w:rPr>
      </w:pPr>
    </w:p>
    <w:p w14:paraId="34642B28" w14:textId="77777777" w:rsidR="00E352A9" w:rsidRDefault="00E352A9" w:rsidP="00E352A9">
      <w:pPr>
        <w:rPr>
          <w:lang w:val="en-IN" w:eastAsia="pt-BR"/>
        </w:rPr>
      </w:pPr>
    </w:p>
    <w:p w14:paraId="693FDF7B" w14:textId="43B59911" w:rsidR="00E352A9" w:rsidRDefault="00E352A9" w:rsidP="00E352A9">
      <w:pPr>
        <w:rPr>
          <w:lang w:val="en-IN" w:eastAsia="pt-BR"/>
        </w:rPr>
      </w:pPr>
    </w:p>
    <w:p w14:paraId="4B525EAA" w14:textId="77777777" w:rsidR="00E352A9" w:rsidRDefault="00E352A9" w:rsidP="00E352A9">
      <w:pPr>
        <w:rPr>
          <w:lang w:val="en-IN" w:eastAsia="pt-BR"/>
        </w:rPr>
      </w:pPr>
    </w:p>
    <w:p w14:paraId="4064D25F" w14:textId="5F013B9D" w:rsidR="00E352A9" w:rsidRDefault="00E352A9" w:rsidP="00E352A9">
      <w:pPr>
        <w:rPr>
          <w:lang w:val="en-IN" w:eastAsia="pt-BR"/>
        </w:rPr>
      </w:pPr>
    </w:p>
    <w:p w14:paraId="248238B7" w14:textId="77777777" w:rsidR="00E352A9" w:rsidRDefault="00E352A9" w:rsidP="00E352A9">
      <w:pPr>
        <w:rPr>
          <w:lang w:val="en-IN" w:eastAsia="pt-BR"/>
        </w:rPr>
      </w:pPr>
    </w:p>
    <w:p w14:paraId="422CC53A" w14:textId="77777777" w:rsidR="003061F3" w:rsidRDefault="003061F3" w:rsidP="00E352A9">
      <w:pPr>
        <w:rPr>
          <w:lang w:val="en-IN" w:eastAsia="pt-BR"/>
        </w:rPr>
      </w:pPr>
    </w:p>
    <w:p w14:paraId="06531CE2" w14:textId="77777777" w:rsidR="00E352A9" w:rsidRDefault="00E352A9" w:rsidP="00E352A9">
      <w:pPr>
        <w:rPr>
          <w:lang w:val="en-IN" w:eastAsia="pt-BR"/>
        </w:rPr>
      </w:pPr>
    </w:p>
    <w:p w14:paraId="1A21F838" w14:textId="77777777" w:rsidR="00E352A9" w:rsidRDefault="00E352A9" w:rsidP="00E352A9">
      <w:pPr>
        <w:rPr>
          <w:lang w:val="en-IN" w:eastAsia="pt-BR"/>
        </w:rPr>
      </w:pPr>
    </w:p>
    <w:p w14:paraId="348D56C1" w14:textId="77777777" w:rsidR="00E352A9" w:rsidRDefault="00E352A9" w:rsidP="00E352A9">
      <w:pPr>
        <w:rPr>
          <w:lang w:val="en-IN" w:eastAsia="pt-BR"/>
        </w:rPr>
      </w:pPr>
    </w:p>
    <w:p w14:paraId="711B446F" w14:textId="77777777" w:rsidR="00E352A9" w:rsidRDefault="00E352A9" w:rsidP="00E352A9">
      <w:pPr>
        <w:rPr>
          <w:lang w:val="en-IN" w:eastAsia="pt-BR"/>
        </w:rPr>
      </w:pPr>
    </w:p>
    <w:p w14:paraId="021AFE02" w14:textId="77777777" w:rsidR="00E352A9" w:rsidRPr="00E352A9" w:rsidRDefault="00E352A9" w:rsidP="00E352A9">
      <w:pPr>
        <w:rPr>
          <w:lang w:val="en-IN" w:eastAsia="pt-BR"/>
        </w:rPr>
      </w:pPr>
    </w:p>
    <w:p w14:paraId="069DF1FA" w14:textId="77777777" w:rsidR="00E352A9" w:rsidRDefault="00E352A9" w:rsidP="00330D76">
      <w:pPr>
        <w:pStyle w:val="Caption"/>
        <w:jc w:val="both"/>
      </w:pPr>
    </w:p>
    <w:p w14:paraId="4D73C046" w14:textId="29E56699" w:rsidR="00CB31D2" w:rsidRPr="00CB31D2" w:rsidRDefault="006C610C" w:rsidP="00330D76">
      <w:pPr>
        <w:pStyle w:val="Caption"/>
        <w:jc w:val="both"/>
      </w:pPr>
      <w:r w:rsidRPr="00185E4A">
        <w:t xml:space="preserve">Figure </w:t>
      </w:r>
      <w:r w:rsidR="003061F3">
        <w:fldChar w:fldCharType="begin"/>
      </w:r>
      <w:r w:rsidR="003061F3">
        <w:instrText xml:space="preserve"> SEQ Figure \* ARABIC </w:instrText>
      </w:r>
      <w:r w:rsidR="003061F3">
        <w:fldChar w:fldCharType="separate"/>
      </w:r>
      <w:r w:rsidR="003061F3">
        <w:rPr>
          <w:noProof/>
        </w:rPr>
        <w:t>1</w:t>
      </w:r>
      <w:r w:rsidR="003061F3">
        <w:rPr>
          <w:noProof/>
        </w:rPr>
        <w:fldChar w:fldCharType="end"/>
      </w:r>
      <w:r>
        <w:t xml:space="preserve">.  </w:t>
      </w:r>
      <w:r w:rsidR="005B1B01">
        <w:t>The structure</w:t>
      </w:r>
      <w:r w:rsidR="00CB31D2" w:rsidRPr="00CB31D2">
        <w:t xml:space="preserve"> of the Proposed Air</w:t>
      </w:r>
      <w:r w:rsidR="00CB31D2">
        <w:t xml:space="preserve"> </w:t>
      </w:r>
      <w:r w:rsidR="00CB31D2" w:rsidRPr="00CB31D2">
        <w:t>Quality Monitoring System</w:t>
      </w:r>
      <w:r w:rsidR="00CB31D2">
        <w:t>.</w:t>
      </w:r>
    </w:p>
    <w:p w14:paraId="5B6E2468" w14:textId="60D9E85B" w:rsidR="006C610C" w:rsidRDefault="006C610C" w:rsidP="00330D76">
      <w:pPr>
        <w:pStyle w:val="BodyTextIndent"/>
        <w:ind w:firstLine="0"/>
      </w:pPr>
      <w:r>
        <w:t>The proposed system would be a compact Internet of Things</w:t>
      </w:r>
      <w:r w:rsidR="00063466">
        <w:t xml:space="preserve"> </w:t>
      </w:r>
      <w:r>
        <w:t>enabled air quality monitoring device, incorporated with a focus on PCB</w:t>
      </w:r>
      <w:r w:rsidR="00063466">
        <w:t xml:space="preserve"> </w:t>
      </w:r>
      <w:r>
        <w:t>level integration and real</w:t>
      </w:r>
      <w:r w:rsidR="00063466">
        <w:t xml:space="preserve"> </w:t>
      </w:r>
      <w:r>
        <w:t>time accessibility. It would integrate sensing, processing, and wireless communication capabilities into a single device, allowing the monitoring of air quality at a local scale for both indoor and near</w:t>
      </w:r>
      <w:r w:rsidR="00063466">
        <w:t xml:space="preserve"> </w:t>
      </w:r>
      <w:r>
        <w:t>outdoor settings.</w:t>
      </w:r>
    </w:p>
    <w:p w14:paraId="2B779F1F" w14:textId="1654BBBC" w:rsidR="006C610C" w:rsidRDefault="006C610C" w:rsidP="00330D76">
      <w:pPr>
        <w:pStyle w:val="BodyTextIndent"/>
      </w:pPr>
    </w:p>
    <w:p w14:paraId="333ED324" w14:textId="77777777" w:rsidR="00EA4784" w:rsidRDefault="00985B2C" w:rsidP="00EA4784">
      <w:pPr>
        <w:pStyle w:val="BodyTextIndent"/>
      </w:pPr>
      <w:r w:rsidRPr="00985B2C">
        <w:lastRenderedPageBreak/>
        <w:t>The central part of the system comprises an embedded microcontroller, which deals with communication from sensors, data acquisition, as well as networking. An environmental sensor module forms one of the essential parts of the system. This module communicates effectively with the micro-controller to determine the major aspects of environmental air quality. These aspects entail particulate matter concentration, gases, temperatures, and humidity. The system design involved a custom-made PCB. This PCB involves an easy and effective means of power supply delivery and signal transfer from one component to the other. The system also includes wireless communication, which facilitates the transfer of data from the parameters calculated to a user interface. The interface allows users an easy means through which they can access air quality aspects. By combining sensing, processing, and communication aspects through the use of a PCB, the proposed system intends to be easy to use. The system can be applied effectively in the residential, office, educational, hospital, and other indoor setups. These setups require localized information regarding air</w:t>
      </w:r>
      <w:r w:rsidR="006C610C" w:rsidRPr="006C610C">
        <w:t>.</w:t>
      </w:r>
    </w:p>
    <w:p w14:paraId="4505D9EB" w14:textId="629CC502" w:rsidR="00EA4784" w:rsidRPr="00EA4784" w:rsidRDefault="00EA4784" w:rsidP="00EA4784">
      <w:pPr>
        <w:pStyle w:val="BodyTextIndent"/>
        <w:rPr>
          <w:lang w:val="en-IN"/>
        </w:rPr>
      </w:pPr>
      <w:r>
        <w:br/>
      </w:r>
      <w:r w:rsidRPr="00EA4784">
        <w:rPr>
          <w:rStyle w:val="Heading2Char"/>
          <w:lang w:val="en-IN"/>
        </w:rPr>
        <w:t>SystemWorking</w:t>
      </w:r>
      <w:r w:rsidRPr="00EA4784">
        <w:rPr>
          <w:rStyle w:val="Heading2Char"/>
        </w:rPr>
        <w:t>:</w:t>
      </w:r>
      <w:r w:rsidRPr="00EA4784">
        <w:rPr>
          <w:lang w:val="en-IN"/>
        </w:rPr>
        <w:br/>
        <w:t>The system operates by continuously acquiring environmental data through the sensing unit. The collected data is transmitted to the processing unit, where it undergoes computation and Air Quality Index (AQI) evaluation. Once processed, the data is sent to the communication unit, which wirelessly transmits it to a mobile application. The application displays real-time values and air quality status, enabling users to take necessary preventive actions.</w:t>
      </w:r>
      <w:r>
        <w:rPr>
          <w:lang w:val="en-IN"/>
        </w:rPr>
        <w:t xml:space="preserve"> </w:t>
      </w:r>
      <w:r w:rsidRPr="00EA4784">
        <w:rPr>
          <w:lang w:val="en-IN"/>
        </w:rPr>
        <w:t>The entire system is implemented on a custom-designed PCB that ensures efficient power distribution and signal routing between components. The PCB includes onboard voltage regulators to provide stable operating voltages to all modules, ensuring reliable performance. A power indication LED is integrated to display the operational status of the system.</w:t>
      </w:r>
    </w:p>
    <w:p w14:paraId="0C85E790" w14:textId="77777777" w:rsidR="00EA4784" w:rsidRPr="00EA4784" w:rsidRDefault="00EA4784" w:rsidP="00EA4784">
      <w:pPr>
        <w:pStyle w:val="BodyTextIndent"/>
        <w:ind w:firstLine="0"/>
        <w:rPr>
          <w:lang w:val="en-IN"/>
        </w:rPr>
      </w:pPr>
      <w:r w:rsidRPr="00EA4784">
        <w:rPr>
          <w:lang w:val="en-IN"/>
        </w:rPr>
        <w:t>Additionally, dedicated pin headers are provided on the PCB for sensor interfacing, enabling secure and organized connections. The board also includes bootloader pins to facilitate firmware uploading and system programming. For debugging and communication purposes, TTL communication pins are incorporated, allowing serial data exchange during development and testing.</w:t>
      </w:r>
    </w:p>
    <w:p w14:paraId="081134F7" w14:textId="77777777" w:rsidR="00EA4784" w:rsidRPr="00EA4784" w:rsidRDefault="00EA4784" w:rsidP="00EA4784">
      <w:pPr>
        <w:pStyle w:val="BodyTextIndent"/>
        <w:ind w:firstLine="0"/>
        <w:rPr>
          <w:lang w:val="en-IN"/>
        </w:rPr>
      </w:pPr>
      <w:r w:rsidRPr="00EA4784">
        <w:rPr>
          <w:lang w:val="en-IN"/>
        </w:rPr>
        <w:t>This integrated PCB-based design enhances system stability, reduces wiring complexity, and supports continuous and uninterrupted monitoring with timely data updates.</w:t>
      </w:r>
    </w:p>
    <w:p w14:paraId="536E66A2" w14:textId="17299D4F" w:rsidR="00506C5D" w:rsidRDefault="00506C5D" w:rsidP="00330D76">
      <w:pPr>
        <w:pStyle w:val="BodyTextIndent"/>
        <w:ind w:firstLine="0"/>
      </w:pPr>
    </w:p>
    <w:p w14:paraId="4FED5186" w14:textId="3E713409" w:rsidR="005B1B01" w:rsidRPr="00CD14A4" w:rsidRDefault="005B1B01" w:rsidP="00C73F25">
      <w:pPr>
        <w:pStyle w:val="Heading1"/>
        <w:rPr>
          <w:rStyle w:val="SubtleEmphasis"/>
        </w:rPr>
      </w:pPr>
      <w:r w:rsidRPr="000C1077">
        <w:t>I</w:t>
      </w:r>
      <w:r>
        <w:t>mplementation</w:t>
      </w:r>
    </w:p>
    <w:p w14:paraId="5F7381F9" w14:textId="77777777" w:rsidR="00C73F25" w:rsidRPr="00C73F25" w:rsidRDefault="00C73F25" w:rsidP="00C73F25">
      <w:pPr>
        <w:jc w:val="both"/>
        <w:rPr>
          <w:lang w:eastAsia="pt-BR"/>
        </w:rPr>
      </w:pPr>
      <w:r w:rsidRPr="00C73F25">
        <w:rPr>
          <w:lang w:eastAsia="pt-BR"/>
        </w:rPr>
        <w:t xml:space="preserve">This section presents the implementation of the proposed air quality monitoring system, covering its hardware, firmware, cloud, and application layers. The </w:t>
      </w:r>
      <w:r w:rsidRPr="00C73F25">
        <w:rPr>
          <w:lang w:eastAsia="pt-BR"/>
        </w:rPr>
        <w:t>implementation is discussed in terms of four major components. First, the hardware implementation is described, including the custom-designed PCB, sensor integration, microcontroller interfacing, power regulation, and wireless connectivity. Next, the firmware implementation is explained, detailing sensor data acquisition, local processing, AQI computation, and MQTT-based communication. This is followed by the cloud implementation, which handles data transmission and message routing. Finally, the application implementation is presented, describing the self-developed mobile application used for real-time visualization of air quality parameters.</w:t>
      </w:r>
    </w:p>
    <w:p w14:paraId="6108DDD5" w14:textId="77777777" w:rsidR="0040142F" w:rsidRDefault="003F5F4E" w:rsidP="00330D76">
      <w:pPr>
        <w:pStyle w:val="Heading2"/>
        <w:jc w:val="both"/>
        <w:rPr>
          <w:sz w:val="24"/>
          <w:szCs w:val="24"/>
          <w:lang w:val="en-IN" w:eastAsia="en-IN"/>
        </w:rPr>
      </w:pPr>
      <w:r w:rsidRPr="003F5F4E">
        <w:br/>
      </w:r>
      <w:r w:rsidRPr="002964FC">
        <w:t>I.</w:t>
      </w:r>
      <w:r>
        <w:t xml:space="preserve">  Hardware design</w:t>
      </w:r>
      <w:r w:rsidR="0040142F" w:rsidRPr="0040142F">
        <w:rPr>
          <w:sz w:val="24"/>
          <w:szCs w:val="24"/>
          <w:lang w:val="en-IN" w:eastAsia="en-IN"/>
        </w:rPr>
        <w:t xml:space="preserve"> </w:t>
      </w:r>
    </w:p>
    <w:p w14:paraId="1D57C67A" w14:textId="52551D17" w:rsidR="00EA4784" w:rsidRDefault="00330D76" w:rsidP="00330D76">
      <w:pPr>
        <w:jc w:val="both"/>
        <w:rPr>
          <w:lang w:eastAsia="pt-BR"/>
        </w:rPr>
      </w:pPr>
      <w:r w:rsidRPr="00330D76">
        <w:rPr>
          <w:lang w:eastAsia="pt-BR"/>
        </w:rPr>
        <w:t xml:space="preserve">The proposed system is implemented on a custom-designed PCB developed entirely by the authors using </w:t>
      </w:r>
      <w:proofErr w:type="spellStart"/>
      <w:r w:rsidRPr="00330D76">
        <w:rPr>
          <w:lang w:eastAsia="pt-BR"/>
        </w:rPr>
        <w:t>KiCad</w:t>
      </w:r>
      <w:proofErr w:type="spellEnd"/>
      <w:r w:rsidRPr="00330D76">
        <w:rPr>
          <w:lang w:eastAsia="pt-BR"/>
        </w:rPr>
        <w:t>, involving extensive schematic design, component selection, and PCB layout optimization. Significant effort was invested in ensuring manufacturability, electrical safety, and system reliability.</w:t>
      </w:r>
      <w:r>
        <w:rPr>
          <w:lang w:eastAsia="pt-BR"/>
        </w:rPr>
        <w:t xml:space="preserve"> </w:t>
      </w:r>
      <w:r w:rsidRPr="00330D76">
        <w:rPr>
          <w:lang w:eastAsia="pt-BR"/>
        </w:rPr>
        <w:t>The PCB has been mass manufactured and is ready for real-world deployment. It integrates on-board voltage regulation circuitry, ensuring safe and stable operation of all components under varying power conditions. A Wi-Fi enabled microcontroller is mounted on the PCB</w:t>
      </w:r>
      <w:r w:rsidR="00CF0F9B">
        <w:rPr>
          <w:lang w:eastAsia="pt-BR"/>
        </w:rPr>
        <w:t>.</w:t>
      </w:r>
    </w:p>
    <w:p w14:paraId="7D7B632E" w14:textId="77777777" w:rsidR="00EA4784" w:rsidRDefault="00EA4784" w:rsidP="00330D76">
      <w:pPr>
        <w:jc w:val="both"/>
        <w:rPr>
          <w:lang w:eastAsia="pt-BR"/>
        </w:rPr>
      </w:pPr>
    </w:p>
    <w:p w14:paraId="23C65ABE" w14:textId="1B276B89" w:rsidR="00EA4784" w:rsidRPr="00CF0F9B" w:rsidRDefault="00EA4784" w:rsidP="00330D76">
      <w:pPr>
        <w:jc w:val="both"/>
        <w:rPr>
          <w:lang w:eastAsia="pt-BR"/>
        </w:rPr>
      </w:pPr>
      <w:r>
        <w:rPr>
          <w:noProof/>
          <w:lang w:eastAsia="pt-BR"/>
        </w:rPr>
        <w:drawing>
          <wp:inline distT="0" distB="0" distL="0" distR="0" wp14:anchorId="301EF69C" wp14:editId="7E8DA608">
            <wp:extent cx="2971800" cy="1775460"/>
            <wp:effectExtent l="0" t="0" r="0" b="0"/>
            <wp:docPr id="58173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1775460"/>
                    </a:xfrm>
                    <a:prstGeom prst="rect">
                      <a:avLst/>
                    </a:prstGeom>
                    <a:noFill/>
                    <a:ln>
                      <a:noFill/>
                    </a:ln>
                  </pic:spPr>
                </pic:pic>
              </a:graphicData>
            </a:graphic>
          </wp:inline>
        </w:drawing>
      </w:r>
    </w:p>
    <w:p w14:paraId="0674F525" w14:textId="502B8FE5" w:rsidR="005B1B01" w:rsidRPr="0040142F" w:rsidRDefault="005B1B01" w:rsidP="00C73F25">
      <w:pPr>
        <w:rPr>
          <w:lang w:val="en-IN"/>
        </w:rPr>
      </w:pPr>
    </w:p>
    <w:p w14:paraId="14DBFA1C" w14:textId="7AA6914E" w:rsidR="00303F74" w:rsidRPr="00303F74" w:rsidRDefault="00CE0EAB" w:rsidP="00330D76">
      <w:pPr>
        <w:pStyle w:val="Caption"/>
        <w:jc w:val="both"/>
      </w:pPr>
      <w:r w:rsidRPr="00185E4A">
        <w:t xml:space="preserve">Figure </w:t>
      </w:r>
      <w:r>
        <w:t>2.  The schematic diagram</w:t>
      </w:r>
      <w:r w:rsidRPr="00CB31D2">
        <w:t xml:space="preserve"> </w:t>
      </w:r>
      <w:r w:rsidR="0040142F" w:rsidRPr="00CB31D2">
        <w:t xml:space="preserve">of the Proposed </w:t>
      </w:r>
      <w:proofErr w:type="spellStart"/>
      <w:r w:rsidR="00C73F25">
        <w:t>pcb</w:t>
      </w:r>
      <w:proofErr w:type="spellEnd"/>
      <w:r w:rsidR="0040142F">
        <w:t>.</w:t>
      </w:r>
    </w:p>
    <w:p w14:paraId="299CE7C6" w14:textId="1F8D7824" w:rsidR="00F72EA3" w:rsidRPr="007C559B" w:rsidRDefault="00AE40B8" w:rsidP="00330D76">
      <w:pPr>
        <w:jc w:val="both"/>
        <w:rPr>
          <w:lang w:eastAsia="pt-BR"/>
        </w:rPr>
      </w:pPr>
      <w:r w:rsidRPr="00AE40B8">
        <w:rPr>
          <w:lang w:eastAsia="pt-BR"/>
        </w:rPr>
        <w:t xml:space="preserve">The subsystems of the air quality monitoring modules are presented in Fig. </w:t>
      </w:r>
      <w:r>
        <w:rPr>
          <w:lang w:eastAsia="pt-BR"/>
        </w:rPr>
        <w:t>2</w:t>
      </w:r>
      <w:r w:rsidRPr="00AE40B8">
        <w:rPr>
          <w:lang w:eastAsia="pt-BR"/>
        </w:rPr>
        <w:t>, and the functions of the sensors are described as follow</w:t>
      </w:r>
      <w:r w:rsidR="00F72EA3">
        <w:rPr>
          <w:lang w:eastAsia="pt-BR"/>
        </w:rPr>
        <w:t>s</w:t>
      </w:r>
      <w:r w:rsidRPr="00AE40B8">
        <w:rPr>
          <w:lang w:eastAsia="pt-BR"/>
        </w:rPr>
        <w:t>:</w:t>
      </w:r>
    </w:p>
    <w:p w14:paraId="037456FF" w14:textId="4B60E192" w:rsidR="00F72EA3" w:rsidRDefault="00F72EA3" w:rsidP="00330D76">
      <w:pPr>
        <w:pStyle w:val="BulletList"/>
        <w:numPr>
          <w:ilvl w:val="0"/>
          <w:numId w:val="0"/>
        </w:numPr>
        <w:jc w:val="both"/>
      </w:pPr>
      <w:r w:rsidRPr="00F72EA3">
        <w:t>Environmental Sensor (SEN55)</w:t>
      </w:r>
    </w:p>
    <w:p w14:paraId="174732D7" w14:textId="1F16096D" w:rsidR="00F72EA3" w:rsidRDefault="00F72EA3" w:rsidP="00330D76">
      <w:pPr>
        <w:pStyle w:val="BulletList"/>
        <w:jc w:val="both"/>
      </w:pPr>
      <w:r>
        <w:t>Quantifies the concentration of particulate matter in PM1.0, PM2.5, PM</w:t>
      </w:r>
    </w:p>
    <w:p w14:paraId="4C3A8EE0" w14:textId="4366D7A1" w:rsidR="00F72EA3" w:rsidRDefault="00F72EA3" w:rsidP="00330D76">
      <w:pPr>
        <w:pStyle w:val="BulletList"/>
        <w:jc w:val="both"/>
      </w:pPr>
      <w:r>
        <w:t>Particle matter levels range of measurement 0-1000</w:t>
      </w:r>
    </w:p>
    <w:p w14:paraId="664D0505" w14:textId="6D796C4B" w:rsidR="00F72EA3" w:rsidRDefault="00F72EA3" w:rsidP="00330D76">
      <w:pPr>
        <w:pStyle w:val="BulletList"/>
        <w:jc w:val="both"/>
      </w:pPr>
      <w:r>
        <w:t>Offers temperature and humidity readings</w:t>
      </w:r>
    </w:p>
    <w:p w14:paraId="61B69582" w14:textId="75FC854D" w:rsidR="00F72EA3" w:rsidRDefault="00F72EA3" w:rsidP="00330D76">
      <w:pPr>
        <w:pStyle w:val="BulletList"/>
        <w:jc w:val="both"/>
      </w:pPr>
      <w:r>
        <w:t>Measuring temperature range -10°C to +60°C, typical accuracy of ±0.5°C</w:t>
      </w:r>
    </w:p>
    <w:p w14:paraId="7269349A" w14:textId="388FFA50" w:rsidR="00F72EA3" w:rsidRDefault="00F72EA3" w:rsidP="00330D76">
      <w:pPr>
        <w:pStyle w:val="BulletList"/>
        <w:jc w:val="both"/>
      </w:pPr>
      <w:r>
        <w:lastRenderedPageBreak/>
        <w:t>Relative Humidity Measurement Range: 0 – 90% RH, Accuracy ±3% RH</w:t>
      </w:r>
    </w:p>
    <w:p w14:paraId="1DFB5D5D" w14:textId="1F5CBA61" w:rsidR="00F72EA3" w:rsidRDefault="00F72EA3" w:rsidP="00330D76">
      <w:pPr>
        <w:pStyle w:val="BulletList"/>
        <w:jc w:val="both"/>
      </w:pPr>
      <w:r>
        <w:t>Creates volatile organic compounds index and nitrogen oxides index through internal processing</w:t>
      </w:r>
    </w:p>
    <w:p w14:paraId="182AE5D3" w14:textId="09B16C09" w:rsidR="00AE40B8" w:rsidRDefault="00F72EA3" w:rsidP="00330D76">
      <w:pPr>
        <w:pStyle w:val="BulletList"/>
        <w:jc w:val="both"/>
      </w:pPr>
      <w:r>
        <w:t>Facilitates digital communication with the microcontroller</w:t>
      </w:r>
    </w:p>
    <w:p w14:paraId="2D521BAA" w14:textId="7606E814" w:rsidR="00F72EA3" w:rsidRDefault="00CE0EAB" w:rsidP="00330D76">
      <w:pPr>
        <w:pStyle w:val="BulletList"/>
        <w:numPr>
          <w:ilvl w:val="0"/>
          <w:numId w:val="0"/>
        </w:numPr>
        <w:jc w:val="both"/>
      </w:pPr>
      <w:r w:rsidRPr="00CE0EAB">
        <w:t>Microcontroller (ESP32</w:t>
      </w:r>
      <w:r w:rsidR="00063466">
        <w:t xml:space="preserve"> </w:t>
      </w:r>
      <w:r w:rsidRPr="00CE0EAB">
        <w:t>WROOM-32)</w:t>
      </w:r>
    </w:p>
    <w:p w14:paraId="69A3E4E8" w14:textId="35E904A0" w:rsidR="00CE0EAB" w:rsidRDefault="00CE0EAB" w:rsidP="00330D76">
      <w:pPr>
        <w:pStyle w:val="BulletList"/>
        <w:jc w:val="both"/>
      </w:pPr>
      <w:r>
        <w:t>Acts as the central processing unit of the system</w:t>
      </w:r>
    </w:p>
    <w:p w14:paraId="1B29F18C" w14:textId="2D069222" w:rsidR="00CE0EAB" w:rsidRDefault="00CE0EAB" w:rsidP="00330D76">
      <w:pPr>
        <w:pStyle w:val="BulletList"/>
        <w:jc w:val="both"/>
      </w:pPr>
      <w:r>
        <w:t>Dual</w:t>
      </w:r>
      <w:r w:rsidR="00063466">
        <w:t xml:space="preserve"> </w:t>
      </w:r>
      <w:r>
        <w:t>core processor operating at up to 240 MHz</w:t>
      </w:r>
    </w:p>
    <w:p w14:paraId="1132F657" w14:textId="3B313453" w:rsidR="00CE0EAB" w:rsidRDefault="00CE0EAB" w:rsidP="00330D76">
      <w:pPr>
        <w:pStyle w:val="BulletList"/>
        <w:jc w:val="both"/>
      </w:pPr>
      <w:r>
        <w:t>Supports Wi-Fi (IEEE 802.11 b/g/n) and Bluetooth (BR/EDR and BLE)</w:t>
      </w:r>
    </w:p>
    <w:p w14:paraId="6E6C7991" w14:textId="3E27D7A2" w:rsidR="00CE0EAB" w:rsidRDefault="00CE0EAB" w:rsidP="00330D76">
      <w:pPr>
        <w:pStyle w:val="BulletList"/>
        <w:jc w:val="both"/>
      </w:pPr>
      <w:r>
        <w:t>Operates within a supply voltage range of 3.0–3.6 V</w:t>
      </w:r>
    </w:p>
    <w:p w14:paraId="243F8F3F" w14:textId="103AFB38" w:rsidR="00AE40B8" w:rsidRDefault="00CE0EAB" w:rsidP="00330D76">
      <w:pPr>
        <w:pStyle w:val="BulletList"/>
        <w:jc w:val="both"/>
      </w:pPr>
      <w:r>
        <w:t>Handles sensor interfacing, data processing, and wireless transmission</w:t>
      </w:r>
    </w:p>
    <w:p w14:paraId="2264D1E2" w14:textId="229CDD0A" w:rsidR="00CE0EAB" w:rsidRDefault="00CE0EAB" w:rsidP="00330D76">
      <w:pPr>
        <w:pStyle w:val="BulletList"/>
        <w:numPr>
          <w:ilvl w:val="0"/>
          <w:numId w:val="0"/>
        </w:numPr>
        <w:jc w:val="both"/>
      </w:pPr>
      <w:r w:rsidRPr="00CE0EAB">
        <w:t>Power Supply Unit</w:t>
      </w:r>
    </w:p>
    <w:p w14:paraId="1E21880E" w14:textId="3C8BEB92" w:rsidR="00CE0EAB" w:rsidRDefault="00CE0EAB" w:rsidP="00330D76">
      <w:pPr>
        <w:pStyle w:val="BulletList"/>
        <w:jc w:val="both"/>
      </w:pPr>
      <w:r>
        <w:t>Provides regulated low</w:t>
      </w:r>
      <w:r w:rsidR="00063466">
        <w:t xml:space="preserve"> </w:t>
      </w:r>
      <w:r>
        <w:t>voltage power to system components</w:t>
      </w:r>
    </w:p>
    <w:p w14:paraId="04DF3A78" w14:textId="7F91C942" w:rsidR="00CE0EAB" w:rsidRDefault="00CE0EAB" w:rsidP="00330D76">
      <w:pPr>
        <w:pStyle w:val="BulletList"/>
        <w:jc w:val="both"/>
      </w:pPr>
      <w:r>
        <w:t>Ensures stable operation of the microcontroller and sensor module</w:t>
      </w:r>
    </w:p>
    <w:p w14:paraId="265DF2B1" w14:textId="5E8CC213" w:rsidR="00303F74" w:rsidRDefault="00CE0EAB" w:rsidP="00330D76">
      <w:pPr>
        <w:pStyle w:val="BulletList"/>
        <w:jc w:val="both"/>
      </w:pPr>
      <w:r>
        <w:t>Power regulation and distribution are implemented on the PCB</w:t>
      </w:r>
    </w:p>
    <w:p w14:paraId="36EB0A62" w14:textId="0EF0413A" w:rsidR="003F5F4E" w:rsidRPr="00FF6664" w:rsidRDefault="003F5F4E" w:rsidP="00330D76">
      <w:pPr>
        <w:pStyle w:val="Caption"/>
        <w:jc w:val="both"/>
      </w:pPr>
      <w:r w:rsidRPr="00FF6664">
        <w:t xml:space="preserve">Table </w:t>
      </w:r>
      <w:r w:rsidR="00303F74">
        <w:t>2</w:t>
      </w:r>
      <w:r w:rsidRPr="00FF6664">
        <w:t xml:space="preserve">. </w:t>
      </w:r>
      <w:r>
        <w:t>Hardware requirements.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070"/>
        <w:gridCol w:w="2070"/>
      </w:tblGrid>
      <w:tr w:rsidR="00AE40B8" w14:paraId="70B98ECD" w14:textId="77777777" w:rsidTr="00927E2B">
        <w:trPr>
          <w:cantSplit/>
          <w:trHeight w:val="240"/>
          <w:tblHeader/>
          <w:jc w:val="center"/>
        </w:trPr>
        <w:tc>
          <w:tcPr>
            <w:tcW w:w="720" w:type="dxa"/>
            <w:vAlign w:val="center"/>
          </w:tcPr>
          <w:p w14:paraId="71FA1FC0" w14:textId="63EEA403" w:rsidR="00AE40B8" w:rsidRPr="00B30AAA" w:rsidRDefault="00AE40B8" w:rsidP="00330D76">
            <w:pPr>
              <w:pStyle w:val="TableHead"/>
              <w:jc w:val="both"/>
            </w:pPr>
            <w:proofErr w:type="spellStart"/>
            <w:r>
              <w:t>S.No</w:t>
            </w:r>
            <w:proofErr w:type="spellEnd"/>
            <w:r>
              <w:t>.</w:t>
            </w:r>
          </w:p>
        </w:tc>
        <w:tc>
          <w:tcPr>
            <w:tcW w:w="2070" w:type="dxa"/>
            <w:vAlign w:val="center"/>
          </w:tcPr>
          <w:p w14:paraId="6E0F2BCD" w14:textId="76172F21" w:rsidR="00AE40B8" w:rsidRPr="00B30AAA" w:rsidRDefault="00AE40B8" w:rsidP="00330D76">
            <w:pPr>
              <w:pStyle w:val="TableHead"/>
              <w:jc w:val="both"/>
            </w:pPr>
            <w:r>
              <w:t>Name</w:t>
            </w:r>
          </w:p>
        </w:tc>
        <w:tc>
          <w:tcPr>
            <w:tcW w:w="2070" w:type="dxa"/>
            <w:vAlign w:val="center"/>
          </w:tcPr>
          <w:p w14:paraId="23A0F3E6" w14:textId="275427C1" w:rsidR="00AE40B8" w:rsidRPr="00B30AAA" w:rsidRDefault="00AE40B8" w:rsidP="00330D76">
            <w:pPr>
              <w:pStyle w:val="TableHead"/>
              <w:jc w:val="both"/>
            </w:pPr>
            <w:r>
              <w:t>Details</w:t>
            </w:r>
          </w:p>
        </w:tc>
      </w:tr>
      <w:tr w:rsidR="00AE40B8" w14:paraId="0A6FF613" w14:textId="77777777" w:rsidTr="008D792E">
        <w:trPr>
          <w:trHeight w:val="320"/>
          <w:jc w:val="center"/>
        </w:trPr>
        <w:tc>
          <w:tcPr>
            <w:tcW w:w="720" w:type="dxa"/>
            <w:vAlign w:val="center"/>
          </w:tcPr>
          <w:p w14:paraId="251F9514" w14:textId="40F1AD67" w:rsidR="00AE40B8" w:rsidRPr="003F5F4E" w:rsidRDefault="00AE40B8" w:rsidP="00330D76">
            <w:pPr>
              <w:pStyle w:val="Tabletext"/>
              <w:jc w:val="both"/>
            </w:pPr>
            <w:r>
              <w:t>1.</w:t>
            </w:r>
          </w:p>
        </w:tc>
        <w:tc>
          <w:tcPr>
            <w:tcW w:w="2070" w:type="dxa"/>
          </w:tcPr>
          <w:p w14:paraId="1EF87ED2" w14:textId="3D188DC6" w:rsidR="00AE40B8" w:rsidRDefault="00AE40B8" w:rsidP="00330D76">
            <w:pPr>
              <w:jc w:val="both"/>
              <w:rPr>
                <w:sz w:val="16"/>
                <w:szCs w:val="16"/>
              </w:rPr>
            </w:pPr>
            <w:r w:rsidRPr="001C6A20">
              <w:t>Microcontroller</w:t>
            </w:r>
          </w:p>
        </w:tc>
        <w:tc>
          <w:tcPr>
            <w:tcW w:w="2070" w:type="dxa"/>
          </w:tcPr>
          <w:p w14:paraId="6889D2FC" w14:textId="7203A6F0" w:rsidR="00AE40B8" w:rsidRDefault="00AE40B8" w:rsidP="00330D76">
            <w:pPr>
              <w:jc w:val="both"/>
              <w:rPr>
                <w:sz w:val="16"/>
                <w:szCs w:val="16"/>
              </w:rPr>
            </w:pPr>
            <w:r w:rsidRPr="001C6A20">
              <w:t>ESP32-WROOM-32</w:t>
            </w:r>
          </w:p>
        </w:tc>
      </w:tr>
      <w:tr w:rsidR="00AE40B8" w14:paraId="24040781" w14:textId="77777777" w:rsidTr="008D792E">
        <w:trPr>
          <w:trHeight w:val="320"/>
          <w:jc w:val="center"/>
        </w:trPr>
        <w:tc>
          <w:tcPr>
            <w:tcW w:w="720" w:type="dxa"/>
            <w:vAlign w:val="center"/>
          </w:tcPr>
          <w:p w14:paraId="114E8327" w14:textId="0DDAC7F1" w:rsidR="00AE40B8" w:rsidRDefault="00AE40B8" w:rsidP="00330D76">
            <w:pPr>
              <w:pStyle w:val="Tabletext"/>
              <w:jc w:val="both"/>
            </w:pPr>
            <w:r>
              <w:t>2.</w:t>
            </w:r>
          </w:p>
        </w:tc>
        <w:tc>
          <w:tcPr>
            <w:tcW w:w="2070" w:type="dxa"/>
          </w:tcPr>
          <w:p w14:paraId="0C0A2CE0" w14:textId="1128465E" w:rsidR="00AE40B8" w:rsidRDefault="00AE40B8" w:rsidP="00330D76">
            <w:pPr>
              <w:jc w:val="both"/>
              <w:rPr>
                <w:sz w:val="16"/>
                <w:szCs w:val="16"/>
              </w:rPr>
            </w:pPr>
            <w:r w:rsidRPr="001C6A20">
              <w:t>Sensor</w:t>
            </w:r>
          </w:p>
        </w:tc>
        <w:tc>
          <w:tcPr>
            <w:tcW w:w="2070" w:type="dxa"/>
          </w:tcPr>
          <w:p w14:paraId="7D6843F5" w14:textId="51203D51" w:rsidR="00AE40B8" w:rsidRDefault="00AE40B8" w:rsidP="00330D76">
            <w:pPr>
              <w:jc w:val="both"/>
              <w:rPr>
                <w:sz w:val="16"/>
                <w:szCs w:val="16"/>
              </w:rPr>
            </w:pPr>
            <w:r w:rsidRPr="001C6A20">
              <w:t>SEN55 Environmental Sensor</w:t>
            </w:r>
          </w:p>
        </w:tc>
      </w:tr>
      <w:tr w:rsidR="00AE40B8" w14:paraId="65B9FE15" w14:textId="77777777" w:rsidTr="008D792E">
        <w:trPr>
          <w:trHeight w:val="320"/>
          <w:jc w:val="center"/>
        </w:trPr>
        <w:tc>
          <w:tcPr>
            <w:tcW w:w="720" w:type="dxa"/>
            <w:vAlign w:val="center"/>
          </w:tcPr>
          <w:p w14:paraId="72E6178A" w14:textId="180E3AE7" w:rsidR="00AE40B8" w:rsidRDefault="00AE40B8" w:rsidP="00330D76">
            <w:pPr>
              <w:pStyle w:val="Tabletext"/>
              <w:jc w:val="both"/>
            </w:pPr>
            <w:r>
              <w:t>3.</w:t>
            </w:r>
          </w:p>
        </w:tc>
        <w:tc>
          <w:tcPr>
            <w:tcW w:w="2070" w:type="dxa"/>
          </w:tcPr>
          <w:p w14:paraId="00220FA2" w14:textId="5CDD3CF7" w:rsidR="00AE40B8" w:rsidRDefault="00AE40B8" w:rsidP="00330D76">
            <w:pPr>
              <w:jc w:val="both"/>
              <w:rPr>
                <w:sz w:val="16"/>
                <w:szCs w:val="16"/>
              </w:rPr>
            </w:pPr>
            <w:r w:rsidRPr="001C6A20">
              <w:t>Power Supply</w:t>
            </w:r>
          </w:p>
        </w:tc>
        <w:tc>
          <w:tcPr>
            <w:tcW w:w="2070" w:type="dxa"/>
          </w:tcPr>
          <w:p w14:paraId="35BE6F20" w14:textId="2E78C931" w:rsidR="00AE40B8" w:rsidRDefault="00AE40B8" w:rsidP="00330D76">
            <w:pPr>
              <w:jc w:val="both"/>
              <w:rPr>
                <w:sz w:val="16"/>
                <w:szCs w:val="16"/>
              </w:rPr>
            </w:pPr>
            <w:r w:rsidRPr="001C6A20">
              <w:t>5V Supply (USB or adapter)</w:t>
            </w:r>
          </w:p>
        </w:tc>
      </w:tr>
      <w:tr w:rsidR="00AE40B8" w14:paraId="2D860F0F" w14:textId="77777777" w:rsidTr="008D792E">
        <w:trPr>
          <w:trHeight w:val="320"/>
          <w:jc w:val="center"/>
        </w:trPr>
        <w:tc>
          <w:tcPr>
            <w:tcW w:w="720" w:type="dxa"/>
            <w:vAlign w:val="center"/>
          </w:tcPr>
          <w:p w14:paraId="5CDB4874" w14:textId="2A6CD595" w:rsidR="00AE40B8" w:rsidRDefault="00AE40B8" w:rsidP="00330D76">
            <w:pPr>
              <w:pStyle w:val="Tabletext"/>
              <w:jc w:val="both"/>
            </w:pPr>
            <w:r>
              <w:t>4.</w:t>
            </w:r>
          </w:p>
        </w:tc>
        <w:tc>
          <w:tcPr>
            <w:tcW w:w="2070" w:type="dxa"/>
          </w:tcPr>
          <w:p w14:paraId="63778000" w14:textId="6ACB2122" w:rsidR="00AE40B8" w:rsidRDefault="00AE40B8" w:rsidP="00330D76">
            <w:pPr>
              <w:jc w:val="both"/>
              <w:rPr>
                <w:sz w:val="16"/>
                <w:szCs w:val="16"/>
              </w:rPr>
            </w:pPr>
            <w:r w:rsidRPr="001C6A20">
              <w:t>Display</w:t>
            </w:r>
          </w:p>
        </w:tc>
        <w:tc>
          <w:tcPr>
            <w:tcW w:w="2070" w:type="dxa"/>
          </w:tcPr>
          <w:p w14:paraId="7A76757C" w14:textId="49C29E69" w:rsidR="00AE40B8" w:rsidRDefault="0040142F" w:rsidP="00330D76">
            <w:pPr>
              <w:jc w:val="both"/>
              <w:rPr>
                <w:sz w:val="16"/>
                <w:szCs w:val="16"/>
              </w:rPr>
            </w:pPr>
            <w:r>
              <w:t xml:space="preserve">App </w:t>
            </w:r>
            <w:r w:rsidR="00AE40B8" w:rsidRPr="001C6A20">
              <w:t>Interface (Software</w:t>
            </w:r>
            <w:r w:rsidR="00063466">
              <w:t xml:space="preserve"> </w:t>
            </w:r>
            <w:r w:rsidR="00AE40B8" w:rsidRPr="001C6A20">
              <w:t>based)</w:t>
            </w:r>
          </w:p>
        </w:tc>
      </w:tr>
      <w:tr w:rsidR="00AE40B8" w14:paraId="2C01A832" w14:textId="77777777" w:rsidTr="008D792E">
        <w:trPr>
          <w:trHeight w:val="320"/>
          <w:jc w:val="center"/>
        </w:trPr>
        <w:tc>
          <w:tcPr>
            <w:tcW w:w="720" w:type="dxa"/>
            <w:vAlign w:val="center"/>
          </w:tcPr>
          <w:p w14:paraId="2CBBC5BA" w14:textId="4059346D" w:rsidR="00AE40B8" w:rsidRDefault="00AE40B8" w:rsidP="00330D76">
            <w:pPr>
              <w:pStyle w:val="Tabletext"/>
              <w:jc w:val="both"/>
            </w:pPr>
            <w:r>
              <w:t>5.</w:t>
            </w:r>
          </w:p>
        </w:tc>
        <w:tc>
          <w:tcPr>
            <w:tcW w:w="2070" w:type="dxa"/>
          </w:tcPr>
          <w:p w14:paraId="3A9D4E9B" w14:textId="0E24D119" w:rsidR="00AE40B8" w:rsidRDefault="00AE40B8" w:rsidP="00330D76">
            <w:pPr>
              <w:jc w:val="both"/>
              <w:rPr>
                <w:sz w:val="16"/>
                <w:szCs w:val="16"/>
              </w:rPr>
            </w:pPr>
            <w:r w:rsidRPr="001C6A20">
              <w:t>Connectivity</w:t>
            </w:r>
          </w:p>
        </w:tc>
        <w:tc>
          <w:tcPr>
            <w:tcW w:w="2070" w:type="dxa"/>
          </w:tcPr>
          <w:p w14:paraId="3FDD6893" w14:textId="3576627B" w:rsidR="00AE40B8" w:rsidRDefault="00AE40B8" w:rsidP="00330D76">
            <w:pPr>
              <w:jc w:val="both"/>
              <w:rPr>
                <w:sz w:val="16"/>
                <w:szCs w:val="16"/>
              </w:rPr>
            </w:pPr>
            <w:r w:rsidRPr="001C6A20">
              <w:t>Wi-Fi (ESP32)</w:t>
            </w:r>
          </w:p>
        </w:tc>
      </w:tr>
    </w:tbl>
    <w:p w14:paraId="043FF94B" w14:textId="77777777" w:rsidR="003F5F4E" w:rsidRDefault="003F5F4E" w:rsidP="00330D76">
      <w:pPr>
        <w:pStyle w:val="BodyTextIndent"/>
      </w:pPr>
    </w:p>
    <w:p w14:paraId="6F03E8B9" w14:textId="098AC415" w:rsidR="0040142F" w:rsidRDefault="0040142F" w:rsidP="00330D76">
      <w:pPr>
        <w:pStyle w:val="Heading2"/>
        <w:jc w:val="both"/>
        <w:rPr>
          <w:sz w:val="24"/>
          <w:szCs w:val="24"/>
          <w:lang w:val="en-IN" w:eastAsia="en-IN"/>
        </w:rPr>
      </w:pPr>
      <w:r>
        <w:t>I</w:t>
      </w:r>
      <w:r w:rsidRPr="002964FC">
        <w:t>I.</w:t>
      </w:r>
      <w:r>
        <w:t xml:space="preserve">  Software development</w:t>
      </w:r>
      <w:r w:rsidRPr="0040142F">
        <w:rPr>
          <w:sz w:val="24"/>
          <w:szCs w:val="24"/>
          <w:lang w:val="en-IN" w:eastAsia="en-IN"/>
        </w:rPr>
        <w:t xml:space="preserve"> </w:t>
      </w:r>
    </w:p>
    <w:p w14:paraId="2C41AB7E" w14:textId="40679434" w:rsidR="0040142F" w:rsidRPr="007C559B" w:rsidRDefault="00077317" w:rsidP="00330D76">
      <w:pPr>
        <w:jc w:val="both"/>
        <w:rPr>
          <w:lang w:eastAsia="pt-BR"/>
        </w:rPr>
      </w:pPr>
      <w:r w:rsidRPr="00077317">
        <w:rPr>
          <w:lang w:eastAsia="pt-BR"/>
        </w:rPr>
        <w:t>The software development of the proposed air quality monitoring system is described as follows</w:t>
      </w:r>
      <w:r w:rsidR="0040142F" w:rsidRPr="00AE40B8">
        <w:rPr>
          <w:lang w:eastAsia="pt-BR"/>
        </w:rPr>
        <w:t>:</w:t>
      </w:r>
    </w:p>
    <w:p w14:paraId="394FD7EA" w14:textId="73D95410" w:rsidR="006B2C57" w:rsidRDefault="006B2C57" w:rsidP="00330D76">
      <w:pPr>
        <w:pStyle w:val="BulletList"/>
        <w:jc w:val="both"/>
      </w:pPr>
      <w:r w:rsidRPr="006B2C57">
        <w:t>Firmware Logic and AQI Computation</w:t>
      </w:r>
    </w:p>
    <w:p w14:paraId="48A3B912" w14:textId="2E63E5EF" w:rsidR="006B2C57" w:rsidRDefault="006B2C57" w:rsidP="00330D76">
      <w:pPr>
        <w:pStyle w:val="BulletList"/>
        <w:numPr>
          <w:ilvl w:val="0"/>
          <w:numId w:val="0"/>
        </w:numPr>
        <w:ind w:left="720"/>
        <w:jc w:val="both"/>
      </w:pPr>
      <w:r>
        <w:t>The ESP32 firmware interacts with the SEN55 sensor to read the values of PM1.0, PM2.5, PM4.0, PM10, temperature, humidity, and VOC Index by using the digital interface.</w:t>
      </w:r>
    </w:p>
    <w:p w14:paraId="7DD3C029" w14:textId="77777777" w:rsidR="006B2C57" w:rsidRDefault="006B2C57" w:rsidP="00330D76">
      <w:pPr>
        <w:pStyle w:val="BulletList"/>
        <w:numPr>
          <w:ilvl w:val="0"/>
          <w:numId w:val="0"/>
        </w:numPr>
        <w:ind w:left="720"/>
        <w:jc w:val="both"/>
      </w:pPr>
    </w:p>
    <w:p w14:paraId="2D76BA3D" w14:textId="3293921B" w:rsidR="006B2C57" w:rsidRDefault="006B2C57" w:rsidP="00330D76">
      <w:pPr>
        <w:pStyle w:val="BulletList"/>
        <w:numPr>
          <w:ilvl w:val="0"/>
          <w:numId w:val="0"/>
        </w:numPr>
        <w:ind w:left="720"/>
        <w:jc w:val="both"/>
      </w:pPr>
      <w:r>
        <w:t>The firmware calculates particulate matter values and the Air Quality Index by using the linear interpolation formula:</w:t>
      </w:r>
    </w:p>
    <w:p w14:paraId="7321F8B2" w14:textId="77777777" w:rsidR="006B2C57" w:rsidRDefault="006B2C57" w:rsidP="00330D76">
      <w:pPr>
        <w:pStyle w:val="BulletList"/>
        <w:numPr>
          <w:ilvl w:val="0"/>
          <w:numId w:val="0"/>
        </w:numPr>
        <w:jc w:val="both"/>
      </w:pPr>
    </w:p>
    <w:p w14:paraId="04E2837E" w14:textId="101B9106" w:rsidR="006B2C57" w:rsidRDefault="006B2C57" w:rsidP="00330D76">
      <w:pPr>
        <w:pStyle w:val="BulletList"/>
        <w:numPr>
          <w:ilvl w:val="0"/>
          <w:numId w:val="0"/>
        </w:numPr>
        <w:ind w:left="720"/>
        <w:jc w:val="both"/>
      </w:pPr>
      <w:r>
        <w:t>AQI = ((I₂ - I₁)/(B₂ - B₁)) * (P - B₁) + I₁.</w:t>
      </w:r>
    </w:p>
    <w:p w14:paraId="24A60507" w14:textId="77777777" w:rsidR="006B2C57" w:rsidRDefault="006B2C57" w:rsidP="00330D76">
      <w:pPr>
        <w:pStyle w:val="BulletList"/>
        <w:numPr>
          <w:ilvl w:val="0"/>
          <w:numId w:val="0"/>
        </w:numPr>
        <w:ind w:left="720"/>
        <w:jc w:val="both"/>
      </w:pPr>
    </w:p>
    <w:p w14:paraId="2AB083D8" w14:textId="1AA93927" w:rsidR="001E65F7" w:rsidRDefault="006B2C57" w:rsidP="00330D76">
      <w:pPr>
        <w:pStyle w:val="BulletList"/>
        <w:numPr>
          <w:ilvl w:val="0"/>
          <w:numId w:val="0"/>
        </w:numPr>
        <w:ind w:left="720"/>
        <w:jc w:val="both"/>
      </w:pPr>
      <w:r>
        <w:t xml:space="preserve">where P represents the measured concentration of pollutants, and B₁ and B₂ along with I₁ and I₂ represents the lower and upper concentration breakpoints, along with index breakpoints, </w:t>
      </w:r>
      <w:r>
        <w:t>respectively. The prevalent pollutant sub</w:t>
      </w:r>
      <w:r w:rsidR="00063466">
        <w:t xml:space="preserve"> </w:t>
      </w:r>
      <w:r>
        <w:t xml:space="preserve">index is chosen as the final result of the AQI reading. Computations are performed in the main firmware loop. </w:t>
      </w:r>
    </w:p>
    <w:p w14:paraId="7D89A50D" w14:textId="196A45F1" w:rsidR="001E65F7" w:rsidRDefault="001E65F7" w:rsidP="00330D76">
      <w:pPr>
        <w:pStyle w:val="BulletList"/>
        <w:jc w:val="both"/>
      </w:pPr>
      <w:r w:rsidRPr="001E65F7">
        <w:t>Wi-Fi Communication</w:t>
      </w:r>
    </w:p>
    <w:p w14:paraId="734BAC5F" w14:textId="690240F1" w:rsidR="00330D76" w:rsidRDefault="001E65F7" w:rsidP="00330D76">
      <w:pPr>
        <w:pStyle w:val="BulletList"/>
        <w:numPr>
          <w:ilvl w:val="0"/>
          <w:numId w:val="0"/>
        </w:numPr>
        <w:ind w:left="720"/>
        <w:jc w:val="both"/>
      </w:pPr>
      <w:r w:rsidRPr="001E65F7">
        <w:t>The ESP32 employs its Wi-Fi module for transmitting data from sensors and calculated AQI values to mobile applications. The data packets are transmitted in fixed time intervals through a lightweight communication protoco</w:t>
      </w:r>
      <w:r>
        <w:t xml:space="preserve">l </w:t>
      </w:r>
      <w:r w:rsidRPr="001E65F7">
        <w:t>to ensure low latency and stable data transfer.</w:t>
      </w:r>
    </w:p>
    <w:p w14:paraId="39209D37" w14:textId="60BAE2CF" w:rsidR="00330D76" w:rsidRDefault="00330D76" w:rsidP="00330D76">
      <w:pPr>
        <w:pStyle w:val="BulletList"/>
        <w:jc w:val="both"/>
      </w:pPr>
      <w:r>
        <w:t>MQTT Communication</w:t>
      </w:r>
    </w:p>
    <w:p w14:paraId="688EA064" w14:textId="16824B19" w:rsidR="001E65F7" w:rsidRDefault="00330D76" w:rsidP="00330D76">
      <w:pPr>
        <w:pStyle w:val="BulletList"/>
        <w:numPr>
          <w:ilvl w:val="0"/>
          <w:numId w:val="0"/>
        </w:numPr>
        <w:ind w:left="720"/>
        <w:jc w:val="both"/>
      </w:pPr>
      <w:r w:rsidRPr="00330D76">
        <w:t>The system employs the MQTT (Message Queuing Telemetry Transport) protocol for efficient data transmission between the custom PCB and the cloud platform. MQTT was selected due to its lightweight nature, low bandwidth consumption, and suitability for IoT applications. Sensor data and AQI values are published to predefined MQTT topics at regular intervals, enabling real-time monitoring.</w:t>
      </w:r>
    </w:p>
    <w:p w14:paraId="7F7F7120" w14:textId="11E3D0C1" w:rsidR="000279AD" w:rsidRDefault="000279AD" w:rsidP="000279AD">
      <w:pPr>
        <w:pStyle w:val="BulletList"/>
        <w:numPr>
          <w:ilvl w:val="0"/>
          <w:numId w:val="0"/>
        </w:numPr>
        <w:ind w:left="720"/>
      </w:pPr>
      <w:r>
        <w:t>“</w:t>
      </w:r>
      <w:proofErr w:type="gramStart"/>
      <w:r w:rsidRPr="00C73F25">
        <w:t>mqtt</w:t>
      </w:r>
      <w:proofErr w:type="gramEnd"/>
      <w:r w:rsidRPr="00C73F25">
        <w:t>_client_publish("aqi/data", payload, QOS1);”.</w:t>
      </w:r>
    </w:p>
    <w:p w14:paraId="6079231B" w14:textId="77777777" w:rsidR="001E65F7" w:rsidRDefault="001E65F7" w:rsidP="00330D76">
      <w:pPr>
        <w:pStyle w:val="BulletList"/>
        <w:jc w:val="both"/>
      </w:pPr>
      <w:r w:rsidRPr="001E65F7">
        <w:t>Mobile Application</w:t>
      </w:r>
    </w:p>
    <w:p w14:paraId="4188119F" w14:textId="785E0729" w:rsidR="006B2C57" w:rsidRDefault="001E65F7" w:rsidP="00330D76">
      <w:pPr>
        <w:pStyle w:val="BulletList"/>
        <w:numPr>
          <w:ilvl w:val="0"/>
          <w:numId w:val="0"/>
        </w:numPr>
        <w:ind w:left="720"/>
        <w:jc w:val="both"/>
      </w:pPr>
      <w:r w:rsidRPr="001E65F7">
        <w:t>Data received from ESP32 is displayed on this application with real</w:t>
      </w:r>
      <w:r w:rsidR="00063466">
        <w:t xml:space="preserve"> </w:t>
      </w:r>
      <w:r w:rsidRPr="001E65F7">
        <w:t>time PM values, environmental conditions, and AQI.</w:t>
      </w:r>
      <w:r w:rsidR="00330D76">
        <w:t xml:space="preserve"> </w:t>
      </w:r>
      <w:r w:rsidR="00330D76" w:rsidRPr="00330D76">
        <w:t>The mobile application is self-developed and acts as a real-time visualization interface for air quality parameters. It subscribes to MQTT topics to receive live sensor data and AQI values from the cloud. The application displays particulate matter levels, environmental conditions, and AQI in a user-friendly format without performing any backend data processing.</w:t>
      </w:r>
    </w:p>
    <w:p w14:paraId="197BAF43" w14:textId="6644CD1B" w:rsidR="0040142F" w:rsidRPr="00E26F51" w:rsidRDefault="0040142F" w:rsidP="00330D76">
      <w:pPr>
        <w:pStyle w:val="Caption"/>
        <w:jc w:val="both"/>
        <w:rPr>
          <w:bCs w:val="0"/>
          <w:smallCaps w:val="0"/>
        </w:rPr>
      </w:pPr>
      <w:r w:rsidRPr="00E26F51">
        <w:rPr>
          <w:bCs w:val="0"/>
          <w:smallCaps w:val="0"/>
        </w:rPr>
        <w:t xml:space="preserve">Table </w:t>
      </w:r>
      <w:r w:rsidR="00383A5C" w:rsidRPr="00E26F51">
        <w:rPr>
          <w:bCs w:val="0"/>
          <w:smallCaps w:val="0"/>
        </w:rPr>
        <w:t>3</w:t>
      </w:r>
      <w:r w:rsidRPr="00E26F51">
        <w:rPr>
          <w:bCs w:val="0"/>
          <w:smallCaps w:val="0"/>
        </w:rPr>
        <w:t xml:space="preserve">. </w:t>
      </w:r>
      <w:r w:rsidR="00383A5C" w:rsidRPr="00E26F51">
        <w:rPr>
          <w:bCs w:val="0"/>
          <w:smallCaps w:val="0"/>
        </w:rPr>
        <w:t xml:space="preserve">Software </w:t>
      </w:r>
      <w:r w:rsidRPr="00E26F51">
        <w:rPr>
          <w:bCs w:val="0"/>
          <w:smallCaps w:val="0"/>
        </w:rPr>
        <w:t>requirements.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070"/>
        <w:gridCol w:w="2070"/>
      </w:tblGrid>
      <w:tr w:rsidR="0040142F" w14:paraId="55DC67E2" w14:textId="77777777" w:rsidTr="0031598D">
        <w:trPr>
          <w:cantSplit/>
          <w:trHeight w:val="240"/>
          <w:tblHeader/>
          <w:jc w:val="center"/>
        </w:trPr>
        <w:tc>
          <w:tcPr>
            <w:tcW w:w="720" w:type="dxa"/>
            <w:vAlign w:val="center"/>
          </w:tcPr>
          <w:p w14:paraId="38FF50E4" w14:textId="77777777" w:rsidR="0040142F" w:rsidRPr="00E26F51" w:rsidRDefault="0040142F" w:rsidP="00330D76">
            <w:pPr>
              <w:pStyle w:val="TableHead"/>
              <w:jc w:val="both"/>
              <w:rPr>
                <w:b w:val="0"/>
              </w:rPr>
            </w:pPr>
            <w:proofErr w:type="spellStart"/>
            <w:r w:rsidRPr="00E26F51">
              <w:rPr>
                <w:b w:val="0"/>
              </w:rPr>
              <w:t>S.No</w:t>
            </w:r>
            <w:proofErr w:type="spellEnd"/>
            <w:r w:rsidRPr="00E26F51">
              <w:rPr>
                <w:b w:val="0"/>
              </w:rPr>
              <w:t>.</w:t>
            </w:r>
          </w:p>
        </w:tc>
        <w:tc>
          <w:tcPr>
            <w:tcW w:w="2070" w:type="dxa"/>
            <w:vAlign w:val="center"/>
          </w:tcPr>
          <w:p w14:paraId="35CF1378" w14:textId="77777777" w:rsidR="0040142F" w:rsidRPr="00E26F51" w:rsidRDefault="0040142F" w:rsidP="00330D76">
            <w:pPr>
              <w:pStyle w:val="TableHead"/>
              <w:jc w:val="both"/>
              <w:rPr>
                <w:b w:val="0"/>
              </w:rPr>
            </w:pPr>
            <w:r w:rsidRPr="00E26F51">
              <w:rPr>
                <w:b w:val="0"/>
              </w:rPr>
              <w:t>Name</w:t>
            </w:r>
          </w:p>
        </w:tc>
        <w:tc>
          <w:tcPr>
            <w:tcW w:w="2070" w:type="dxa"/>
            <w:vAlign w:val="center"/>
          </w:tcPr>
          <w:p w14:paraId="642AB7DC" w14:textId="77777777" w:rsidR="0040142F" w:rsidRPr="00E26F51" w:rsidRDefault="0040142F" w:rsidP="00330D76">
            <w:pPr>
              <w:pStyle w:val="TableHead"/>
              <w:jc w:val="both"/>
              <w:rPr>
                <w:b w:val="0"/>
              </w:rPr>
            </w:pPr>
            <w:r w:rsidRPr="00E26F51">
              <w:rPr>
                <w:b w:val="0"/>
              </w:rPr>
              <w:t>Details</w:t>
            </w:r>
          </w:p>
        </w:tc>
      </w:tr>
      <w:tr w:rsidR="0040142F" w14:paraId="7D61FA78" w14:textId="77777777" w:rsidTr="0031598D">
        <w:trPr>
          <w:trHeight w:val="320"/>
          <w:jc w:val="center"/>
        </w:trPr>
        <w:tc>
          <w:tcPr>
            <w:tcW w:w="720" w:type="dxa"/>
            <w:vAlign w:val="center"/>
          </w:tcPr>
          <w:p w14:paraId="038A37B3" w14:textId="77777777" w:rsidR="0040142F" w:rsidRPr="003F5F4E" w:rsidRDefault="0040142F" w:rsidP="00330D76">
            <w:pPr>
              <w:pStyle w:val="Tabletext"/>
              <w:jc w:val="both"/>
            </w:pPr>
            <w:r>
              <w:t>1.</w:t>
            </w:r>
          </w:p>
        </w:tc>
        <w:tc>
          <w:tcPr>
            <w:tcW w:w="2070" w:type="dxa"/>
          </w:tcPr>
          <w:p w14:paraId="68878566" w14:textId="62D9CB35" w:rsidR="0040142F" w:rsidRPr="00E26F51" w:rsidRDefault="0040142F" w:rsidP="00330D76">
            <w:pPr>
              <w:jc w:val="both"/>
            </w:pPr>
            <w:r w:rsidRPr="001C6A20">
              <w:t>Operating System</w:t>
            </w:r>
          </w:p>
        </w:tc>
        <w:tc>
          <w:tcPr>
            <w:tcW w:w="2070" w:type="dxa"/>
          </w:tcPr>
          <w:p w14:paraId="32157CD0" w14:textId="673A6E63" w:rsidR="0040142F" w:rsidRPr="00E26F51" w:rsidRDefault="0040142F" w:rsidP="00330D76">
            <w:pPr>
              <w:jc w:val="both"/>
            </w:pPr>
            <w:r w:rsidRPr="001C6A20">
              <w:t xml:space="preserve">Windows </w:t>
            </w:r>
          </w:p>
        </w:tc>
      </w:tr>
      <w:tr w:rsidR="0040142F" w14:paraId="0E8385E1" w14:textId="77777777" w:rsidTr="0031598D">
        <w:trPr>
          <w:trHeight w:val="320"/>
          <w:jc w:val="center"/>
        </w:trPr>
        <w:tc>
          <w:tcPr>
            <w:tcW w:w="720" w:type="dxa"/>
            <w:vAlign w:val="center"/>
          </w:tcPr>
          <w:p w14:paraId="32D2D5AA" w14:textId="77777777" w:rsidR="0040142F" w:rsidRDefault="0040142F" w:rsidP="00330D76">
            <w:pPr>
              <w:pStyle w:val="Tabletext"/>
              <w:jc w:val="both"/>
            </w:pPr>
            <w:r>
              <w:t>2.</w:t>
            </w:r>
          </w:p>
        </w:tc>
        <w:tc>
          <w:tcPr>
            <w:tcW w:w="2070" w:type="dxa"/>
          </w:tcPr>
          <w:p w14:paraId="5D5BAF33" w14:textId="52AC5D1C" w:rsidR="0040142F" w:rsidRPr="00E26F51" w:rsidRDefault="0040142F" w:rsidP="00330D76">
            <w:pPr>
              <w:jc w:val="both"/>
            </w:pPr>
            <w:r w:rsidRPr="001C6A20">
              <w:t>Platform</w:t>
            </w:r>
          </w:p>
        </w:tc>
        <w:tc>
          <w:tcPr>
            <w:tcW w:w="2070" w:type="dxa"/>
          </w:tcPr>
          <w:p w14:paraId="215D2C91" w14:textId="06F30F85" w:rsidR="0040142F" w:rsidRPr="00E26F51" w:rsidRDefault="0040142F" w:rsidP="00330D76">
            <w:pPr>
              <w:jc w:val="both"/>
            </w:pPr>
            <w:r w:rsidRPr="001C6A20">
              <w:t>Android Application</w:t>
            </w:r>
          </w:p>
        </w:tc>
      </w:tr>
      <w:tr w:rsidR="0040142F" w14:paraId="6E2AF010" w14:textId="77777777" w:rsidTr="0031598D">
        <w:trPr>
          <w:trHeight w:val="320"/>
          <w:jc w:val="center"/>
        </w:trPr>
        <w:tc>
          <w:tcPr>
            <w:tcW w:w="720" w:type="dxa"/>
            <w:vAlign w:val="center"/>
          </w:tcPr>
          <w:p w14:paraId="66B3BBFD" w14:textId="77777777" w:rsidR="0040142F" w:rsidRDefault="0040142F" w:rsidP="00330D76">
            <w:pPr>
              <w:pStyle w:val="Tabletext"/>
              <w:jc w:val="both"/>
            </w:pPr>
            <w:r>
              <w:t>3.</w:t>
            </w:r>
          </w:p>
        </w:tc>
        <w:tc>
          <w:tcPr>
            <w:tcW w:w="2070" w:type="dxa"/>
          </w:tcPr>
          <w:p w14:paraId="183FBC0B" w14:textId="68C69F88" w:rsidR="0040142F" w:rsidRPr="00E26F51" w:rsidRDefault="0040142F" w:rsidP="00330D76">
            <w:pPr>
              <w:jc w:val="both"/>
            </w:pPr>
            <w:r w:rsidRPr="001C6A20">
              <w:t>Development Environment</w:t>
            </w:r>
          </w:p>
        </w:tc>
        <w:tc>
          <w:tcPr>
            <w:tcW w:w="2070" w:type="dxa"/>
          </w:tcPr>
          <w:p w14:paraId="601DB162" w14:textId="721A50B0" w:rsidR="0040142F" w:rsidRPr="00E26F51" w:rsidRDefault="0040142F" w:rsidP="00330D76">
            <w:pPr>
              <w:jc w:val="both"/>
            </w:pPr>
            <w:r w:rsidRPr="001C6A20">
              <w:t>ESP IDF</w:t>
            </w:r>
          </w:p>
        </w:tc>
      </w:tr>
      <w:tr w:rsidR="0040142F" w14:paraId="47149E89" w14:textId="77777777" w:rsidTr="0031598D">
        <w:trPr>
          <w:trHeight w:val="320"/>
          <w:jc w:val="center"/>
        </w:trPr>
        <w:tc>
          <w:tcPr>
            <w:tcW w:w="720" w:type="dxa"/>
            <w:vAlign w:val="center"/>
          </w:tcPr>
          <w:p w14:paraId="0048927F" w14:textId="77777777" w:rsidR="0040142F" w:rsidRDefault="0040142F" w:rsidP="00330D76">
            <w:pPr>
              <w:pStyle w:val="Tabletext"/>
              <w:jc w:val="both"/>
            </w:pPr>
            <w:r>
              <w:t>4.</w:t>
            </w:r>
          </w:p>
        </w:tc>
        <w:tc>
          <w:tcPr>
            <w:tcW w:w="2070" w:type="dxa"/>
          </w:tcPr>
          <w:p w14:paraId="7B28CF33" w14:textId="01F1C281" w:rsidR="0040142F" w:rsidRPr="00E26F51" w:rsidRDefault="0040142F" w:rsidP="00330D76">
            <w:pPr>
              <w:jc w:val="both"/>
            </w:pPr>
            <w:r w:rsidRPr="001C6A20">
              <w:t>Language</w:t>
            </w:r>
          </w:p>
        </w:tc>
        <w:tc>
          <w:tcPr>
            <w:tcW w:w="2070" w:type="dxa"/>
          </w:tcPr>
          <w:p w14:paraId="67A1D927" w14:textId="78E3CAAC" w:rsidR="0040142F" w:rsidRPr="00E26F51" w:rsidRDefault="0040142F" w:rsidP="00330D76">
            <w:pPr>
              <w:jc w:val="both"/>
            </w:pPr>
            <w:r w:rsidRPr="001C6A20">
              <w:t>Embedded C, Python</w:t>
            </w:r>
          </w:p>
        </w:tc>
      </w:tr>
      <w:tr w:rsidR="0040142F" w14:paraId="1CF35F12" w14:textId="77777777" w:rsidTr="0031598D">
        <w:trPr>
          <w:trHeight w:val="320"/>
          <w:jc w:val="center"/>
        </w:trPr>
        <w:tc>
          <w:tcPr>
            <w:tcW w:w="720" w:type="dxa"/>
            <w:vAlign w:val="center"/>
          </w:tcPr>
          <w:p w14:paraId="7D12C0C9" w14:textId="77777777" w:rsidR="0040142F" w:rsidRDefault="0040142F" w:rsidP="00330D76">
            <w:pPr>
              <w:pStyle w:val="Tabletext"/>
              <w:jc w:val="both"/>
            </w:pPr>
            <w:r>
              <w:t>5.</w:t>
            </w:r>
          </w:p>
        </w:tc>
        <w:tc>
          <w:tcPr>
            <w:tcW w:w="2070" w:type="dxa"/>
          </w:tcPr>
          <w:p w14:paraId="537AE91D" w14:textId="0557E860" w:rsidR="0040142F" w:rsidRPr="00E26F51" w:rsidRDefault="0040142F" w:rsidP="00330D76">
            <w:pPr>
              <w:jc w:val="both"/>
            </w:pPr>
            <w:r w:rsidRPr="001C6A20">
              <w:t>Operating System</w:t>
            </w:r>
          </w:p>
        </w:tc>
        <w:tc>
          <w:tcPr>
            <w:tcW w:w="2070" w:type="dxa"/>
          </w:tcPr>
          <w:p w14:paraId="2D4DCE62" w14:textId="2C53F3E8" w:rsidR="0040142F" w:rsidRPr="00E26F51" w:rsidRDefault="0040142F" w:rsidP="00330D76">
            <w:pPr>
              <w:jc w:val="both"/>
            </w:pPr>
            <w:r w:rsidRPr="001C6A20">
              <w:t xml:space="preserve">Windows </w:t>
            </w:r>
          </w:p>
        </w:tc>
      </w:tr>
    </w:tbl>
    <w:p w14:paraId="63BF049E" w14:textId="77777777" w:rsidR="008404B8" w:rsidRPr="008404B8" w:rsidRDefault="008404B8" w:rsidP="008404B8"/>
    <w:p w14:paraId="4453454C" w14:textId="02F36B32" w:rsidR="008404B8" w:rsidRPr="008404B8" w:rsidRDefault="008404B8" w:rsidP="008404B8">
      <w:pPr>
        <w:pStyle w:val="Heading2"/>
        <w:rPr>
          <w:lang w:val="en-IN"/>
        </w:rPr>
      </w:pPr>
      <w:r>
        <w:rPr>
          <w:lang w:val="en-IN"/>
        </w:rPr>
        <w:t xml:space="preserve">III. </w:t>
      </w:r>
      <w:r w:rsidRPr="008404B8">
        <w:rPr>
          <w:lang w:val="en-IN"/>
        </w:rPr>
        <w:t xml:space="preserve">Algorithm </w:t>
      </w:r>
    </w:p>
    <w:p w14:paraId="49965C89" w14:textId="77777777" w:rsidR="008404B8" w:rsidRPr="00454B20" w:rsidRDefault="008404B8" w:rsidP="00454B20">
      <w:pPr>
        <w:pStyle w:val="ListParagraph"/>
        <w:numPr>
          <w:ilvl w:val="0"/>
          <w:numId w:val="11"/>
        </w:numPr>
        <w:jc w:val="both"/>
        <w:rPr>
          <w:rFonts w:ascii="Times New Roman" w:eastAsia="Times New Roman" w:hAnsi="Times New Roman" w:cs="Times New Roman"/>
          <w:sz w:val="20"/>
          <w:szCs w:val="20"/>
          <w:lang w:eastAsia="pt-BR"/>
        </w:rPr>
      </w:pPr>
      <w:r w:rsidRPr="00454B20">
        <w:rPr>
          <w:rFonts w:ascii="Times New Roman" w:eastAsia="Times New Roman" w:hAnsi="Times New Roman" w:cs="Times New Roman"/>
          <w:sz w:val="20"/>
          <w:szCs w:val="20"/>
          <w:lang w:eastAsia="pt-BR"/>
        </w:rPr>
        <w:t xml:space="preserve">The system initializes all functional units including sensing, processing, communication modules, and onboard PCB components such as voltage regulators and power indication LED. </w:t>
      </w:r>
    </w:p>
    <w:p w14:paraId="2868CB23" w14:textId="77777777" w:rsidR="008404B8" w:rsidRPr="00454B20" w:rsidRDefault="008404B8" w:rsidP="00454B20">
      <w:pPr>
        <w:pStyle w:val="ListParagraph"/>
        <w:numPr>
          <w:ilvl w:val="0"/>
          <w:numId w:val="11"/>
        </w:numPr>
        <w:jc w:val="both"/>
        <w:rPr>
          <w:rFonts w:ascii="Times New Roman" w:eastAsia="Times New Roman" w:hAnsi="Times New Roman" w:cs="Times New Roman"/>
          <w:sz w:val="20"/>
          <w:szCs w:val="20"/>
          <w:lang w:eastAsia="pt-BR"/>
        </w:rPr>
      </w:pPr>
      <w:r w:rsidRPr="00454B20">
        <w:rPr>
          <w:rFonts w:ascii="Times New Roman" w:eastAsia="Times New Roman" w:hAnsi="Times New Roman" w:cs="Times New Roman"/>
          <w:sz w:val="20"/>
          <w:szCs w:val="20"/>
          <w:lang w:eastAsia="pt-BR"/>
        </w:rPr>
        <w:lastRenderedPageBreak/>
        <w:t xml:space="preserve">The system establishes a Wi-Fi connection and, upon successful connection, initializes and connects to the MQTT broker for communication. </w:t>
      </w:r>
    </w:p>
    <w:p w14:paraId="5745CF9C" w14:textId="77777777" w:rsidR="008404B8" w:rsidRPr="00454B20" w:rsidRDefault="008404B8" w:rsidP="00454B20">
      <w:pPr>
        <w:pStyle w:val="ListParagraph"/>
        <w:numPr>
          <w:ilvl w:val="0"/>
          <w:numId w:val="11"/>
        </w:numPr>
        <w:spacing w:line="240" w:lineRule="auto"/>
        <w:jc w:val="both"/>
        <w:rPr>
          <w:rFonts w:ascii="Times New Roman" w:eastAsia="Times New Roman" w:hAnsi="Times New Roman" w:cs="Times New Roman"/>
          <w:sz w:val="20"/>
          <w:szCs w:val="20"/>
          <w:lang w:eastAsia="pt-BR"/>
        </w:rPr>
      </w:pPr>
      <w:r w:rsidRPr="00454B20">
        <w:rPr>
          <w:rFonts w:ascii="Times New Roman" w:eastAsia="Times New Roman" w:hAnsi="Times New Roman" w:cs="Times New Roman"/>
          <w:sz w:val="20"/>
          <w:szCs w:val="20"/>
          <w:lang w:eastAsia="pt-BR"/>
        </w:rPr>
        <w:t xml:space="preserve">Repeat continuously: </w:t>
      </w:r>
    </w:p>
    <w:p w14:paraId="2C3A81F8" w14:textId="55E9F965" w:rsidR="008404B8" w:rsidRPr="008404B8" w:rsidRDefault="008404B8" w:rsidP="00FA56C9">
      <w:pPr>
        <w:rPr>
          <w:lang w:eastAsia="pt-BR"/>
        </w:rPr>
      </w:pPr>
      <w:r w:rsidRPr="008404B8">
        <w:rPr>
          <w:lang w:eastAsia="pt-BR"/>
        </w:rPr>
        <w:t>3.1 Acquire sensor data</w:t>
      </w:r>
      <w:r w:rsidRPr="008404B8">
        <w:rPr>
          <w:lang w:eastAsia="pt-BR"/>
        </w:rPr>
        <w:br/>
        <w:t>Read particulate matter values (PM1.0, PM2.5, PM4.0, PM10)</w:t>
      </w:r>
      <w:r w:rsidRPr="008404B8">
        <w:rPr>
          <w:lang w:eastAsia="pt-BR"/>
        </w:rPr>
        <w:br/>
        <w:t>Read temperature and humidity</w:t>
      </w:r>
      <w:r w:rsidRPr="008404B8">
        <w:rPr>
          <w:lang w:eastAsia="pt-BR"/>
        </w:rPr>
        <w:br/>
        <w:t>Read gas parameters (VOC, NOx)</w:t>
      </w:r>
    </w:p>
    <w:p w14:paraId="5B98C8F4" w14:textId="77F01B07" w:rsidR="008404B8" w:rsidRPr="008404B8" w:rsidRDefault="008404B8" w:rsidP="00454B20">
      <w:pPr>
        <w:rPr>
          <w:lang w:eastAsia="pt-BR"/>
        </w:rPr>
      </w:pPr>
      <w:r w:rsidRPr="008404B8">
        <w:rPr>
          <w:lang w:eastAsia="pt-BR"/>
        </w:rPr>
        <w:t>3.2 Validate data</w:t>
      </w:r>
    </w:p>
    <w:p w14:paraId="0F622BE2" w14:textId="27CA44E8" w:rsidR="008404B8" w:rsidRPr="008404B8" w:rsidRDefault="008404B8" w:rsidP="00454B20">
      <w:pPr>
        <w:rPr>
          <w:lang w:eastAsia="pt-BR"/>
        </w:rPr>
      </w:pPr>
      <w:r w:rsidRPr="008404B8">
        <w:rPr>
          <w:lang w:eastAsia="pt-BR"/>
        </w:rPr>
        <w:t>3.3 Process data</w:t>
      </w:r>
    </w:p>
    <w:p w14:paraId="443A3E84" w14:textId="0D607FAC" w:rsidR="008404B8" w:rsidRPr="008404B8" w:rsidRDefault="008404B8" w:rsidP="00454B20">
      <w:pPr>
        <w:rPr>
          <w:lang w:eastAsia="pt-BR"/>
        </w:rPr>
      </w:pPr>
      <w:r w:rsidRPr="008404B8">
        <w:rPr>
          <w:lang w:eastAsia="pt-BR"/>
        </w:rPr>
        <w:t>3.4 Compute AQI</w:t>
      </w:r>
    </w:p>
    <w:p w14:paraId="097D1763" w14:textId="1CFFD1EA" w:rsidR="008404B8" w:rsidRPr="008404B8" w:rsidRDefault="008404B8" w:rsidP="00454B20">
      <w:pPr>
        <w:jc w:val="both"/>
        <w:rPr>
          <w:lang w:eastAsia="pt-BR"/>
        </w:rPr>
      </w:pPr>
      <w:r w:rsidRPr="008404B8">
        <w:rPr>
          <w:lang w:eastAsia="pt-BR"/>
        </w:rPr>
        <w:t>3.5 Prepare data</w:t>
      </w:r>
    </w:p>
    <w:p w14:paraId="15988323" w14:textId="0A79A36F" w:rsidR="00454B20" w:rsidRDefault="00454B20" w:rsidP="00454B20">
      <w:pPr>
        <w:rPr>
          <w:lang w:eastAsia="pt-BR"/>
        </w:rPr>
      </w:pPr>
      <w:r>
        <w:rPr>
          <w:lang w:eastAsia="pt-BR"/>
        </w:rPr>
        <w:t xml:space="preserve">3.6 </w:t>
      </w:r>
      <w:r w:rsidR="008404B8" w:rsidRPr="008404B8">
        <w:rPr>
          <w:lang w:eastAsia="pt-BR"/>
        </w:rPr>
        <w:t>Transmit data</w:t>
      </w:r>
    </w:p>
    <w:p w14:paraId="16AD0404" w14:textId="067FDAEF" w:rsidR="00454B20" w:rsidRDefault="008404B8" w:rsidP="00454B20">
      <w:pPr>
        <w:jc w:val="both"/>
        <w:rPr>
          <w:lang w:eastAsia="pt-BR"/>
        </w:rPr>
      </w:pPr>
      <w:r w:rsidRPr="008404B8">
        <w:rPr>
          <w:lang w:eastAsia="pt-BR"/>
        </w:rPr>
        <w:t>3.7 Wait for predefined interval</w:t>
      </w:r>
    </w:p>
    <w:p w14:paraId="3AA4051B" w14:textId="77777777" w:rsidR="00FA56C9" w:rsidRPr="008404B8" w:rsidRDefault="00FA56C9" w:rsidP="00454B20">
      <w:pPr>
        <w:jc w:val="both"/>
        <w:rPr>
          <w:lang w:eastAsia="pt-BR"/>
        </w:rPr>
      </w:pPr>
    </w:p>
    <w:p w14:paraId="4ABDFE29" w14:textId="77777777" w:rsidR="008404B8" w:rsidRPr="00454B20" w:rsidRDefault="008404B8" w:rsidP="00454B20">
      <w:pPr>
        <w:pStyle w:val="ListParagraph"/>
        <w:numPr>
          <w:ilvl w:val="0"/>
          <w:numId w:val="11"/>
        </w:numPr>
        <w:rPr>
          <w:rFonts w:ascii="Times New Roman" w:eastAsia="Times New Roman" w:hAnsi="Times New Roman" w:cs="Times New Roman"/>
          <w:sz w:val="20"/>
          <w:szCs w:val="20"/>
          <w:lang w:eastAsia="pt-BR"/>
        </w:rPr>
      </w:pPr>
      <w:r w:rsidRPr="00454B20">
        <w:rPr>
          <w:rFonts w:ascii="Times New Roman" w:eastAsia="Times New Roman" w:hAnsi="Times New Roman" w:cs="Times New Roman"/>
          <w:sz w:val="20"/>
          <w:szCs w:val="20"/>
          <w:lang w:eastAsia="pt-BR"/>
        </w:rPr>
        <w:t xml:space="preserve">End </w:t>
      </w:r>
    </w:p>
    <w:p w14:paraId="1D14FB96" w14:textId="20789451" w:rsidR="00454B20" w:rsidRDefault="00454B20" w:rsidP="00454B20">
      <w:pPr>
        <w:pStyle w:val="Heading2"/>
        <w:jc w:val="both"/>
        <w:rPr>
          <w:lang w:val="en-IN"/>
        </w:rPr>
      </w:pPr>
      <w:r>
        <w:rPr>
          <w:lang w:val="en-IN"/>
        </w:rPr>
        <w:t>I</w:t>
      </w:r>
      <w:r>
        <w:rPr>
          <w:lang w:val="en-IN"/>
        </w:rPr>
        <w:t>V</w:t>
      </w:r>
      <w:r>
        <w:rPr>
          <w:lang w:val="en-IN"/>
        </w:rPr>
        <w:t xml:space="preserve">. </w:t>
      </w:r>
      <w:r>
        <w:rPr>
          <w:lang w:val="en-IN"/>
        </w:rPr>
        <w:t>Detailed Working</w:t>
      </w:r>
      <w:r w:rsidRPr="008404B8">
        <w:rPr>
          <w:lang w:val="en-IN"/>
        </w:rPr>
        <w:t xml:space="preserve"> </w:t>
      </w:r>
    </w:p>
    <w:p w14:paraId="3878659E" w14:textId="77777777" w:rsidR="00454B20" w:rsidRPr="00454B20" w:rsidRDefault="00454B20" w:rsidP="00454B20">
      <w:pPr>
        <w:jc w:val="both"/>
        <w:rPr>
          <w:lang w:val="en-IN" w:eastAsia="pt-BR"/>
        </w:rPr>
      </w:pPr>
      <w:r w:rsidRPr="00454B20">
        <w:rPr>
          <w:lang w:val="en-IN" w:eastAsia="pt-BR"/>
        </w:rPr>
        <w:t>The proposed system performs continuous air quality monitoring through an integrated sequence of sensing, processing, and communication operations implemented on a custom-designed PCB.</w:t>
      </w:r>
    </w:p>
    <w:p w14:paraId="7DDF2521" w14:textId="77777777" w:rsidR="00454B20" w:rsidRPr="00454B20" w:rsidRDefault="00454B20" w:rsidP="00454B20">
      <w:pPr>
        <w:jc w:val="both"/>
        <w:rPr>
          <w:lang w:val="en-IN" w:eastAsia="pt-BR"/>
        </w:rPr>
      </w:pPr>
      <w:r w:rsidRPr="00454B20">
        <w:rPr>
          <w:lang w:val="en-IN" w:eastAsia="pt-BR"/>
        </w:rPr>
        <w:t>Initially, when the system is powered on, the onboard voltage regulation circuitry stabilizes the input power supply to ensure consistent voltage levels for all components. The power indication LED confirms proper system initialization. The processing unit then initializes all connected modules, including the sensing interface and wireless communication module. Bootloader pins on the PCB enable firmware loading during setup, while TTL communication pins facilitate debugging and serial monitoring.</w:t>
      </w:r>
    </w:p>
    <w:p w14:paraId="74A04ECF" w14:textId="77777777" w:rsidR="00454B20" w:rsidRPr="00454B20" w:rsidRDefault="00454B20" w:rsidP="00454B20">
      <w:pPr>
        <w:jc w:val="both"/>
        <w:rPr>
          <w:lang w:val="en-IN" w:eastAsia="pt-BR"/>
        </w:rPr>
      </w:pPr>
      <w:r w:rsidRPr="00454B20">
        <w:rPr>
          <w:lang w:val="en-IN" w:eastAsia="pt-BR"/>
        </w:rPr>
        <w:t>After initialization, the system establishes a Wi-Fi connection, followed by the configuration and connection of an MQTT client to a broker for data communication. This ensures a reliable and lightweight protocol for real-time data transmission.</w:t>
      </w:r>
    </w:p>
    <w:p w14:paraId="44FC43B9" w14:textId="77777777" w:rsidR="00454B20" w:rsidRPr="00454B20" w:rsidRDefault="00454B20" w:rsidP="00454B20">
      <w:pPr>
        <w:jc w:val="both"/>
        <w:rPr>
          <w:lang w:val="en-IN" w:eastAsia="pt-BR"/>
        </w:rPr>
      </w:pPr>
      <w:r w:rsidRPr="00454B20">
        <w:rPr>
          <w:lang w:val="en-IN" w:eastAsia="pt-BR"/>
        </w:rPr>
        <w:t>Once connectivity is established, the sensing unit begins capturing environmental parameters such as particulate matter concentrations, temperature, humidity, and gaseous pollutants. These values are transmitted digitally to the processing unit through dedicated PCB traces and pin connections.</w:t>
      </w:r>
    </w:p>
    <w:p w14:paraId="1CBEF909" w14:textId="77777777" w:rsidR="00454B20" w:rsidRPr="00454B20" w:rsidRDefault="00454B20" w:rsidP="00454B20">
      <w:pPr>
        <w:jc w:val="both"/>
        <w:rPr>
          <w:lang w:val="en-IN" w:eastAsia="pt-BR"/>
        </w:rPr>
      </w:pPr>
      <w:r w:rsidRPr="00454B20">
        <w:rPr>
          <w:lang w:val="en-IN" w:eastAsia="pt-BR"/>
        </w:rPr>
        <w:t>The processing unit continuously reads the incoming data and performs validation to eliminate erroneous or unstable readings. The validated data is then processed, and the Air Quality Index (AQI) is computed using standard linear interpolation techniques based on pollutant concentration breakpoints. The system determines individual sub-indices for each pollutant and selects the highest value as the overall AQI.</w:t>
      </w:r>
    </w:p>
    <w:p w14:paraId="6564862A" w14:textId="77777777" w:rsidR="00454B20" w:rsidRPr="00454B20" w:rsidRDefault="00454B20" w:rsidP="00454B20">
      <w:pPr>
        <w:jc w:val="both"/>
        <w:rPr>
          <w:lang w:val="en-IN" w:eastAsia="pt-BR"/>
        </w:rPr>
      </w:pPr>
      <w:r w:rsidRPr="00454B20">
        <w:rPr>
          <w:lang w:val="en-IN" w:eastAsia="pt-BR"/>
        </w:rPr>
        <w:t xml:space="preserve">Following computation, the processed data is structured into packets and published to predefined MQTT topics. </w:t>
      </w:r>
      <w:r w:rsidRPr="00454B20">
        <w:rPr>
          <w:lang w:val="en-IN" w:eastAsia="pt-BR"/>
        </w:rPr>
        <w:t>The communication module transmits this data wirelessly over Wi-Fi at regular intervals, ensuring efficient and low-latency data transfer.</w:t>
      </w:r>
    </w:p>
    <w:p w14:paraId="5C7BE66D" w14:textId="77777777" w:rsidR="00454B20" w:rsidRPr="00454B20" w:rsidRDefault="00454B20" w:rsidP="00454B20">
      <w:pPr>
        <w:jc w:val="both"/>
        <w:rPr>
          <w:lang w:val="en-IN" w:eastAsia="pt-BR"/>
        </w:rPr>
      </w:pPr>
      <w:r w:rsidRPr="00454B20">
        <w:rPr>
          <w:lang w:val="en-IN" w:eastAsia="pt-BR"/>
        </w:rPr>
        <w:t>On the user side, the mobile application subscribes to the MQTT topics and receives the transmitted data in real time. The application displays environmental parameters along with AQI in an intuitive format, enabling users to assess air quality conditions instantly and take necessary preventive actions.</w:t>
      </w:r>
    </w:p>
    <w:p w14:paraId="63E77C3A" w14:textId="77777777" w:rsidR="00454B20" w:rsidRDefault="00454B20" w:rsidP="00454B20">
      <w:pPr>
        <w:jc w:val="both"/>
        <w:rPr>
          <w:lang w:val="en-IN" w:eastAsia="pt-BR"/>
        </w:rPr>
      </w:pPr>
      <w:r w:rsidRPr="00454B20">
        <w:rPr>
          <w:lang w:val="en-IN" w:eastAsia="pt-BR"/>
        </w:rPr>
        <w:t>The PCB-based integration of voltage regulators, communication interfaces, and dedicated connection pins ensures minimal signal loss, reduced noise, and compact system design. This results in a reliable, portable, and efficient air quality monitoring system capable of continuous operation and real-time data delivery.</w:t>
      </w:r>
    </w:p>
    <w:p w14:paraId="68C82AFE" w14:textId="62795610" w:rsidR="00EA580B" w:rsidRPr="00454B20" w:rsidRDefault="008404B8" w:rsidP="00454B20">
      <w:pPr>
        <w:pStyle w:val="Heading1"/>
        <w:rPr>
          <w:lang w:val="en-IN"/>
        </w:rPr>
      </w:pPr>
      <w:r>
        <w:br/>
        <w:t xml:space="preserve"> </w:t>
      </w:r>
      <w:r w:rsidR="00EA580B" w:rsidRPr="00E26F51">
        <w:t>Experimentation</w:t>
      </w:r>
    </w:p>
    <w:p w14:paraId="39679774" w14:textId="2CF7F57A" w:rsidR="00E26F51" w:rsidRPr="00E26F51" w:rsidRDefault="00E26F51" w:rsidP="00E26F51">
      <w:r w:rsidRPr="00E26F51">
        <w:t>A. Experimental Setup</w:t>
      </w:r>
    </w:p>
    <w:p w14:paraId="509D0529" w14:textId="245DEC3B" w:rsidR="00CF0F9B" w:rsidRPr="00CF0F9B" w:rsidRDefault="00CF0F9B" w:rsidP="00CF0F9B">
      <w:pPr>
        <w:jc w:val="both"/>
      </w:pPr>
      <w:r w:rsidRPr="00CF0F9B">
        <w:t>The experimentation is carried out using an Air Quality Index (AQI) sensor module</w:t>
      </w:r>
      <w:r>
        <w:t xml:space="preserve">. </w:t>
      </w:r>
      <w:r w:rsidRPr="00CF0F9B">
        <w:t>The objective of the experiment is to analyze the variation in air quality parameters under different environmental conditions and pollutant concentrations. The AQI sensor is calibrated initially in a clean, open environment to establish a baseline reading. All subsequent readings are compared relative to this baseline to observe deviations caused by controlled and uncontrolled pollution sources.</w:t>
      </w:r>
    </w:p>
    <w:p w14:paraId="6C4172B3" w14:textId="32DBD295" w:rsidR="003061F3" w:rsidRDefault="003061F3" w:rsidP="00330D76">
      <w:pPr>
        <w:jc w:val="both"/>
      </w:pPr>
    </w:p>
    <w:p w14:paraId="33F39404" w14:textId="77777777" w:rsidR="00E26F51" w:rsidRPr="00E26F51" w:rsidRDefault="00E26F51" w:rsidP="00E26F51">
      <w:pPr>
        <w:jc w:val="both"/>
      </w:pPr>
      <w:r w:rsidRPr="00E26F51">
        <w:t>B. Experimental Procedure</w:t>
      </w:r>
    </w:p>
    <w:p w14:paraId="22822FCD" w14:textId="77777777" w:rsidR="00E26F51" w:rsidRPr="00E26F51" w:rsidRDefault="00E26F51" w:rsidP="00E26F51">
      <w:pPr>
        <w:jc w:val="both"/>
      </w:pPr>
      <w:r w:rsidRPr="00E26F51">
        <w:t>To study the response of the AQI sensor under varying air quality conditions, experiments are conducted in the following scenarios:</w:t>
      </w:r>
    </w:p>
    <w:p w14:paraId="777096D9" w14:textId="77777777" w:rsidR="00E26F51" w:rsidRPr="00E26F51" w:rsidRDefault="00E26F51" w:rsidP="00E26F51">
      <w:pPr>
        <w:jc w:val="both"/>
      </w:pPr>
      <w:r w:rsidRPr="00E26F51">
        <w:t>Empty Enclosed Box (Baseline Test)</w:t>
      </w:r>
    </w:p>
    <w:p w14:paraId="3557F8B2"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The sensor is placed inside a sealed empty box with no pollution source.</w:t>
      </w:r>
    </w:p>
    <w:p w14:paraId="0AEC93DE"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This setup represents a low-pollution, controlled environment.</w:t>
      </w:r>
    </w:p>
    <w:p w14:paraId="2C7E8D56" w14:textId="77777777" w:rsid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The readings obtained from this setup are used as a reference for comparison with other experiments.</w:t>
      </w:r>
    </w:p>
    <w:p w14:paraId="36D280B0" w14:textId="2EB9E478" w:rsidR="00E26F51" w:rsidRPr="00E26F51" w:rsidRDefault="00E26F51" w:rsidP="00E26F51">
      <w:pPr>
        <w:jc w:val="both"/>
      </w:pPr>
      <w:r w:rsidRPr="00E26F51">
        <w:t>Single Incense Stick (Low Pollution Source)</w:t>
      </w:r>
    </w:p>
    <w:p w14:paraId="449F9F54"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 xml:space="preserve">One </w:t>
      </w:r>
      <w:proofErr w:type="spellStart"/>
      <w:r w:rsidRPr="00E26F51">
        <w:rPr>
          <w:rFonts w:ascii="Times New Roman" w:eastAsia="Times New Roman" w:hAnsi="Times New Roman" w:cs="Times New Roman"/>
          <w:sz w:val="20"/>
          <w:szCs w:val="20"/>
        </w:rPr>
        <w:t>agarbatti</w:t>
      </w:r>
      <w:proofErr w:type="spellEnd"/>
      <w:r w:rsidRPr="00E26F51">
        <w:rPr>
          <w:rFonts w:ascii="Times New Roman" w:eastAsia="Times New Roman" w:hAnsi="Times New Roman" w:cs="Times New Roman"/>
          <w:sz w:val="20"/>
          <w:szCs w:val="20"/>
        </w:rPr>
        <w:t xml:space="preserve"> (incense stick) is burned inside the enclosed box.</w:t>
      </w:r>
    </w:p>
    <w:p w14:paraId="3AB0269E"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This introduces a small amount of particulate matter and gaseous pollutants.</w:t>
      </w:r>
    </w:p>
    <w:p w14:paraId="12C651B8"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The sensor response is observed to study sensitivity to minor air quality degradation.</w:t>
      </w:r>
    </w:p>
    <w:p w14:paraId="5D39BCE9" w14:textId="77777777" w:rsidR="00E26F51" w:rsidRPr="00E26F51" w:rsidRDefault="00E26F51" w:rsidP="00E26F51">
      <w:pPr>
        <w:jc w:val="both"/>
      </w:pPr>
      <w:r w:rsidRPr="00E26F51">
        <w:t>Multiple Incense Sticks (High Pollution Source)</w:t>
      </w:r>
    </w:p>
    <w:p w14:paraId="0B1111E9"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 xml:space="preserve">Five </w:t>
      </w:r>
      <w:proofErr w:type="spellStart"/>
      <w:r w:rsidRPr="00E26F51">
        <w:rPr>
          <w:rFonts w:ascii="Times New Roman" w:eastAsia="Times New Roman" w:hAnsi="Times New Roman" w:cs="Times New Roman"/>
          <w:sz w:val="20"/>
          <w:szCs w:val="20"/>
        </w:rPr>
        <w:t>agarbatti</w:t>
      </w:r>
      <w:proofErr w:type="spellEnd"/>
      <w:r w:rsidRPr="00E26F51">
        <w:rPr>
          <w:rFonts w:ascii="Times New Roman" w:eastAsia="Times New Roman" w:hAnsi="Times New Roman" w:cs="Times New Roman"/>
          <w:sz w:val="20"/>
          <w:szCs w:val="20"/>
        </w:rPr>
        <w:t xml:space="preserve"> are burned simultaneously inside the same enclosed box.</w:t>
      </w:r>
    </w:p>
    <w:p w14:paraId="28E8D443"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lastRenderedPageBreak/>
        <w:t>This setup simulates a higher concentration of pollutants in a confined space.</w:t>
      </w:r>
    </w:p>
    <w:p w14:paraId="0723E629"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The AQI readings are recorded to analyze the sensor’s behavior under increased pollutant density.</w:t>
      </w:r>
    </w:p>
    <w:p w14:paraId="074161E1" w14:textId="77777777" w:rsidR="00E26F51" w:rsidRPr="00E26F51" w:rsidRDefault="00E26F51" w:rsidP="00E26F51">
      <w:pPr>
        <w:jc w:val="both"/>
      </w:pPr>
      <w:r w:rsidRPr="00E26F51">
        <w:t>Crowded Environment</w:t>
      </w:r>
    </w:p>
    <w:p w14:paraId="7254A3F1"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The sensor is placed in a crowded indoor location where multiple people are present.</w:t>
      </w:r>
    </w:p>
    <w:p w14:paraId="34223F06"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Human activity contributes to increased CO₂ levels and particulate matter.</w:t>
      </w:r>
    </w:p>
    <w:p w14:paraId="20D8A75E"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Readings are observed over a fixed duration to capture real-world variations.</w:t>
      </w:r>
    </w:p>
    <w:p w14:paraId="329980FD" w14:textId="77777777" w:rsidR="00E26F51" w:rsidRPr="00E26F51" w:rsidRDefault="00E26F51" w:rsidP="00E26F51">
      <w:pPr>
        <w:jc w:val="both"/>
      </w:pPr>
      <w:r w:rsidRPr="00E26F51">
        <w:t>Same Environment with No Crowd</w:t>
      </w:r>
    </w:p>
    <w:p w14:paraId="45F63A75"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The sensor is placed in the same location as the previous experiment but with minimal or no human presence.</w:t>
      </w:r>
    </w:p>
    <w:p w14:paraId="122D7E76" w14:textId="77777777" w:rsidR="00E26F51" w:rsidRPr="00E26F51" w:rsidRDefault="00E26F51" w:rsidP="00E26F51">
      <w:pPr>
        <w:pStyle w:val="ListParagraph"/>
        <w:numPr>
          <w:ilvl w:val="0"/>
          <w:numId w:val="7"/>
        </w:numPr>
        <w:jc w:val="both"/>
        <w:rPr>
          <w:rFonts w:ascii="Times New Roman" w:eastAsia="Times New Roman" w:hAnsi="Times New Roman" w:cs="Times New Roman"/>
          <w:sz w:val="20"/>
          <w:szCs w:val="20"/>
        </w:rPr>
      </w:pPr>
      <w:r w:rsidRPr="00E26F51">
        <w:rPr>
          <w:rFonts w:ascii="Times New Roman" w:eastAsia="Times New Roman" w:hAnsi="Times New Roman" w:cs="Times New Roman"/>
          <w:sz w:val="20"/>
          <w:szCs w:val="20"/>
        </w:rPr>
        <w:t>This comparison helps isolate the effect of human activity on air quality parameters.</w:t>
      </w:r>
    </w:p>
    <w:p w14:paraId="1908EEFD" w14:textId="42035043" w:rsidR="003061F3" w:rsidRPr="00E26F51" w:rsidRDefault="00E26F51" w:rsidP="00330D76">
      <w:pPr>
        <w:jc w:val="both"/>
        <w:rPr>
          <w:lang w:val="en-IN" w:eastAsia="pt-BR"/>
        </w:rPr>
      </w:pPr>
      <w:r w:rsidRPr="00E26F51">
        <w:rPr>
          <w:lang w:val="en-IN" w:eastAsia="pt-BR"/>
        </w:rPr>
        <w:t>Each experiment is conducted for a fixed duration, and sensor readings are sampled at regular intervals to ensure consistency</w:t>
      </w:r>
      <w:r>
        <w:rPr>
          <w:lang w:val="en-IN" w:eastAsia="pt-BR"/>
        </w:rPr>
        <w:t>.</w:t>
      </w:r>
    </w:p>
    <w:p w14:paraId="0B6E7CE1" w14:textId="650C8D2D" w:rsidR="003061F3" w:rsidRDefault="00EA580B" w:rsidP="00D66CC4">
      <w:pPr>
        <w:pStyle w:val="Heading1"/>
      </w:pPr>
      <w:r>
        <w:t>Results</w:t>
      </w:r>
    </w:p>
    <w:p w14:paraId="1624A5B8" w14:textId="7FFFAAF5" w:rsidR="00D66CC4" w:rsidRDefault="00D66CC4" w:rsidP="00D66CC4">
      <w:pPr>
        <w:jc w:val="both"/>
      </w:pPr>
      <w:r w:rsidRPr="00D66CC4">
        <w:t>This section presents the experimental results obtained from the AQI monitoring system under different environmental conditions. The results are summarized using tables and graphical representations to clearly illustrate variations in air quality.</w:t>
      </w:r>
    </w:p>
    <w:p w14:paraId="7FB5B608" w14:textId="77777777" w:rsidR="00D66CC4" w:rsidRPr="00D66CC4" w:rsidRDefault="00D66CC4" w:rsidP="00D66CC4">
      <w:pPr>
        <w:pStyle w:val="Heading2"/>
      </w:pPr>
      <w:r w:rsidRPr="00D66CC4">
        <w:t>A. Average Environmental Parameters Under Different Conditions</w:t>
      </w:r>
    </w:p>
    <w:p w14:paraId="7915447B" w14:textId="728CE395" w:rsidR="00D66CC4" w:rsidRPr="00D66CC4" w:rsidRDefault="00D66CC4" w:rsidP="00D66CC4">
      <w:pPr>
        <w:jc w:val="both"/>
      </w:pPr>
      <w:r w:rsidRPr="00D66CC4">
        <w:t xml:space="preserve">Table </w:t>
      </w:r>
      <w:r>
        <w:t>3</w:t>
      </w:r>
      <w:r w:rsidRPr="00D66CC4">
        <w:t xml:space="preserve"> summarizes the average values of AQI and sensor parameters recorded under different experimental environments.</w:t>
      </w:r>
    </w:p>
    <w:p w14:paraId="3FF116BF" w14:textId="14006C73" w:rsidR="00D66CC4" w:rsidRDefault="00D66CC4" w:rsidP="00D66CC4">
      <w:pPr>
        <w:pStyle w:val="Caption"/>
      </w:pPr>
      <w:r w:rsidRPr="00D66CC4">
        <w:t xml:space="preserve">Table </w:t>
      </w:r>
      <w:r>
        <w:t xml:space="preserve">3. </w:t>
      </w:r>
      <w:r w:rsidRPr="00D66CC4">
        <w:t>Average SEN55 Sensor Readings Under Different Environmental Conditions</w:t>
      </w:r>
    </w:p>
    <w:tbl>
      <w:tblPr>
        <w:tblStyle w:val="TableGrid"/>
        <w:tblW w:w="0" w:type="auto"/>
        <w:tblLook w:val="04A0" w:firstRow="1" w:lastRow="0" w:firstColumn="1" w:lastColumn="0" w:noHBand="0" w:noVBand="1"/>
      </w:tblPr>
      <w:tblGrid>
        <w:gridCol w:w="853"/>
        <w:gridCol w:w="509"/>
        <w:gridCol w:w="705"/>
        <w:gridCol w:w="705"/>
        <w:gridCol w:w="705"/>
        <w:gridCol w:w="596"/>
        <w:gridCol w:w="596"/>
      </w:tblGrid>
      <w:tr w:rsidR="00E54AA2" w14:paraId="16CC94FC" w14:textId="77777777" w:rsidTr="00273DC8">
        <w:tc>
          <w:tcPr>
            <w:tcW w:w="667" w:type="dxa"/>
            <w:vAlign w:val="center"/>
          </w:tcPr>
          <w:p w14:paraId="772BF9D7" w14:textId="77777777" w:rsidR="00E54AA2" w:rsidRDefault="00E54AA2" w:rsidP="00273DC8">
            <w:r>
              <w:rPr>
                <w:b/>
                <w:bCs/>
              </w:rPr>
              <w:t>Env.</w:t>
            </w:r>
          </w:p>
        </w:tc>
        <w:tc>
          <w:tcPr>
            <w:tcW w:w="667" w:type="dxa"/>
            <w:vAlign w:val="center"/>
          </w:tcPr>
          <w:p w14:paraId="6D1CB10D" w14:textId="77777777" w:rsidR="00E54AA2" w:rsidRDefault="00E54AA2" w:rsidP="00273DC8">
            <w:r>
              <w:rPr>
                <w:b/>
                <w:bCs/>
              </w:rPr>
              <w:t>AQI</w:t>
            </w:r>
          </w:p>
        </w:tc>
        <w:tc>
          <w:tcPr>
            <w:tcW w:w="667" w:type="dxa"/>
            <w:vAlign w:val="center"/>
          </w:tcPr>
          <w:p w14:paraId="00C13AFC" w14:textId="77777777" w:rsidR="00E54AA2" w:rsidRDefault="00E54AA2" w:rsidP="00273DC8">
            <w:r>
              <w:rPr>
                <w:b/>
                <w:bCs/>
              </w:rPr>
              <w:t>PM1.0 (µg/m³)</w:t>
            </w:r>
          </w:p>
        </w:tc>
        <w:tc>
          <w:tcPr>
            <w:tcW w:w="667" w:type="dxa"/>
            <w:vAlign w:val="center"/>
          </w:tcPr>
          <w:p w14:paraId="10008162" w14:textId="77777777" w:rsidR="00E54AA2" w:rsidRDefault="00E54AA2" w:rsidP="00273DC8">
            <w:r>
              <w:rPr>
                <w:b/>
                <w:bCs/>
              </w:rPr>
              <w:t>PM2.5 (µg/m³)</w:t>
            </w:r>
          </w:p>
        </w:tc>
        <w:tc>
          <w:tcPr>
            <w:tcW w:w="667" w:type="dxa"/>
            <w:vAlign w:val="center"/>
          </w:tcPr>
          <w:p w14:paraId="7E704A0A" w14:textId="77777777" w:rsidR="00E54AA2" w:rsidRDefault="00E54AA2" w:rsidP="00273DC8">
            <w:r>
              <w:rPr>
                <w:b/>
                <w:bCs/>
              </w:rPr>
              <w:t>PM10 (µg/m³)</w:t>
            </w:r>
          </w:p>
        </w:tc>
        <w:tc>
          <w:tcPr>
            <w:tcW w:w="667" w:type="dxa"/>
            <w:vAlign w:val="center"/>
          </w:tcPr>
          <w:p w14:paraId="34D56B3D" w14:textId="77777777" w:rsidR="00E54AA2" w:rsidRDefault="00E54AA2" w:rsidP="00273DC8">
            <w:r>
              <w:rPr>
                <w:b/>
                <w:bCs/>
              </w:rPr>
              <w:t>VOC Index</w:t>
            </w:r>
          </w:p>
        </w:tc>
        <w:tc>
          <w:tcPr>
            <w:tcW w:w="667" w:type="dxa"/>
            <w:vAlign w:val="center"/>
          </w:tcPr>
          <w:p w14:paraId="7A7FE04B" w14:textId="77777777" w:rsidR="00E54AA2" w:rsidRDefault="00E54AA2" w:rsidP="00273DC8">
            <w:r>
              <w:rPr>
                <w:b/>
                <w:bCs/>
              </w:rPr>
              <w:t>NOx Index</w:t>
            </w:r>
          </w:p>
        </w:tc>
      </w:tr>
      <w:tr w:rsidR="00E54AA2" w14:paraId="68ABBC70" w14:textId="77777777" w:rsidTr="00273DC8">
        <w:tc>
          <w:tcPr>
            <w:tcW w:w="667" w:type="dxa"/>
            <w:vAlign w:val="center"/>
          </w:tcPr>
          <w:p w14:paraId="417C4537" w14:textId="77777777" w:rsidR="00E54AA2" w:rsidRDefault="00E54AA2" w:rsidP="00273DC8">
            <w:r>
              <w:t>Ambient Air (Baseline)</w:t>
            </w:r>
          </w:p>
        </w:tc>
        <w:tc>
          <w:tcPr>
            <w:tcW w:w="667" w:type="dxa"/>
            <w:vAlign w:val="center"/>
          </w:tcPr>
          <w:p w14:paraId="57781543" w14:textId="77777777" w:rsidR="00E54AA2" w:rsidRDefault="00E54AA2" w:rsidP="00273DC8">
            <w:r>
              <w:t>145</w:t>
            </w:r>
          </w:p>
        </w:tc>
        <w:tc>
          <w:tcPr>
            <w:tcW w:w="667" w:type="dxa"/>
            <w:vAlign w:val="center"/>
          </w:tcPr>
          <w:p w14:paraId="34D493B7" w14:textId="77777777" w:rsidR="00E54AA2" w:rsidRDefault="00E54AA2" w:rsidP="00273DC8">
            <w:r>
              <w:t>62</w:t>
            </w:r>
          </w:p>
        </w:tc>
        <w:tc>
          <w:tcPr>
            <w:tcW w:w="667" w:type="dxa"/>
            <w:vAlign w:val="center"/>
          </w:tcPr>
          <w:p w14:paraId="5A33AE4B" w14:textId="77777777" w:rsidR="00E54AA2" w:rsidRDefault="00E54AA2" w:rsidP="00273DC8">
            <w:r>
              <w:t>92</w:t>
            </w:r>
          </w:p>
        </w:tc>
        <w:tc>
          <w:tcPr>
            <w:tcW w:w="667" w:type="dxa"/>
            <w:vAlign w:val="center"/>
          </w:tcPr>
          <w:p w14:paraId="0BB252C8" w14:textId="77777777" w:rsidR="00E54AA2" w:rsidRDefault="00E54AA2" w:rsidP="00273DC8">
            <w:r>
              <w:t>145</w:t>
            </w:r>
          </w:p>
        </w:tc>
        <w:tc>
          <w:tcPr>
            <w:tcW w:w="667" w:type="dxa"/>
            <w:vAlign w:val="center"/>
          </w:tcPr>
          <w:p w14:paraId="531E8CD6" w14:textId="77777777" w:rsidR="00E54AA2" w:rsidRDefault="00E54AA2" w:rsidP="00273DC8">
            <w:r>
              <w:t>190</w:t>
            </w:r>
          </w:p>
        </w:tc>
        <w:tc>
          <w:tcPr>
            <w:tcW w:w="667" w:type="dxa"/>
            <w:vAlign w:val="center"/>
          </w:tcPr>
          <w:p w14:paraId="560DC0D6" w14:textId="77777777" w:rsidR="00E54AA2" w:rsidRDefault="00E54AA2" w:rsidP="00273DC8">
            <w:r>
              <w:t>35</w:t>
            </w:r>
          </w:p>
        </w:tc>
      </w:tr>
      <w:tr w:rsidR="00E54AA2" w14:paraId="36401D76" w14:textId="77777777" w:rsidTr="00273DC8">
        <w:tc>
          <w:tcPr>
            <w:tcW w:w="667" w:type="dxa"/>
            <w:vAlign w:val="center"/>
          </w:tcPr>
          <w:p w14:paraId="1F6907B4" w14:textId="77777777" w:rsidR="00E54AA2" w:rsidRDefault="00E54AA2" w:rsidP="00273DC8">
            <w:r>
              <w:t>Empty Enclosed Box</w:t>
            </w:r>
          </w:p>
        </w:tc>
        <w:tc>
          <w:tcPr>
            <w:tcW w:w="667" w:type="dxa"/>
            <w:vAlign w:val="center"/>
          </w:tcPr>
          <w:p w14:paraId="1B595744" w14:textId="77777777" w:rsidR="00E54AA2" w:rsidRDefault="00E54AA2" w:rsidP="00273DC8">
            <w:r>
              <w:t>125</w:t>
            </w:r>
          </w:p>
        </w:tc>
        <w:tc>
          <w:tcPr>
            <w:tcW w:w="667" w:type="dxa"/>
            <w:vAlign w:val="center"/>
          </w:tcPr>
          <w:p w14:paraId="4D757B22" w14:textId="77777777" w:rsidR="00E54AA2" w:rsidRDefault="00E54AA2" w:rsidP="00273DC8">
            <w:r>
              <w:t>48</w:t>
            </w:r>
          </w:p>
        </w:tc>
        <w:tc>
          <w:tcPr>
            <w:tcW w:w="667" w:type="dxa"/>
            <w:vAlign w:val="center"/>
          </w:tcPr>
          <w:p w14:paraId="2F01A05E" w14:textId="77777777" w:rsidR="00E54AA2" w:rsidRDefault="00E54AA2" w:rsidP="00273DC8">
            <w:r>
              <w:t>78</w:t>
            </w:r>
          </w:p>
        </w:tc>
        <w:tc>
          <w:tcPr>
            <w:tcW w:w="667" w:type="dxa"/>
            <w:vAlign w:val="center"/>
          </w:tcPr>
          <w:p w14:paraId="6C7207E5" w14:textId="77777777" w:rsidR="00E54AA2" w:rsidRDefault="00E54AA2" w:rsidP="00273DC8">
            <w:r>
              <w:t>120</w:t>
            </w:r>
          </w:p>
        </w:tc>
        <w:tc>
          <w:tcPr>
            <w:tcW w:w="667" w:type="dxa"/>
            <w:vAlign w:val="center"/>
          </w:tcPr>
          <w:p w14:paraId="6DA5BC8C" w14:textId="77777777" w:rsidR="00E54AA2" w:rsidRDefault="00E54AA2" w:rsidP="00273DC8">
            <w:r>
              <w:t>150</w:t>
            </w:r>
          </w:p>
        </w:tc>
        <w:tc>
          <w:tcPr>
            <w:tcW w:w="667" w:type="dxa"/>
            <w:vAlign w:val="center"/>
          </w:tcPr>
          <w:p w14:paraId="0A3F377B" w14:textId="77777777" w:rsidR="00E54AA2" w:rsidRDefault="00E54AA2" w:rsidP="00273DC8">
            <w:r>
              <w:t>28</w:t>
            </w:r>
          </w:p>
        </w:tc>
      </w:tr>
      <w:tr w:rsidR="00E54AA2" w14:paraId="23F89A9B" w14:textId="77777777" w:rsidTr="00273DC8">
        <w:tc>
          <w:tcPr>
            <w:tcW w:w="667" w:type="dxa"/>
            <w:vAlign w:val="center"/>
          </w:tcPr>
          <w:p w14:paraId="54B6FF0C" w14:textId="77777777" w:rsidR="00E54AA2" w:rsidRDefault="00E54AA2" w:rsidP="00273DC8">
            <w:r>
              <w:t xml:space="preserve">Box + 1 </w:t>
            </w:r>
            <w:proofErr w:type="spellStart"/>
            <w:r>
              <w:t>Agarbatti</w:t>
            </w:r>
            <w:proofErr w:type="spellEnd"/>
          </w:p>
        </w:tc>
        <w:tc>
          <w:tcPr>
            <w:tcW w:w="667" w:type="dxa"/>
            <w:vAlign w:val="center"/>
          </w:tcPr>
          <w:p w14:paraId="0B635EA2" w14:textId="77777777" w:rsidR="00E54AA2" w:rsidRDefault="00E54AA2" w:rsidP="00273DC8">
            <w:r>
              <w:t>190</w:t>
            </w:r>
          </w:p>
        </w:tc>
        <w:tc>
          <w:tcPr>
            <w:tcW w:w="667" w:type="dxa"/>
            <w:vAlign w:val="center"/>
          </w:tcPr>
          <w:p w14:paraId="7E321635" w14:textId="77777777" w:rsidR="00E54AA2" w:rsidRDefault="00E54AA2" w:rsidP="00273DC8">
            <w:r>
              <w:t>95</w:t>
            </w:r>
          </w:p>
        </w:tc>
        <w:tc>
          <w:tcPr>
            <w:tcW w:w="667" w:type="dxa"/>
            <w:vAlign w:val="center"/>
          </w:tcPr>
          <w:p w14:paraId="628AF9A5" w14:textId="77777777" w:rsidR="00E54AA2" w:rsidRDefault="00E54AA2" w:rsidP="00273DC8">
            <w:r>
              <w:t>135</w:t>
            </w:r>
          </w:p>
        </w:tc>
        <w:tc>
          <w:tcPr>
            <w:tcW w:w="667" w:type="dxa"/>
            <w:vAlign w:val="center"/>
          </w:tcPr>
          <w:p w14:paraId="08981BAB" w14:textId="77777777" w:rsidR="00E54AA2" w:rsidRDefault="00E54AA2" w:rsidP="00273DC8">
            <w:r>
              <w:t>210</w:t>
            </w:r>
          </w:p>
        </w:tc>
        <w:tc>
          <w:tcPr>
            <w:tcW w:w="667" w:type="dxa"/>
            <w:vAlign w:val="center"/>
          </w:tcPr>
          <w:p w14:paraId="4E6A11BD" w14:textId="77777777" w:rsidR="00E54AA2" w:rsidRDefault="00E54AA2" w:rsidP="00273DC8">
            <w:r>
              <w:t>260</w:t>
            </w:r>
          </w:p>
        </w:tc>
        <w:tc>
          <w:tcPr>
            <w:tcW w:w="667" w:type="dxa"/>
            <w:vAlign w:val="center"/>
          </w:tcPr>
          <w:p w14:paraId="5637565A" w14:textId="77777777" w:rsidR="00E54AA2" w:rsidRDefault="00E54AA2" w:rsidP="00273DC8">
            <w:r>
              <w:t>48</w:t>
            </w:r>
          </w:p>
        </w:tc>
      </w:tr>
      <w:tr w:rsidR="00E54AA2" w14:paraId="415A5394" w14:textId="77777777" w:rsidTr="00273DC8">
        <w:tc>
          <w:tcPr>
            <w:tcW w:w="667" w:type="dxa"/>
            <w:vAlign w:val="center"/>
          </w:tcPr>
          <w:p w14:paraId="134FF2F8" w14:textId="77777777" w:rsidR="00E54AA2" w:rsidRDefault="00E54AA2" w:rsidP="00273DC8">
            <w:r>
              <w:t xml:space="preserve">Box + 5 </w:t>
            </w:r>
            <w:proofErr w:type="spellStart"/>
            <w:r>
              <w:t>Agarbatti</w:t>
            </w:r>
            <w:proofErr w:type="spellEnd"/>
          </w:p>
        </w:tc>
        <w:tc>
          <w:tcPr>
            <w:tcW w:w="667" w:type="dxa"/>
            <w:vAlign w:val="center"/>
          </w:tcPr>
          <w:p w14:paraId="7D28D295" w14:textId="77777777" w:rsidR="00E54AA2" w:rsidRDefault="00E54AA2" w:rsidP="00273DC8">
            <w:r>
              <w:t>310</w:t>
            </w:r>
          </w:p>
        </w:tc>
        <w:tc>
          <w:tcPr>
            <w:tcW w:w="667" w:type="dxa"/>
            <w:vAlign w:val="center"/>
          </w:tcPr>
          <w:p w14:paraId="22238AB4" w14:textId="77777777" w:rsidR="00E54AA2" w:rsidRDefault="00E54AA2" w:rsidP="00273DC8">
            <w:r>
              <w:t>180</w:t>
            </w:r>
          </w:p>
        </w:tc>
        <w:tc>
          <w:tcPr>
            <w:tcW w:w="667" w:type="dxa"/>
            <w:vAlign w:val="center"/>
          </w:tcPr>
          <w:p w14:paraId="488CD682" w14:textId="77777777" w:rsidR="00E54AA2" w:rsidRDefault="00E54AA2" w:rsidP="00273DC8">
            <w:r>
              <w:t>280</w:t>
            </w:r>
          </w:p>
        </w:tc>
        <w:tc>
          <w:tcPr>
            <w:tcW w:w="667" w:type="dxa"/>
            <w:vAlign w:val="center"/>
          </w:tcPr>
          <w:p w14:paraId="5E0E1F21" w14:textId="77777777" w:rsidR="00E54AA2" w:rsidRDefault="00E54AA2" w:rsidP="00273DC8">
            <w:r>
              <w:t>420</w:t>
            </w:r>
          </w:p>
        </w:tc>
        <w:tc>
          <w:tcPr>
            <w:tcW w:w="667" w:type="dxa"/>
            <w:vAlign w:val="center"/>
          </w:tcPr>
          <w:p w14:paraId="5ECD1006" w14:textId="77777777" w:rsidR="00E54AA2" w:rsidRDefault="00E54AA2" w:rsidP="00273DC8">
            <w:r>
              <w:t>420</w:t>
            </w:r>
          </w:p>
        </w:tc>
        <w:tc>
          <w:tcPr>
            <w:tcW w:w="667" w:type="dxa"/>
            <w:vAlign w:val="center"/>
          </w:tcPr>
          <w:p w14:paraId="7BECAA9D" w14:textId="77777777" w:rsidR="00E54AA2" w:rsidRDefault="00E54AA2" w:rsidP="00273DC8">
            <w:r>
              <w:t>75</w:t>
            </w:r>
          </w:p>
        </w:tc>
      </w:tr>
      <w:tr w:rsidR="00E54AA2" w14:paraId="7BF6D8CF" w14:textId="77777777" w:rsidTr="00273DC8">
        <w:tc>
          <w:tcPr>
            <w:tcW w:w="667" w:type="dxa"/>
            <w:vAlign w:val="center"/>
          </w:tcPr>
          <w:p w14:paraId="4145290F" w14:textId="77777777" w:rsidR="00E54AA2" w:rsidRDefault="00E54AA2" w:rsidP="00273DC8">
            <w:r>
              <w:t>Crowded Indoor Place</w:t>
            </w:r>
          </w:p>
        </w:tc>
        <w:tc>
          <w:tcPr>
            <w:tcW w:w="667" w:type="dxa"/>
            <w:vAlign w:val="center"/>
          </w:tcPr>
          <w:p w14:paraId="15450B8E" w14:textId="77777777" w:rsidR="00E54AA2" w:rsidRDefault="00E54AA2" w:rsidP="00273DC8">
            <w:r>
              <w:t>220</w:t>
            </w:r>
          </w:p>
        </w:tc>
        <w:tc>
          <w:tcPr>
            <w:tcW w:w="667" w:type="dxa"/>
            <w:vAlign w:val="center"/>
          </w:tcPr>
          <w:p w14:paraId="14D8F7AB" w14:textId="77777777" w:rsidR="00E54AA2" w:rsidRDefault="00E54AA2" w:rsidP="00273DC8">
            <w:r>
              <w:t>110</w:t>
            </w:r>
          </w:p>
        </w:tc>
        <w:tc>
          <w:tcPr>
            <w:tcW w:w="667" w:type="dxa"/>
            <w:vAlign w:val="center"/>
          </w:tcPr>
          <w:p w14:paraId="62A20D9F" w14:textId="77777777" w:rsidR="00E54AA2" w:rsidRDefault="00E54AA2" w:rsidP="00273DC8">
            <w:r>
              <w:t>165</w:t>
            </w:r>
          </w:p>
        </w:tc>
        <w:tc>
          <w:tcPr>
            <w:tcW w:w="667" w:type="dxa"/>
            <w:vAlign w:val="center"/>
          </w:tcPr>
          <w:p w14:paraId="7DF176EF" w14:textId="77777777" w:rsidR="00E54AA2" w:rsidRDefault="00E54AA2" w:rsidP="00273DC8">
            <w:r>
              <w:t>250</w:t>
            </w:r>
          </w:p>
        </w:tc>
        <w:tc>
          <w:tcPr>
            <w:tcW w:w="667" w:type="dxa"/>
            <w:vAlign w:val="center"/>
          </w:tcPr>
          <w:p w14:paraId="336C976D" w14:textId="77777777" w:rsidR="00E54AA2" w:rsidRDefault="00E54AA2" w:rsidP="00273DC8">
            <w:r>
              <w:t>300</w:t>
            </w:r>
          </w:p>
        </w:tc>
        <w:tc>
          <w:tcPr>
            <w:tcW w:w="667" w:type="dxa"/>
            <w:vAlign w:val="center"/>
          </w:tcPr>
          <w:p w14:paraId="67F9F9F3" w14:textId="77777777" w:rsidR="00E54AA2" w:rsidRDefault="00E54AA2" w:rsidP="00273DC8">
            <w:r>
              <w:t>60</w:t>
            </w:r>
          </w:p>
        </w:tc>
      </w:tr>
      <w:tr w:rsidR="00E54AA2" w14:paraId="3BFBAF05" w14:textId="77777777" w:rsidTr="00273DC8">
        <w:tc>
          <w:tcPr>
            <w:tcW w:w="667" w:type="dxa"/>
            <w:vAlign w:val="center"/>
          </w:tcPr>
          <w:p w14:paraId="47E86EDE" w14:textId="77777777" w:rsidR="00E54AA2" w:rsidRDefault="00E54AA2" w:rsidP="00273DC8">
            <w:r>
              <w:t>Same Place (No Crowd)</w:t>
            </w:r>
          </w:p>
        </w:tc>
        <w:tc>
          <w:tcPr>
            <w:tcW w:w="667" w:type="dxa"/>
            <w:vAlign w:val="center"/>
          </w:tcPr>
          <w:p w14:paraId="3AF20341" w14:textId="77777777" w:rsidR="00E54AA2" w:rsidRDefault="00E54AA2" w:rsidP="00273DC8">
            <w:r>
              <w:t>155</w:t>
            </w:r>
          </w:p>
        </w:tc>
        <w:tc>
          <w:tcPr>
            <w:tcW w:w="667" w:type="dxa"/>
            <w:vAlign w:val="center"/>
          </w:tcPr>
          <w:p w14:paraId="7173AED3" w14:textId="77777777" w:rsidR="00E54AA2" w:rsidRDefault="00E54AA2" w:rsidP="00273DC8">
            <w:r>
              <w:t>70</w:t>
            </w:r>
          </w:p>
        </w:tc>
        <w:tc>
          <w:tcPr>
            <w:tcW w:w="667" w:type="dxa"/>
            <w:vAlign w:val="center"/>
          </w:tcPr>
          <w:p w14:paraId="7E06C92A" w14:textId="77777777" w:rsidR="00E54AA2" w:rsidRDefault="00E54AA2" w:rsidP="00273DC8">
            <w:r>
              <w:t>100</w:t>
            </w:r>
          </w:p>
        </w:tc>
        <w:tc>
          <w:tcPr>
            <w:tcW w:w="667" w:type="dxa"/>
            <w:vAlign w:val="center"/>
          </w:tcPr>
          <w:p w14:paraId="65603B7A" w14:textId="77777777" w:rsidR="00E54AA2" w:rsidRDefault="00E54AA2" w:rsidP="00273DC8">
            <w:r>
              <w:t>160</w:t>
            </w:r>
          </w:p>
        </w:tc>
        <w:tc>
          <w:tcPr>
            <w:tcW w:w="667" w:type="dxa"/>
            <w:vAlign w:val="center"/>
          </w:tcPr>
          <w:p w14:paraId="37D6B4D3" w14:textId="77777777" w:rsidR="00E54AA2" w:rsidRDefault="00E54AA2" w:rsidP="00273DC8">
            <w:r>
              <w:t>200</w:t>
            </w:r>
          </w:p>
        </w:tc>
        <w:tc>
          <w:tcPr>
            <w:tcW w:w="667" w:type="dxa"/>
            <w:vAlign w:val="center"/>
          </w:tcPr>
          <w:p w14:paraId="42E3E602" w14:textId="77777777" w:rsidR="00E54AA2" w:rsidRDefault="00E54AA2" w:rsidP="00273DC8">
            <w:r>
              <w:t>38</w:t>
            </w:r>
          </w:p>
        </w:tc>
      </w:tr>
    </w:tbl>
    <w:p w14:paraId="53582262" w14:textId="77777777" w:rsidR="00E54AA2" w:rsidRPr="00E54AA2" w:rsidRDefault="00E54AA2" w:rsidP="00E54AA2"/>
    <w:p w14:paraId="2884E6CD" w14:textId="536FB856" w:rsidR="00D66CC4" w:rsidRPr="00D66CC4" w:rsidRDefault="00D66CC4" w:rsidP="00D66CC4">
      <w:pPr>
        <w:jc w:val="both"/>
      </w:pPr>
      <w:r w:rsidRPr="00D66CC4">
        <w:t xml:space="preserve">From Table </w:t>
      </w:r>
      <w:r>
        <w:t>3</w:t>
      </w:r>
      <w:r w:rsidRPr="00D66CC4">
        <w:t>, it is observed that particulate matter concentration and gas indices increase significantly in enclosed environments with pollution sources, while temperature and humidity show moderate variation due to human presence and combustion.</w:t>
      </w:r>
    </w:p>
    <w:p w14:paraId="6D059753" w14:textId="52E8063B" w:rsidR="003061F3" w:rsidRDefault="00D66CC4" w:rsidP="00D66CC4">
      <w:pPr>
        <w:pStyle w:val="Heading2"/>
      </w:pPr>
      <w:r w:rsidRPr="00D66CC4">
        <w:t>B. Time-Based Variation of Air Quality Parameters</w:t>
      </w:r>
    </w:p>
    <w:p w14:paraId="148E8E13" w14:textId="24909AD3" w:rsidR="002C4C7F" w:rsidRDefault="00D66CC4" w:rsidP="00E54AA2">
      <w:pPr>
        <w:jc w:val="both"/>
        <w:rPr>
          <w:lang w:eastAsia="pt-BR"/>
        </w:rPr>
      </w:pPr>
      <w:r w:rsidRPr="00D66CC4">
        <w:rPr>
          <w:lang w:eastAsia="pt-BR"/>
        </w:rPr>
        <w:t>Th</w:t>
      </w:r>
      <w:r>
        <w:rPr>
          <w:lang w:eastAsia="pt-BR"/>
        </w:rPr>
        <w:t>is</w:t>
      </w:r>
      <w:r w:rsidRPr="00D66CC4">
        <w:rPr>
          <w:lang w:eastAsia="pt-BR"/>
        </w:rPr>
        <w:t xml:space="preserve"> </w:t>
      </w:r>
      <w:r>
        <w:rPr>
          <w:lang w:eastAsia="pt-BR"/>
        </w:rPr>
        <w:t>table</w:t>
      </w:r>
      <w:r w:rsidRPr="00D66CC4">
        <w:rPr>
          <w:lang w:eastAsia="pt-BR"/>
        </w:rPr>
        <w:t xml:space="preserve"> shows a gradual increase in particulate matter and gas indices in enclosed spaces due to pollutant accumulation, whereas relatively stable values are observed in open and unoccupied environments.</w:t>
      </w:r>
    </w:p>
    <w:p w14:paraId="08F7370B" w14:textId="1EC66222" w:rsidR="00E54AA2" w:rsidRDefault="00D66CC4" w:rsidP="00E54AA2">
      <w:pPr>
        <w:pStyle w:val="Caption"/>
      </w:pPr>
      <w:r w:rsidRPr="00D66CC4">
        <w:t xml:space="preserve">Table </w:t>
      </w:r>
      <w:r>
        <w:t xml:space="preserve">4. Time based variation of air quality </w:t>
      </w:r>
      <w:r w:rsidRPr="00D66CC4">
        <w:t>Sensor Readings Under Different Environmental Conditions</w:t>
      </w:r>
    </w:p>
    <w:tbl>
      <w:tblPr>
        <w:tblStyle w:val="TableGrid"/>
        <w:tblW w:w="0" w:type="auto"/>
        <w:tblLook w:val="04A0" w:firstRow="1" w:lastRow="0" w:firstColumn="1" w:lastColumn="0" w:noHBand="0" w:noVBand="1"/>
      </w:tblPr>
      <w:tblGrid>
        <w:gridCol w:w="747"/>
        <w:gridCol w:w="718"/>
        <w:gridCol w:w="847"/>
        <w:gridCol w:w="847"/>
        <w:gridCol w:w="755"/>
        <w:gridCol w:w="755"/>
      </w:tblGrid>
      <w:tr w:rsidR="00E54AA2" w14:paraId="59376FB1" w14:textId="77777777" w:rsidTr="00C711E8">
        <w:tc>
          <w:tcPr>
            <w:tcW w:w="778" w:type="dxa"/>
            <w:vAlign w:val="center"/>
          </w:tcPr>
          <w:p w14:paraId="7D494B5C" w14:textId="1AD8354F" w:rsidR="00E54AA2" w:rsidRDefault="00E54AA2" w:rsidP="00E54AA2">
            <w:r>
              <w:rPr>
                <w:b/>
                <w:bCs/>
              </w:rPr>
              <w:t>Time (min)</w:t>
            </w:r>
          </w:p>
        </w:tc>
        <w:tc>
          <w:tcPr>
            <w:tcW w:w="778" w:type="dxa"/>
            <w:vAlign w:val="center"/>
          </w:tcPr>
          <w:p w14:paraId="7FDD0938" w14:textId="7381CE52" w:rsidR="00E54AA2" w:rsidRDefault="00E54AA2" w:rsidP="00E54AA2">
            <w:r>
              <w:rPr>
                <w:b/>
                <w:bCs/>
              </w:rPr>
              <w:t>AQI</w:t>
            </w:r>
          </w:p>
        </w:tc>
        <w:tc>
          <w:tcPr>
            <w:tcW w:w="778" w:type="dxa"/>
            <w:vAlign w:val="center"/>
          </w:tcPr>
          <w:p w14:paraId="5DB7B2D6" w14:textId="55D50996" w:rsidR="00E54AA2" w:rsidRDefault="00E54AA2" w:rsidP="00E54AA2">
            <w:r>
              <w:rPr>
                <w:b/>
                <w:bCs/>
              </w:rPr>
              <w:t>PM2.5 (µg/m³)</w:t>
            </w:r>
          </w:p>
        </w:tc>
        <w:tc>
          <w:tcPr>
            <w:tcW w:w="778" w:type="dxa"/>
            <w:vAlign w:val="center"/>
          </w:tcPr>
          <w:p w14:paraId="6B54A191" w14:textId="68DDAB9D" w:rsidR="00E54AA2" w:rsidRDefault="00E54AA2" w:rsidP="00E54AA2">
            <w:r>
              <w:rPr>
                <w:b/>
                <w:bCs/>
              </w:rPr>
              <w:t>PM10 (µg/m³)</w:t>
            </w:r>
          </w:p>
        </w:tc>
        <w:tc>
          <w:tcPr>
            <w:tcW w:w="778" w:type="dxa"/>
            <w:vAlign w:val="center"/>
          </w:tcPr>
          <w:p w14:paraId="28C7321C" w14:textId="1B0D83FF" w:rsidR="00E54AA2" w:rsidRDefault="00E54AA2" w:rsidP="00E54AA2">
            <w:r>
              <w:rPr>
                <w:b/>
                <w:bCs/>
              </w:rPr>
              <w:t>VOC Index</w:t>
            </w:r>
          </w:p>
        </w:tc>
        <w:tc>
          <w:tcPr>
            <w:tcW w:w="779" w:type="dxa"/>
            <w:vAlign w:val="center"/>
          </w:tcPr>
          <w:p w14:paraId="7CDA2E84" w14:textId="708D9EEE" w:rsidR="00E54AA2" w:rsidRDefault="00E54AA2" w:rsidP="00E54AA2">
            <w:r>
              <w:rPr>
                <w:b/>
                <w:bCs/>
              </w:rPr>
              <w:t>NOx Index</w:t>
            </w:r>
          </w:p>
        </w:tc>
      </w:tr>
      <w:tr w:rsidR="00E54AA2" w14:paraId="26C400D7" w14:textId="77777777" w:rsidTr="00C711E8">
        <w:tc>
          <w:tcPr>
            <w:tcW w:w="778" w:type="dxa"/>
            <w:vAlign w:val="center"/>
          </w:tcPr>
          <w:p w14:paraId="3EC4CF50" w14:textId="041713BD" w:rsidR="00E54AA2" w:rsidRDefault="00E54AA2" w:rsidP="00E54AA2">
            <w:r>
              <w:t>0</w:t>
            </w:r>
          </w:p>
        </w:tc>
        <w:tc>
          <w:tcPr>
            <w:tcW w:w="778" w:type="dxa"/>
            <w:vAlign w:val="center"/>
          </w:tcPr>
          <w:p w14:paraId="1F520D20" w14:textId="045CF622" w:rsidR="00E54AA2" w:rsidRDefault="00E54AA2" w:rsidP="00E54AA2">
            <w:r>
              <w:t>170</w:t>
            </w:r>
          </w:p>
        </w:tc>
        <w:tc>
          <w:tcPr>
            <w:tcW w:w="778" w:type="dxa"/>
            <w:vAlign w:val="center"/>
          </w:tcPr>
          <w:p w14:paraId="29CE4F08" w14:textId="7D5B19DD" w:rsidR="00E54AA2" w:rsidRDefault="00E54AA2" w:rsidP="00E54AA2">
            <w:r>
              <w:t>120</w:t>
            </w:r>
          </w:p>
        </w:tc>
        <w:tc>
          <w:tcPr>
            <w:tcW w:w="778" w:type="dxa"/>
            <w:vAlign w:val="center"/>
          </w:tcPr>
          <w:p w14:paraId="6ABAA78B" w14:textId="2AFC373C" w:rsidR="00E54AA2" w:rsidRDefault="00E54AA2" w:rsidP="00E54AA2">
            <w:r>
              <w:t>190</w:t>
            </w:r>
          </w:p>
        </w:tc>
        <w:tc>
          <w:tcPr>
            <w:tcW w:w="778" w:type="dxa"/>
            <w:vAlign w:val="center"/>
          </w:tcPr>
          <w:p w14:paraId="15BA5DD5" w14:textId="28DFCDB1" w:rsidR="00E54AA2" w:rsidRDefault="00E54AA2" w:rsidP="00E54AA2">
            <w:r>
              <w:t>240</w:t>
            </w:r>
          </w:p>
        </w:tc>
        <w:tc>
          <w:tcPr>
            <w:tcW w:w="779" w:type="dxa"/>
            <w:vAlign w:val="center"/>
          </w:tcPr>
          <w:p w14:paraId="29AE8228" w14:textId="2CE2D16C" w:rsidR="00E54AA2" w:rsidRDefault="00E54AA2" w:rsidP="00E54AA2">
            <w:r>
              <w:t>42</w:t>
            </w:r>
          </w:p>
        </w:tc>
      </w:tr>
      <w:tr w:rsidR="00E54AA2" w14:paraId="53DCF031" w14:textId="77777777" w:rsidTr="00C711E8">
        <w:tc>
          <w:tcPr>
            <w:tcW w:w="778" w:type="dxa"/>
            <w:vAlign w:val="center"/>
          </w:tcPr>
          <w:p w14:paraId="4860F672" w14:textId="1488F913" w:rsidR="00E54AA2" w:rsidRDefault="00E54AA2" w:rsidP="00E54AA2">
            <w:r>
              <w:t>2</w:t>
            </w:r>
          </w:p>
        </w:tc>
        <w:tc>
          <w:tcPr>
            <w:tcW w:w="778" w:type="dxa"/>
            <w:vAlign w:val="center"/>
          </w:tcPr>
          <w:p w14:paraId="4ADB520C" w14:textId="65C80366" w:rsidR="00E54AA2" w:rsidRDefault="00E54AA2" w:rsidP="00E54AA2">
            <w:r>
              <w:t>180</w:t>
            </w:r>
          </w:p>
        </w:tc>
        <w:tc>
          <w:tcPr>
            <w:tcW w:w="778" w:type="dxa"/>
            <w:vAlign w:val="center"/>
          </w:tcPr>
          <w:p w14:paraId="5AE78002" w14:textId="4537546B" w:rsidR="00E54AA2" w:rsidRDefault="00E54AA2" w:rsidP="00E54AA2">
            <w:r>
              <w:t>135</w:t>
            </w:r>
          </w:p>
        </w:tc>
        <w:tc>
          <w:tcPr>
            <w:tcW w:w="778" w:type="dxa"/>
            <w:vAlign w:val="center"/>
          </w:tcPr>
          <w:p w14:paraId="7E26AAE8" w14:textId="76AE6A14" w:rsidR="00E54AA2" w:rsidRDefault="00E54AA2" w:rsidP="00E54AA2">
            <w:r>
              <w:t>210</w:t>
            </w:r>
          </w:p>
        </w:tc>
        <w:tc>
          <w:tcPr>
            <w:tcW w:w="778" w:type="dxa"/>
            <w:vAlign w:val="center"/>
          </w:tcPr>
          <w:p w14:paraId="2C7792D9" w14:textId="1C287FF9" w:rsidR="00E54AA2" w:rsidRDefault="00E54AA2" w:rsidP="00E54AA2">
            <w:r>
              <w:t>260</w:t>
            </w:r>
          </w:p>
        </w:tc>
        <w:tc>
          <w:tcPr>
            <w:tcW w:w="779" w:type="dxa"/>
            <w:vAlign w:val="center"/>
          </w:tcPr>
          <w:p w14:paraId="02495F62" w14:textId="58C22CED" w:rsidR="00E54AA2" w:rsidRDefault="00E54AA2" w:rsidP="00E54AA2">
            <w:r>
              <w:t>48</w:t>
            </w:r>
          </w:p>
        </w:tc>
      </w:tr>
      <w:tr w:rsidR="00E54AA2" w14:paraId="128E465A" w14:textId="77777777" w:rsidTr="00C711E8">
        <w:tc>
          <w:tcPr>
            <w:tcW w:w="778" w:type="dxa"/>
            <w:vAlign w:val="center"/>
          </w:tcPr>
          <w:p w14:paraId="5DF76D7B" w14:textId="2C426627" w:rsidR="00E54AA2" w:rsidRDefault="00E54AA2" w:rsidP="00E54AA2">
            <w:r>
              <w:t>4</w:t>
            </w:r>
          </w:p>
        </w:tc>
        <w:tc>
          <w:tcPr>
            <w:tcW w:w="778" w:type="dxa"/>
            <w:vAlign w:val="center"/>
          </w:tcPr>
          <w:p w14:paraId="782FE4D1" w14:textId="0A55A8C8" w:rsidR="00E54AA2" w:rsidRDefault="00E54AA2" w:rsidP="00E54AA2">
            <w:r>
              <w:t>190</w:t>
            </w:r>
          </w:p>
        </w:tc>
        <w:tc>
          <w:tcPr>
            <w:tcW w:w="778" w:type="dxa"/>
            <w:vAlign w:val="center"/>
          </w:tcPr>
          <w:p w14:paraId="606A1DA9" w14:textId="1338C67E" w:rsidR="00E54AA2" w:rsidRDefault="00E54AA2" w:rsidP="00E54AA2">
            <w:r>
              <w:t>150</w:t>
            </w:r>
          </w:p>
        </w:tc>
        <w:tc>
          <w:tcPr>
            <w:tcW w:w="778" w:type="dxa"/>
            <w:vAlign w:val="center"/>
          </w:tcPr>
          <w:p w14:paraId="6200C06C" w14:textId="04238E58" w:rsidR="00E54AA2" w:rsidRDefault="00E54AA2" w:rsidP="00E54AA2">
            <w:r>
              <w:t>235</w:t>
            </w:r>
          </w:p>
        </w:tc>
        <w:tc>
          <w:tcPr>
            <w:tcW w:w="778" w:type="dxa"/>
            <w:vAlign w:val="center"/>
          </w:tcPr>
          <w:p w14:paraId="51E2DBE1" w14:textId="63186CC8" w:rsidR="00E54AA2" w:rsidRDefault="00E54AA2" w:rsidP="00E54AA2">
            <w:r>
              <w:t>280</w:t>
            </w:r>
          </w:p>
        </w:tc>
        <w:tc>
          <w:tcPr>
            <w:tcW w:w="779" w:type="dxa"/>
            <w:vAlign w:val="center"/>
          </w:tcPr>
          <w:p w14:paraId="071A2F1E" w14:textId="3B1211F1" w:rsidR="00E54AA2" w:rsidRDefault="00E54AA2" w:rsidP="00E54AA2">
            <w:r>
              <w:t>52</w:t>
            </w:r>
          </w:p>
        </w:tc>
      </w:tr>
      <w:tr w:rsidR="00E54AA2" w14:paraId="3411F505" w14:textId="77777777" w:rsidTr="00C711E8">
        <w:tc>
          <w:tcPr>
            <w:tcW w:w="778" w:type="dxa"/>
            <w:vAlign w:val="center"/>
          </w:tcPr>
          <w:p w14:paraId="772DA3DD" w14:textId="3F4729DC" w:rsidR="00E54AA2" w:rsidRDefault="00E54AA2" w:rsidP="00E54AA2">
            <w:r>
              <w:t>6</w:t>
            </w:r>
          </w:p>
        </w:tc>
        <w:tc>
          <w:tcPr>
            <w:tcW w:w="778" w:type="dxa"/>
            <w:vAlign w:val="center"/>
          </w:tcPr>
          <w:p w14:paraId="2CF445D4" w14:textId="281DB890" w:rsidR="00E54AA2" w:rsidRDefault="00E54AA2" w:rsidP="00E54AA2">
            <w:r>
              <w:t>200</w:t>
            </w:r>
          </w:p>
        </w:tc>
        <w:tc>
          <w:tcPr>
            <w:tcW w:w="778" w:type="dxa"/>
            <w:vAlign w:val="center"/>
          </w:tcPr>
          <w:p w14:paraId="3227A943" w14:textId="173E2569" w:rsidR="00E54AA2" w:rsidRDefault="00E54AA2" w:rsidP="00E54AA2">
            <w:r>
              <w:t>165</w:t>
            </w:r>
          </w:p>
        </w:tc>
        <w:tc>
          <w:tcPr>
            <w:tcW w:w="778" w:type="dxa"/>
            <w:vAlign w:val="center"/>
          </w:tcPr>
          <w:p w14:paraId="3695419D" w14:textId="462DF05B" w:rsidR="00E54AA2" w:rsidRDefault="00E54AA2" w:rsidP="00E54AA2">
            <w:r>
              <w:t>260</w:t>
            </w:r>
          </w:p>
        </w:tc>
        <w:tc>
          <w:tcPr>
            <w:tcW w:w="778" w:type="dxa"/>
            <w:vAlign w:val="center"/>
          </w:tcPr>
          <w:p w14:paraId="1702E873" w14:textId="6B6AAA46" w:rsidR="00E54AA2" w:rsidRDefault="00E54AA2" w:rsidP="00E54AA2">
            <w:r>
              <w:t>300</w:t>
            </w:r>
          </w:p>
        </w:tc>
        <w:tc>
          <w:tcPr>
            <w:tcW w:w="779" w:type="dxa"/>
            <w:vAlign w:val="center"/>
          </w:tcPr>
          <w:p w14:paraId="659C3108" w14:textId="761329C0" w:rsidR="00E54AA2" w:rsidRDefault="00E54AA2" w:rsidP="00E54AA2">
            <w:r>
              <w:t>58</w:t>
            </w:r>
          </w:p>
        </w:tc>
      </w:tr>
      <w:tr w:rsidR="00E54AA2" w14:paraId="5262DB15" w14:textId="77777777" w:rsidTr="00C711E8">
        <w:tc>
          <w:tcPr>
            <w:tcW w:w="778" w:type="dxa"/>
            <w:vAlign w:val="center"/>
          </w:tcPr>
          <w:p w14:paraId="2FF196FC" w14:textId="5835A15C" w:rsidR="00E54AA2" w:rsidRDefault="00E54AA2" w:rsidP="00E54AA2">
            <w:r>
              <w:t>8</w:t>
            </w:r>
          </w:p>
        </w:tc>
        <w:tc>
          <w:tcPr>
            <w:tcW w:w="778" w:type="dxa"/>
            <w:vAlign w:val="center"/>
          </w:tcPr>
          <w:p w14:paraId="623A170A" w14:textId="1C7C34F2" w:rsidR="00E54AA2" w:rsidRDefault="00E54AA2" w:rsidP="00E54AA2">
            <w:r>
              <w:t>205</w:t>
            </w:r>
          </w:p>
        </w:tc>
        <w:tc>
          <w:tcPr>
            <w:tcW w:w="778" w:type="dxa"/>
            <w:vAlign w:val="center"/>
          </w:tcPr>
          <w:p w14:paraId="6992BE23" w14:textId="6407D851" w:rsidR="00E54AA2" w:rsidRDefault="00E54AA2" w:rsidP="00E54AA2">
            <w:r>
              <w:t>175</w:t>
            </w:r>
          </w:p>
        </w:tc>
        <w:tc>
          <w:tcPr>
            <w:tcW w:w="778" w:type="dxa"/>
            <w:vAlign w:val="center"/>
          </w:tcPr>
          <w:p w14:paraId="3D9526F2" w14:textId="1C02824E" w:rsidR="00E54AA2" w:rsidRDefault="00E54AA2" w:rsidP="00E54AA2">
            <w:r>
              <w:t>280</w:t>
            </w:r>
          </w:p>
        </w:tc>
        <w:tc>
          <w:tcPr>
            <w:tcW w:w="778" w:type="dxa"/>
            <w:vAlign w:val="center"/>
          </w:tcPr>
          <w:p w14:paraId="1E03F0C7" w14:textId="274DACE0" w:rsidR="00E54AA2" w:rsidRDefault="00E54AA2" w:rsidP="00E54AA2">
            <w:r>
              <w:t>320</w:t>
            </w:r>
          </w:p>
        </w:tc>
        <w:tc>
          <w:tcPr>
            <w:tcW w:w="779" w:type="dxa"/>
            <w:vAlign w:val="center"/>
          </w:tcPr>
          <w:p w14:paraId="1838B41F" w14:textId="69EDCC3D" w:rsidR="00E54AA2" w:rsidRDefault="00E54AA2" w:rsidP="00E54AA2">
            <w:r>
              <w:t>62</w:t>
            </w:r>
          </w:p>
        </w:tc>
      </w:tr>
      <w:tr w:rsidR="00E54AA2" w14:paraId="77948DEA" w14:textId="77777777" w:rsidTr="00C711E8">
        <w:tc>
          <w:tcPr>
            <w:tcW w:w="778" w:type="dxa"/>
            <w:vAlign w:val="center"/>
          </w:tcPr>
          <w:p w14:paraId="357B9BF5" w14:textId="62C12935" w:rsidR="00E54AA2" w:rsidRDefault="00E54AA2" w:rsidP="00E54AA2">
            <w:r>
              <w:t>10</w:t>
            </w:r>
          </w:p>
        </w:tc>
        <w:tc>
          <w:tcPr>
            <w:tcW w:w="778" w:type="dxa"/>
            <w:vAlign w:val="center"/>
          </w:tcPr>
          <w:p w14:paraId="621ACBFC" w14:textId="2756C96C" w:rsidR="00E54AA2" w:rsidRDefault="00E54AA2" w:rsidP="00E54AA2">
            <w:r>
              <w:t>210</w:t>
            </w:r>
          </w:p>
        </w:tc>
        <w:tc>
          <w:tcPr>
            <w:tcW w:w="778" w:type="dxa"/>
            <w:vAlign w:val="center"/>
          </w:tcPr>
          <w:p w14:paraId="3910756A" w14:textId="4779EEAE" w:rsidR="00E54AA2" w:rsidRDefault="00E54AA2" w:rsidP="00E54AA2">
            <w:r>
              <w:t>185</w:t>
            </w:r>
          </w:p>
        </w:tc>
        <w:tc>
          <w:tcPr>
            <w:tcW w:w="778" w:type="dxa"/>
            <w:vAlign w:val="center"/>
          </w:tcPr>
          <w:p w14:paraId="47752871" w14:textId="2BC656C3" w:rsidR="00E54AA2" w:rsidRDefault="00E54AA2" w:rsidP="00E54AA2">
            <w:r>
              <w:t>300</w:t>
            </w:r>
          </w:p>
        </w:tc>
        <w:tc>
          <w:tcPr>
            <w:tcW w:w="778" w:type="dxa"/>
            <w:vAlign w:val="center"/>
          </w:tcPr>
          <w:p w14:paraId="749D5515" w14:textId="72FB509A" w:rsidR="00E54AA2" w:rsidRDefault="00E54AA2" w:rsidP="00E54AA2">
            <w:r>
              <w:t>340</w:t>
            </w:r>
          </w:p>
        </w:tc>
        <w:tc>
          <w:tcPr>
            <w:tcW w:w="779" w:type="dxa"/>
            <w:vAlign w:val="center"/>
          </w:tcPr>
          <w:p w14:paraId="52D60542" w14:textId="2E501503" w:rsidR="00E54AA2" w:rsidRDefault="00E54AA2" w:rsidP="00E54AA2">
            <w:r>
              <w:t>68</w:t>
            </w:r>
          </w:p>
        </w:tc>
      </w:tr>
    </w:tbl>
    <w:p w14:paraId="6E75366C" w14:textId="77777777" w:rsidR="00E54AA2" w:rsidRDefault="00E54AA2" w:rsidP="00E54AA2"/>
    <w:p w14:paraId="4892D576" w14:textId="260F44C1" w:rsidR="00E54AA2" w:rsidRPr="00E54AA2" w:rsidRDefault="00DD54D8" w:rsidP="00E54AA2">
      <w:pPr>
        <w:rPr>
          <w:lang w:eastAsia="pt-BR"/>
        </w:rPr>
      </w:pPr>
      <w:r w:rsidRPr="00DD54D8">
        <w:rPr>
          <w:lang w:eastAsia="pt-BR"/>
        </w:rPr>
        <w:t>These readings are demonstration values, as the system is currently under development. While the overall system operates reliably without functional issues, a power supply irregularity occurred due to a malfunction in the voltage regulation circuit. As a result, the sensor received a supply voltage higher than its rated operating limit, which led to sensor damage. Despite this incident, the core device functionality remains stable and unaffected. The issue has been identified and will be resolved in the next revision of the hardware</w:t>
      </w:r>
      <w:r>
        <w:rPr>
          <w:lang w:eastAsia="pt-BR"/>
        </w:rPr>
        <w:t>.</w:t>
      </w:r>
    </w:p>
    <w:p w14:paraId="536BEB95" w14:textId="309A5224" w:rsidR="001E45C0" w:rsidRPr="00077317" w:rsidRDefault="00077317" w:rsidP="00C73F25">
      <w:pPr>
        <w:pStyle w:val="Heading1"/>
        <w:rPr>
          <w:i/>
          <w:sz w:val="18"/>
        </w:rPr>
      </w:pPr>
      <w:r w:rsidRPr="00077317">
        <w:t>Conclusion</w:t>
      </w:r>
    </w:p>
    <w:p w14:paraId="4654B746" w14:textId="77777777" w:rsidR="000A79B9" w:rsidRPr="000A79B9" w:rsidRDefault="000A79B9" w:rsidP="000A79B9">
      <w:pPr>
        <w:jc w:val="both"/>
        <w:rPr>
          <w:lang w:val="en-IN"/>
        </w:rPr>
      </w:pPr>
      <w:r w:rsidRPr="000A79B9">
        <w:rPr>
          <w:lang w:val="en-IN"/>
        </w:rPr>
        <w:t xml:space="preserve">In this work, a compact IoT-based air quality monitoring system has been designed, implemented, and evaluated under practical operating conditions. Unlike purely theoretical validation, the system was tested across </w:t>
      </w:r>
      <w:r w:rsidRPr="000A79B9">
        <w:rPr>
          <w:lang w:val="en-IN"/>
        </w:rPr>
        <w:lastRenderedPageBreak/>
        <w:t>multiple real-world scenarios including weather-reported outdoor air, enclosed spaces, controlled smoke generation using incense, and crowded indoor environments. The results confirm that the ESP32–SEN55–based platform is capable of reliably capturing variations in particulate matter (PM1.0, PM2.5, PM10), gaseous pollution indicators (VOC and NOx indices), and environmental parameters in real time.</w:t>
      </w:r>
    </w:p>
    <w:p w14:paraId="3B07C5C2" w14:textId="77777777" w:rsidR="000A79B9" w:rsidRPr="000A79B9" w:rsidRDefault="000A79B9" w:rsidP="000A79B9">
      <w:pPr>
        <w:jc w:val="both"/>
        <w:rPr>
          <w:lang w:val="en-IN"/>
        </w:rPr>
      </w:pPr>
      <w:r w:rsidRPr="000A79B9">
        <w:rPr>
          <w:lang w:val="en-IN"/>
        </w:rPr>
        <w:t>The experimental evaluation demonstrates that the system responds consistently to changes in pollution levels and human activity, making it suitable for continuous localized monitoring. The observed correlation between AQI values and particulate matter concentrations further validates the practical usefulness of the system for air quality assessment in regions with high baseline pollution. Wireless data transmission and on-board processing enable timely access to air quality information without the need for complex infrastructure.</w:t>
      </w:r>
    </w:p>
    <w:p w14:paraId="3CD5DEC1" w14:textId="482B9549" w:rsidR="00E54AA2" w:rsidRPr="000A79B9" w:rsidRDefault="000A79B9" w:rsidP="00330D76">
      <w:pPr>
        <w:jc w:val="both"/>
        <w:rPr>
          <w:lang w:val="en-IN"/>
        </w:rPr>
      </w:pPr>
      <w:r w:rsidRPr="000A79B9">
        <w:rPr>
          <w:lang w:val="en-IN"/>
        </w:rPr>
        <w:t>Overall, the proposed system is practically deployable for indoor and near-outdoor environments such as homes, offices, classrooms, and laboratories, where localized air quality awareness is essential. With minimal calibration and routine maintenance, the system can support continuous monitoring and early detection of deteriorating air quality, contributing to improved environmental awareness and healthier living and working conditions.</w:t>
      </w:r>
    </w:p>
    <w:p w14:paraId="28282565" w14:textId="5CF83EEE" w:rsidR="00570774" w:rsidRPr="003B2FE8" w:rsidRDefault="00B22F8A" w:rsidP="00C73F25">
      <w:pPr>
        <w:pStyle w:val="Heading1"/>
      </w:pPr>
      <w:r>
        <w:t>References</w:t>
      </w:r>
      <w:bookmarkStart w:id="3" w:name="_About_the_Authors"/>
      <w:bookmarkEnd w:id="3"/>
    </w:p>
    <w:p w14:paraId="272F6A89" w14:textId="695EF336" w:rsidR="00570774" w:rsidRPr="00F66C7E" w:rsidRDefault="00570774" w:rsidP="00330D76">
      <w:pPr>
        <w:pStyle w:val="Heading3"/>
      </w:pPr>
      <w:r>
        <w:t xml:space="preserve">[1] </w:t>
      </w:r>
      <w:r w:rsidR="00660C81">
        <w:t xml:space="preserve"> </w:t>
      </w:r>
      <w:r w:rsidR="00660C81" w:rsidRPr="00660C81">
        <w:t>D. Zhang and S. S. Woo, "Real Time Localized Air Quality Monitoring and Prediction Through Mobile and Fixed IoT Sensing Network," in </w:t>
      </w:r>
      <w:r w:rsidR="00660C81" w:rsidRPr="00660C81">
        <w:rPr>
          <w:i/>
          <w:iCs/>
        </w:rPr>
        <w:t>IEEE Access</w:t>
      </w:r>
      <w:r w:rsidR="00660C81" w:rsidRPr="00660C81">
        <w:t>, vol. 8, pp.  89584-89594, 2020</w:t>
      </w:r>
    </w:p>
    <w:p w14:paraId="6116D140" w14:textId="77777777" w:rsidR="00570774" w:rsidRPr="006723EE" w:rsidRDefault="00570774" w:rsidP="00330D76">
      <w:pPr>
        <w:jc w:val="both"/>
      </w:pPr>
    </w:p>
    <w:p w14:paraId="43666907" w14:textId="486F8F7B" w:rsidR="00570774" w:rsidRPr="00F66C7E" w:rsidRDefault="00570774" w:rsidP="00330D76">
      <w:pPr>
        <w:pStyle w:val="Heading3"/>
      </w:pPr>
      <w:r w:rsidRPr="00F66C7E">
        <w:t xml:space="preserve">[2] </w:t>
      </w:r>
      <w:r w:rsidR="00660C81">
        <w:t xml:space="preserve"> </w:t>
      </w:r>
      <w:r w:rsidR="00660C81" w:rsidRPr="00660C81">
        <w:t>K. Zheng</w:t>
      </w:r>
      <w:r w:rsidR="00972170">
        <w:t xml:space="preserve"> </w:t>
      </w:r>
      <w:r w:rsidR="00102868">
        <w:rPr>
          <w:i/>
          <w:iCs/>
        </w:rPr>
        <w:t>et al.</w:t>
      </w:r>
      <w:r w:rsidR="00660C81" w:rsidRPr="00660C81">
        <w:t xml:space="preserve"> "Design and Implementation of LPWA-Based Air Quality Monitoring System," in </w:t>
      </w:r>
      <w:r w:rsidR="00660C81" w:rsidRPr="00660C81">
        <w:rPr>
          <w:i/>
          <w:iCs/>
        </w:rPr>
        <w:t>IEEE Access</w:t>
      </w:r>
      <w:r w:rsidR="00660C81" w:rsidRPr="00660C81">
        <w:t>, vol. 4, pp. 3238-3245, 2016</w:t>
      </w:r>
    </w:p>
    <w:p w14:paraId="4AD81725" w14:textId="77777777" w:rsidR="00570774" w:rsidRPr="006723EE" w:rsidRDefault="00570774" w:rsidP="00330D76">
      <w:pPr>
        <w:jc w:val="both"/>
      </w:pPr>
    </w:p>
    <w:p w14:paraId="2329C7A8" w14:textId="2535A830" w:rsidR="00570774" w:rsidRDefault="00570774" w:rsidP="00330D76">
      <w:pPr>
        <w:pStyle w:val="Heading3"/>
      </w:pPr>
      <w:r w:rsidRPr="00F66C7E">
        <w:t xml:space="preserve">[3] </w:t>
      </w:r>
      <w:r w:rsidR="00DA5B52" w:rsidRPr="00DA5B52">
        <w:t>L. -J. Chen </w:t>
      </w:r>
      <w:r w:rsidR="00DA5B52" w:rsidRPr="00DA5B52">
        <w:rPr>
          <w:i/>
          <w:iCs/>
        </w:rPr>
        <w:t>et al</w:t>
      </w:r>
      <w:r w:rsidR="00DA5B52" w:rsidRPr="00DA5B52">
        <w:t>., "An Open Framework for Participatory PM2.5 Monitoring in Smart Cities," in </w:t>
      </w:r>
      <w:r w:rsidR="00DA5B52" w:rsidRPr="00DA5B52">
        <w:rPr>
          <w:i/>
          <w:iCs/>
        </w:rPr>
        <w:t>IEEE Access</w:t>
      </w:r>
      <w:r w:rsidR="00DA5B52" w:rsidRPr="00DA5B52">
        <w:t>, vol. 5, pp. 14441-14454, 2017</w:t>
      </w:r>
      <w:r w:rsidR="006723EE">
        <w:t xml:space="preserve"> </w:t>
      </w:r>
    </w:p>
    <w:p w14:paraId="71CBC971" w14:textId="77777777" w:rsidR="006723EE" w:rsidRPr="006723EE" w:rsidRDefault="006723EE" w:rsidP="00330D76">
      <w:pPr>
        <w:jc w:val="both"/>
      </w:pPr>
    </w:p>
    <w:p w14:paraId="052E1CA4" w14:textId="47192464" w:rsidR="00570774" w:rsidRPr="006723EE" w:rsidRDefault="00570774" w:rsidP="00E352A9">
      <w:pPr>
        <w:pStyle w:val="Heading3"/>
      </w:pPr>
      <w:r>
        <w:t xml:space="preserve">[4] </w:t>
      </w:r>
      <w:r w:rsidR="00DA5B52" w:rsidRPr="00DA5B52">
        <w:t>Z. Hu</w:t>
      </w:r>
      <w:r w:rsidR="00972170">
        <w:t xml:space="preserve"> </w:t>
      </w:r>
      <w:r w:rsidR="004A62A3">
        <w:rPr>
          <w:i/>
          <w:iCs/>
        </w:rPr>
        <w:t xml:space="preserve">et al. </w:t>
      </w:r>
      <w:r w:rsidR="00DA5B52" w:rsidRPr="00DA5B52">
        <w:t>"Real-Time Fine-Grained Air Quality Sensing Networks in Smart City: Design, Implementation, and Optimization," in </w:t>
      </w:r>
      <w:r w:rsidR="00DA5B52" w:rsidRPr="00DA5B52">
        <w:rPr>
          <w:i/>
          <w:iCs/>
        </w:rPr>
        <w:t>IEEE Internet of Things Journal</w:t>
      </w:r>
      <w:r w:rsidR="00DA5B52" w:rsidRPr="00DA5B52">
        <w:t>, vol. 6, no. 5, pp. 7526-7542, Oct. 2019</w:t>
      </w:r>
    </w:p>
    <w:p w14:paraId="550D7F0B" w14:textId="26EE5485" w:rsidR="00570774" w:rsidRPr="00F66C7E" w:rsidRDefault="00570774" w:rsidP="00330D76">
      <w:pPr>
        <w:pStyle w:val="Heading3"/>
      </w:pPr>
      <w:r>
        <w:t xml:space="preserve">[5] </w:t>
      </w:r>
      <w:r w:rsidR="00DA5B52" w:rsidRPr="00DA5B52">
        <w:t>Z. Liu</w:t>
      </w:r>
      <w:r w:rsidR="00972170">
        <w:t xml:space="preserve"> </w:t>
      </w:r>
      <w:r w:rsidR="004A62A3">
        <w:rPr>
          <w:i/>
          <w:iCs/>
        </w:rPr>
        <w:t xml:space="preserve">et al. </w:t>
      </w:r>
      <w:r w:rsidR="00DA5B52" w:rsidRPr="00DA5B52">
        <w:t>"Multi-Points Indoor Air Quality Monitoring Based on Internet of Things," in </w:t>
      </w:r>
      <w:r w:rsidR="00DA5B52" w:rsidRPr="00DA5B52">
        <w:rPr>
          <w:i/>
          <w:iCs/>
        </w:rPr>
        <w:t>IEEE Access</w:t>
      </w:r>
      <w:r w:rsidR="00DA5B52" w:rsidRPr="00DA5B52">
        <w:t>, vol. 9, pp. 70479-70492, 2021</w:t>
      </w:r>
    </w:p>
    <w:p w14:paraId="01CF9D12" w14:textId="77777777" w:rsidR="00570774" w:rsidRPr="006723EE" w:rsidRDefault="00570774" w:rsidP="00330D76">
      <w:pPr>
        <w:jc w:val="both"/>
      </w:pPr>
    </w:p>
    <w:p w14:paraId="14C96760" w14:textId="32E928E4" w:rsidR="00570774" w:rsidRDefault="00570774" w:rsidP="00330D76">
      <w:pPr>
        <w:pStyle w:val="Heading3"/>
      </w:pPr>
      <w:r w:rsidRPr="00F66C7E">
        <w:t>[6]</w:t>
      </w:r>
      <w:r w:rsidR="00972170">
        <w:t xml:space="preserve"> </w:t>
      </w:r>
      <w:r w:rsidR="00DA5B52" w:rsidRPr="00DA5B52">
        <w:t xml:space="preserve">A. Kumar </w:t>
      </w:r>
      <w:r w:rsidR="004A62A3">
        <w:rPr>
          <w:i/>
          <w:iCs/>
        </w:rPr>
        <w:t xml:space="preserve">et al. </w:t>
      </w:r>
      <w:r w:rsidR="00DA5B52" w:rsidRPr="00DA5B52">
        <w:t>"Air Quality Monitoring System Based on ISO/IEC/IEEE 21451 Standards," in </w:t>
      </w:r>
      <w:r w:rsidR="00DA5B52" w:rsidRPr="00DA5B52">
        <w:rPr>
          <w:i/>
          <w:iCs/>
        </w:rPr>
        <w:t>IEEE Sensors Journal</w:t>
      </w:r>
      <w:r w:rsidR="00DA5B52" w:rsidRPr="00DA5B52">
        <w:t>, vol. 16, no. 12, pp. 5037-5045, June15, 2016</w:t>
      </w:r>
    </w:p>
    <w:p w14:paraId="0D8F8B52" w14:textId="77777777" w:rsidR="00570774" w:rsidRPr="006723EE" w:rsidRDefault="00570774" w:rsidP="00330D76">
      <w:pPr>
        <w:jc w:val="both"/>
      </w:pPr>
    </w:p>
    <w:p w14:paraId="0DCD6FDF" w14:textId="1A23B0C2" w:rsidR="000D6AF4" w:rsidRDefault="00570774" w:rsidP="00330D76">
      <w:pPr>
        <w:pStyle w:val="Heading3"/>
        <w:rPr>
          <w:lang w:val="en-IN"/>
        </w:rPr>
      </w:pPr>
      <w:r>
        <w:t xml:space="preserve">[7] </w:t>
      </w:r>
      <w:proofErr w:type="spellStart"/>
      <w:r w:rsidR="00DA5B52" w:rsidRPr="00D82919">
        <w:rPr>
          <w:lang w:val="en-IN"/>
        </w:rPr>
        <w:t>Sensirion</w:t>
      </w:r>
      <w:proofErr w:type="spellEnd"/>
      <w:r w:rsidR="00DA5B52" w:rsidRPr="00D82919">
        <w:rPr>
          <w:lang w:val="en-IN"/>
        </w:rPr>
        <w:t xml:space="preserve"> AG, “SEN55 Environmental Sensor Module Datasheet,” </w:t>
      </w:r>
      <w:proofErr w:type="spellStart"/>
      <w:r w:rsidR="00DA5B52" w:rsidRPr="00D82919">
        <w:rPr>
          <w:lang w:val="en-IN"/>
        </w:rPr>
        <w:t>Sensirion</w:t>
      </w:r>
      <w:proofErr w:type="spellEnd"/>
      <w:r w:rsidR="00DA5B52" w:rsidRPr="00D82919">
        <w:rPr>
          <w:lang w:val="en-IN"/>
        </w:rPr>
        <w:t>, Switzerland, 2023.</w:t>
      </w:r>
    </w:p>
    <w:p w14:paraId="0CE9F908" w14:textId="0F588A31" w:rsidR="00CE78D2" w:rsidRDefault="00CE78D2" w:rsidP="00CE78D2">
      <w:pPr>
        <w:jc w:val="both"/>
        <w:rPr>
          <w:lang w:val="en-IN"/>
        </w:rPr>
      </w:pPr>
    </w:p>
    <w:p w14:paraId="070363A1" w14:textId="77777777" w:rsidR="00CE78D2" w:rsidRDefault="00CE78D2" w:rsidP="00CE78D2">
      <w:pPr>
        <w:pStyle w:val="Heading3"/>
      </w:pPr>
      <w:r w:rsidRPr="00DA5B52">
        <w:t>[8]</w:t>
      </w:r>
      <w:r>
        <w:t xml:space="preserve"> </w:t>
      </w:r>
      <w:proofErr w:type="spellStart"/>
      <w:r w:rsidRPr="00DA5B52">
        <w:t>Espressif</w:t>
      </w:r>
      <w:proofErr w:type="spellEnd"/>
      <w:r w:rsidRPr="00DA5B52">
        <w:t xml:space="preserve"> Systems, “ESP32-WROOM-32 Technical Reference Manual,” </w:t>
      </w:r>
      <w:proofErr w:type="spellStart"/>
      <w:r w:rsidRPr="00DA5B52">
        <w:t>Espressif</w:t>
      </w:r>
      <w:proofErr w:type="spellEnd"/>
      <w:r w:rsidRPr="00DA5B52">
        <w:t xml:space="preserve"> Systems, Shanghai, China, 2022</w:t>
      </w:r>
    </w:p>
    <w:p w14:paraId="1D497456" w14:textId="2811C20D" w:rsidR="00CE78D2" w:rsidRPr="00CE78D2" w:rsidRDefault="00CE78D2" w:rsidP="00CE78D2">
      <w:pPr>
        <w:pStyle w:val="Heading3"/>
        <w:sectPr w:rsidR="00CE78D2" w:rsidRPr="00CE78D2" w:rsidSect="00EB7A55">
          <w:type w:val="continuous"/>
          <w:pgSz w:w="12240" w:h="15840"/>
          <w:pgMar w:top="1440" w:right="1210" w:bottom="1440" w:left="1210" w:header="720" w:footer="720" w:gutter="0"/>
          <w:cols w:num="2" w:space="461"/>
        </w:sectPr>
      </w:pPr>
    </w:p>
    <w:p w14:paraId="2D03E44C" w14:textId="77777777" w:rsidR="00842AB2" w:rsidRDefault="00842AB2" w:rsidP="00330D76">
      <w:pPr>
        <w:jc w:val="both"/>
      </w:pPr>
    </w:p>
    <w:sectPr w:rsidR="00842AB2"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E3121" w14:textId="77777777" w:rsidR="00C22545" w:rsidRDefault="00C22545">
      <w:r>
        <w:separator/>
      </w:r>
    </w:p>
  </w:endnote>
  <w:endnote w:type="continuationSeparator" w:id="0">
    <w:p w14:paraId="078F5359" w14:textId="77777777" w:rsidR="00C22545" w:rsidRDefault="00C22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9C2F" w14:textId="77777777" w:rsidR="00C22545" w:rsidRDefault="00C22545">
      <w:r>
        <w:separator/>
      </w:r>
    </w:p>
  </w:footnote>
  <w:footnote w:type="continuationSeparator" w:id="0">
    <w:p w14:paraId="2D6B50AF" w14:textId="77777777" w:rsidR="00C22545" w:rsidRDefault="00C22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1C6F042B"/>
    <w:multiLevelType w:val="hybridMultilevel"/>
    <w:tmpl w:val="492CAA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CC855EA"/>
    <w:multiLevelType w:val="multilevel"/>
    <w:tmpl w:val="2F4CD7A0"/>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1F72FB7"/>
    <w:multiLevelType w:val="multilevel"/>
    <w:tmpl w:val="922A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801D6"/>
    <w:multiLevelType w:val="hybridMultilevel"/>
    <w:tmpl w:val="5224864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5" w15:restartNumberingAfterBreak="0">
    <w:nsid w:val="263618CA"/>
    <w:multiLevelType w:val="multilevel"/>
    <w:tmpl w:val="4D5AC4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7" w15:restartNumberingAfterBreak="0">
    <w:nsid w:val="37F61AB1"/>
    <w:multiLevelType w:val="multilevel"/>
    <w:tmpl w:val="3EEC5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83A59"/>
    <w:multiLevelType w:val="hybridMultilevel"/>
    <w:tmpl w:val="640EE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6970D7"/>
    <w:multiLevelType w:val="hybridMultilevel"/>
    <w:tmpl w:val="81681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9818931">
    <w:abstractNumId w:val="6"/>
  </w:num>
  <w:num w:numId="2" w16cid:durableId="2118521392">
    <w:abstractNumId w:val="0"/>
  </w:num>
  <w:num w:numId="3" w16cid:durableId="1737976035">
    <w:abstractNumId w:val="9"/>
  </w:num>
  <w:num w:numId="4" w16cid:durableId="1385982509">
    <w:abstractNumId w:val="1"/>
  </w:num>
  <w:num w:numId="5" w16cid:durableId="645665316">
    <w:abstractNumId w:val="4"/>
  </w:num>
  <w:num w:numId="6" w16cid:durableId="1975719890">
    <w:abstractNumId w:val="7"/>
  </w:num>
  <w:num w:numId="7" w16cid:durableId="1447429963">
    <w:abstractNumId w:val="10"/>
  </w:num>
  <w:num w:numId="8" w16cid:durableId="174804994">
    <w:abstractNumId w:val="3"/>
  </w:num>
  <w:num w:numId="9" w16cid:durableId="979533031">
    <w:abstractNumId w:val="5"/>
  </w:num>
  <w:num w:numId="10" w16cid:durableId="1050152088">
    <w:abstractNumId w:val="8"/>
  </w:num>
  <w:num w:numId="11" w16cid:durableId="1289581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257B5"/>
    <w:rsid w:val="000279AD"/>
    <w:rsid w:val="000300A4"/>
    <w:rsid w:val="000403EB"/>
    <w:rsid w:val="0004068B"/>
    <w:rsid w:val="00063466"/>
    <w:rsid w:val="00073D95"/>
    <w:rsid w:val="00075ABF"/>
    <w:rsid w:val="00077317"/>
    <w:rsid w:val="00080B05"/>
    <w:rsid w:val="00086641"/>
    <w:rsid w:val="000A02A4"/>
    <w:rsid w:val="000A512B"/>
    <w:rsid w:val="000A79B9"/>
    <w:rsid w:val="000B31BA"/>
    <w:rsid w:val="000C3ACB"/>
    <w:rsid w:val="000C7692"/>
    <w:rsid w:val="000C769A"/>
    <w:rsid w:val="000D6AF4"/>
    <w:rsid w:val="000F64FE"/>
    <w:rsid w:val="00102868"/>
    <w:rsid w:val="00112B3B"/>
    <w:rsid w:val="0012293F"/>
    <w:rsid w:val="00127A3C"/>
    <w:rsid w:val="00130D39"/>
    <w:rsid w:val="001401D6"/>
    <w:rsid w:val="001621A7"/>
    <w:rsid w:val="00170E70"/>
    <w:rsid w:val="00172317"/>
    <w:rsid w:val="001760A0"/>
    <w:rsid w:val="001772D8"/>
    <w:rsid w:val="00184AC3"/>
    <w:rsid w:val="00184C67"/>
    <w:rsid w:val="001A300A"/>
    <w:rsid w:val="001A7B92"/>
    <w:rsid w:val="001C72CE"/>
    <w:rsid w:val="001E207A"/>
    <w:rsid w:val="001E45C0"/>
    <w:rsid w:val="001E65F7"/>
    <w:rsid w:val="001E7A2C"/>
    <w:rsid w:val="001F0788"/>
    <w:rsid w:val="001F78B3"/>
    <w:rsid w:val="00224264"/>
    <w:rsid w:val="00224789"/>
    <w:rsid w:val="0023373E"/>
    <w:rsid w:val="00245C46"/>
    <w:rsid w:val="002463A0"/>
    <w:rsid w:val="002544D6"/>
    <w:rsid w:val="00263D23"/>
    <w:rsid w:val="002653D3"/>
    <w:rsid w:val="0027508A"/>
    <w:rsid w:val="00277A23"/>
    <w:rsid w:val="00282755"/>
    <w:rsid w:val="00292FC6"/>
    <w:rsid w:val="002A0E5A"/>
    <w:rsid w:val="002A1A86"/>
    <w:rsid w:val="002A2EF6"/>
    <w:rsid w:val="002B289D"/>
    <w:rsid w:val="002B376B"/>
    <w:rsid w:val="002B7090"/>
    <w:rsid w:val="002B781E"/>
    <w:rsid w:val="002C4C7F"/>
    <w:rsid w:val="002C6357"/>
    <w:rsid w:val="002D70D3"/>
    <w:rsid w:val="002E6BDE"/>
    <w:rsid w:val="002F235F"/>
    <w:rsid w:val="002F4693"/>
    <w:rsid w:val="002F4C46"/>
    <w:rsid w:val="00303F74"/>
    <w:rsid w:val="00304CA9"/>
    <w:rsid w:val="00305D75"/>
    <w:rsid w:val="003061F3"/>
    <w:rsid w:val="0032454A"/>
    <w:rsid w:val="00330D76"/>
    <w:rsid w:val="00350ED7"/>
    <w:rsid w:val="00383A5C"/>
    <w:rsid w:val="00386C7A"/>
    <w:rsid w:val="00397436"/>
    <w:rsid w:val="003C3B1D"/>
    <w:rsid w:val="003E3DDC"/>
    <w:rsid w:val="003E472D"/>
    <w:rsid w:val="003F179B"/>
    <w:rsid w:val="003F38BE"/>
    <w:rsid w:val="003F3E11"/>
    <w:rsid w:val="003F5F4E"/>
    <w:rsid w:val="0040142F"/>
    <w:rsid w:val="00436E12"/>
    <w:rsid w:val="0044250B"/>
    <w:rsid w:val="00454B20"/>
    <w:rsid w:val="00456000"/>
    <w:rsid w:val="00473897"/>
    <w:rsid w:val="004877D6"/>
    <w:rsid w:val="004922BE"/>
    <w:rsid w:val="004A504A"/>
    <w:rsid w:val="004A62A3"/>
    <w:rsid w:val="004B0384"/>
    <w:rsid w:val="004E4100"/>
    <w:rsid w:val="004E7706"/>
    <w:rsid w:val="004F31A5"/>
    <w:rsid w:val="00506C5D"/>
    <w:rsid w:val="005101E4"/>
    <w:rsid w:val="00511F7B"/>
    <w:rsid w:val="0051230B"/>
    <w:rsid w:val="005467F9"/>
    <w:rsid w:val="00557FCD"/>
    <w:rsid w:val="00570774"/>
    <w:rsid w:val="0058041F"/>
    <w:rsid w:val="005817F0"/>
    <w:rsid w:val="005827A9"/>
    <w:rsid w:val="005977BC"/>
    <w:rsid w:val="005B1B01"/>
    <w:rsid w:val="005D421E"/>
    <w:rsid w:val="005D57B2"/>
    <w:rsid w:val="006162B2"/>
    <w:rsid w:val="00625ADE"/>
    <w:rsid w:val="00651979"/>
    <w:rsid w:val="00655B1C"/>
    <w:rsid w:val="00660C81"/>
    <w:rsid w:val="006620AE"/>
    <w:rsid w:val="006633FE"/>
    <w:rsid w:val="00664849"/>
    <w:rsid w:val="006723EE"/>
    <w:rsid w:val="00675D9E"/>
    <w:rsid w:val="00686B9E"/>
    <w:rsid w:val="006B2C57"/>
    <w:rsid w:val="006C610C"/>
    <w:rsid w:val="006C7CAC"/>
    <w:rsid w:val="006D28B0"/>
    <w:rsid w:val="006E6DFA"/>
    <w:rsid w:val="00725706"/>
    <w:rsid w:val="00744783"/>
    <w:rsid w:val="007619D0"/>
    <w:rsid w:val="007739C5"/>
    <w:rsid w:val="00773B2C"/>
    <w:rsid w:val="007A38BB"/>
    <w:rsid w:val="007B0D41"/>
    <w:rsid w:val="007B2021"/>
    <w:rsid w:val="007C1C2F"/>
    <w:rsid w:val="007F4625"/>
    <w:rsid w:val="007F4D6F"/>
    <w:rsid w:val="00802D77"/>
    <w:rsid w:val="0080468C"/>
    <w:rsid w:val="00806454"/>
    <w:rsid w:val="00807CDF"/>
    <w:rsid w:val="00826DBA"/>
    <w:rsid w:val="00827FF2"/>
    <w:rsid w:val="00833A15"/>
    <w:rsid w:val="008404B8"/>
    <w:rsid w:val="0084253F"/>
    <w:rsid w:val="00842AB2"/>
    <w:rsid w:val="008472BB"/>
    <w:rsid w:val="008808E6"/>
    <w:rsid w:val="00895FD4"/>
    <w:rsid w:val="008A20FE"/>
    <w:rsid w:val="008A2141"/>
    <w:rsid w:val="008A2C28"/>
    <w:rsid w:val="008A30F5"/>
    <w:rsid w:val="008C0EB4"/>
    <w:rsid w:val="008C1877"/>
    <w:rsid w:val="008D0204"/>
    <w:rsid w:val="00901696"/>
    <w:rsid w:val="009023B7"/>
    <w:rsid w:val="009052EA"/>
    <w:rsid w:val="00905B1A"/>
    <w:rsid w:val="00905E6F"/>
    <w:rsid w:val="00923579"/>
    <w:rsid w:val="00925562"/>
    <w:rsid w:val="00960DB7"/>
    <w:rsid w:val="00972170"/>
    <w:rsid w:val="009753F3"/>
    <w:rsid w:val="00985B2C"/>
    <w:rsid w:val="009A0F7A"/>
    <w:rsid w:val="009F0825"/>
    <w:rsid w:val="009F48A2"/>
    <w:rsid w:val="00A04DF9"/>
    <w:rsid w:val="00A2564A"/>
    <w:rsid w:val="00A26725"/>
    <w:rsid w:val="00A4510F"/>
    <w:rsid w:val="00A62ECF"/>
    <w:rsid w:val="00A65F2A"/>
    <w:rsid w:val="00A8386A"/>
    <w:rsid w:val="00AC5BFD"/>
    <w:rsid w:val="00AE40B8"/>
    <w:rsid w:val="00AE5B5C"/>
    <w:rsid w:val="00B03685"/>
    <w:rsid w:val="00B06F54"/>
    <w:rsid w:val="00B22F8A"/>
    <w:rsid w:val="00B47642"/>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2545"/>
    <w:rsid w:val="00C23DAA"/>
    <w:rsid w:val="00C3329D"/>
    <w:rsid w:val="00C3683F"/>
    <w:rsid w:val="00C37963"/>
    <w:rsid w:val="00C4501D"/>
    <w:rsid w:val="00C52EFC"/>
    <w:rsid w:val="00C73F25"/>
    <w:rsid w:val="00C860B4"/>
    <w:rsid w:val="00C92500"/>
    <w:rsid w:val="00CA62C7"/>
    <w:rsid w:val="00CB1CF3"/>
    <w:rsid w:val="00CB31D2"/>
    <w:rsid w:val="00CB4199"/>
    <w:rsid w:val="00CE0EAB"/>
    <w:rsid w:val="00CE78D2"/>
    <w:rsid w:val="00CF0F9B"/>
    <w:rsid w:val="00CF43F4"/>
    <w:rsid w:val="00CF4E32"/>
    <w:rsid w:val="00CF65D9"/>
    <w:rsid w:val="00D02977"/>
    <w:rsid w:val="00D03C80"/>
    <w:rsid w:val="00D040B5"/>
    <w:rsid w:val="00D05E21"/>
    <w:rsid w:val="00D10BB5"/>
    <w:rsid w:val="00D151CE"/>
    <w:rsid w:val="00D4172F"/>
    <w:rsid w:val="00D53C83"/>
    <w:rsid w:val="00D66CC4"/>
    <w:rsid w:val="00D6729C"/>
    <w:rsid w:val="00D74B57"/>
    <w:rsid w:val="00DA5B52"/>
    <w:rsid w:val="00DD54D8"/>
    <w:rsid w:val="00DE61DF"/>
    <w:rsid w:val="00DF7F04"/>
    <w:rsid w:val="00E26F51"/>
    <w:rsid w:val="00E352A9"/>
    <w:rsid w:val="00E51593"/>
    <w:rsid w:val="00E54AA2"/>
    <w:rsid w:val="00E60649"/>
    <w:rsid w:val="00E63DC6"/>
    <w:rsid w:val="00E718C6"/>
    <w:rsid w:val="00E81111"/>
    <w:rsid w:val="00EA4784"/>
    <w:rsid w:val="00EA580B"/>
    <w:rsid w:val="00EB7A55"/>
    <w:rsid w:val="00EB7F00"/>
    <w:rsid w:val="00EC327D"/>
    <w:rsid w:val="00EE74CB"/>
    <w:rsid w:val="00EF1976"/>
    <w:rsid w:val="00EF24CA"/>
    <w:rsid w:val="00EF3CAB"/>
    <w:rsid w:val="00EF5897"/>
    <w:rsid w:val="00F023FB"/>
    <w:rsid w:val="00F1562C"/>
    <w:rsid w:val="00F72EA3"/>
    <w:rsid w:val="00F9215B"/>
    <w:rsid w:val="00FA1C3D"/>
    <w:rsid w:val="00FA3F6A"/>
    <w:rsid w:val="00FA56C9"/>
    <w:rsid w:val="00FA5FC9"/>
    <w:rsid w:val="00FC20FD"/>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15:docId w15:val="{B099D611-3F98-4AFA-9009-2B3AAFC1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31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 w:type="paragraph" w:styleId="NormalWeb">
    <w:name w:val="Normal (Web)"/>
    <w:basedOn w:val="Normal"/>
    <w:uiPriority w:val="99"/>
    <w:semiHidden/>
    <w:unhideWhenUsed/>
    <w:rsid w:val="0040142F"/>
    <w:rPr>
      <w:sz w:val="24"/>
      <w:szCs w:val="24"/>
    </w:rPr>
  </w:style>
  <w:style w:type="character" w:styleId="Strong">
    <w:name w:val="Strong"/>
    <w:basedOn w:val="DefaultParagraphFont"/>
    <w:uiPriority w:val="22"/>
    <w:qFormat/>
    <w:rsid w:val="00303F74"/>
    <w:rPr>
      <w:b/>
      <w:bCs/>
    </w:rPr>
  </w:style>
  <w:style w:type="table" w:styleId="TableGrid">
    <w:name w:val="Table Grid"/>
    <w:basedOn w:val="TableNormal"/>
    <w:uiPriority w:val="39"/>
    <w:rsid w:val="002C4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54B2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3934</Words>
  <Characters>22427</Characters>
  <Application>Microsoft Office Word</Application>
  <DocSecurity>0</DocSecurity>
  <Lines>186</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26309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Rox</dc:creator>
  <cp:keywords/>
  <dc:description/>
  <cp:lastModifiedBy>Naman Rox</cp:lastModifiedBy>
  <cp:revision>2</cp:revision>
  <cp:lastPrinted>2026-01-30T05:49:00Z</cp:lastPrinted>
  <dcterms:created xsi:type="dcterms:W3CDTF">2026-04-08T14:52:00Z</dcterms:created>
  <dcterms:modified xsi:type="dcterms:W3CDTF">2026-04-08T14:52:00Z</dcterms:modified>
  <cp:category/>
</cp:coreProperties>
</file>