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566" w:rsidRDefault="00E62566" w:rsidP="00E62566">
      <w:r>
        <w:t xml:space="preserve">SUB: Revision Required for India’s Recently Announced Semiconductor Policy Because Some Developed Countries Are Investing </w:t>
      </w:r>
      <w:proofErr w:type="spellStart"/>
      <w:r>
        <w:t>Manyfolds</w:t>
      </w:r>
      <w:proofErr w:type="spellEnd"/>
      <w:r>
        <w:t xml:space="preserve"> Compared </w:t>
      </w:r>
      <w:proofErr w:type="gramStart"/>
      <w:r>
        <w:t>To</w:t>
      </w:r>
      <w:proofErr w:type="gramEnd"/>
      <w:r>
        <w:t xml:space="preserve"> India’s Semiconductor Policy.</w:t>
      </w:r>
    </w:p>
    <w:p w:rsidR="00E62566" w:rsidRDefault="00E62566" w:rsidP="00E62566">
      <w:r>
        <w:t>July 30 2022, San Jose, CA, USA</w:t>
      </w:r>
    </w:p>
    <w:p w:rsidR="00E62566" w:rsidRDefault="00E62566" w:rsidP="00E62566">
      <w:r>
        <w:t>To</w:t>
      </w:r>
    </w:p>
    <w:p w:rsidR="00E62566" w:rsidRDefault="00E62566" w:rsidP="00E62566">
      <w:r>
        <w:t>1. Hon’ble PM of India</w:t>
      </w:r>
    </w:p>
    <w:p w:rsidR="00E62566" w:rsidRDefault="00E62566" w:rsidP="00E62566">
      <w:r>
        <w:t>2. Ministry of Electronics and Information Technology</w:t>
      </w:r>
    </w:p>
    <w:p w:rsidR="00E62566" w:rsidRDefault="00E62566" w:rsidP="00E62566">
      <w:r>
        <w:t>3. Ministry of Defense</w:t>
      </w:r>
    </w:p>
    <w:p w:rsidR="00E62566" w:rsidRDefault="00E62566" w:rsidP="00E62566">
      <w:r>
        <w:t>4. Ministry of External Affairs</w:t>
      </w:r>
    </w:p>
    <w:p w:rsidR="00E62566" w:rsidRDefault="00E62566" w:rsidP="00E62566">
      <w:r>
        <w:t>5. Ministry of Education, Skill Development and Entrepreneurship</w:t>
      </w:r>
    </w:p>
    <w:p w:rsidR="00E62566" w:rsidRDefault="00E62566" w:rsidP="00E62566">
      <w:r>
        <w:t xml:space="preserve">6. To </w:t>
      </w:r>
      <w:proofErr w:type="gramStart"/>
      <w:r>
        <w:t>whoever</w:t>
      </w:r>
      <w:proofErr w:type="gramEnd"/>
      <w:r>
        <w:t xml:space="preserve"> else it may concern,</w:t>
      </w:r>
    </w:p>
    <w:p w:rsidR="00E62566" w:rsidRDefault="00E62566" w:rsidP="00E62566">
      <w:r>
        <w:t>Dear Respected Sir/Madam,</w:t>
      </w:r>
    </w:p>
    <w:p w:rsidR="00E62566" w:rsidRDefault="00E62566" w:rsidP="00E62566">
      <w:proofErr w:type="spellStart"/>
      <w:proofErr w:type="gramStart"/>
      <w:r>
        <w:t>Namasthe</w:t>
      </w:r>
      <w:proofErr w:type="spellEnd"/>
      <w:r>
        <w:t>.</w:t>
      </w:r>
      <w:proofErr w:type="gramEnd"/>
      <w:r>
        <w:t xml:space="preserve"> </w:t>
      </w:r>
      <w:proofErr w:type="gramStart"/>
      <w:r>
        <w:t>My sincere thanks to your Central government for striving to develop India on par with developed countries.</w:t>
      </w:r>
      <w:proofErr w:type="gramEnd"/>
      <w:r>
        <w:t xml:space="preserve"> I admire the audacious dream of raising the Indian living standards with a number of policy reforms like National Education Policy, Startup India, Skill India, </w:t>
      </w:r>
      <w:proofErr w:type="spellStart"/>
      <w:r>
        <w:t>Agnipath</w:t>
      </w:r>
      <w:proofErr w:type="spellEnd"/>
      <w:r>
        <w:t xml:space="preserve">, </w:t>
      </w:r>
      <w:proofErr w:type="spellStart"/>
      <w:r>
        <w:t>Gati-Shakthi</w:t>
      </w:r>
      <w:proofErr w:type="spellEnd"/>
      <w:r>
        <w:t xml:space="preserve">, Gift City, Mission </w:t>
      </w:r>
      <w:proofErr w:type="spellStart"/>
      <w:r>
        <w:t>Karmayogi</w:t>
      </w:r>
      <w:proofErr w:type="spellEnd"/>
      <w:r>
        <w:t>, GEM, JAM Trinity etc.</w:t>
      </w:r>
    </w:p>
    <w:p w:rsidR="00E62566" w:rsidRDefault="00E62566" w:rsidP="00E62566">
      <w:r>
        <w:t xml:space="preserve">In order for India to compete in the 21st century Industrial revolution 4.0, there is a need to sufficiently review, revise and upgrade the recently announced India’s Semiconductor policy(especially Chips2Startup program) because some developed countries are investing </w:t>
      </w:r>
      <w:proofErr w:type="spellStart"/>
      <w:r>
        <w:t>manyfolds</w:t>
      </w:r>
      <w:proofErr w:type="spellEnd"/>
      <w:r>
        <w:t xml:space="preserve"> compared to India’s recently announced Semiconductor policy. Therefore the recently announced India’s Semiconductor policies must be sufficiently reviewed, revised and upgraded because it is a long-term plan in itself similar to and in parallel to the India’s High-speed Railways projects.</w:t>
      </w:r>
    </w:p>
    <w:p w:rsidR="00E62566" w:rsidRDefault="00E62566" w:rsidP="00E62566">
      <w:r>
        <w:t>Since the announcement of India’s semiconductor policy and PLIs in 2021, there have been many international disruptions in the semiconductor industry with the announcement of national policies and bilateral engagements by various developed countries like USA, South Korea, Taiwan, Japan, Germany, Netherlands etc.</w:t>
      </w:r>
    </w:p>
    <w:p w:rsidR="00E62566" w:rsidRDefault="00E62566" w:rsidP="00E62566">
      <w:r>
        <w:t>1. South Korea alone is going to invest around $450 billion US dollars and also increase their semiconductor workforce by around 100,000 in the next few years. They expressed their intent to setup around 11 plants in USA over the next 10 years.</w:t>
      </w:r>
    </w:p>
    <w:p w:rsidR="00E62566" w:rsidRDefault="00E62566" w:rsidP="00E62566">
      <w:r>
        <w:t>2. Taiwan’s TSMC is planning to invest around $100 billion US dollars setting up their commercial semiconductor plants in Japan and USA.</w:t>
      </w:r>
    </w:p>
    <w:p w:rsidR="00E62566" w:rsidRDefault="00E62566" w:rsidP="00E62566">
      <w:r>
        <w:lastRenderedPageBreak/>
        <w:t xml:space="preserve">3. You may know recently USA also signed their ‘Chips Act’ of around 280 billion US dollars for investing in the production and research of semiconductor, quantum and other such </w:t>
      </w:r>
      <w:proofErr w:type="spellStart"/>
      <w:r>
        <w:t>nano</w:t>
      </w:r>
      <w:proofErr w:type="spellEnd"/>
      <w:r>
        <w:t>-technologies.</w:t>
      </w:r>
    </w:p>
    <w:p w:rsidR="00E62566" w:rsidRDefault="00E62566" w:rsidP="00E62566">
      <w:r>
        <w:t xml:space="preserve">4. China is planning to invest more than $1000 billion US dollars in the next 5 to 10 years. Yes sir, they are going to invest over a Trillion US dollars in the research and production of semiconductor and other </w:t>
      </w:r>
      <w:proofErr w:type="spellStart"/>
      <w:r>
        <w:t>nano</w:t>
      </w:r>
      <w:proofErr w:type="spellEnd"/>
      <w:r>
        <w:t>-technologies.</w:t>
      </w:r>
    </w:p>
    <w:p w:rsidR="00E62566" w:rsidRDefault="00E62566" w:rsidP="00E62566">
      <w:r>
        <w:t xml:space="preserve">5. In 2021, Japan instantly approved around 7 billion dollars for manufacturing semiconductors in their country. They are also partnering with USA for research in semiconductor and </w:t>
      </w:r>
      <w:proofErr w:type="spellStart"/>
      <w:r>
        <w:t>nano</w:t>
      </w:r>
      <w:proofErr w:type="spellEnd"/>
      <w:r>
        <w:t>-technologies.</w:t>
      </w:r>
    </w:p>
    <w:p w:rsidR="00E62566" w:rsidRDefault="00E62566" w:rsidP="00E62566">
      <w:r>
        <w:t>Therefore please kindly motivate the policy making bodies of the concerned ministries of the Central Government of India to revise/upgrade India’s own semiconductor policies including but not limited to the development &amp; research of semiconductor raw materials, machinery/equipment, foreign policies, supply chains &amp; logistics and skilled work-forces.</w:t>
      </w:r>
    </w:p>
    <w:p w:rsidR="00E62566" w:rsidRDefault="00E62566" w:rsidP="00E62566">
      <w:r>
        <w:t>Since it is in my own personal interest if not anyone else’s grievance that all Indians are aligned towards improving standard-of-living for all, I am submitting this humble grievance/request/suggestion as a detailed PDF document attached.</w:t>
      </w:r>
    </w:p>
    <w:p w:rsidR="00E62566" w:rsidRDefault="00E62566" w:rsidP="00E62566">
      <w:r>
        <w:t>Since it is in my own personal interest that India becomes a stable, harmonious, peaceful and a prosperous nation with more than 15 trillion dollar economy soon, I humbly present this suggestion for your Government’s review keeping in mind the ever changing politics &amp; economies around the world and also the breaking-India forces in the neighborhood of India and also around the world.</w:t>
      </w:r>
    </w:p>
    <w:p w:rsidR="00E62566" w:rsidRDefault="00E62566" w:rsidP="00E62566">
      <w:r>
        <w:t>What I wrote is from/related to my own research and experiences. Please kindly forgive me if I said or asked for anything inconvenient, incorrect &amp; wrong. Due to time constraints, please kindly forgive my English mistakes too.</w:t>
      </w:r>
    </w:p>
    <w:p w:rsidR="00E62566" w:rsidRDefault="00E62566" w:rsidP="00E62566">
      <w:proofErr w:type="spellStart"/>
      <w:r>
        <w:t>Satyameva</w:t>
      </w:r>
      <w:proofErr w:type="spellEnd"/>
      <w:r>
        <w:t xml:space="preserve"> </w:t>
      </w:r>
      <w:proofErr w:type="spellStart"/>
      <w:r>
        <w:t>Jayathe</w:t>
      </w:r>
      <w:proofErr w:type="spellEnd"/>
    </w:p>
    <w:p w:rsidR="00A102E4" w:rsidRPr="00E62566" w:rsidRDefault="00E62566" w:rsidP="00E62566">
      <w:bookmarkStart w:id="0" w:name="_GoBack"/>
      <w:bookmarkEnd w:id="0"/>
      <w:proofErr w:type="spellStart"/>
      <w:r>
        <w:t>Kal</w:t>
      </w:r>
      <w:proofErr w:type="spellEnd"/>
      <w:r>
        <w:t xml:space="preserve"> </w:t>
      </w:r>
      <w:proofErr w:type="spellStart"/>
      <w:r>
        <w:t>Gandikota</w:t>
      </w:r>
      <w:proofErr w:type="spellEnd"/>
    </w:p>
    <w:sectPr w:rsidR="00A102E4" w:rsidRPr="00E62566" w:rsidSect="00B1466F">
      <w:footerReference w:type="default" r:id="rId8"/>
      <w:pgSz w:w="12240" w:h="15840"/>
      <w:pgMar w:top="1980" w:right="1440" w:bottom="162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176" w:rsidRDefault="00425176" w:rsidP="008B68F0">
      <w:pPr>
        <w:spacing w:after="0" w:line="240" w:lineRule="auto"/>
      </w:pPr>
      <w:r>
        <w:separator/>
      </w:r>
    </w:p>
  </w:endnote>
  <w:endnote w:type="continuationSeparator" w:id="0">
    <w:p w:rsidR="00425176" w:rsidRDefault="00425176" w:rsidP="008B6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666237801"/>
      <w:docPartObj>
        <w:docPartGallery w:val="Page Numbers (Bottom of Page)"/>
        <w:docPartUnique/>
      </w:docPartObj>
    </w:sdtPr>
    <w:sdtEndPr/>
    <w:sdtContent>
      <w:sdt>
        <w:sdtPr>
          <w:rPr>
            <w:sz w:val="28"/>
            <w:szCs w:val="28"/>
          </w:rPr>
          <w:id w:val="-1669238322"/>
          <w:docPartObj>
            <w:docPartGallery w:val="Page Numbers (Top of Page)"/>
            <w:docPartUnique/>
          </w:docPartObj>
        </w:sdtPr>
        <w:sdtEndPr/>
        <w:sdtContent>
          <w:p w:rsidR="008B68F0" w:rsidRPr="008B68F0" w:rsidRDefault="008B68F0">
            <w:pPr>
              <w:pStyle w:val="Footer"/>
              <w:jc w:val="center"/>
              <w:rPr>
                <w:sz w:val="28"/>
                <w:szCs w:val="28"/>
              </w:rPr>
            </w:pPr>
            <w:r w:rsidRPr="008B68F0">
              <w:rPr>
                <w:sz w:val="28"/>
                <w:szCs w:val="28"/>
              </w:rPr>
              <w:t xml:space="preserve">Page </w:t>
            </w:r>
            <w:r w:rsidRPr="008B68F0">
              <w:rPr>
                <w:b/>
                <w:bCs/>
                <w:sz w:val="28"/>
                <w:szCs w:val="28"/>
              </w:rPr>
              <w:fldChar w:fldCharType="begin"/>
            </w:r>
            <w:r w:rsidRPr="008B68F0">
              <w:rPr>
                <w:b/>
                <w:bCs/>
                <w:sz w:val="28"/>
                <w:szCs w:val="28"/>
              </w:rPr>
              <w:instrText xml:space="preserve"> PAGE </w:instrText>
            </w:r>
            <w:r w:rsidRPr="008B68F0">
              <w:rPr>
                <w:b/>
                <w:bCs/>
                <w:sz w:val="28"/>
                <w:szCs w:val="28"/>
              </w:rPr>
              <w:fldChar w:fldCharType="separate"/>
            </w:r>
            <w:r w:rsidR="006B6333">
              <w:rPr>
                <w:b/>
                <w:bCs/>
                <w:noProof/>
                <w:sz w:val="28"/>
                <w:szCs w:val="28"/>
              </w:rPr>
              <w:t>2</w:t>
            </w:r>
            <w:r w:rsidRPr="008B68F0">
              <w:rPr>
                <w:b/>
                <w:bCs/>
                <w:sz w:val="28"/>
                <w:szCs w:val="28"/>
              </w:rPr>
              <w:fldChar w:fldCharType="end"/>
            </w:r>
            <w:r w:rsidRPr="008B68F0">
              <w:rPr>
                <w:sz w:val="28"/>
                <w:szCs w:val="28"/>
              </w:rPr>
              <w:t xml:space="preserve"> of </w:t>
            </w:r>
            <w:r w:rsidRPr="008B68F0">
              <w:rPr>
                <w:b/>
                <w:bCs/>
                <w:sz w:val="28"/>
                <w:szCs w:val="28"/>
              </w:rPr>
              <w:fldChar w:fldCharType="begin"/>
            </w:r>
            <w:r w:rsidRPr="008B68F0">
              <w:rPr>
                <w:b/>
                <w:bCs/>
                <w:sz w:val="28"/>
                <w:szCs w:val="28"/>
              </w:rPr>
              <w:instrText xml:space="preserve"> NUMPAGES  </w:instrText>
            </w:r>
            <w:r w:rsidRPr="008B68F0">
              <w:rPr>
                <w:b/>
                <w:bCs/>
                <w:sz w:val="28"/>
                <w:szCs w:val="28"/>
              </w:rPr>
              <w:fldChar w:fldCharType="separate"/>
            </w:r>
            <w:r w:rsidR="006B6333">
              <w:rPr>
                <w:b/>
                <w:bCs/>
                <w:noProof/>
                <w:sz w:val="28"/>
                <w:szCs w:val="28"/>
              </w:rPr>
              <w:t>2</w:t>
            </w:r>
            <w:r w:rsidRPr="008B68F0">
              <w:rPr>
                <w:b/>
                <w:bCs/>
                <w:sz w:val="28"/>
                <w:szCs w:val="28"/>
              </w:rPr>
              <w:fldChar w:fldCharType="end"/>
            </w:r>
          </w:p>
        </w:sdtContent>
      </w:sdt>
    </w:sdtContent>
  </w:sdt>
  <w:p w:rsidR="008B68F0" w:rsidRDefault="008B68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176" w:rsidRDefault="00425176" w:rsidP="008B68F0">
      <w:pPr>
        <w:spacing w:after="0" w:line="240" w:lineRule="auto"/>
      </w:pPr>
      <w:r>
        <w:separator/>
      </w:r>
    </w:p>
  </w:footnote>
  <w:footnote w:type="continuationSeparator" w:id="0">
    <w:p w:rsidR="00425176" w:rsidRDefault="00425176" w:rsidP="008B68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56503"/>
    <w:multiLevelType w:val="hybridMultilevel"/>
    <w:tmpl w:val="889C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AB4C18"/>
    <w:multiLevelType w:val="hybridMultilevel"/>
    <w:tmpl w:val="5DB4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805"/>
    <w:rsid w:val="0000547E"/>
    <w:rsid w:val="00021A69"/>
    <w:rsid w:val="000348D6"/>
    <w:rsid w:val="00046AF7"/>
    <w:rsid w:val="00051E83"/>
    <w:rsid w:val="00063CC3"/>
    <w:rsid w:val="00072328"/>
    <w:rsid w:val="000B05A6"/>
    <w:rsid w:val="000C29EA"/>
    <w:rsid w:val="000E6BCC"/>
    <w:rsid w:val="000E7A99"/>
    <w:rsid w:val="000F0B66"/>
    <w:rsid w:val="000F33F6"/>
    <w:rsid w:val="00110B4D"/>
    <w:rsid w:val="0012042F"/>
    <w:rsid w:val="00123A54"/>
    <w:rsid w:val="0016288D"/>
    <w:rsid w:val="001865D6"/>
    <w:rsid w:val="001A0768"/>
    <w:rsid w:val="001A588F"/>
    <w:rsid w:val="001B6B90"/>
    <w:rsid w:val="001F3E4E"/>
    <w:rsid w:val="002101CB"/>
    <w:rsid w:val="00234306"/>
    <w:rsid w:val="00247327"/>
    <w:rsid w:val="00297786"/>
    <w:rsid w:val="002A0B64"/>
    <w:rsid w:val="002A4F66"/>
    <w:rsid w:val="002A6F27"/>
    <w:rsid w:val="002C29B8"/>
    <w:rsid w:val="002C6080"/>
    <w:rsid w:val="002D2725"/>
    <w:rsid w:val="002E30A3"/>
    <w:rsid w:val="002E3D4A"/>
    <w:rsid w:val="00301FCA"/>
    <w:rsid w:val="003106D1"/>
    <w:rsid w:val="00310F55"/>
    <w:rsid w:val="003118B8"/>
    <w:rsid w:val="00315D24"/>
    <w:rsid w:val="003226DF"/>
    <w:rsid w:val="0032390B"/>
    <w:rsid w:val="0032670C"/>
    <w:rsid w:val="0034211F"/>
    <w:rsid w:val="00350A29"/>
    <w:rsid w:val="00351E70"/>
    <w:rsid w:val="003559FA"/>
    <w:rsid w:val="00361F6C"/>
    <w:rsid w:val="00371071"/>
    <w:rsid w:val="00372069"/>
    <w:rsid w:val="00391AB9"/>
    <w:rsid w:val="003A2019"/>
    <w:rsid w:val="003D4704"/>
    <w:rsid w:val="003F59CF"/>
    <w:rsid w:val="00407DC3"/>
    <w:rsid w:val="00425176"/>
    <w:rsid w:val="00433A98"/>
    <w:rsid w:val="00463F06"/>
    <w:rsid w:val="0047619C"/>
    <w:rsid w:val="00480EFC"/>
    <w:rsid w:val="00482708"/>
    <w:rsid w:val="004853AE"/>
    <w:rsid w:val="004D493F"/>
    <w:rsid w:val="004F343E"/>
    <w:rsid w:val="005042B0"/>
    <w:rsid w:val="00530146"/>
    <w:rsid w:val="0054029D"/>
    <w:rsid w:val="005903B0"/>
    <w:rsid w:val="005A2FDD"/>
    <w:rsid w:val="005C797E"/>
    <w:rsid w:val="005D39B4"/>
    <w:rsid w:val="005D4B26"/>
    <w:rsid w:val="005D5178"/>
    <w:rsid w:val="005E22B2"/>
    <w:rsid w:val="005E2D9B"/>
    <w:rsid w:val="006200DF"/>
    <w:rsid w:val="006210A8"/>
    <w:rsid w:val="00622400"/>
    <w:rsid w:val="00624461"/>
    <w:rsid w:val="00632A1B"/>
    <w:rsid w:val="0064321E"/>
    <w:rsid w:val="00651CEA"/>
    <w:rsid w:val="00657F1F"/>
    <w:rsid w:val="00660EC2"/>
    <w:rsid w:val="00662237"/>
    <w:rsid w:val="00666D58"/>
    <w:rsid w:val="00667D11"/>
    <w:rsid w:val="00671D86"/>
    <w:rsid w:val="00686FE6"/>
    <w:rsid w:val="006A4A0A"/>
    <w:rsid w:val="006B6333"/>
    <w:rsid w:val="006E60FB"/>
    <w:rsid w:val="00711B1E"/>
    <w:rsid w:val="00712D46"/>
    <w:rsid w:val="00736B47"/>
    <w:rsid w:val="00737006"/>
    <w:rsid w:val="00743F7E"/>
    <w:rsid w:val="00765B64"/>
    <w:rsid w:val="007F4DCB"/>
    <w:rsid w:val="007F5B2B"/>
    <w:rsid w:val="008145B9"/>
    <w:rsid w:val="00822BD7"/>
    <w:rsid w:val="008265B3"/>
    <w:rsid w:val="008507B2"/>
    <w:rsid w:val="00853598"/>
    <w:rsid w:val="008652C1"/>
    <w:rsid w:val="00865D66"/>
    <w:rsid w:val="00882929"/>
    <w:rsid w:val="00887401"/>
    <w:rsid w:val="0089298E"/>
    <w:rsid w:val="00893889"/>
    <w:rsid w:val="008A372D"/>
    <w:rsid w:val="008A5F81"/>
    <w:rsid w:val="008B68F0"/>
    <w:rsid w:val="008F45A0"/>
    <w:rsid w:val="008F53AD"/>
    <w:rsid w:val="00913707"/>
    <w:rsid w:val="0092226F"/>
    <w:rsid w:val="009432F4"/>
    <w:rsid w:val="009456A1"/>
    <w:rsid w:val="00946FD4"/>
    <w:rsid w:val="00973F53"/>
    <w:rsid w:val="009774BF"/>
    <w:rsid w:val="00997DF2"/>
    <w:rsid w:val="009B1DBD"/>
    <w:rsid w:val="009B6A47"/>
    <w:rsid w:val="009B6B43"/>
    <w:rsid w:val="009B73B7"/>
    <w:rsid w:val="009C4EF5"/>
    <w:rsid w:val="009C5CA2"/>
    <w:rsid w:val="009D0C28"/>
    <w:rsid w:val="009F6082"/>
    <w:rsid w:val="009F7793"/>
    <w:rsid w:val="009F7D88"/>
    <w:rsid w:val="00A002BB"/>
    <w:rsid w:val="00A102E4"/>
    <w:rsid w:val="00A11D0B"/>
    <w:rsid w:val="00A2163D"/>
    <w:rsid w:val="00A2246B"/>
    <w:rsid w:val="00A2470E"/>
    <w:rsid w:val="00A263C5"/>
    <w:rsid w:val="00A46F02"/>
    <w:rsid w:val="00A74038"/>
    <w:rsid w:val="00A820B6"/>
    <w:rsid w:val="00AA52C9"/>
    <w:rsid w:val="00AA7D23"/>
    <w:rsid w:val="00B1466F"/>
    <w:rsid w:val="00B2111E"/>
    <w:rsid w:val="00B32CE0"/>
    <w:rsid w:val="00B33587"/>
    <w:rsid w:val="00B43662"/>
    <w:rsid w:val="00B51B9C"/>
    <w:rsid w:val="00B51BB6"/>
    <w:rsid w:val="00B606BB"/>
    <w:rsid w:val="00BA2709"/>
    <w:rsid w:val="00BD282B"/>
    <w:rsid w:val="00C0640A"/>
    <w:rsid w:val="00C23266"/>
    <w:rsid w:val="00C25189"/>
    <w:rsid w:val="00C32216"/>
    <w:rsid w:val="00C633D2"/>
    <w:rsid w:val="00C72BC0"/>
    <w:rsid w:val="00C8279A"/>
    <w:rsid w:val="00CD438E"/>
    <w:rsid w:val="00CE45DD"/>
    <w:rsid w:val="00CF6E6B"/>
    <w:rsid w:val="00D10E24"/>
    <w:rsid w:val="00D14FAC"/>
    <w:rsid w:val="00D205D9"/>
    <w:rsid w:val="00D52E91"/>
    <w:rsid w:val="00D55361"/>
    <w:rsid w:val="00D565B0"/>
    <w:rsid w:val="00D6789F"/>
    <w:rsid w:val="00D778D8"/>
    <w:rsid w:val="00DB36A9"/>
    <w:rsid w:val="00DB5E17"/>
    <w:rsid w:val="00DC0A12"/>
    <w:rsid w:val="00DD5BCA"/>
    <w:rsid w:val="00DF3932"/>
    <w:rsid w:val="00DF599A"/>
    <w:rsid w:val="00DF6C98"/>
    <w:rsid w:val="00E05AA8"/>
    <w:rsid w:val="00E156C1"/>
    <w:rsid w:val="00E15FE2"/>
    <w:rsid w:val="00E20688"/>
    <w:rsid w:val="00E37926"/>
    <w:rsid w:val="00E509F2"/>
    <w:rsid w:val="00E62566"/>
    <w:rsid w:val="00E82EDB"/>
    <w:rsid w:val="00E930FF"/>
    <w:rsid w:val="00EA1D7D"/>
    <w:rsid w:val="00EB1C45"/>
    <w:rsid w:val="00ED0F2D"/>
    <w:rsid w:val="00EE217C"/>
    <w:rsid w:val="00F162A0"/>
    <w:rsid w:val="00F27680"/>
    <w:rsid w:val="00F45101"/>
    <w:rsid w:val="00F555D4"/>
    <w:rsid w:val="00F662F5"/>
    <w:rsid w:val="00F76212"/>
    <w:rsid w:val="00F92740"/>
    <w:rsid w:val="00FA214D"/>
    <w:rsid w:val="00FA6E2A"/>
    <w:rsid w:val="00FB463D"/>
    <w:rsid w:val="00FC1BDE"/>
    <w:rsid w:val="00FC500F"/>
    <w:rsid w:val="00FC652B"/>
    <w:rsid w:val="00FD46AB"/>
    <w:rsid w:val="00FF48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C28"/>
    <w:pPr>
      <w:ind w:left="720"/>
      <w:contextualSpacing/>
    </w:pPr>
  </w:style>
  <w:style w:type="paragraph" w:styleId="Header">
    <w:name w:val="header"/>
    <w:basedOn w:val="Normal"/>
    <w:link w:val="HeaderChar"/>
    <w:uiPriority w:val="99"/>
    <w:unhideWhenUsed/>
    <w:rsid w:val="008B6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F0"/>
  </w:style>
  <w:style w:type="paragraph" w:styleId="Footer">
    <w:name w:val="footer"/>
    <w:basedOn w:val="Normal"/>
    <w:link w:val="FooterChar"/>
    <w:uiPriority w:val="99"/>
    <w:unhideWhenUsed/>
    <w:rsid w:val="008B6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8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C28"/>
    <w:pPr>
      <w:ind w:left="720"/>
      <w:contextualSpacing/>
    </w:pPr>
  </w:style>
  <w:style w:type="paragraph" w:styleId="Header">
    <w:name w:val="header"/>
    <w:basedOn w:val="Normal"/>
    <w:link w:val="HeaderChar"/>
    <w:uiPriority w:val="99"/>
    <w:unhideWhenUsed/>
    <w:rsid w:val="008B6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F0"/>
  </w:style>
  <w:style w:type="paragraph" w:styleId="Footer">
    <w:name w:val="footer"/>
    <w:basedOn w:val="Normal"/>
    <w:link w:val="FooterChar"/>
    <w:uiPriority w:val="99"/>
    <w:unhideWhenUsed/>
    <w:rsid w:val="008B6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2022-07-31T03:00:00Z</cp:lastPrinted>
  <dcterms:created xsi:type="dcterms:W3CDTF">2022-07-31T03:04:00Z</dcterms:created>
  <dcterms:modified xsi:type="dcterms:W3CDTF">2022-07-31T03:18:00Z</dcterms:modified>
</cp:coreProperties>
</file>