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D88DF" w14:textId="7CC78D60" w:rsidR="00026517" w:rsidRPr="00B93181" w:rsidRDefault="004F377A" w:rsidP="00B93181">
      <w:pPr>
        <w:pStyle w:val="Standard"/>
        <w:spacing w:line="360" w:lineRule="auto"/>
        <w:jc w:val="both"/>
        <w:rPr>
          <w:rFonts w:ascii="Arial" w:hAnsi="Arial" w:cs="Arial"/>
          <w:b/>
          <w:bCs/>
          <w:sz w:val="22"/>
          <w:szCs w:val="22"/>
        </w:rPr>
      </w:pPr>
      <w:r w:rsidRPr="00B93181">
        <w:rPr>
          <w:rFonts w:ascii="Arial" w:eastAsia="Times New Roman" w:hAnsi="Arial" w:cs="Arial"/>
          <w:b/>
          <w:bCs/>
          <w:sz w:val="22"/>
          <w:szCs w:val="22"/>
        </w:rPr>
        <w:t>Introduction</w:t>
      </w:r>
    </w:p>
    <w:p w14:paraId="1CB3C54A" w14:textId="253133DD" w:rsidR="00026517" w:rsidRDefault="00274104" w:rsidP="00B93181">
      <w:pPr>
        <w:pStyle w:val="Standard"/>
        <w:spacing w:line="360" w:lineRule="auto"/>
        <w:jc w:val="both"/>
        <w:rPr>
          <w:rFonts w:ascii="Arial" w:hAnsi="Arial" w:cs="Arial"/>
          <w:sz w:val="22"/>
          <w:szCs w:val="22"/>
        </w:rPr>
      </w:pPr>
      <w:r w:rsidRPr="00B93181">
        <w:rPr>
          <w:rFonts w:ascii="Arial" w:hAnsi="Arial" w:cs="Arial"/>
          <w:sz w:val="22"/>
          <w:szCs w:val="22"/>
        </w:rPr>
        <w:t xml:space="preserve">A country’s digital competitiveness demonstrates how it leverages digital technology to drive economic growth, innovation, and societal development in the global digital economy. This </w:t>
      </w:r>
      <w:r w:rsidR="0077722C" w:rsidRPr="00B93181">
        <w:rPr>
          <w:rFonts w:ascii="Arial" w:hAnsi="Arial" w:cs="Arial"/>
          <w:sz w:val="22"/>
          <w:szCs w:val="22"/>
        </w:rPr>
        <w:t>executive</w:t>
      </w:r>
      <w:r w:rsidRPr="00B93181">
        <w:rPr>
          <w:rFonts w:ascii="Arial" w:hAnsi="Arial" w:cs="Arial"/>
          <w:sz w:val="22"/>
          <w:szCs w:val="22"/>
        </w:rPr>
        <w:t xml:space="preserve"> summary will give a brief overview on South Africa’s digital competitiveness against other countries who are part of BIRCS that is </w:t>
      </w:r>
      <w:r w:rsidR="00B93181" w:rsidRPr="00B93181">
        <w:rPr>
          <w:rFonts w:ascii="Arial" w:hAnsi="Arial" w:cs="Arial"/>
          <w:sz w:val="22"/>
          <w:szCs w:val="22"/>
        </w:rPr>
        <w:t xml:space="preserve">China, </w:t>
      </w:r>
      <w:r w:rsidR="009023D4" w:rsidRPr="00B93181">
        <w:rPr>
          <w:rFonts w:ascii="Arial" w:hAnsi="Arial" w:cs="Arial"/>
          <w:sz w:val="22"/>
          <w:szCs w:val="22"/>
        </w:rPr>
        <w:t>Brazil,</w:t>
      </w:r>
      <w:r w:rsidRPr="00B93181">
        <w:rPr>
          <w:rFonts w:ascii="Arial" w:hAnsi="Arial" w:cs="Arial"/>
          <w:sz w:val="22"/>
          <w:szCs w:val="22"/>
        </w:rPr>
        <w:t xml:space="preserve"> and India.</w:t>
      </w:r>
      <w:r w:rsidR="009023D4">
        <w:rPr>
          <w:rFonts w:ascii="Arial" w:hAnsi="Arial" w:cs="Arial"/>
          <w:sz w:val="22"/>
          <w:szCs w:val="22"/>
        </w:rPr>
        <w:t xml:space="preserve"> Russia is excluded from this analysis due to unavailability of data</w:t>
      </w:r>
      <w:r w:rsidR="00FB528F">
        <w:rPr>
          <w:rFonts w:ascii="Arial" w:hAnsi="Arial" w:cs="Arial"/>
          <w:sz w:val="22"/>
          <w:szCs w:val="22"/>
        </w:rPr>
        <w:t xml:space="preserve"> on the available dataset</w:t>
      </w:r>
      <w:r w:rsidR="009023D4">
        <w:rPr>
          <w:rFonts w:ascii="Arial" w:hAnsi="Arial" w:cs="Arial"/>
          <w:sz w:val="22"/>
          <w:szCs w:val="22"/>
        </w:rPr>
        <w:t>.</w:t>
      </w:r>
      <w:r w:rsidRPr="00B93181">
        <w:rPr>
          <w:rFonts w:ascii="Arial" w:hAnsi="Arial" w:cs="Arial"/>
          <w:sz w:val="22"/>
          <w:szCs w:val="22"/>
        </w:rPr>
        <w:t xml:space="preserve"> BRICS nations have been growing at a rapid pace over the past </w:t>
      </w:r>
      <w:proofErr w:type="gramStart"/>
      <w:r w:rsidR="00B93181" w:rsidRPr="00B93181">
        <w:rPr>
          <w:rFonts w:ascii="Arial" w:hAnsi="Arial" w:cs="Arial"/>
          <w:sz w:val="22"/>
          <w:szCs w:val="22"/>
        </w:rPr>
        <w:t>years</w:t>
      </w:r>
      <w:proofErr w:type="gramEnd"/>
      <w:r w:rsidR="0077722C">
        <w:rPr>
          <w:rFonts w:ascii="Arial" w:hAnsi="Arial" w:cs="Arial"/>
          <w:sz w:val="22"/>
          <w:szCs w:val="22"/>
        </w:rPr>
        <w:t xml:space="preserve"> and this analysis will look at south </w:t>
      </w:r>
      <w:r w:rsidR="00341ECA">
        <w:rPr>
          <w:rFonts w:ascii="Arial" w:hAnsi="Arial" w:cs="Arial"/>
          <w:sz w:val="22"/>
          <w:szCs w:val="22"/>
        </w:rPr>
        <w:t>Africa’s digital</w:t>
      </w:r>
      <w:r w:rsidR="0077722C">
        <w:rPr>
          <w:rFonts w:ascii="Arial" w:hAnsi="Arial" w:cs="Arial"/>
          <w:sz w:val="22"/>
          <w:szCs w:val="22"/>
        </w:rPr>
        <w:t xml:space="preserve"> competitiveness as compared to the other BRICS nations</w:t>
      </w:r>
      <w:r w:rsidR="00B93181" w:rsidRPr="00B93181">
        <w:rPr>
          <w:rFonts w:ascii="Arial" w:hAnsi="Arial" w:cs="Arial"/>
          <w:sz w:val="22"/>
          <w:szCs w:val="22"/>
        </w:rPr>
        <w:t>.</w:t>
      </w:r>
      <w:r w:rsidR="00B309C0">
        <w:rPr>
          <w:rFonts w:ascii="Arial" w:hAnsi="Arial" w:cs="Arial"/>
          <w:sz w:val="22"/>
          <w:szCs w:val="22"/>
        </w:rPr>
        <w:t xml:space="preserve"> The summary will also look at South Africa’s areas of </w:t>
      </w:r>
      <w:r w:rsidR="00B309C0" w:rsidRPr="00B309C0">
        <w:rPr>
          <w:rFonts w:ascii="Arial" w:hAnsi="Arial" w:cs="Arial"/>
          <w:sz w:val="22"/>
          <w:szCs w:val="22"/>
        </w:rPr>
        <w:t xml:space="preserve">strength and weakness, </w:t>
      </w:r>
      <w:r w:rsidR="00B309C0">
        <w:rPr>
          <w:rFonts w:ascii="Arial" w:hAnsi="Arial" w:cs="Arial"/>
          <w:sz w:val="22"/>
          <w:szCs w:val="22"/>
        </w:rPr>
        <w:t>analyse</w:t>
      </w:r>
      <w:r w:rsidR="00B309C0" w:rsidRPr="00B309C0">
        <w:rPr>
          <w:rFonts w:ascii="Arial" w:hAnsi="Arial" w:cs="Arial"/>
          <w:sz w:val="22"/>
          <w:szCs w:val="22"/>
        </w:rPr>
        <w:t xml:space="preserve"> the factors that contribute to South Africa's relative position in the digital economy, </w:t>
      </w:r>
      <w:r w:rsidR="00B309C0">
        <w:rPr>
          <w:rFonts w:ascii="Arial" w:hAnsi="Arial" w:cs="Arial"/>
          <w:sz w:val="22"/>
          <w:szCs w:val="22"/>
        </w:rPr>
        <w:t xml:space="preserve">there by </w:t>
      </w:r>
      <w:r w:rsidR="00B309C0" w:rsidRPr="00B309C0">
        <w:rPr>
          <w:rFonts w:ascii="Arial" w:hAnsi="Arial" w:cs="Arial"/>
          <w:sz w:val="22"/>
          <w:szCs w:val="22"/>
        </w:rPr>
        <w:t xml:space="preserve">informing strategies for improvement and growth in this critical </w:t>
      </w:r>
      <w:r w:rsidR="001A5BC1" w:rsidRPr="00B309C0">
        <w:rPr>
          <w:rFonts w:ascii="Arial" w:hAnsi="Arial" w:cs="Arial"/>
          <w:sz w:val="22"/>
          <w:szCs w:val="22"/>
        </w:rPr>
        <w:t>sector.</w:t>
      </w:r>
    </w:p>
    <w:p w14:paraId="55FE38FD" w14:textId="1BF1F3BF" w:rsidR="009804E3" w:rsidRPr="00B93181" w:rsidRDefault="009804E3" w:rsidP="00B93181">
      <w:pPr>
        <w:pStyle w:val="Standard"/>
        <w:spacing w:line="360" w:lineRule="auto"/>
        <w:jc w:val="both"/>
        <w:rPr>
          <w:rFonts w:ascii="Arial" w:hAnsi="Arial" w:cs="Arial"/>
          <w:sz w:val="22"/>
          <w:szCs w:val="22"/>
        </w:rPr>
      </w:pPr>
      <w:r>
        <w:rPr>
          <w:rFonts w:ascii="Arial" w:hAnsi="Arial" w:cs="Arial"/>
          <w:sz w:val="22"/>
          <w:szCs w:val="22"/>
        </w:rPr>
        <w:t xml:space="preserve">The STEEP </w:t>
      </w:r>
      <w:r w:rsidR="00B662D0">
        <w:rPr>
          <w:rFonts w:ascii="Arial" w:hAnsi="Arial" w:cs="Arial"/>
          <w:sz w:val="22"/>
          <w:szCs w:val="22"/>
        </w:rPr>
        <w:t xml:space="preserve">analysis framework </w:t>
      </w:r>
      <w:r w:rsidR="004D490A">
        <w:rPr>
          <w:rFonts w:ascii="Arial" w:hAnsi="Arial" w:cs="Arial"/>
          <w:sz w:val="22"/>
          <w:szCs w:val="22"/>
        </w:rPr>
        <w:t>was</w:t>
      </w:r>
      <w:r w:rsidR="00B662D0">
        <w:rPr>
          <w:rFonts w:ascii="Arial" w:hAnsi="Arial" w:cs="Arial"/>
          <w:sz w:val="22"/>
          <w:szCs w:val="22"/>
        </w:rPr>
        <w:t xml:space="preserve"> used </w:t>
      </w:r>
      <w:r w:rsidR="00F40991">
        <w:rPr>
          <w:rFonts w:ascii="Arial" w:hAnsi="Arial" w:cs="Arial"/>
          <w:sz w:val="22"/>
          <w:szCs w:val="22"/>
        </w:rPr>
        <w:t xml:space="preserve">to </w:t>
      </w:r>
      <w:r w:rsidR="00B662D0" w:rsidRPr="009804E3">
        <w:rPr>
          <w:rFonts w:ascii="Arial" w:hAnsi="Arial" w:cs="Arial"/>
          <w:sz w:val="22"/>
          <w:szCs w:val="22"/>
        </w:rPr>
        <w:t xml:space="preserve">analyse the factors influencing </w:t>
      </w:r>
      <w:r w:rsidR="00B662D0">
        <w:rPr>
          <w:rFonts w:ascii="Arial" w:hAnsi="Arial" w:cs="Arial"/>
          <w:sz w:val="22"/>
          <w:szCs w:val="22"/>
        </w:rPr>
        <w:t xml:space="preserve">South Africa’s </w:t>
      </w:r>
      <w:r w:rsidR="00B662D0" w:rsidRPr="009804E3">
        <w:rPr>
          <w:rFonts w:ascii="Arial" w:hAnsi="Arial" w:cs="Arial"/>
          <w:sz w:val="22"/>
          <w:szCs w:val="22"/>
        </w:rPr>
        <w:t>digital competitiveness</w:t>
      </w:r>
      <w:r w:rsidR="00B662D0">
        <w:rPr>
          <w:rFonts w:ascii="Arial" w:hAnsi="Arial" w:cs="Arial"/>
          <w:sz w:val="22"/>
          <w:szCs w:val="22"/>
        </w:rPr>
        <w:t xml:space="preserve">. It groups analysis into </w:t>
      </w:r>
      <w:r w:rsidRPr="009804E3">
        <w:rPr>
          <w:rFonts w:ascii="Arial" w:hAnsi="Arial" w:cs="Arial"/>
          <w:sz w:val="22"/>
          <w:szCs w:val="22"/>
        </w:rPr>
        <w:t>Social, Technological, Economic, Environmental, and Political factors</w:t>
      </w:r>
      <w:r w:rsidR="00B662D0">
        <w:rPr>
          <w:rFonts w:ascii="Arial" w:hAnsi="Arial" w:cs="Arial"/>
          <w:sz w:val="22"/>
          <w:szCs w:val="22"/>
        </w:rPr>
        <w:t xml:space="preserve">. Through this groups, the framework provides a comprehensive view of a country’s digital competitiveness. </w:t>
      </w:r>
      <w:r w:rsidRPr="009804E3">
        <w:rPr>
          <w:rFonts w:ascii="Arial" w:hAnsi="Arial" w:cs="Arial"/>
          <w:sz w:val="22"/>
          <w:szCs w:val="22"/>
        </w:rPr>
        <w:t xml:space="preserve"> </w:t>
      </w:r>
    </w:p>
    <w:p w14:paraId="5A6B21EB" w14:textId="24351C66" w:rsidR="00274104" w:rsidRPr="00B93181" w:rsidRDefault="00B93181" w:rsidP="00B93181">
      <w:pPr>
        <w:pStyle w:val="Standard"/>
        <w:spacing w:line="360" w:lineRule="auto"/>
        <w:jc w:val="both"/>
        <w:rPr>
          <w:rFonts w:ascii="Arial" w:hAnsi="Arial" w:cs="Arial"/>
          <w:sz w:val="22"/>
          <w:szCs w:val="22"/>
        </w:rPr>
      </w:pPr>
      <w:r w:rsidRPr="00B93181">
        <w:rPr>
          <w:rFonts w:ascii="Arial" w:hAnsi="Arial" w:cs="Arial"/>
          <w:sz w:val="22"/>
          <w:szCs w:val="22"/>
        </w:rPr>
        <w:t xml:space="preserve">There are many indices that are used when assessing a country’s digital competitiveness </w:t>
      </w:r>
      <w:r w:rsidR="0077722C" w:rsidRPr="00B93181">
        <w:rPr>
          <w:rFonts w:ascii="Arial" w:hAnsi="Arial" w:cs="Arial"/>
          <w:sz w:val="22"/>
          <w:szCs w:val="22"/>
        </w:rPr>
        <w:t>and, in th</w:t>
      </w:r>
      <w:r w:rsidR="00BF0383">
        <w:rPr>
          <w:rFonts w:ascii="Arial" w:hAnsi="Arial" w:cs="Arial"/>
          <w:sz w:val="22"/>
          <w:szCs w:val="22"/>
        </w:rPr>
        <w:t>is</w:t>
      </w:r>
      <w:r w:rsidR="0077722C" w:rsidRPr="00B93181">
        <w:rPr>
          <w:rFonts w:ascii="Arial" w:hAnsi="Arial" w:cs="Arial"/>
          <w:sz w:val="22"/>
          <w:szCs w:val="22"/>
        </w:rPr>
        <w:t xml:space="preserve"> report,</w:t>
      </w:r>
      <w:r w:rsidRPr="00B93181">
        <w:rPr>
          <w:rFonts w:ascii="Arial" w:hAnsi="Arial" w:cs="Arial"/>
          <w:sz w:val="22"/>
          <w:szCs w:val="22"/>
        </w:rPr>
        <w:t xml:space="preserve"> they have been </w:t>
      </w:r>
      <w:r w:rsidR="00F40991">
        <w:rPr>
          <w:rFonts w:ascii="Arial" w:hAnsi="Arial" w:cs="Arial"/>
          <w:sz w:val="22"/>
          <w:szCs w:val="22"/>
        </w:rPr>
        <w:t xml:space="preserve">grouped </w:t>
      </w:r>
      <w:r w:rsidR="00B662D0">
        <w:rPr>
          <w:rFonts w:ascii="Arial" w:hAnsi="Arial" w:cs="Arial"/>
          <w:sz w:val="22"/>
          <w:szCs w:val="22"/>
        </w:rPr>
        <w:t>according to the STEEP analysis framework</w:t>
      </w:r>
      <w:r w:rsidR="009804E3">
        <w:rPr>
          <w:rFonts w:ascii="Arial" w:hAnsi="Arial" w:cs="Arial"/>
          <w:sz w:val="22"/>
          <w:szCs w:val="22"/>
        </w:rPr>
        <w:t>.</w:t>
      </w:r>
      <w:r w:rsidR="00DD1839">
        <w:rPr>
          <w:rFonts w:ascii="Arial" w:hAnsi="Arial" w:cs="Arial"/>
          <w:sz w:val="22"/>
          <w:szCs w:val="22"/>
        </w:rPr>
        <w:t xml:space="preserve"> </w:t>
      </w:r>
      <w:r w:rsidR="009804E3">
        <w:rPr>
          <w:rFonts w:ascii="Arial" w:hAnsi="Arial" w:cs="Arial"/>
          <w:sz w:val="22"/>
          <w:szCs w:val="22"/>
        </w:rPr>
        <w:t xml:space="preserve"> </w:t>
      </w:r>
      <w:r w:rsidR="00DD1839">
        <w:rPr>
          <w:rFonts w:ascii="Arial" w:hAnsi="Arial" w:cs="Arial"/>
          <w:sz w:val="22"/>
          <w:szCs w:val="22"/>
        </w:rPr>
        <w:t>Y</w:t>
      </w:r>
      <w:r w:rsidR="009804E3">
        <w:rPr>
          <w:rFonts w:ascii="Arial" w:hAnsi="Arial" w:cs="Arial"/>
          <w:sz w:val="22"/>
          <w:szCs w:val="22"/>
        </w:rPr>
        <w:t xml:space="preserve">ears with missing information have been excluded from the analysis. </w:t>
      </w:r>
    </w:p>
    <w:p w14:paraId="53B5F1D7" w14:textId="77777777" w:rsidR="00274104" w:rsidRPr="00B93181" w:rsidRDefault="00274104" w:rsidP="00B93181">
      <w:pPr>
        <w:pStyle w:val="Standard"/>
        <w:spacing w:line="360" w:lineRule="auto"/>
        <w:jc w:val="both"/>
        <w:rPr>
          <w:rFonts w:ascii="Arial" w:hAnsi="Arial" w:cs="Arial"/>
          <w:sz w:val="22"/>
          <w:szCs w:val="22"/>
        </w:rPr>
      </w:pPr>
    </w:p>
    <w:p w14:paraId="37A45943" w14:textId="5B011600" w:rsidR="00026517" w:rsidRPr="001F5824" w:rsidRDefault="004F377A" w:rsidP="00B93181">
      <w:pPr>
        <w:pStyle w:val="Standard"/>
        <w:spacing w:line="360" w:lineRule="auto"/>
        <w:jc w:val="both"/>
        <w:rPr>
          <w:rFonts w:ascii="Arial" w:hAnsi="Arial" w:cs="Arial"/>
          <w:b/>
          <w:bCs/>
          <w:sz w:val="22"/>
          <w:szCs w:val="22"/>
        </w:rPr>
      </w:pPr>
      <w:r w:rsidRPr="001F5824">
        <w:rPr>
          <w:rFonts w:ascii="Arial" w:hAnsi="Arial" w:cs="Arial"/>
          <w:b/>
          <w:bCs/>
          <w:sz w:val="22"/>
          <w:szCs w:val="22"/>
        </w:rPr>
        <w:t>Overview of South Africa's Digital Competitiveness:</w:t>
      </w:r>
    </w:p>
    <w:p w14:paraId="143E1EB9" w14:textId="455053D8" w:rsidR="00026517" w:rsidRPr="008D274A" w:rsidRDefault="00B819D4" w:rsidP="00B93181">
      <w:pPr>
        <w:pStyle w:val="Standard"/>
        <w:spacing w:line="360" w:lineRule="auto"/>
        <w:jc w:val="both"/>
        <w:rPr>
          <w:rFonts w:ascii="Arial" w:hAnsi="Arial" w:cs="Arial"/>
          <w:b/>
          <w:bCs/>
          <w:sz w:val="22"/>
          <w:szCs w:val="22"/>
        </w:rPr>
      </w:pPr>
      <w:r w:rsidRPr="008D274A">
        <w:rPr>
          <w:rFonts w:ascii="Arial" w:hAnsi="Arial" w:cs="Arial"/>
          <w:b/>
          <w:bCs/>
          <w:sz w:val="22"/>
          <w:szCs w:val="22"/>
        </w:rPr>
        <w:t>Economic Factors</w:t>
      </w:r>
    </w:p>
    <w:p w14:paraId="1662EFCB" w14:textId="7C3EAB10" w:rsidR="00427DDC" w:rsidRDefault="00427DDC" w:rsidP="00B93181">
      <w:pPr>
        <w:pStyle w:val="Standard"/>
        <w:spacing w:line="360" w:lineRule="auto"/>
        <w:jc w:val="both"/>
        <w:rPr>
          <w:rFonts w:ascii="Arial" w:hAnsi="Arial" w:cs="Arial"/>
          <w:sz w:val="22"/>
          <w:szCs w:val="22"/>
        </w:rPr>
      </w:pPr>
      <w:r>
        <w:rPr>
          <w:rFonts w:ascii="Arial" w:hAnsi="Arial" w:cs="Arial"/>
          <w:sz w:val="22"/>
          <w:szCs w:val="22"/>
        </w:rPr>
        <w:t>The economic environment provide</w:t>
      </w:r>
      <w:r w:rsidR="00F40991">
        <w:rPr>
          <w:rFonts w:ascii="Arial" w:hAnsi="Arial" w:cs="Arial"/>
          <w:sz w:val="22"/>
          <w:szCs w:val="22"/>
        </w:rPr>
        <w:t>s</w:t>
      </w:r>
      <w:r>
        <w:rPr>
          <w:rFonts w:ascii="Arial" w:hAnsi="Arial" w:cs="Arial"/>
          <w:sz w:val="22"/>
          <w:szCs w:val="22"/>
        </w:rPr>
        <w:t xml:space="preserve"> the investment</w:t>
      </w:r>
      <w:r w:rsidR="00F40991">
        <w:rPr>
          <w:rFonts w:ascii="Arial" w:hAnsi="Arial" w:cs="Arial"/>
          <w:sz w:val="22"/>
          <w:szCs w:val="22"/>
        </w:rPr>
        <w:t>s</w:t>
      </w:r>
      <w:r>
        <w:rPr>
          <w:rFonts w:ascii="Arial" w:hAnsi="Arial" w:cs="Arial"/>
          <w:sz w:val="22"/>
          <w:szCs w:val="22"/>
        </w:rPr>
        <w:t xml:space="preserve"> </w:t>
      </w:r>
      <w:r w:rsidR="004D490A">
        <w:rPr>
          <w:rFonts w:ascii="Arial" w:hAnsi="Arial" w:cs="Arial"/>
          <w:sz w:val="22"/>
          <w:szCs w:val="22"/>
        </w:rPr>
        <w:t xml:space="preserve">required </w:t>
      </w:r>
      <w:r w:rsidR="00992AAE">
        <w:rPr>
          <w:rFonts w:ascii="Arial" w:hAnsi="Arial" w:cs="Arial"/>
          <w:sz w:val="22"/>
          <w:szCs w:val="22"/>
        </w:rPr>
        <w:t>towards</w:t>
      </w:r>
      <w:r>
        <w:rPr>
          <w:rFonts w:ascii="Arial" w:hAnsi="Arial" w:cs="Arial"/>
          <w:sz w:val="22"/>
          <w:szCs w:val="22"/>
        </w:rPr>
        <w:t xml:space="preserve"> technological development which is crucial for innovation and building a robust digital infrastructure.  South Africa</w:t>
      </w:r>
      <w:r w:rsidR="00F40991">
        <w:rPr>
          <w:rFonts w:ascii="Arial" w:hAnsi="Arial" w:cs="Arial"/>
          <w:sz w:val="22"/>
          <w:szCs w:val="22"/>
        </w:rPr>
        <w:t>’s</w:t>
      </w:r>
      <w:r>
        <w:rPr>
          <w:rFonts w:ascii="Arial" w:hAnsi="Arial" w:cs="Arial"/>
          <w:sz w:val="22"/>
          <w:szCs w:val="22"/>
        </w:rPr>
        <w:t xml:space="preserve"> economy in term</w:t>
      </w:r>
      <w:r w:rsidR="00942626">
        <w:rPr>
          <w:rFonts w:ascii="Arial" w:hAnsi="Arial" w:cs="Arial"/>
          <w:sz w:val="22"/>
          <w:szCs w:val="22"/>
        </w:rPr>
        <w:t>s</w:t>
      </w:r>
      <w:r w:rsidR="00F40991">
        <w:rPr>
          <w:rFonts w:ascii="Arial" w:hAnsi="Arial" w:cs="Arial"/>
          <w:sz w:val="22"/>
          <w:szCs w:val="22"/>
        </w:rPr>
        <w:t xml:space="preserve"> of</w:t>
      </w:r>
      <w:r w:rsidR="00942626">
        <w:rPr>
          <w:rFonts w:ascii="Arial" w:hAnsi="Arial" w:cs="Arial"/>
          <w:sz w:val="22"/>
          <w:szCs w:val="22"/>
        </w:rPr>
        <w:t xml:space="preserve"> IT &amp; Media stock market capitalization has been steadily growing for the past 10 years which indicates that Sout</w:t>
      </w:r>
      <w:r w:rsidR="00D7490A">
        <w:rPr>
          <w:rFonts w:ascii="Arial" w:hAnsi="Arial" w:cs="Arial"/>
          <w:sz w:val="22"/>
          <w:szCs w:val="22"/>
        </w:rPr>
        <w:t>h</w:t>
      </w:r>
      <w:r w:rsidR="00942626">
        <w:rPr>
          <w:rFonts w:ascii="Arial" w:hAnsi="Arial" w:cs="Arial"/>
          <w:sz w:val="22"/>
          <w:szCs w:val="22"/>
        </w:rPr>
        <w:t xml:space="preserve"> Africa</w:t>
      </w:r>
      <w:r w:rsidR="00992AAE">
        <w:rPr>
          <w:rFonts w:ascii="Arial" w:hAnsi="Arial" w:cs="Arial"/>
          <w:sz w:val="22"/>
          <w:szCs w:val="22"/>
        </w:rPr>
        <w:t>’s</w:t>
      </w:r>
      <w:r w:rsidR="00942626">
        <w:rPr>
          <w:rFonts w:ascii="Arial" w:hAnsi="Arial" w:cs="Arial"/>
          <w:sz w:val="22"/>
          <w:szCs w:val="22"/>
        </w:rPr>
        <w:t xml:space="preserve"> digital industry is growing. Funding for technological development has been consistent throughout </w:t>
      </w:r>
      <w:r w:rsidR="00E214F7">
        <w:rPr>
          <w:rFonts w:ascii="Arial" w:hAnsi="Arial" w:cs="Arial"/>
          <w:sz w:val="22"/>
          <w:szCs w:val="22"/>
        </w:rPr>
        <w:t xml:space="preserve">the past 10 years </w:t>
      </w:r>
      <w:r w:rsidR="00942626">
        <w:rPr>
          <w:rFonts w:ascii="Arial" w:hAnsi="Arial" w:cs="Arial"/>
          <w:sz w:val="22"/>
          <w:szCs w:val="22"/>
        </w:rPr>
        <w:t>which shows the country's commitment to supporting growth and innovation. Hight-tech exports and the country's GD</w:t>
      </w:r>
      <w:r w:rsidR="00A06D9B">
        <w:rPr>
          <w:rFonts w:ascii="Arial" w:hAnsi="Arial" w:cs="Arial"/>
          <w:sz w:val="22"/>
          <w:szCs w:val="22"/>
        </w:rPr>
        <w:t>P</w:t>
      </w:r>
      <w:r w:rsidR="00942626">
        <w:rPr>
          <w:rFonts w:ascii="Arial" w:hAnsi="Arial" w:cs="Arial"/>
          <w:sz w:val="22"/>
          <w:szCs w:val="22"/>
        </w:rPr>
        <w:t xml:space="preserve"> per capita have been fluctuating over the years but </w:t>
      </w:r>
      <w:r w:rsidR="00B03A01">
        <w:rPr>
          <w:rFonts w:ascii="Arial" w:hAnsi="Arial" w:cs="Arial"/>
          <w:sz w:val="22"/>
          <w:szCs w:val="22"/>
        </w:rPr>
        <w:t>no</w:t>
      </w:r>
      <w:r w:rsidR="00E214F7">
        <w:rPr>
          <w:rFonts w:ascii="Arial" w:hAnsi="Arial" w:cs="Arial"/>
          <w:sz w:val="22"/>
          <w:szCs w:val="22"/>
        </w:rPr>
        <w:t xml:space="preserve"> significant changes</w:t>
      </w:r>
      <w:r w:rsidR="00942626">
        <w:rPr>
          <w:rFonts w:ascii="Arial" w:hAnsi="Arial" w:cs="Arial"/>
          <w:sz w:val="22"/>
          <w:szCs w:val="22"/>
        </w:rPr>
        <w:t>. Comparing South Africa to other BRICS nations in terms of the economic environment the country has lower funding for technologic</w:t>
      </w:r>
      <w:r w:rsidR="003E2486">
        <w:rPr>
          <w:rFonts w:ascii="Arial" w:hAnsi="Arial" w:cs="Arial"/>
          <w:sz w:val="22"/>
          <w:szCs w:val="22"/>
        </w:rPr>
        <w:t>al development</w:t>
      </w:r>
      <w:r w:rsidR="00992AAE">
        <w:rPr>
          <w:rFonts w:ascii="Arial" w:hAnsi="Arial" w:cs="Arial"/>
          <w:sz w:val="22"/>
          <w:szCs w:val="22"/>
        </w:rPr>
        <w:t xml:space="preserve"> compared to China and India</w:t>
      </w:r>
      <w:r w:rsidR="003E2486">
        <w:rPr>
          <w:rFonts w:ascii="Arial" w:hAnsi="Arial" w:cs="Arial"/>
          <w:sz w:val="22"/>
          <w:szCs w:val="22"/>
        </w:rPr>
        <w:t xml:space="preserve"> though the margin is high</w:t>
      </w:r>
      <w:r w:rsidR="00D7490A">
        <w:rPr>
          <w:rFonts w:ascii="Arial" w:hAnsi="Arial" w:cs="Arial"/>
          <w:sz w:val="22"/>
          <w:szCs w:val="22"/>
        </w:rPr>
        <w:t>er</w:t>
      </w:r>
      <w:r w:rsidR="003E2486">
        <w:rPr>
          <w:rFonts w:ascii="Arial" w:hAnsi="Arial" w:cs="Arial"/>
          <w:sz w:val="22"/>
          <w:szCs w:val="22"/>
        </w:rPr>
        <w:t xml:space="preserve"> than</w:t>
      </w:r>
      <w:r w:rsidR="00992AAE">
        <w:rPr>
          <w:rFonts w:ascii="Arial" w:hAnsi="Arial" w:cs="Arial"/>
          <w:sz w:val="22"/>
          <w:szCs w:val="22"/>
        </w:rPr>
        <w:t xml:space="preserve"> that of</w:t>
      </w:r>
      <w:r w:rsidR="003E2486">
        <w:rPr>
          <w:rFonts w:ascii="Arial" w:hAnsi="Arial" w:cs="Arial"/>
          <w:sz w:val="22"/>
          <w:szCs w:val="22"/>
        </w:rPr>
        <w:t xml:space="preserve"> Brazil.  High tech exports are also lower than any other country in the BRCIS nations group.  South Africa GDP per capita is also lower compared </w:t>
      </w:r>
      <w:r w:rsidR="00D7490A">
        <w:rPr>
          <w:rFonts w:ascii="Arial" w:hAnsi="Arial" w:cs="Arial"/>
          <w:sz w:val="22"/>
          <w:szCs w:val="22"/>
        </w:rPr>
        <w:t>to China</w:t>
      </w:r>
      <w:r w:rsidR="003E2486">
        <w:rPr>
          <w:rFonts w:ascii="Arial" w:hAnsi="Arial" w:cs="Arial"/>
          <w:sz w:val="22"/>
          <w:szCs w:val="22"/>
        </w:rPr>
        <w:t xml:space="preserve"> and Brazil. </w:t>
      </w:r>
    </w:p>
    <w:p w14:paraId="756ECFFC" w14:textId="77777777" w:rsidR="004D490A" w:rsidRDefault="004D490A" w:rsidP="00B93181">
      <w:pPr>
        <w:pStyle w:val="Standard"/>
        <w:spacing w:line="360" w:lineRule="auto"/>
        <w:jc w:val="both"/>
        <w:rPr>
          <w:rFonts w:ascii="Arial" w:hAnsi="Arial" w:cs="Arial"/>
          <w:sz w:val="22"/>
          <w:szCs w:val="22"/>
        </w:rPr>
      </w:pPr>
    </w:p>
    <w:p w14:paraId="4DD592EB" w14:textId="5889FBB9" w:rsidR="00B819D4" w:rsidRPr="008D274A" w:rsidRDefault="00B819D4" w:rsidP="00B93181">
      <w:pPr>
        <w:pStyle w:val="Standard"/>
        <w:spacing w:line="360" w:lineRule="auto"/>
        <w:jc w:val="both"/>
        <w:rPr>
          <w:rFonts w:ascii="Arial" w:hAnsi="Arial" w:cs="Arial"/>
          <w:b/>
          <w:bCs/>
          <w:sz w:val="22"/>
          <w:szCs w:val="22"/>
        </w:rPr>
      </w:pPr>
      <w:r w:rsidRPr="008D274A">
        <w:rPr>
          <w:rFonts w:ascii="Arial" w:hAnsi="Arial" w:cs="Arial"/>
          <w:b/>
          <w:bCs/>
          <w:sz w:val="22"/>
          <w:szCs w:val="22"/>
        </w:rPr>
        <w:t>Technological and Environmental Factors</w:t>
      </w:r>
    </w:p>
    <w:p w14:paraId="5E992945" w14:textId="4D64D763" w:rsidR="003E2486" w:rsidRDefault="009971C6" w:rsidP="00B93181">
      <w:pPr>
        <w:pStyle w:val="Standard"/>
        <w:spacing w:line="360" w:lineRule="auto"/>
        <w:jc w:val="both"/>
        <w:rPr>
          <w:rFonts w:ascii="Arial" w:hAnsi="Arial" w:cs="Arial"/>
          <w:sz w:val="22"/>
          <w:szCs w:val="22"/>
        </w:rPr>
      </w:pPr>
      <w:r w:rsidRPr="009971C6">
        <w:rPr>
          <w:rFonts w:ascii="Arial" w:hAnsi="Arial" w:cs="Arial"/>
          <w:sz w:val="22"/>
          <w:szCs w:val="22"/>
        </w:rPr>
        <w:t>High bandwidth speed is essential for efficient digital communication and online services.</w:t>
      </w:r>
      <w:r>
        <w:rPr>
          <w:rFonts w:ascii="Arial" w:hAnsi="Arial" w:cs="Arial"/>
          <w:sz w:val="22"/>
          <w:szCs w:val="22"/>
        </w:rPr>
        <w:t xml:space="preserve"> South </w:t>
      </w:r>
      <w:r w:rsidR="00992AAE">
        <w:rPr>
          <w:rFonts w:ascii="Arial" w:hAnsi="Arial" w:cs="Arial"/>
          <w:sz w:val="22"/>
          <w:szCs w:val="22"/>
        </w:rPr>
        <w:t>Africa’s bandwidth</w:t>
      </w:r>
      <w:r>
        <w:rPr>
          <w:rFonts w:ascii="Arial" w:hAnsi="Arial" w:cs="Arial"/>
          <w:sz w:val="22"/>
          <w:szCs w:val="22"/>
        </w:rPr>
        <w:t xml:space="preserve"> speed has been steadily increasing for the past 10 years. This indicates a growing digital market though it </w:t>
      </w:r>
      <w:r w:rsidR="00F40991">
        <w:rPr>
          <w:rFonts w:ascii="Arial" w:hAnsi="Arial" w:cs="Arial"/>
          <w:sz w:val="22"/>
          <w:szCs w:val="22"/>
        </w:rPr>
        <w:t>is behind</w:t>
      </w:r>
      <w:r w:rsidR="00992AAE">
        <w:rPr>
          <w:rFonts w:ascii="Arial" w:hAnsi="Arial" w:cs="Arial"/>
          <w:sz w:val="22"/>
          <w:szCs w:val="22"/>
        </w:rPr>
        <w:t xml:space="preserve"> </w:t>
      </w:r>
      <w:r>
        <w:rPr>
          <w:rFonts w:ascii="Arial" w:hAnsi="Arial" w:cs="Arial"/>
          <w:sz w:val="22"/>
          <w:szCs w:val="22"/>
        </w:rPr>
        <w:t xml:space="preserve">all other nations in the BRICS group. </w:t>
      </w:r>
      <w:r w:rsidR="00907C62" w:rsidRPr="00907C62">
        <w:rPr>
          <w:rFonts w:ascii="Arial" w:hAnsi="Arial" w:cs="Arial"/>
          <w:sz w:val="22"/>
          <w:szCs w:val="22"/>
        </w:rPr>
        <w:t>A skilled workforce is crucial for developing and implementing digital technologies</w:t>
      </w:r>
      <w:r w:rsidR="00907C62">
        <w:rPr>
          <w:rFonts w:ascii="Arial" w:hAnsi="Arial" w:cs="Arial"/>
          <w:sz w:val="22"/>
          <w:szCs w:val="22"/>
        </w:rPr>
        <w:t xml:space="preserve"> and in terms of South Africa</w:t>
      </w:r>
      <w:r w:rsidR="00992AAE">
        <w:rPr>
          <w:rFonts w:ascii="Arial" w:hAnsi="Arial" w:cs="Arial"/>
          <w:sz w:val="22"/>
          <w:szCs w:val="22"/>
        </w:rPr>
        <w:t>,</w:t>
      </w:r>
      <w:r w:rsidR="00907C62">
        <w:rPr>
          <w:rFonts w:ascii="Arial" w:hAnsi="Arial" w:cs="Arial"/>
          <w:sz w:val="22"/>
          <w:szCs w:val="22"/>
        </w:rPr>
        <w:t xml:space="preserve"> levels of digital/Technological skills have not had any significant increases but instead South Africa has </w:t>
      </w:r>
      <w:r w:rsidR="00907C62">
        <w:rPr>
          <w:rFonts w:ascii="Arial" w:hAnsi="Arial" w:cs="Arial"/>
          <w:sz w:val="22"/>
          <w:szCs w:val="22"/>
        </w:rPr>
        <w:lastRenderedPageBreak/>
        <w:t xml:space="preserve">maintained a certain level which </w:t>
      </w:r>
      <w:r w:rsidR="00F40991">
        <w:rPr>
          <w:rFonts w:ascii="Arial" w:hAnsi="Arial" w:cs="Arial"/>
          <w:sz w:val="22"/>
          <w:szCs w:val="22"/>
        </w:rPr>
        <w:t xml:space="preserve">is </w:t>
      </w:r>
      <w:r w:rsidR="00907C62">
        <w:rPr>
          <w:rFonts w:ascii="Arial" w:hAnsi="Arial" w:cs="Arial"/>
          <w:sz w:val="22"/>
          <w:szCs w:val="22"/>
        </w:rPr>
        <w:t xml:space="preserve">lower than China and India. Use of data and analytics to drive economic growth for South Africa is lower than China and India. A country that has high levels of agility means it has great potential for growth and innovation.  South Africa’s agility levels have been growing at an upward trend which shows that the country is moving with trends and there by staying relevant and continuing to grow its digital competitiveness.  Compared to other BRICS nation, SA is behind China and India whose nations are resource rich and more dynamic. </w:t>
      </w:r>
    </w:p>
    <w:p w14:paraId="5650B6F2" w14:textId="4F9DB2D7" w:rsidR="00026517" w:rsidRPr="008D274A" w:rsidRDefault="00B819D4" w:rsidP="00B93181">
      <w:pPr>
        <w:pStyle w:val="Standard"/>
        <w:spacing w:line="360" w:lineRule="auto"/>
        <w:jc w:val="both"/>
        <w:rPr>
          <w:rFonts w:ascii="Arial" w:hAnsi="Arial" w:cs="Arial"/>
          <w:b/>
          <w:bCs/>
          <w:sz w:val="22"/>
          <w:szCs w:val="22"/>
        </w:rPr>
      </w:pPr>
      <w:r w:rsidRPr="008D274A">
        <w:rPr>
          <w:rFonts w:ascii="Arial" w:hAnsi="Arial" w:cs="Arial"/>
          <w:b/>
          <w:bCs/>
          <w:sz w:val="22"/>
          <w:szCs w:val="22"/>
        </w:rPr>
        <w:t>Social and Political Factors</w:t>
      </w:r>
    </w:p>
    <w:p w14:paraId="15113191" w14:textId="2E9EFA86" w:rsidR="00AA6A56" w:rsidRDefault="008D274A" w:rsidP="00B93181">
      <w:pPr>
        <w:pStyle w:val="Standard"/>
        <w:spacing w:line="360" w:lineRule="auto"/>
        <w:jc w:val="both"/>
        <w:rPr>
          <w:rFonts w:ascii="Arial" w:hAnsi="Arial" w:cs="Arial"/>
          <w:sz w:val="22"/>
          <w:szCs w:val="22"/>
        </w:rPr>
      </w:pPr>
      <w:r>
        <w:rPr>
          <w:rFonts w:ascii="Arial" w:hAnsi="Arial" w:cs="Arial"/>
          <w:sz w:val="22"/>
          <w:szCs w:val="22"/>
        </w:rPr>
        <w:t>South Africa</w:t>
      </w:r>
      <w:r w:rsidR="00B03A01">
        <w:rPr>
          <w:rFonts w:ascii="Arial" w:hAnsi="Arial" w:cs="Arial"/>
          <w:sz w:val="22"/>
          <w:szCs w:val="22"/>
        </w:rPr>
        <w:t>’s</w:t>
      </w:r>
      <w:r>
        <w:rPr>
          <w:rFonts w:ascii="Arial" w:hAnsi="Arial" w:cs="Arial"/>
          <w:sz w:val="22"/>
          <w:szCs w:val="22"/>
        </w:rPr>
        <w:t xml:space="preserve"> </w:t>
      </w:r>
      <w:r w:rsidR="00127688">
        <w:rPr>
          <w:rFonts w:ascii="Arial" w:hAnsi="Arial" w:cs="Arial"/>
          <w:sz w:val="22"/>
          <w:szCs w:val="22"/>
        </w:rPr>
        <w:t>indicator</w:t>
      </w:r>
      <w:r>
        <w:rPr>
          <w:rFonts w:ascii="Arial" w:hAnsi="Arial" w:cs="Arial"/>
          <w:sz w:val="22"/>
          <w:szCs w:val="22"/>
        </w:rPr>
        <w:t xml:space="preserve"> for attitudes towards globalization has been fluctuating for the past 10 years though the changes are not significant.  </w:t>
      </w:r>
      <w:r w:rsidRPr="008D274A">
        <w:rPr>
          <w:rFonts w:ascii="Arial" w:hAnsi="Arial" w:cs="Arial"/>
          <w:sz w:val="22"/>
          <w:szCs w:val="22"/>
        </w:rPr>
        <w:t>Openness to globalization influences international trade and digital collaboration</w:t>
      </w:r>
      <w:r>
        <w:rPr>
          <w:rFonts w:ascii="Arial" w:hAnsi="Arial" w:cs="Arial"/>
          <w:sz w:val="22"/>
          <w:szCs w:val="22"/>
        </w:rPr>
        <w:t xml:space="preserve">, comparing South Africa’s attitudes towards globalization to other BRICS nation </w:t>
      </w:r>
      <w:r w:rsidR="000F1246">
        <w:rPr>
          <w:rFonts w:ascii="Arial" w:hAnsi="Arial" w:cs="Arial"/>
          <w:sz w:val="22"/>
          <w:szCs w:val="22"/>
        </w:rPr>
        <w:t>South Africa</w:t>
      </w:r>
      <w:r>
        <w:rPr>
          <w:rFonts w:ascii="Arial" w:hAnsi="Arial" w:cs="Arial"/>
          <w:sz w:val="22"/>
          <w:szCs w:val="22"/>
        </w:rPr>
        <w:t xml:space="preserve"> rank</w:t>
      </w:r>
      <w:r w:rsidR="00127688">
        <w:rPr>
          <w:rFonts w:ascii="Arial" w:hAnsi="Arial" w:cs="Arial"/>
          <w:sz w:val="22"/>
          <w:szCs w:val="22"/>
        </w:rPr>
        <w:t>ed</w:t>
      </w:r>
      <w:r>
        <w:rPr>
          <w:rFonts w:ascii="Arial" w:hAnsi="Arial" w:cs="Arial"/>
          <w:sz w:val="22"/>
          <w:szCs w:val="22"/>
        </w:rPr>
        <w:t xml:space="preserve"> second between 2014 until 2016 but averagely for the past 10 years it rank</w:t>
      </w:r>
      <w:r w:rsidR="00E214F7">
        <w:rPr>
          <w:rFonts w:ascii="Arial" w:hAnsi="Arial" w:cs="Arial"/>
          <w:sz w:val="22"/>
          <w:szCs w:val="22"/>
        </w:rPr>
        <w:t>ed</w:t>
      </w:r>
      <w:r>
        <w:rPr>
          <w:rFonts w:ascii="Arial" w:hAnsi="Arial" w:cs="Arial"/>
          <w:sz w:val="22"/>
          <w:szCs w:val="22"/>
        </w:rPr>
        <w:t xml:space="preserve"> last which shows that other years the indices </w:t>
      </w:r>
      <w:r w:rsidR="00992AAE">
        <w:rPr>
          <w:rFonts w:ascii="Arial" w:hAnsi="Arial" w:cs="Arial"/>
          <w:sz w:val="22"/>
          <w:szCs w:val="22"/>
        </w:rPr>
        <w:t>w</w:t>
      </w:r>
      <w:r w:rsidR="000F1246">
        <w:rPr>
          <w:rFonts w:ascii="Arial" w:hAnsi="Arial" w:cs="Arial"/>
          <w:sz w:val="22"/>
          <w:szCs w:val="22"/>
        </w:rPr>
        <w:t>ere</w:t>
      </w:r>
      <w:r>
        <w:rPr>
          <w:rFonts w:ascii="Arial" w:hAnsi="Arial" w:cs="Arial"/>
          <w:sz w:val="22"/>
          <w:szCs w:val="22"/>
        </w:rPr>
        <w:t xml:space="preserve"> lower. South Africa also ranks lower in terms of political factors that foster and govern environments conducive for innovation and growth. </w:t>
      </w:r>
      <w:r w:rsidR="00E076BE">
        <w:rPr>
          <w:rFonts w:ascii="Arial" w:hAnsi="Arial" w:cs="Arial"/>
          <w:sz w:val="22"/>
          <w:szCs w:val="22"/>
        </w:rPr>
        <w:t xml:space="preserve">High-tech patents grants are an indicator of innovation and intellectual property generation. </w:t>
      </w:r>
      <w:r w:rsidR="00E076BE" w:rsidRPr="00E076BE">
        <w:rPr>
          <w:rFonts w:ascii="Arial" w:hAnsi="Arial" w:cs="Arial"/>
          <w:sz w:val="22"/>
          <w:szCs w:val="22"/>
        </w:rPr>
        <w:t xml:space="preserve">South Africa </w:t>
      </w:r>
      <w:r w:rsidR="00127688">
        <w:rPr>
          <w:rFonts w:ascii="Arial" w:hAnsi="Arial" w:cs="Arial"/>
          <w:sz w:val="22"/>
          <w:szCs w:val="22"/>
        </w:rPr>
        <w:t>is behind</w:t>
      </w:r>
      <w:r w:rsidR="00E076BE" w:rsidRPr="00E076BE">
        <w:rPr>
          <w:rFonts w:ascii="Arial" w:hAnsi="Arial" w:cs="Arial"/>
          <w:sz w:val="22"/>
          <w:szCs w:val="22"/>
        </w:rPr>
        <w:t xml:space="preserve"> in high-tech patent grants compared to China and India, reflecting lower levels of innovation.</w:t>
      </w:r>
      <w:r w:rsidR="00E076BE">
        <w:rPr>
          <w:rFonts w:ascii="Arial" w:hAnsi="Arial" w:cs="Arial"/>
          <w:sz w:val="22"/>
          <w:szCs w:val="22"/>
        </w:rPr>
        <w:t xml:space="preserve"> Management of cities </w:t>
      </w:r>
      <w:r w:rsidR="000F1246">
        <w:rPr>
          <w:rFonts w:ascii="Arial" w:hAnsi="Arial" w:cs="Arial"/>
          <w:sz w:val="22"/>
          <w:szCs w:val="22"/>
        </w:rPr>
        <w:t xml:space="preserve">support development of smart city initiatives and necessary digital infrastructure.  South Africa city management rank is not far behind that of China and </w:t>
      </w:r>
      <w:proofErr w:type="gramStart"/>
      <w:r w:rsidR="000F1246">
        <w:rPr>
          <w:rFonts w:ascii="Arial" w:hAnsi="Arial" w:cs="Arial"/>
          <w:sz w:val="22"/>
          <w:szCs w:val="22"/>
        </w:rPr>
        <w:t>India,</w:t>
      </w:r>
      <w:proofErr w:type="gramEnd"/>
      <w:r w:rsidR="000F1246">
        <w:rPr>
          <w:rFonts w:ascii="Arial" w:hAnsi="Arial" w:cs="Arial"/>
          <w:sz w:val="22"/>
          <w:szCs w:val="22"/>
        </w:rPr>
        <w:t xml:space="preserve"> South </w:t>
      </w:r>
      <w:r w:rsidR="00992AAE">
        <w:rPr>
          <w:rFonts w:ascii="Arial" w:hAnsi="Arial" w:cs="Arial"/>
          <w:sz w:val="22"/>
          <w:szCs w:val="22"/>
        </w:rPr>
        <w:t>Africa’s management</w:t>
      </w:r>
      <w:r w:rsidR="000F1246">
        <w:rPr>
          <w:rFonts w:ascii="Arial" w:hAnsi="Arial" w:cs="Arial"/>
          <w:sz w:val="22"/>
          <w:szCs w:val="22"/>
        </w:rPr>
        <w:t xml:space="preserve"> of cities </w:t>
      </w:r>
      <w:r w:rsidR="00E214F7">
        <w:rPr>
          <w:rFonts w:ascii="Arial" w:hAnsi="Arial" w:cs="Arial"/>
          <w:sz w:val="22"/>
          <w:szCs w:val="22"/>
        </w:rPr>
        <w:t xml:space="preserve">indicator </w:t>
      </w:r>
      <w:r w:rsidR="000F1246">
        <w:rPr>
          <w:rFonts w:ascii="Arial" w:hAnsi="Arial" w:cs="Arial"/>
          <w:sz w:val="22"/>
          <w:szCs w:val="22"/>
        </w:rPr>
        <w:t xml:space="preserve">is higher than that of Brazil. </w:t>
      </w:r>
      <w:r w:rsidR="00992AAE">
        <w:rPr>
          <w:rFonts w:ascii="Arial" w:hAnsi="Arial" w:cs="Arial"/>
          <w:sz w:val="22"/>
          <w:szCs w:val="22"/>
        </w:rPr>
        <w:t xml:space="preserve">For the past years South Africa’s infrastructure has improved and is moving with the trends. A business environment that has well layered out rules and regulations </w:t>
      </w:r>
      <w:r w:rsidR="00127688">
        <w:rPr>
          <w:rFonts w:ascii="Arial" w:hAnsi="Arial" w:cs="Arial"/>
          <w:sz w:val="22"/>
          <w:szCs w:val="22"/>
        </w:rPr>
        <w:t>foster</w:t>
      </w:r>
      <w:r w:rsidR="00992AAE">
        <w:rPr>
          <w:rFonts w:ascii="Arial" w:hAnsi="Arial" w:cs="Arial"/>
          <w:sz w:val="22"/>
          <w:szCs w:val="22"/>
        </w:rPr>
        <w:t xml:space="preserve"> growth as it encourages investment.  South Africa’s indicator for enforcing contracts is not far behind that of China and India and is ahead of </w:t>
      </w:r>
      <w:r w:rsidR="00207544">
        <w:rPr>
          <w:rFonts w:ascii="Arial" w:hAnsi="Arial" w:cs="Arial"/>
          <w:sz w:val="22"/>
          <w:szCs w:val="22"/>
        </w:rPr>
        <w:t>Brazil, this</w:t>
      </w:r>
      <w:r w:rsidR="00992AAE">
        <w:rPr>
          <w:rFonts w:ascii="Arial" w:hAnsi="Arial" w:cs="Arial"/>
          <w:sz w:val="22"/>
          <w:szCs w:val="22"/>
        </w:rPr>
        <w:t xml:space="preserve"> shows that SA has </w:t>
      </w:r>
      <w:r w:rsidR="00127688">
        <w:rPr>
          <w:rFonts w:ascii="Arial" w:hAnsi="Arial" w:cs="Arial"/>
          <w:sz w:val="22"/>
          <w:szCs w:val="22"/>
        </w:rPr>
        <w:t xml:space="preserve">a </w:t>
      </w:r>
      <w:r w:rsidR="00207544">
        <w:rPr>
          <w:rFonts w:ascii="Arial" w:hAnsi="Arial" w:cs="Arial"/>
          <w:sz w:val="22"/>
          <w:szCs w:val="22"/>
        </w:rPr>
        <w:t xml:space="preserve">stable business environment. </w:t>
      </w:r>
    </w:p>
    <w:p w14:paraId="27666B39" w14:textId="77777777" w:rsidR="003E2486" w:rsidRPr="00B93181" w:rsidRDefault="003E2486" w:rsidP="00B93181">
      <w:pPr>
        <w:pStyle w:val="Standard"/>
        <w:spacing w:line="360" w:lineRule="auto"/>
        <w:jc w:val="both"/>
        <w:rPr>
          <w:rFonts w:ascii="Arial" w:hAnsi="Arial" w:cs="Arial"/>
          <w:sz w:val="22"/>
          <w:szCs w:val="22"/>
        </w:rPr>
      </w:pPr>
    </w:p>
    <w:p w14:paraId="71873349" w14:textId="2E24C346" w:rsidR="00026517" w:rsidRPr="008D274A" w:rsidRDefault="004F377A" w:rsidP="00B93181">
      <w:pPr>
        <w:pStyle w:val="Standard"/>
        <w:spacing w:line="360" w:lineRule="auto"/>
        <w:jc w:val="both"/>
        <w:rPr>
          <w:rFonts w:ascii="Arial" w:hAnsi="Arial" w:cs="Arial"/>
          <w:b/>
          <w:bCs/>
          <w:sz w:val="22"/>
          <w:szCs w:val="22"/>
        </w:rPr>
      </w:pPr>
      <w:r w:rsidRPr="008D274A">
        <w:rPr>
          <w:rFonts w:ascii="Arial" w:hAnsi="Arial" w:cs="Arial"/>
          <w:b/>
          <w:bCs/>
          <w:sz w:val="22"/>
          <w:szCs w:val="22"/>
        </w:rPr>
        <w:t>Conclusion</w:t>
      </w:r>
    </w:p>
    <w:p w14:paraId="4092D550" w14:textId="470DDE10" w:rsidR="003E2486" w:rsidRPr="008755FC" w:rsidRDefault="004E3A46" w:rsidP="00B93181">
      <w:pPr>
        <w:pStyle w:val="Standard"/>
        <w:spacing w:line="360" w:lineRule="auto"/>
        <w:jc w:val="both"/>
        <w:rPr>
          <w:rFonts w:ascii="Arial" w:hAnsi="Arial" w:cs="Arial"/>
          <w:sz w:val="22"/>
          <w:szCs w:val="22"/>
        </w:rPr>
      </w:pPr>
      <w:r>
        <w:rPr>
          <w:rFonts w:ascii="Arial" w:hAnsi="Arial" w:cs="Arial"/>
          <w:sz w:val="22"/>
          <w:szCs w:val="22"/>
        </w:rPr>
        <w:t xml:space="preserve">Analysing </w:t>
      </w:r>
      <w:r w:rsidR="00207544">
        <w:rPr>
          <w:rFonts w:ascii="Arial" w:hAnsi="Arial" w:cs="Arial"/>
          <w:sz w:val="22"/>
          <w:szCs w:val="22"/>
        </w:rPr>
        <w:t>South Africa’s econom</w:t>
      </w:r>
      <w:r w:rsidR="00AA3C90">
        <w:rPr>
          <w:rFonts w:ascii="Arial" w:hAnsi="Arial" w:cs="Arial"/>
          <w:sz w:val="22"/>
          <w:szCs w:val="22"/>
        </w:rPr>
        <w:t>ic</w:t>
      </w:r>
      <w:r w:rsidR="00207544">
        <w:rPr>
          <w:rFonts w:ascii="Arial" w:hAnsi="Arial" w:cs="Arial"/>
          <w:sz w:val="22"/>
          <w:szCs w:val="22"/>
        </w:rPr>
        <w:t>, environment</w:t>
      </w:r>
      <w:r w:rsidR="00AA3C90">
        <w:rPr>
          <w:rFonts w:ascii="Arial" w:hAnsi="Arial" w:cs="Arial"/>
          <w:sz w:val="22"/>
          <w:szCs w:val="22"/>
        </w:rPr>
        <w:t>al</w:t>
      </w:r>
      <w:r w:rsidR="00207544">
        <w:rPr>
          <w:rFonts w:ascii="Arial" w:hAnsi="Arial" w:cs="Arial"/>
          <w:sz w:val="22"/>
          <w:szCs w:val="22"/>
        </w:rPr>
        <w:t xml:space="preserve">, political, </w:t>
      </w:r>
      <w:r w:rsidR="00B952A9">
        <w:rPr>
          <w:rFonts w:ascii="Arial" w:hAnsi="Arial" w:cs="Arial"/>
          <w:sz w:val="22"/>
          <w:szCs w:val="22"/>
        </w:rPr>
        <w:t>social,</w:t>
      </w:r>
      <w:r w:rsidR="00207544">
        <w:rPr>
          <w:rFonts w:ascii="Arial" w:hAnsi="Arial" w:cs="Arial"/>
          <w:sz w:val="22"/>
          <w:szCs w:val="22"/>
        </w:rPr>
        <w:t xml:space="preserve"> and technological factors </w:t>
      </w:r>
      <w:r w:rsidR="00AA3C90">
        <w:rPr>
          <w:rFonts w:ascii="Arial" w:hAnsi="Arial" w:cs="Arial"/>
          <w:sz w:val="22"/>
          <w:szCs w:val="22"/>
        </w:rPr>
        <w:t xml:space="preserve">shows that these </w:t>
      </w:r>
      <w:r w:rsidR="00207544">
        <w:rPr>
          <w:rFonts w:ascii="Arial" w:hAnsi="Arial" w:cs="Arial"/>
          <w:sz w:val="22"/>
          <w:szCs w:val="22"/>
        </w:rPr>
        <w:t xml:space="preserve">indicators have been on an upward trend for the past 10 years. </w:t>
      </w:r>
      <w:r w:rsidR="00207544" w:rsidRPr="008755FC">
        <w:rPr>
          <w:rFonts w:ascii="Arial" w:hAnsi="Arial" w:cs="Arial"/>
          <w:sz w:val="22"/>
          <w:szCs w:val="22"/>
        </w:rPr>
        <w:t xml:space="preserve">South Africa’s digital competitiveness strengths include </w:t>
      </w:r>
      <w:r w:rsidR="00921084" w:rsidRPr="008755FC">
        <w:rPr>
          <w:rFonts w:ascii="Arial" w:hAnsi="Arial" w:cs="Arial"/>
          <w:sz w:val="22"/>
          <w:szCs w:val="22"/>
        </w:rPr>
        <w:t xml:space="preserve">having </w:t>
      </w:r>
      <w:r w:rsidR="00207544" w:rsidRPr="008755FC">
        <w:rPr>
          <w:rFonts w:ascii="Arial" w:hAnsi="Arial" w:cs="Arial"/>
          <w:sz w:val="22"/>
          <w:szCs w:val="22"/>
        </w:rPr>
        <w:t>a higher</w:t>
      </w:r>
      <w:r w:rsidR="00D44940" w:rsidRPr="008755FC">
        <w:rPr>
          <w:rFonts w:ascii="Arial" w:hAnsi="Arial" w:cs="Arial"/>
          <w:sz w:val="22"/>
          <w:szCs w:val="22"/>
        </w:rPr>
        <w:t xml:space="preserve"> value for </w:t>
      </w:r>
      <w:r w:rsidR="00207544" w:rsidRPr="008755FC">
        <w:rPr>
          <w:rFonts w:ascii="Arial" w:hAnsi="Arial" w:cs="Arial"/>
          <w:sz w:val="22"/>
          <w:szCs w:val="22"/>
        </w:rPr>
        <w:t xml:space="preserve">  IT &amp; media stock </w:t>
      </w:r>
      <w:r w:rsidR="00D44940" w:rsidRPr="008755FC">
        <w:rPr>
          <w:rFonts w:ascii="Arial" w:hAnsi="Arial" w:cs="Arial"/>
          <w:sz w:val="22"/>
          <w:szCs w:val="22"/>
        </w:rPr>
        <w:t xml:space="preserve">market capitalization </w:t>
      </w:r>
      <w:r w:rsidR="00207544" w:rsidRPr="008755FC">
        <w:rPr>
          <w:rFonts w:ascii="Arial" w:hAnsi="Arial" w:cs="Arial"/>
          <w:sz w:val="22"/>
          <w:szCs w:val="22"/>
        </w:rPr>
        <w:t>than any other BRICS nation indicating significant potential for increased innovation</w:t>
      </w:r>
      <w:r w:rsidR="00D44940" w:rsidRPr="008755FC">
        <w:rPr>
          <w:rFonts w:ascii="Arial" w:hAnsi="Arial" w:cs="Arial"/>
          <w:sz w:val="22"/>
          <w:szCs w:val="22"/>
        </w:rPr>
        <w:t xml:space="preserve"> and development</w:t>
      </w:r>
      <w:r w:rsidR="00207544" w:rsidRPr="008755FC">
        <w:rPr>
          <w:rFonts w:ascii="Arial" w:hAnsi="Arial" w:cs="Arial"/>
          <w:sz w:val="22"/>
          <w:szCs w:val="22"/>
        </w:rPr>
        <w:t xml:space="preserve"> of digital services.</w:t>
      </w:r>
      <w:r w:rsidR="001A25E9" w:rsidRPr="008755FC">
        <w:rPr>
          <w:rFonts w:ascii="Arial" w:hAnsi="Arial" w:cs="Arial"/>
          <w:sz w:val="22"/>
          <w:szCs w:val="22"/>
        </w:rPr>
        <w:t xml:space="preserve"> SA has </w:t>
      </w:r>
      <w:r w:rsidR="00D44940" w:rsidRPr="008755FC">
        <w:rPr>
          <w:rFonts w:ascii="Arial" w:hAnsi="Arial" w:cs="Arial"/>
          <w:sz w:val="22"/>
          <w:szCs w:val="22"/>
        </w:rPr>
        <w:t xml:space="preserve">a </w:t>
      </w:r>
      <w:r w:rsidR="001A25E9" w:rsidRPr="008755FC">
        <w:rPr>
          <w:rFonts w:ascii="Arial" w:hAnsi="Arial" w:cs="Arial"/>
          <w:sz w:val="22"/>
          <w:szCs w:val="22"/>
        </w:rPr>
        <w:t xml:space="preserve">higher number of science graduates after India.  </w:t>
      </w:r>
      <w:r w:rsidR="00AA6A56" w:rsidRPr="008755FC">
        <w:rPr>
          <w:rFonts w:ascii="Arial" w:hAnsi="Arial" w:cs="Arial"/>
          <w:sz w:val="22"/>
          <w:szCs w:val="22"/>
        </w:rPr>
        <w:t xml:space="preserve">At a high-level overview </w:t>
      </w:r>
      <w:r w:rsidR="00907C62" w:rsidRPr="008755FC">
        <w:rPr>
          <w:rFonts w:ascii="Arial" w:hAnsi="Arial" w:cs="Arial"/>
          <w:sz w:val="22"/>
          <w:szCs w:val="22"/>
        </w:rPr>
        <w:t>South Africa falls behind Ch</w:t>
      </w:r>
      <w:r w:rsidRPr="008755FC">
        <w:rPr>
          <w:rFonts w:ascii="Arial" w:hAnsi="Arial" w:cs="Arial"/>
          <w:sz w:val="22"/>
          <w:szCs w:val="22"/>
        </w:rPr>
        <w:t>ina</w:t>
      </w:r>
      <w:r w:rsidR="00907C62" w:rsidRPr="008755FC">
        <w:rPr>
          <w:rFonts w:ascii="Arial" w:hAnsi="Arial" w:cs="Arial"/>
          <w:sz w:val="22"/>
          <w:szCs w:val="22"/>
        </w:rPr>
        <w:t xml:space="preserve"> and India because </w:t>
      </w:r>
      <w:r w:rsidR="00AA6A56" w:rsidRPr="008755FC">
        <w:rPr>
          <w:rFonts w:ascii="Arial" w:hAnsi="Arial" w:cs="Arial"/>
          <w:sz w:val="22"/>
          <w:szCs w:val="22"/>
        </w:rPr>
        <w:t>their economies are ahead in terms of funding, high tech exports and GDP</w:t>
      </w:r>
      <w:r w:rsidR="004D490A" w:rsidRPr="008755FC">
        <w:rPr>
          <w:rFonts w:ascii="Arial" w:hAnsi="Arial" w:cs="Arial"/>
          <w:sz w:val="22"/>
          <w:szCs w:val="22"/>
        </w:rPr>
        <w:t xml:space="preserve"> per capita</w:t>
      </w:r>
      <w:r w:rsidR="00AA6A56" w:rsidRPr="008755FC">
        <w:rPr>
          <w:rFonts w:ascii="Arial" w:hAnsi="Arial" w:cs="Arial"/>
          <w:sz w:val="22"/>
          <w:szCs w:val="22"/>
        </w:rPr>
        <w:t>. The other BRICS nations are</w:t>
      </w:r>
      <w:r w:rsidR="00B02007" w:rsidRPr="008755FC">
        <w:rPr>
          <w:rFonts w:ascii="Arial" w:hAnsi="Arial" w:cs="Arial"/>
          <w:sz w:val="22"/>
          <w:szCs w:val="22"/>
        </w:rPr>
        <w:t xml:space="preserve"> also</w:t>
      </w:r>
      <w:r w:rsidR="00AA6A56" w:rsidRPr="008755FC">
        <w:rPr>
          <w:rFonts w:ascii="Arial" w:hAnsi="Arial" w:cs="Arial"/>
          <w:sz w:val="22"/>
          <w:szCs w:val="22"/>
        </w:rPr>
        <w:t xml:space="preserve"> ahead of South Africa in terms of technological skills, agility, bandwidth speed and high-tech patents grants.</w:t>
      </w:r>
      <w:r w:rsidR="00207544" w:rsidRPr="008755FC">
        <w:rPr>
          <w:rFonts w:ascii="Arial" w:hAnsi="Arial" w:cs="Arial"/>
          <w:sz w:val="22"/>
          <w:szCs w:val="22"/>
        </w:rPr>
        <w:t xml:space="preserve"> South Africa has the potential to compete at higher level with other BRICS nations if the country continues to invest </w:t>
      </w:r>
      <w:r w:rsidR="0098441C" w:rsidRPr="008755FC">
        <w:rPr>
          <w:rFonts w:ascii="Arial" w:hAnsi="Arial" w:cs="Arial"/>
          <w:sz w:val="22"/>
          <w:szCs w:val="22"/>
        </w:rPr>
        <w:t xml:space="preserve">in </w:t>
      </w:r>
      <w:r w:rsidR="00207544" w:rsidRPr="008755FC">
        <w:rPr>
          <w:rFonts w:ascii="Arial" w:hAnsi="Arial" w:cs="Arial"/>
          <w:sz w:val="22"/>
          <w:szCs w:val="22"/>
        </w:rPr>
        <w:t>research</w:t>
      </w:r>
      <w:r w:rsidR="0098441C" w:rsidRPr="008755FC">
        <w:rPr>
          <w:rFonts w:ascii="Arial" w:hAnsi="Arial" w:cs="Arial"/>
          <w:sz w:val="22"/>
          <w:szCs w:val="22"/>
        </w:rPr>
        <w:t xml:space="preserve"> and</w:t>
      </w:r>
      <w:r w:rsidR="00207544" w:rsidRPr="008755FC">
        <w:rPr>
          <w:rFonts w:ascii="Arial" w:hAnsi="Arial" w:cs="Arial"/>
          <w:sz w:val="22"/>
          <w:szCs w:val="22"/>
        </w:rPr>
        <w:t xml:space="preserve"> </w:t>
      </w:r>
      <w:r w:rsidR="00127688" w:rsidRPr="008755FC">
        <w:rPr>
          <w:rFonts w:ascii="Arial" w:hAnsi="Arial" w:cs="Arial"/>
          <w:sz w:val="22"/>
          <w:szCs w:val="22"/>
        </w:rPr>
        <w:t xml:space="preserve">technology, </w:t>
      </w:r>
      <w:r w:rsidR="00261E4D" w:rsidRPr="008755FC">
        <w:rPr>
          <w:rFonts w:ascii="Arial" w:hAnsi="Arial" w:cs="Arial"/>
          <w:sz w:val="22"/>
          <w:szCs w:val="22"/>
        </w:rPr>
        <w:t xml:space="preserve">including </w:t>
      </w:r>
      <w:r w:rsidR="00127688" w:rsidRPr="008755FC">
        <w:rPr>
          <w:rFonts w:ascii="Arial" w:hAnsi="Arial" w:cs="Arial"/>
          <w:sz w:val="22"/>
          <w:szCs w:val="22"/>
        </w:rPr>
        <w:t>increas</w:t>
      </w:r>
      <w:r w:rsidR="00261E4D" w:rsidRPr="008755FC">
        <w:rPr>
          <w:rFonts w:ascii="Arial" w:hAnsi="Arial" w:cs="Arial"/>
          <w:sz w:val="22"/>
          <w:szCs w:val="22"/>
        </w:rPr>
        <w:t>ing</w:t>
      </w:r>
      <w:r w:rsidR="00207544" w:rsidRPr="008755FC">
        <w:rPr>
          <w:rFonts w:ascii="Arial" w:hAnsi="Arial" w:cs="Arial"/>
          <w:sz w:val="22"/>
          <w:szCs w:val="22"/>
        </w:rPr>
        <w:t xml:space="preserve"> technological skills</w:t>
      </w:r>
      <w:r w:rsidR="0098441C" w:rsidRPr="008755FC">
        <w:rPr>
          <w:rFonts w:ascii="Arial" w:hAnsi="Arial" w:cs="Arial"/>
          <w:sz w:val="22"/>
          <w:szCs w:val="22"/>
        </w:rPr>
        <w:t xml:space="preserve"> and </w:t>
      </w:r>
      <w:r w:rsidR="00261E4D" w:rsidRPr="008755FC">
        <w:rPr>
          <w:rFonts w:ascii="Arial" w:hAnsi="Arial" w:cs="Arial"/>
          <w:sz w:val="22"/>
          <w:szCs w:val="22"/>
        </w:rPr>
        <w:t>creating</w:t>
      </w:r>
      <w:r w:rsidR="0098441C" w:rsidRPr="008755FC">
        <w:rPr>
          <w:rFonts w:ascii="Arial" w:hAnsi="Arial" w:cs="Arial"/>
          <w:sz w:val="22"/>
          <w:szCs w:val="22"/>
        </w:rPr>
        <w:t xml:space="preserve"> conducive environments that foster innovation and growth through </w:t>
      </w:r>
      <w:r w:rsidR="004D490A" w:rsidRPr="008755FC">
        <w:rPr>
          <w:rFonts w:ascii="Arial" w:hAnsi="Arial" w:cs="Arial"/>
          <w:sz w:val="22"/>
          <w:szCs w:val="22"/>
        </w:rPr>
        <w:t xml:space="preserve">government policies </w:t>
      </w:r>
      <w:r w:rsidR="0098441C" w:rsidRPr="008755FC">
        <w:rPr>
          <w:rFonts w:ascii="Arial" w:hAnsi="Arial" w:cs="Arial"/>
          <w:sz w:val="22"/>
          <w:szCs w:val="22"/>
        </w:rPr>
        <w:t>and regulations.</w:t>
      </w:r>
    </w:p>
    <w:sectPr w:rsidR="003E2486" w:rsidRPr="008755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46E1B" w14:textId="77777777" w:rsidR="004F377A" w:rsidRDefault="004F377A">
      <w:r>
        <w:separator/>
      </w:r>
    </w:p>
  </w:endnote>
  <w:endnote w:type="continuationSeparator" w:id="0">
    <w:p w14:paraId="1CB59C15" w14:textId="77777777" w:rsidR="004F377A" w:rsidRDefault="004F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36D6" w14:textId="77777777" w:rsidR="004F377A" w:rsidRDefault="004F377A">
      <w:r>
        <w:rPr>
          <w:color w:val="000000"/>
        </w:rPr>
        <w:separator/>
      </w:r>
    </w:p>
  </w:footnote>
  <w:footnote w:type="continuationSeparator" w:id="0">
    <w:p w14:paraId="2AB0F768" w14:textId="77777777" w:rsidR="004F377A" w:rsidRDefault="004F3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17"/>
    <w:rsid w:val="00026517"/>
    <w:rsid w:val="000F1246"/>
    <w:rsid w:val="00127688"/>
    <w:rsid w:val="001860BF"/>
    <w:rsid w:val="001A25E9"/>
    <w:rsid w:val="001A5BC1"/>
    <w:rsid w:val="001D2EB1"/>
    <w:rsid w:val="001F5824"/>
    <w:rsid w:val="00207544"/>
    <w:rsid w:val="00261E4D"/>
    <w:rsid w:val="00267717"/>
    <w:rsid w:val="00274104"/>
    <w:rsid w:val="002D30F4"/>
    <w:rsid w:val="00341ECA"/>
    <w:rsid w:val="003E2486"/>
    <w:rsid w:val="00427DDC"/>
    <w:rsid w:val="004945A9"/>
    <w:rsid w:val="004D490A"/>
    <w:rsid w:val="004E3A46"/>
    <w:rsid w:val="004F377A"/>
    <w:rsid w:val="00582021"/>
    <w:rsid w:val="005B77CE"/>
    <w:rsid w:val="005E3AA2"/>
    <w:rsid w:val="007608A9"/>
    <w:rsid w:val="0077722C"/>
    <w:rsid w:val="007F4788"/>
    <w:rsid w:val="00841DC1"/>
    <w:rsid w:val="008755FC"/>
    <w:rsid w:val="008C2358"/>
    <w:rsid w:val="008D274A"/>
    <w:rsid w:val="008F3CD5"/>
    <w:rsid w:val="009023D4"/>
    <w:rsid w:val="00907C62"/>
    <w:rsid w:val="00921084"/>
    <w:rsid w:val="00942626"/>
    <w:rsid w:val="009804CE"/>
    <w:rsid w:val="009804E3"/>
    <w:rsid w:val="0098441C"/>
    <w:rsid w:val="00992AAE"/>
    <w:rsid w:val="00993F21"/>
    <w:rsid w:val="009971C6"/>
    <w:rsid w:val="00A06D9B"/>
    <w:rsid w:val="00A11BF9"/>
    <w:rsid w:val="00A129AF"/>
    <w:rsid w:val="00A453CA"/>
    <w:rsid w:val="00AA3C90"/>
    <w:rsid w:val="00AA6A56"/>
    <w:rsid w:val="00B02007"/>
    <w:rsid w:val="00B03A01"/>
    <w:rsid w:val="00B309C0"/>
    <w:rsid w:val="00B662D0"/>
    <w:rsid w:val="00B819D4"/>
    <w:rsid w:val="00B93181"/>
    <w:rsid w:val="00B952A9"/>
    <w:rsid w:val="00BF0383"/>
    <w:rsid w:val="00C86AAA"/>
    <w:rsid w:val="00D44940"/>
    <w:rsid w:val="00D7490A"/>
    <w:rsid w:val="00D85726"/>
    <w:rsid w:val="00DD1839"/>
    <w:rsid w:val="00E07019"/>
    <w:rsid w:val="00E076BE"/>
    <w:rsid w:val="00E214F7"/>
    <w:rsid w:val="00E34E74"/>
    <w:rsid w:val="00ED2400"/>
    <w:rsid w:val="00F02A7C"/>
    <w:rsid w:val="00F40991"/>
    <w:rsid w:val="00FB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EA54F"/>
  <w15:docId w15:val="{37CAA5DB-F431-4B71-97EA-DA6E578C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ZW"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table" w:styleId="TableGrid">
    <w:name w:val="Table Grid"/>
    <w:basedOn w:val="TableNormal"/>
    <w:uiPriority w:val="39"/>
    <w:rsid w:val="001860BF"/>
    <w:pPr>
      <w:suppressAutoHyphens w:val="0"/>
      <w:autoSpaceDN/>
      <w:textAlignment w:val="auto"/>
    </w:pPr>
    <w:rPr>
      <w:rFonts w:asciiTheme="minorHAnsi" w:eastAsiaTheme="minorHAnsi" w:hAnsiTheme="minorHAnsi" w:cstheme="minorBidi"/>
      <w:kern w:val="0"/>
      <w:sz w:val="22"/>
      <w:szCs w:val="22"/>
      <w:lang w:val="en-GB"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930</Words>
  <Characters>5291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Chipo</dc:creator>
  <cp:lastModifiedBy>Chipo Jokonya</cp:lastModifiedBy>
  <cp:revision>2</cp:revision>
  <dcterms:created xsi:type="dcterms:W3CDTF">2025-06-12T09:05:00Z</dcterms:created>
  <dcterms:modified xsi:type="dcterms:W3CDTF">2025-06-12T09:05:00Z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6683f33c-d417-462a-bf5e-059b3598138c</vt:lpwstr>
  </property>
</Properties>
</file>