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Linking a Ham Radio Into a Network</w:t>
      </w:r>
    </w:p>
    <w:p>
      <w:pPr>
        <w:spacing w:after="40"/>
        <w:jc w:val="center"/>
      </w:pPr>
      <w:r>
        <w:rPr>
          <w:i/>
          <w:iCs/>
          <w:color w:val="595959"/>
          <w:sz w:val="22"/>
          <w:szCs w:val="22"/>
        </w:rPr>
        <w:t xml:space="preserve">An options map: what talks to what, what needs a bridge, and what you can buy versus build</w:t>
      </w:r>
    </w:p>
    <w:p>
      <w:pPr>
        <w:spacing w:after="240"/>
        <w:jc w:val="center"/>
      </w:pPr>
      <w:r>
        <w:rPr>
          <w:color w:val="808080"/>
          <w:sz w:val="18"/>
          <w:szCs w:val="18"/>
        </w:rPr>
        <w:t xml:space="preserve">Prepared 2026-08-31  |  KO6NOI  |  Ham Shack reference</w:t>
      </w:r>
    </w:p>
    <w:p>
      <w:pPr>
        <w:spacing w:after="100"/>
      </w:pPr>
      <w:r>
        <w:rPr>
          <w:b/>
          <w:bCs/>
          <w:sz w:val="24"/>
          <w:szCs w:val="2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280"/>
      </w:pPr>
      <w:r>
        <w:t xml:space="preserve">1. The core problem</w:t>
      </w:r>
    </w:p>
    <w:p>
      <w:pPr>
        <w:spacing w:after="120"/>
      </w:pPr>
      <w:r>
        <w:t xml:space="preserve">Digital voice modes do not interoperate. Analog FM, DMR, C4FM/Fusion, D-STAR, NXDN and P25 are separate systems. Two radios on different modes cannot hear each other over the air or through a network unless a bridge sits between them.</w:t>
      </w:r>
    </w:p>
    <w:p>
      <w:pPr>
        <w:spacing w:after="120"/>
      </w:pPr>
      <w:r>
        <w:t xml:space="preserve">A bridge does two jobs: it transcodes the audio from one mode's codec to the other, and it gateways between the two networks. That function lives in software (DVSwitch and its parts, or the cross-mode feature in Pi-Star) or in a hardware transcoder (openSPOT4). Someone in the chain has to own that bridge and keep it running.</w:t>
      </w:r>
    </w:p>
    <w:p>
      <w:pPr>
        <w:spacing w:after="120"/>
      </w:pPr>
      <w:r>
        <w:t xml:space="preserve">If both ends are already on the same mode and the same network, no bridge is needed. Most of the decision below is about avoiding a bridge where possible and, where it is unavoidable, putting it on one person's bench instead of everyone's.</w:t>
      </w:r>
    </w:p>
    <w:p>
      <w:pPr>
        <w:pStyle w:val="Heading1"/>
        <w:spacing w:after="140" w:before="280"/>
      </w:pPr>
      <w:r>
        <w:t xml:space="preserve">2. Start here: what radio do you have</w:t>
      </w:r>
    </w:p>
    <w:p>
      <w:pPr>
        <w:pStyle w:val="ListParagraph"/>
        <w:numPr>
          <w:ilvl w:val="0"/>
          <w:numId w:val="2"/>
        </w:numPr>
        <w:spacing w:after="80"/>
      </w:pPr>
      <w:r>
        <w:t xml:space="preserve">Analog FM only (Baofeng, most basic HTs and mobiles): analog paths only, unless you buy a digital radio.</w:t>
      </w:r>
    </w:p>
    <w:p>
      <w:pPr>
        <w:pStyle w:val="ListParagraph"/>
        <w:numPr>
          <w:ilvl w:val="0"/>
          <w:numId w:val="2"/>
        </w:numPr>
        <w:spacing w:after="80"/>
      </w:pPr>
      <w:r>
        <w:t xml:space="preserve">DMR radio (Anytone and similar): DMR networks, and almost all of them also do analog FM.</w:t>
      </w:r>
    </w:p>
    <w:p>
      <w:pPr>
        <w:pStyle w:val="ListParagraph"/>
        <w:numPr>
          <w:ilvl w:val="0"/>
          <w:numId w:val="2"/>
        </w:numPr>
        <w:spacing w:after="80"/>
      </w:pPr>
      <w:r>
        <w:t xml:space="preserve">C4FM / Fusion radio (Yaesu): Fusion, YSF reflectors, WIRES-X rooms; these radios also do analog FM.</w:t>
      </w:r>
    </w:p>
    <w:p>
      <w:pPr>
        <w:pStyle w:val="ListParagraph"/>
        <w:numPr>
          <w:ilvl w:val="0"/>
          <w:numId w:val="2"/>
        </w:numPr>
        <w:spacing w:after="80"/>
      </w:pPr>
      <w:r>
        <w:t xml:space="preserve">D-STAR radio (Icom, some Kenwood): D-STAR reflectors and gateways.</w:t>
      </w:r>
    </w:p>
    <w:p>
      <w:pPr>
        <w:spacing w:after="120"/>
      </w:pPr>
      <w:r>
        <w:t xml:space="preserve">The radio sets the ceiling. Everything downstream (device, network, whether a bridge is required) follows from this one fact.</w:t>
      </w:r>
    </w:p>
    <w:p>
      <w:pPr>
        <w:pStyle w:val="Heading1"/>
        <w:spacing w:after="140" w:before="280"/>
      </w:pPr>
      <w:r>
        <w:t xml:space="preserve">3. The device you talk to</w:t>
      </w:r>
    </w:p>
    <w:p>
      <w:pPr>
        <w:spacing w:after="120"/>
      </w:pPr>
      <w:r>
        <w:t xml:space="preserve">This is the box that puts your signal onto the internet. Two families: it has a radio inside so you key it with your HT, or it is radioless and you wire a dedicated rig to it through a Radio Interface Module (RIM).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500"/>
        <w:gridCol w:w="3400"/>
        <w:gridCol w:w="2510"/>
      </w:tblGrid>
      <w:tr>
        <w:tc>
          <w:tcPr>
            <w:tcW w:type="dxa" w:w="195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r>
              <w:rPr>
                <w:b/>
                <w:bCs/>
                <w:sz w:val="20"/>
                <w:szCs w:val="20"/>
              </w:rPr>
              <w:t xml:space="preserve">Device</w:t>
            </w:r>
          </w:p>
        </w:tc>
        <w:tc>
          <w:tcPr>
            <w:tcW w:type="dxa" w:w="15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r>
              <w:rPr>
                <w:b/>
                <w:bCs/>
                <w:sz w:val="20"/>
                <w:szCs w:val="20"/>
              </w:rPr>
              <w:t xml:space="preserve">Radio built in</w:t>
            </w:r>
          </w:p>
        </w:tc>
        <w:tc>
          <w:tcPr>
            <w:tcW w:type="dxa" w:w="34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r>
              <w:rPr>
                <w:b/>
                <w:bCs/>
                <w:sz w:val="20"/>
                <w:szCs w:val="20"/>
              </w:rPr>
              <w:t xml:space="preserve">Networks / modes it reaches</w:t>
            </w:r>
          </w:p>
        </w:tc>
        <w:tc>
          <w:tcPr>
            <w:tcW w:type="dxa" w:w="251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r>
              <w:rPr>
                <w:b/>
                <w:bCs/>
                <w:sz w:val="20"/>
                <w:szCs w:val="20"/>
              </w:rPr>
              <w:t xml:space="preserve">Effort and rough cost</w:t>
            </w:r>
          </w:p>
        </w:tc>
      </w:tr>
      <w:tr>
        <w:tc>
          <w:tcPr>
            <w:tcW w:type="dxa" w:w="19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Local repeater (analog or digital)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n/a - use the machine that is there</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Whatever that repeater is linked to</w:t>
            </w:r>
          </w:p>
        </w:tc>
        <w:tc>
          <w:tcPr>
            <w:tcW w:type="dxa" w:w="25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None. $0. Depends on coverage where you live</w:t>
            </w:r>
          </w:p>
        </w:tc>
      </w:tr>
      <w:tr>
        <w:tc>
          <w:tcPr>
            <w:tcW w:type="dxa" w:w="19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ClearNode (Node-Ventures)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Yes - analog FM (SA818 class)</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AllStarLink, Echolink</w:t>
            </w:r>
          </w:p>
        </w:tc>
        <w:tc>
          <w:tcPr>
            <w:tcW w:type="dxa" w:w="25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Buy and configure in a phone app. ~$200-250</w:t>
            </w:r>
          </w:p>
        </w:tc>
      </w:tr>
      <w:tr>
        <w:tc>
          <w:tcPr>
            <w:tcW w:type="dxa" w:w="19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SHARI (SA818 interface)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Yes - analog FM (SA818)</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AllStarLink</w:t>
            </w:r>
          </w:p>
        </w:tc>
        <w:tc>
          <w:tcPr>
            <w:tcW w:type="dxa" w:w="25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Semi-kit. You add and flash the Pi. ~$60-90 for the board</w:t>
            </w:r>
          </w:p>
        </w:tc>
      </w:tr>
      <w:tr>
        <w:tc>
          <w:tcPr>
            <w:tcW w:type="dxa" w:w="19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openSPOT4 (SharkRF)</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No analog. Digital modem only</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DMR, D-STAR, C4FM, NXDN, P25, plus digital-to-digital cross-mode</w:t>
            </w:r>
          </w:p>
        </w:tc>
        <w:tc>
          <w:tcPr>
            <w:tcW w:type="dxa" w:w="25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Sealed appliance, web UI. ~$250</w:t>
            </w:r>
          </w:p>
        </w:tc>
      </w:tr>
      <w:tr>
        <w:tc>
          <w:tcPr>
            <w:tcW w:type="dxa" w:w="19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Pi-Star hotspot (Jumbospot and similar)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No analog. Digital modem only</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Same digital modes, plus cross-mode (DMR2YSF etc.)</w:t>
            </w:r>
          </w:p>
        </w:tc>
        <w:tc>
          <w:tcPr>
            <w:tcW w:type="dxa" w:w="25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Flash SD card, configure in browser. ~$60-100</w:t>
            </w:r>
          </w:p>
        </w:tc>
      </w:tr>
      <w:tr>
        <w:tc>
          <w:tcPr>
            <w:tcW w:type="dxa" w:w="19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DVNode (Node-Ventures)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No analog. Digital modem only</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DMR, YSF, D-STAR, P25, NXDN</w:t>
            </w:r>
          </w:p>
        </w:tc>
        <w:tc>
          <w:tcPr>
            <w:tcW w:type="dxa" w:w="25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Appliance, phone app. Price varies</w:t>
            </w:r>
          </w:p>
        </w:tc>
      </w:tr>
      <w:tr>
        <w:tc>
          <w:tcPr>
            <w:tcW w:type="dxa" w:w="19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Radioless AllStar node + RIM + your own rig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No - you wire in a mobile rig or repeater</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AllStarLink</w:t>
            </w:r>
          </w:p>
        </w:tc>
        <w:tc>
          <w:tcPr>
            <w:tcW w:type="dxa" w:w="25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Full build. This is what the KO6NOI node is (Wyse + RIM-Maxtrac + CDM1250)</w:t>
            </w:r>
          </w:p>
        </w:tc>
      </w:tr>
      <w:tr>
        <w:tc>
          <w:tcPr>
            <w:tcW w:type="dxa" w:w="19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Homebrew AllStar + DVSwitch on a single-board computer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No - add an SA818 board or a rig through a RIM</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AllStarLink AND a digital bridge (DMR or YSF) on one box</w:t>
            </w:r>
          </w:p>
        </w:tc>
        <w:tc>
          <w:tcPr>
            <w:tcW w:type="dxa" w:w="25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Full build. The only path that covers analog and digital together</w:t>
            </w:r>
          </w:p>
        </w:tc>
      </w:tr>
    </w:tbl>
    <w:p>
      <w:pPr>
        <w:spacing w:after="120"/>
      </w:pPr>
    </w:p>
    <w:p>
      <w:pPr>
        <w:spacing w:after="120"/>
      </w:pPr>
      <w:r>
        <w:t xml:space="preserve">Reading the table: the analog-FM appliances (ClearNode, SHARI) only reach AllStarLink and Echolink. The digital appliances (openSPOT4, Pi-Star, DVNode) only reach digital networks and never touch analog or AllStar. Nothing you can buy off a shelf covers both sides at once.</w:t>
      </w:r>
    </w:p>
    <w:p>
      <w:pPr>
        <w:pStyle w:val="Heading1"/>
        <w:spacing w:after="140" w:before="280"/>
      </w:pPr>
      <w:r>
        <w:t xml:space="preserve">4. The networks</w:t>
      </w:r>
    </w:p>
    <w:p>
      <w:pPr>
        <w:pStyle w:val="ListParagraph"/>
        <w:numPr>
          <w:ilvl w:val="0"/>
          <w:numId w:val="2"/>
        </w:numPr>
        <w:spacing w:after="80"/>
      </w:pPr>
      <w:r>
        <w:t xml:space="preserve">AllStarLink: analog voice-over-IP linking. Needs a free account validated against your callsign and a node number issued from the portal. ASL3 is the current release.</w:t>
      </w:r>
    </w:p>
    <w:p>
      <w:pPr>
        <w:pStyle w:val="ListParagraph"/>
        <w:numPr>
          <w:ilvl w:val="0"/>
          <w:numId w:val="2"/>
        </w:numPr>
        <w:spacing w:after="80"/>
      </w:pPr>
      <w:r>
        <w:t xml:space="preserve">Echolink: analog. Needs only a callsign-validated Echolink account, no node number. Works from the phone app or from hardware that supports it.</w:t>
      </w:r>
    </w:p>
    <w:p>
      <w:pPr>
        <w:pStyle w:val="ListParagraph"/>
        <w:numPr>
          <w:ilvl w:val="0"/>
          <w:numId w:val="2"/>
        </w:numPr>
        <w:spacing w:after="80"/>
      </w:pPr>
      <w:r>
        <w:t xml:space="preserve">DMR (Brandmeister, TGIF, others): needs a RadioID from radioid.net and a DMR radio. Organised around talkgroups.</w:t>
      </w:r>
    </w:p>
    <w:p>
      <w:pPr>
        <w:pStyle w:val="ListParagraph"/>
        <w:numPr>
          <w:ilvl w:val="0"/>
          <w:numId w:val="2"/>
        </w:numPr>
        <w:spacing w:after="80"/>
      </w:pPr>
      <w:r>
        <w:t xml:space="preserve">YSF / Fusion / WIRES-X: digital, needs a C4FM radio. YSF reflectors are the open side; WIRES-X rooms are Yaesu's own system.</w:t>
      </w:r>
    </w:p>
    <w:p>
      <w:pPr>
        <w:pStyle w:val="ListParagraph"/>
        <w:numPr>
          <w:ilvl w:val="0"/>
          <w:numId w:val="2"/>
        </w:numPr>
        <w:spacing w:after="80"/>
      </w:pPr>
      <w:r>
        <w:t xml:space="preserve">D-STAR: digital, needs a D-STAR radio. Reflectors and gateways.</w:t>
      </w:r>
    </w:p>
    <w:p>
      <w:pPr>
        <w:pStyle w:val="Heading1"/>
        <w:spacing w:after="140" w:before="280"/>
      </w:pPr>
      <w:r>
        <w:t xml:space="preserve">5. Where a bridge is required</w:t>
      </w:r>
    </w:p>
    <w:p>
      <w:pPr>
        <w:pStyle w:val="Heading2"/>
        <w:spacing w:after="100" w:before="220"/>
      </w:pPr>
      <w:r>
        <w:t xml:space="preserve">No bridge</w:t>
      </w:r>
    </w:p>
    <w:p>
      <w:pPr>
        <w:pStyle w:val="ListParagraph"/>
        <w:numPr>
          <w:ilvl w:val="0"/>
          <w:numId w:val="2"/>
        </w:numPr>
        <w:spacing w:after="80"/>
      </w:pPr>
      <w:r>
        <w:t xml:space="preserve">Same mode both ends, same network. Two AllStar nodes. Two DMR radios on the same talkgroup. Two Fusion radios on the same YSF reflector.</w:t>
      </w:r>
    </w:p>
    <w:p>
      <w:pPr>
        <w:pStyle w:val="Heading2"/>
        <w:spacing w:after="100" w:before="220"/>
      </w:pPr>
      <w:r>
        <w:t xml:space="preserve">Digital to digital (for example DMR to C4FM)</w:t>
      </w:r>
    </w:p>
    <w:p>
      <w:pPr>
        <w:pStyle w:val="ListParagraph"/>
        <w:numPr>
          <w:ilvl w:val="0"/>
          <w:numId w:val="2"/>
        </w:numPr>
        <w:spacing w:after="80"/>
      </w:pPr>
      <w:r>
        <w:t xml:space="preserve">A transcoding bridge is required. Options: an openSPOT4 (hardware transcoder in a sealed box), Pi-Star cross-mode on one hotspot, or DVSwitch.</w:t>
      </w:r>
    </w:p>
    <w:p>
      <w:pPr>
        <w:pStyle w:val="ListParagraph"/>
        <w:numPr>
          <w:ilvl w:val="0"/>
          <w:numId w:val="2"/>
        </w:numPr>
        <w:spacing w:after="80"/>
      </w:pPr>
      <w:r>
        <w:t xml:space="preserve">Shortcut: some network operators run permanent DMR-to-YSF bridges on set talkgroup and reflector pairs. Pick a pair that is already bridged and nobody has to run their own. Which pairs are live changes often; check the network's own wiki before relying on it.</w:t>
      </w:r>
    </w:p>
    <w:p>
      <w:pPr>
        <w:pStyle w:val="Heading2"/>
        <w:spacing w:after="100" w:before="220"/>
      </w:pPr>
      <w:r>
        <w:t xml:space="preserve">Analog to any digital (for example a Baofeng to DMR or Fusion)</w:t>
      </w:r>
    </w:p>
    <w:p>
      <w:pPr>
        <w:pStyle w:val="ListParagraph"/>
        <w:numPr>
          <w:ilvl w:val="0"/>
          <w:numId w:val="2"/>
        </w:numPr>
        <w:spacing w:after="80"/>
      </w:pPr>
      <w:r>
        <w:t xml:space="preserve">This needs a DVSwitch-class bridge running on an AllStar box. No appliance does it. This is the hard case and the reason the KO6NOI build took the time it did.</w:t>
      </w:r>
    </w:p>
    <w:p>
      <w:pPr>
        <w:pStyle w:val="Heading1"/>
        <w:spacing w:after="140" w:before="280"/>
      </w:pPr>
      <w:r>
        <w:t xml:space="preserve">6. The one-box-does-everything question</w:t>
      </w:r>
    </w:p>
    <w:p>
      <w:pPr>
        <w:spacing w:after="120"/>
      </w:pPr>
      <w:r>
        <w:t xml:space="preserve">AllStar plus DVSwitch on the same machine is the only architecture that covers analog and digital with transcoding between them. It is not sold as an appliance. It is a homebrew build: a single-board computer or thin client running ASL3, a radio (an SA818 board or an external rig through a RIM), and the DVSwitch software layer on top.</w:t>
      </w:r>
    </w:p>
    <w:p>
      <w:pPr>
        <w:spacing w:after="120"/>
      </w:pPr>
      <w:r>
        <w:t xml:space="preserve">openSPOT4 and Pi-Star cross-mode do digital-to-digital only. They do not carry analog and they are not AllStar nodes. They solve a narrower problem in a box you can buy.</w:t>
      </w:r>
    </w:p>
    <w:p>
      <w:pPr>
        <w:spacing w:after="120"/>
      </w:pPr>
      <w:r>
        <w:t xml:space="preserve">Practical consequence: the operator who wants the full span builds it once and carries it. Everyone else picks one side and connects through that person's bridge.</w:t>
      </w:r>
    </w:p>
    <w:p>
      <w:pPr>
        <w:pStyle w:val="Heading1"/>
        <w:spacing w:after="140" w:before="280"/>
      </w:pPr>
      <w:r>
        <w:t xml:space="preserve">7. Applied to Fred</w:t>
      </w:r>
    </w:p>
    <w:p>
      <w:pPr>
        <w:spacing w:after="120"/>
      </w:pPr>
      <w:r>
        <w:t xml:space="preserve">Fred owns a Baofeng: analog FM only. That removes the entire digital half of this document from his side. No DMR, no YSF, no DVSwitch, no transcoding. His only task is to reach the KO6NOI AllStar node over an analog path.</w:t>
      </w:r>
    </w:p>
    <w:p>
      <w:pPr>
        <w:spacing w:after="120"/>
      </w:pPr>
      <w:r>
        <w:t xml:space="preserve">Options, roughly in order of least to most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660"/>
      </w:tblGrid>
      <w:tr>
        <w:tc>
          <w:tcPr>
            <w:tcW w:type="dxa" w:w="17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r>
              <w:rPr>
                <w:b/>
                <w:bCs/>
                <w:sz w:val="20"/>
                <w:szCs w:val="20"/>
              </w:rPr>
              <w:t xml:space="preserve">Option</w:t>
            </w:r>
          </w:p>
        </w:tc>
        <w:tc>
          <w:tcPr>
            <w:tcW w:type="dxa" w:w="40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r>
              <w:rPr>
                <w:b/>
                <w:bCs/>
                <w:sz w:val="20"/>
                <w:szCs w:val="20"/>
              </w:rPr>
              <w:t xml:space="preserve">What the path looks like</w:t>
            </w:r>
          </w:p>
        </w:tc>
        <w:tc>
          <w:tcPr>
            <w:tcW w:type="dxa" w:w="36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r>
              <w:rPr>
                <w:b/>
                <w:bCs/>
                <w:sz w:val="20"/>
                <w:szCs w:val="20"/>
              </w:rPr>
              <w:t xml:space="preserve">Trade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Echolink</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Enable Echolink on the KO6NOI node. Fred connects with the Echolink phone app.</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Zero hardware, zero cost. Weakest tie to real radio operating - it is an app, not his HT</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ClearNode</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Baofeng -&gt; ClearNode on a simplex freq -&gt; AllStarLink -&gt; KO6NOI node 52547.</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Cleanest RF path. ~$200-250. Needs an AllStarLink account and node number (or use its Echolink)</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SHARI</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Same signal path as ClearNode.</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Cheaper (~$60-90) but Fred flashes and configures the Pi himself</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Local AllStar-linked analog repeater</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Baofeng straight into a nearby repeater that is already on AllStar.</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Nothing to buy. Only works if such a repeater covers Fred's location</w:t>
            </w:r>
          </w:p>
        </w:tc>
      </w:tr>
    </w:tbl>
    <w:p>
      <w:pPr>
        <w:spacing w:after="120"/>
      </w:pPr>
    </w:p>
    <w:p>
      <w:pPr>
        <w:pStyle w:val="Heading2"/>
        <w:spacing w:after="100" w:before="220"/>
      </w:pPr>
      <w:r>
        <w:t xml:space="preserve">What Fred does not need</w:t>
      </w:r>
    </w:p>
    <w:p>
      <w:pPr>
        <w:pStyle w:val="ListParagraph"/>
        <w:numPr>
          <w:ilvl w:val="0"/>
          <w:numId w:val="2"/>
        </w:numPr>
        <w:spacing w:after="80"/>
      </w:pPr>
      <w:r>
        <w:t xml:space="preserve">Another radio. The Baofeng is fine for simplex into a node. Its transmit is a little dirty but adequate for this.</w:t>
      </w:r>
    </w:p>
    <w:p>
      <w:pPr>
        <w:pStyle w:val="ListParagraph"/>
        <w:numPr>
          <w:ilvl w:val="0"/>
          <w:numId w:val="2"/>
        </w:numPr>
        <w:spacing w:after="80"/>
      </w:pPr>
      <w:r>
        <w:t xml:space="preserve">A digital radio, unless he later decides he wants DMR or Fusion for their own sake.</w:t>
      </w:r>
    </w:p>
    <w:p>
      <w:pPr>
        <w:pStyle w:val="ListParagraph"/>
        <w:numPr>
          <w:ilvl w:val="0"/>
          <w:numId w:val="2"/>
        </w:numPr>
        <w:spacing w:after="80"/>
      </w:pPr>
      <w:r>
        <w:t xml:space="preserve">A DVSwitch build. The bridging on the KO6NOI box exists for the Fusion side and other digital users, not for Fred.</w:t>
      </w:r>
    </w:p>
    <w:p>
      <w:pPr>
        <w:pStyle w:val="Heading2"/>
        <w:spacing w:after="100" w:before="220"/>
      </w:pPr>
      <w:r>
        <w:t xml:space="preserve">Note on the project record</w:t>
      </w:r>
    </w:p>
    <w:p>
      <w:pPr>
        <w:spacing w:after="120"/>
      </w:pPr>
      <w:r>
        <w:t xml:space="preserve">The project notes still list Fred as heading toward DMR with an Anytone. He has not bought that radio. If he stays on the Baofeng, that plan is effectively closed and the DMR/DVSwitch work on the KO6NOI node is not for him.</w:t>
      </w:r>
    </w:p>
    <w:p>
      <w:pPr>
        <w:pStyle w:val="Heading1"/>
        <w:spacing w:after="140" w:before="280"/>
      </w:pPr>
      <w:r>
        <w:t xml:space="preserve">8. Terms</w:t>
      </w:r>
    </w:p>
    <w:p>
      <w:pPr>
        <w:pStyle w:val="ListParagraph"/>
        <w:numPr>
          <w:ilvl w:val="0"/>
          <w:numId w:val="2"/>
        </w:numPr>
        <w:spacing w:after="80"/>
      </w:pPr>
      <w:r>
        <w:t xml:space="preserve">Transcoding: converting audio from one mode's codec (for example DMR's AMBE) to another so the two modes can pass voice.</w:t>
      </w:r>
    </w:p>
    <w:p>
      <w:pPr>
        <w:pStyle w:val="ListParagraph"/>
        <w:numPr>
          <w:ilvl w:val="0"/>
          <w:numId w:val="2"/>
        </w:numPr>
        <w:spacing w:after="80"/>
      </w:pPr>
      <w:r>
        <w:t xml:space="preserve">RIM (Radio Interface Module): the board that connects a radioless node to a real radio's audio and PTT lines. The KO6NOI node uses a RIM-Maxtrac into a CDM1250.</w:t>
      </w:r>
    </w:p>
    <w:p>
      <w:pPr>
        <w:pStyle w:val="ListParagraph"/>
        <w:numPr>
          <w:ilvl w:val="0"/>
          <w:numId w:val="2"/>
        </w:numPr>
        <w:spacing w:after="80"/>
      </w:pPr>
      <w:r>
        <w:t xml:space="preserve">SA818: a low-power analog FM radio module built into small nodes like ClearNode and SHARI, so you can key them with an HT.</w:t>
      </w:r>
    </w:p>
    <w:p>
      <w:pPr>
        <w:pStyle w:val="ListParagraph"/>
        <w:numPr>
          <w:ilvl w:val="0"/>
          <w:numId w:val="2"/>
        </w:numPr>
        <w:spacing w:after="80"/>
      </w:pPr>
      <w:r>
        <w:t xml:space="preserve">Talkgroup: a DMR channel on a network. Reflector / room: the equivalent on YSF, D-STAR and AllStar-adjacent systems.</w:t>
      </w:r>
    </w:p>
    <w:p>
      <w:pPr>
        <w:pStyle w:val="ListParagraph"/>
        <w:numPr>
          <w:ilvl w:val="0"/>
          <w:numId w:val="2"/>
        </w:numPr>
        <w:spacing w:after="80"/>
      </w:pPr>
      <w:r>
        <w:t xml:space="preserve">Node number: your unique address on AllStarLink, issued from the portal after callsign validation.</w:t>
      </w:r>
    </w:p>
    <w:p>
      <w:pPr>
        <w:pStyle w:val="ListParagraph"/>
        <w:numPr>
          <w:ilvl w:val="0"/>
          <w:numId w:val="2"/>
        </w:numPr>
        <w:spacing w:after="80"/>
      </w:pPr>
      <w:r>
        <w:t xml:space="preserve">DVSwitch: a set of open-source programs (Analog_Bridge, MMDVM_Bridge, and mode gateways) that bridge AllStar analog audio to a digital mode.</w:t>
      </w:r>
    </w:p>
    <w:p>
      <w:pPr>
        <w:pStyle w:val="Heading1"/>
        <w:spacing w:after="140" w:before="280"/>
      </w:pPr>
      <w:r>
        <w:t xml:space="preserve">9. Sources and verification</w:t>
      </w:r>
    </w:p>
    <w:p>
      <w:pPr>
        <w:spacing w:after="120"/>
      </w:pPr>
      <w:r>
        <w:t xml:space="preserve">Nothing in this document was re-fetched from a primary source on the date of writing. The mode-interoperability facts and the network structure are stable. The parts that need checking before anyone spends money or builds:</w:t>
      </w:r>
    </w:p>
    <w:p>
      <w:pPr>
        <w:pStyle w:val="ListParagraph"/>
        <w:numPr>
          <w:ilvl w:val="0"/>
          <w:numId w:val="2"/>
        </w:numPr>
        <w:spacing w:after="80"/>
      </w:pPr>
      <w:r>
        <w:t xml:space="preserve">Prices and current product features for ClearNode, SHARI, openSPOT4 and DVNode. Confirm on the vendor sites.</w:t>
      </w:r>
    </w:p>
    <w:p>
      <w:pPr>
        <w:pStyle w:val="ListParagraph"/>
        <w:numPr>
          <w:ilvl w:val="0"/>
          <w:numId w:val="2"/>
        </w:numPr>
        <w:spacing w:after="80"/>
      </w:pPr>
      <w:r>
        <w:t xml:space="preserve">Which DMR talkgroup and YSF reflector pairs are bridged right now. Confirm on the network wiki.</w:t>
      </w:r>
    </w:p>
    <w:p>
      <w:pPr>
        <w:pStyle w:val="ListParagraph"/>
        <w:numPr>
          <w:ilvl w:val="0"/>
          <w:numId w:val="2"/>
        </w:numPr>
        <w:spacing w:after="80"/>
      </w:pPr>
      <w:r>
        <w:t xml:space="preserve">The current AllStarLink registration flow under ASL3.</w:t>
      </w:r>
    </w:p>
    <w:p>
      <w:pPr>
        <w:spacing w:after="120"/>
      </w:pPr>
      <w:r>
        <w:t xml:space="preserve">Where to read more, by area:</w:t>
      </w:r>
    </w:p>
    <w:p>
      <w:pPr>
        <w:pStyle w:val="ListParagraph"/>
        <w:numPr>
          <w:ilvl w:val="0"/>
          <w:numId w:val="2"/>
        </w:numPr>
        <w:spacing w:after="80"/>
      </w:pPr>
      <w:r>
        <w:t xml:space="preserve">AllStar: allstarlink.org wiki and community.allstarlink.org.</w:t>
      </w:r>
    </w:p>
    <w:p>
      <w:pPr>
        <w:pStyle w:val="ListParagraph"/>
        <w:numPr>
          <w:ilvl w:val="0"/>
          <w:numId w:val="2"/>
        </w:numPr>
        <w:spacing w:after="80"/>
      </w:pPr>
      <w:r>
        <w:t xml:space="preserve">DVSwitch and bridging: dvswitch.org, the DVSwitch group on groups.io, github.com/DVSwitch. Documentation is fragmented; expect forum threads over clean guides.</w:t>
      </w:r>
    </w:p>
    <w:p>
      <w:pPr>
        <w:pStyle w:val="ListParagraph"/>
        <w:numPr>
          <w:ilvl w:val="0"/>
          <w:numId w:val="2"/>
        </w:numPr>
        <w:spacing w:after="80"/>
      </w:pPr>
      <w:r>
        <w:t xml:space="preserve">Node and RIM hardware, radio interfacing: repeater-builder.com.</w:t>
      </w:r>
    </w:p>
    <w:p>
      <w:pPr>
        <w:pStyle w:val="ListParagraph"/>
        <w:numPr>
          <w:ilvl w:val="0"/>
          <w:numId w:val="2"/>
        </w:numPr>
        <w:spacing w:after="80"/>
      </w:pPr>
      <w:r>
        <w:t xml:space="preserve">Digital hotspots and digital cross-mode: pistar.uk and its forum.</w:t>
      </w:r>
    </w:p>
    <w:p>
      <w:pPr>
        <w:pStyle w:val="ListParagraph"/>
        <w:numPr>
          <w:ilvl w:val="0"/>
          <w:numId w:val="2"/>
        </w:numPr>
        <w:spacing w:after="80"/>
      </w:pPr>
      <w:r>
        <w:t xml:space="preserve">Appliance transcoding done well: sharkrf.com (openSPOT).</w:t>
      </w:r>
    </w:p>
    <w:p>
      <w:pPr>
        <w:pStyle w:val="ListParagraph"/>
        <w:numPr>
          <w:ilvl w:val="0"/>
          <w:numId w:val="2"/>
        </w:numPr>
        <w:spacing w:after="80"/>
      </w:pPr>
      <w:r>
        <w:t xml:space="preserve">DMR networks and talkgroups: brandmeister.network wiki, tgif.network.</w:t>
      </w:r>
    </w:p>
    <w:p>
      <w:pPr>
        <w:spacing w:after="120"/>
      </w:pPr>
      <w:r>
        <w:t xml:space="preserve">Local accumulated notes specific to the KO6NOI build: Ham Shack\allstar_build_notes.md, Ham Shack\allstar_references.md, Ham Shack\Fred_SA818_3040_Notes.md, and _SESSION_RECOVERY\dvswitch_resume-context.md in the Ham Radio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300"/>
      </w:pPr>
    </w:lvl>
    <w:lvl w:ilvl="1" w15:tentative="1">
      <w:start w:val="1"/>
      <w:numFmt w:val="bullet"/>
      <w:lvlText w:val="◦"/>
      <w:lvlJc w:val="left"/>
      <w:pPr>
        <w:ind w:left="920" w:hanging="30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pPr>
    <w:rPr>
      <w:b/>
      <w:bCs/>
      <w:color w:val="1F3864"/>
      <w:sz w:val="30"/>
      <w:szCs w:val="30"/>
    </w:rPr>
  </w:style>
  <w:style w:type="paragraph" w:styleId="Heading2">
    <w:name w:val="Heading 2"/>
    <w:basedOn w:val="Normal"/>
    <w:next w:val="Normal"/>
    <w:qFormat/>
    <w:pPr>
      <w:spacing w:after="100" w:before="220"/>
    </w:pPr>
    <w:rPr>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2026-08-31T15:07:20.312Z</dcterms:created>
  <dcterms:modified xsi:type="dcterms:W3CDTF">2026-08-31T15:07:20.313Z</dcterms:modified>
</cp:coreProperties>
</file>

<file path=docProps/custom.xml><?xml version="1.0" encoding="utf-8"?>
<Properties xmlns="http://schemas.openxmlformats.org/officeDocument/2006/custom-properties" xmlns:vt="http://schemas.openxmlformats.org/officeDocument/2006/docPropsVTypes"/>
</file>