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0846F" w14:textId="77777777" w:rsidR="00976E79" w:rsidRDefault="00976E79" w:rsidP="00AD69B3">
      <w:pPr>
        <w:jc w:val="center"/>
      </w:pPr>
      <w:r>
        <w:rPr>
          <w:noProof/>
        </w:rPr>
        <w:drawing>
          <wp:inline distT="0" distB="0" distL="0" distR="0" wp14:anchorId="3E399D94" wp14:editId="435F049E">
            <wp:extent cx="5943600" cy="4432300"/>
            <wp:effectExtent l="0" t="0" r="0" b="0"/>
            <wp:docPr id="5" name="image11.png" descr="A logo with green arrows in a circl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1.png" descr="A logo with green arrows in a circle&#10;&#10;Description automatically generated"/>
                    <pic:cNvPicPr preferRelativeResize="0"/>
                  </pic:nvPicPr>
                  <pic:blipFill>
                    <a:blip r:embed="rId11"/>
                    <a:srcRect/>
                    <a:stretch>
                      <a:fillRect/>
                    </a:stretch>
                  </pic:blipFill>
                  <pic:spPr>
                    <a:xfrm>
                      <a:off x="0" y="0"/>
                      <a:ext cx="5943600" cy="4432300"/>
                    </a:xfrm>
                    <a:prstGeom prst="rect">
                      <a:avLst/>
                    </a:prstGeom>
                    <a:ln/>
                  </pic:spPr>
                </pic:pic>
              </a:graphicData>
            </a:graphic>
          </wp:inline>
        </w:drawing>
      </w:r>
    </w:p>
    <w:p w14:paraId="62D5830B" w14:textId="77777777" w:rsidR="00976E79" w:rsidRDefault="00976E79" w:rsidP="00976E79">
      <w:pPr>
        <w:jc w:val="center"/>
        <w:rPr>
          <w:b/>
          <w:bCs/>
        </w:rPr>
      </w:pPr>
    </w:p>
    <w:p w14:paraId="34112C57" w14:textId="77777777" w:rsidR="00976E79" w:rsidRDefault="00976E79" w:rsidP="00976E79">
      <w:pPr>
        <w:jc w:val="center"/>
        <w:rPr>
          <w:b/>
          <w:bCs/>
        </w:rPr>
      </w:pPr>
    </w:p>
    <w:p w14:paraId="11DEDC4D" w14:textId="77777777" w:rsidR="00976E79" w:rsidRDefault="00976E79" w:rsidP="00976E79">
      <w:pPr>
        <w:jc w:val="center"/>
        <w:rPr>
          <w:b/>
          <w:bCs/>
        </w:rPr>
      </w:pPr>
    </w:p>
    <w:p w14:paraId="2DB62F85" w14:textId="77777777" w:rsidR="00976E79" w:rsidRDefault="00976E79" w:rsidP="00976E79">
      <w:pPr>
        <w:jc w:val="center"/>
        <w:rPr>
          <w:b/>
          <w:bCs/>
        </w:rPr>
      </w:pPr>
    </w:p>
    <w:p w14:paraId="4149C7F9" w14:textId="77777777" w:rsidR="00976E79" w:rsidRDefault="00976E79" w:rsidP="00976E79">
      <w:pPr>
        <w:jc w:val="center"/>
        <w:rPr>
          <w:b/>
          <w:bCs/>
        </w:rPr>
      </w:pPr>
    </w:p>
    <w:p w14:paraId="4689804F" w14:textId="77777777" w:rsidR="00976E79" w:rsidRDefault="00976E79" w:rsidP="00976E79">
      <w:pPr>
        <w:jc w:val="center"/>
        <w:rPr>
          <w:b/>
          <w:bCs/>
        </w:rPr>
      </w:pPr>
    </w:p>
    <w:p w14:paraId="240C4346" w14:textId="77777777" w:rsidR="00976E79" w:rsidRDefault="00976E79" w:rsidP="00976E79">
      <w:pPr>
        <w:jc w:val="center"/>
      </w:pPr>
    </w:p>
    <w:p w14:paraId="3CD51D53" w14:textId="77777777" w:rsidR="00AD69B3" w:rsidRDefault="00AD69B3" w:rsidP="00976E79">
      <w:pPr>
        <w:jc w:val="center"/>
      </w:pPr>
    </w:p>
    <w:p w14:paraId="7017D5E7" w14:textId="77777777" w:rsidR="00AD69B3" w:rsidRPr="00B1514E" w:rsidRDefault="00AD69B3" w:rsidP="00976E79">
      <w:pPr>
        <w:jc w:val="center"/>
      </w:pPr>
    </w:p>
    <w:p w14:paraId="6DD8A6F1" w14:textId="77777777" w:rsidR="00473AB8" w:rsidRDefault="00473AB8" w:rsidP="00976E79">
      <w:pPr>
        <w:jc w:val="center"/>
      </w:pPr>
      <w:r w:rsidRPr="00473AB8">
        <w:t xml:space="preserve">Side-Channel Countermeasures for </w:t>
      </w:r>
    </w:p>
    <w:p w14:paraId="46CC8AB4" w14:textId="2FF1E486" w:rsidR="00473AB8" w:rsidRDefault="00473AB8" w:rsidP="00976E79">
      <w:pPr>
        <w:jc w:val="center"/>
      </w:pPr>
      <w:r w:rsidRPr="00473AB8">
        <w:t>Adam’s Bridge Accelerator</w:t>
      </w:r>
    </w:p>
    <w:p w14:paraId="429A50FD" w14:textId="4AB2C215" w:rsidR="00976E79" w:rsidRPr="00B1514E" w:rsidRDefault="00976E79" w:rsidP="00976E79">
      <w:pPr>
        <w:jc w:val="center"/>
      </w:pPr>
      <w:r w:rsidRPr="00B1514E">
        <w:t>V0.1</w:t>
      </w:r>
    </w:p>
    <w:p w14:paraId="3521C79D" w14:textId="77777777" w:rsidR="00976E79" w:rsidRDefault="00976E79" w:rsidP="00976E79">
      <w:pPr>
        <w:jc w:val="center"/>
        <w:rPr>
          <w:b/>
          <w:bCs/>
        </w:rPr>
      </w:pPr>
    </w:p>
    <w:p w14:paraId="6BF3935F" w14:textId="77777777" w:rsidR="00976E79" w:rsidRDefault="00976E79" w:rsidP="00976E79">
      <w:pPr>
        <w:jc w:val="center"/>
        <w:rPr>
          <w:b/>
          <w:bCs/>
        </w:rPr>
      </w:pPr>
    </w:p>
    <w:p w14:paraId="77FA992A" w14:textId="3524B18B" w:rsidR="00800255" w:rsidRDefault="00473AB8" w:rsidP="4D0ECF6E">
      <w:r>
        <w:rPr>
          <w:b/>
          <w:bCs/>
        </w:rPr>
        <w:t>October</w:t>
      </w:r>
      <w:r w:rsidR="00976E79">
        <w:rPr>
          <w:b/>
          <w:bCs/>
        </w:rPr>
        <w:t xml:space="preserve"> 2024</w:t>
      </w:r>
    </w:p>
    <w:sdt>
      <w:sdtPr>
        <w:id w:val="-143250869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29863DA" w14:textId="3253D63F" w:rsidR="008F4038" w:rsidRDefault="008F4038">
          <w:pPr>
            <w:pStyle w:val="TOCHeading"/>
          </w:pPr>
          <w:r>
            <w:t>Table of Contents</w:t>
          </w:r>
        </w:p>
        <w:p w14:paraId="09B079A3" w14:textId="64D9599C" w:rsidR="008F4038" w:rsidRDefault="008F4038">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80176874" w:history="1">
            <w:r w:rsidRPr="00D0034B">
              <w:rPr>
                <w:rStyle w:val="Hyperlink"/>
                <w:noProof/>
              </w:rPr>
              <w:t>Threat Model for Securing Adams Bridge Against Side-Channel Attacks</w:t>
            </w:r>
            <w:r>
              <w:rPr>
                <w:noProof/>
                <w:webHidden/>
              </w:rPr>
              <w:tab/>
            </w:r>
            <w:r>
              <w:rPr>
                <w:noProof/>
                <w:webHidden/>
              </w:rPr>
              <w:fldChar w:fldCharType="begin"/>
            </w:r>
            <w:r>
              <w:rPr>
                <w:noProof/>
                <w:webHidden/>
              </w:rPr>
              <w:instrText xml:space="preserve"> PAGEREF _Toc180176874 \h </w:instrText>
            </w:r>
            <w:r>
              <w:rPr>
                <w:noProof/>
                <w:webHidden/>
              </w:rPr>
            </w:r>
            <w:r>
              <w:rPr>
                <w:noProof/>
                <w:webHidden/>
              </w:rPr>
              <w:fldChar w:fldCharType="separate"/>
            </w:r>
            <w:r>
              <w:rPr>
                <w:noProof/>
                <w:webHidden/>
              </w:rPr>
              <w:t>3</w:t>
            </w:r>
            <w:r>
              <w:rPr>
                <w:noProof/>
                <w:webHidden/>
              </w:rPr>
              <w:fldChar w:fldCharType="end"/>
            </w:r>
          </w:hyperlink>
        </w:p>
        <w:p w14:paraId="52370ECC" w14:textId="4D976ABB" w:rsidR="008F4038" w:rsidRDefault="008F4038">
          <w:pPr>
            <w:pStyle w:val="TOC2"/>
            <w:tabs>
              <w:tab w:val="right" w:leader="dot" w:pos="10790"/>
            </w:tabs>
            <w:rPr>
              <w:rFonts w:eastAsiaTheme="minorEastAsia"/>
              <w:noProof/>
              <w:sz w:val="24"/>
              <w:szCs w:val="24"/>
            </w:rPr>
          </w:pPr>
          <w:hyperlink w:anchor="_Toc180176875" w:history="1">
            <w:r w:rsidRPr="00D0034B">
              <w:rPr>
                <w:rStyle w:val="Hyperlink"/>
                <w:noProof/>
              </w:rPr>
              <w:t>Introduction</w:t>
            </w:r>
            <w:r>
              <w:rPr>
                <w:noProof/>
                <w:webHidden/>
              </w:rPr>
              <w:tab/>
            </w:r>
            <w:r>
              <w:rPr>
                <w:noProof/>
                <w:webHidden/>
              </w:rPr>
              <w:fldChar w:fldCharType="begin"/>
            </w:r>
            <w:r>
              <w:rPr>
                <w:noProof/>
                <w:webHidden/>
              </w:rPr>
              <w:instrText xml:space="preserve"> PAGEREF _Toc180176875 \h </w:instrText>
            </w:r>
            <w:r>
              <w:rPr>
                <w:noProof/>
                <w:webHidden/>
              </w:rPr>
            </w:r>
            <w:r>
              <w:rPr>
                <w:noProof/>
                <w:webHidden/>
              </w:rPr>
              <w:fldChar w:fldCharType="separate"/>
            </w:r>
            <w:r>
              <w:rPr>
                <w:noProof/>
                <w:webHidden/>
              </w:rPr>
              <w:t>3</w:t>
            </w:r>
            <w:r>
              <w:rPr>
                <w:noProof/>
                <w:webHidden/>
              </w:rPr>
              <w:fldChar w:fldCharType="end"/>
            </w:r>
          </w:hyperlink>
        </w:p>
        <w:p w14:paraId="253F84DF" w14:textId="51180891" w:rsidR="008F4038" w:rsidRDefault="008F4038">
          <w:pPr>
            <w:pStyle w:val="TOC2"/>
            <w:tabs>
              <w:tab w:val="right" w:leader="dot" w:pos="10790"/>
            </w:tabs>
            <w:rPr>
              <w:rFonts w:eastAsiaTheme="minorEastAsia"/>
              <w:noProof/>
              <w:sz w:val="24"/>
              <w:szCs w:val="24"/>
            </w:rPr>
          </w:pPr>
          <w:hyperlink w:anchor="_Toc180176876" w:history="1">
            <w:r w:rsidRPr="00D0034B">
              <w:rPr>
                <w:rStyle w:val="Hyperlink"/>
                <w:noProof/>
              </w:rPr>
              <w:t>Attack Vectors</w:t>
            </w:r>
            <w:r>
              <w:rPr>
                <w:noProof/>
                <w:webHidden/>
              </w:rPr>
              <w:tab/>
            </w:r>
            <w:r>
              <w:rPr>
                <w:noProof/>
                <w:webHidden/>
              </w:rPr>
              <w:fldChar w:fldCharType="begin"/>
            </w:r>
            <w:r>
              <w:rPr>
                <w:noProof/>
                <w:webHidden/>
              </w:rPr>
              <w:instrText xml:space="preserve"> PAGEREF _Toc180176876 \h </w:instrText>
            </w:r>
            <w:r>
              <w:rPr>
                <w:noProof/>
                <w:webHidden/>
              </w:rPr>
            </w:r>
            <w:r>
              <w:rPr>
                <w:noProof/>
                <w:webHidden/>
              </w:rPr>
              <w:fldChar w:fldCharType="separate"/>
            </w:r>
            <w:r>
              <w:rPr>
                <w:noProof/>
                <w:webHidden/>
              </w:rPr>
              <w:t>3</w:t>
            </w:r>
            <w:r>
              <w:rPr>
                <w:noProof/>
                <w:webHidden/>
              </w:rPr>
              <w:fldChar w:fldCharType="end"/>
            </w:r>
          </w:hyperlink>
        </w:p>
        <w:p w14:paraId="10D933E9" w14:textId="000CFD90" w:rsidR="008F4038" w:rsidRDefault="008F4038">
          <w:pPr>
            <w:pStyle w:val="TOC3"/>
            <w:tabs>
              <w:tab w:val="right" w:leader="dot" w:pos="10790"/>
            </w:tabs>
            <w:rPr>
              <w:rFonts w:eastAsiaTheme="minorEastAsia"/>
              <w:noProof/>
              <w:sz w:val="24"/>
              <w:szCs w:val="24"/>
            </w:rPr>
          </w:pPr>
          <w:hyperlink w:anchor="_Toc180176877" w:history="1">
            <w:r w:rsidRPr="00D0034B">
              <w:rPr>
                <w:rStyle w:val="Hyperlink"/>
                <w:noProof/>
              </w:rPr>
              <w:t>Profiled Attacks</w:t>
            </w:r>
            <w:r>
              <w:rPr>
                <w:noProof/>
                <w:webHidden/>
              </w:rPr>
              <w:tab/>
            </w:r>
            <w:r>
              <w:rPr>
                <w:noProof/>
                <w:webHidden/>
              </w:rPr>
              <w:fldChar w:fldCharType="begin"/>
            </w:r>
            <w:r>
              <w:rPr>
                <w:noProof/>
                <w:webHidden/>
              </w:rPr>
              <w:instrText xml:space="preserve"> PAGEREF _Toc180176877 \h </w:instrText>
            </w:r>
            <w:r>
              <w:rPr>
                <w:noProof/>
                <w:webHidden/>
              </w:rPr>
            </w:r>
            <w:r>
              <w:rPr>
                <w:noProof/>
                <w:webHidden/>
              </w:rPr>
              <w:fldChar w:fldCharType="separate"/>
            </w:r>
            <w:r>
              <w:rPr>
                <w:noProof/>
                <w:webHidden/>
              </w:rPr>
              <w:t>3</w:t>
            </w:r>
            <w:r>
              <w:rPr>
                <w:noProof/>
                <w:webHidden/>
              </w:rPr>
              <w:fldChar w:fldCharType="end"/>
            </w:r>
          </w:hyperlink>
        </w:p>
        <w:p w14:paraId="77A91D66" w14:textId="60A8D350" w:rsidR="008F4038" w:rsidRDefault="008F4038">
          <w:pPr>
            <w:pStyle w:val="TOC3"/>
            <w:tabs>
              <w:tab w:val="right" w:leader="dot" w:pos="10790"/>
            </w:tabs>
            <w:rPr>
              <w:rFonts w:eastAsiaTheme="minorEastAsia"/>
              <w:noProof/>
              <w:sz w:val="24"/>
              <w:szCs w:val="24"/>
            </w:rPr>
          </w:pPr>
          <w:hyperlink w:anchor="_Toc180176878" w:history="1">
            <w:r w:rsidRPr="00D0034B">
              <w:rPr>
                <w:rStyle w:val="Hyperlink"/>
                <w:noProof/>
              </w:rPr>
              <w:t>Non-Profiled Attacks</w:t>
            </w:r>
            <w:r>
              <w:rPr>
                <w:noProof/>
                <w:webHidden/>
              </w:rPr>
              <w:tab/>
            </w:r>
            <w:r>
              <w:rPr>
                <w:noProof/>
                <w:webHidden/>
              </w:rPr>
              <w:fldChar w:fldCharType="begin"/>
            </w:r>
            <w:r>
              <w:rPr>
                <w:noProof/>
                <w:webHidden/>
              </w:rPr>
              <w:instrText xml:space="preserve"> PAGEREF _Toc180176878 \h </w:instrText>
            </w:r>
            <w:r>
              <w:rPr>
                <w:noProof/>
                <w:webHidden/>
              </w:rPr>
            </w:r>
            <w:r>
              <w:rPr>
                <w:noProof/>
                <w:webHidden/>
              </w:rPr>
              <w:fldChar w:fldCharType="separate"/>
            </w:r>
            <w:r>
              <w:rPr>
                <w:noProof/>
                <w:webHidden/>
              </w:rPr>
              <w:t>3</w:t>
            </w:r>
            <w:r>
              <w:rPr>
                <w:noProof/>
                <w:webHidden/>
              </w:rPr>
              <w:fldChar w:fldCharType="end"/>
            </w:r>
          </w:hyperlink>
        </w:p>
        <w:p w14:paraId="2DD9D541" w14:textId="1CE21C20" w:rsidR="008F4038" w:rsidRDefault="008F4038">
          <w:pPr>
            <w:pStyle w:val="TOC2"/>
            <w:tabs>
              <w:tab w:val="right" w:leader="dot" w:pos="10790"/>
            </w:tabs>
            <w:rPr>
              <w:rFonts w:eastAsiaTheme="minorEastAsia"/>
              <w:noProof/>
              <w:sz w:val="24"/>
              <w:szCs w:val="24"/>
            </w:rPr>
          </w:pPr>
          <w:hyperlink w:anchor="_Toc180176879" w:history="1">
            <w:r w:rsidRPr="00D0034B">
              <w:rPr>
                <w:rStyle w:val="Hyperlink"/>
                <w:noProof/>
              </w:rPr>
              <w:t>Private and Secret Values</w:t>
            </w:r>
            <w:r>
              <w:rPr>
                <w:noProof/>
                <w:webHidden/>
              </w:rPr>
              <w:tab/>
            </w:r>
            <w:r>
              <w:rPr>
                <w:noProof/>
                <w:webHidden/>
              </w:rPr>
              <w:fldChar w:fldCharType="begin"/>
            </w:r>
            <w:r>
              <w:rPr>
                <w:noProof/>
                <w:webHidden/>
              </w:rPr>
              <w:instrText xml:space="preserve"> PAGEREF _Toc180176879 \h </w:instrText>
            </w:r>
            <w:r>
              <w:rPr>
                <w:noProof/>
                <w:webHidden/>
              </w:rPr>
            </w:r>
            <w:r>
              <w:rPr>
                <w:noProof/>
                <w:webHidden/>
              </w:rPr>
              <w:fldChar w:fldCharType="separate"/>
            </w:r>
            <w:r>
              <w:rPr>
                <w:noProof/>
                <w:webHidden/>
              </w:rPr>
              <w:t>4</w:t>
            </w:r>
            <w:r>
              <w:rPr>
                <w:noProof/>
                <w:webHidden/>
              </w:rPr>
              <w:fldChar w:fldCharType="end"/>
            </w:r>
          </w:hyperlink>
        </w:p>
        <w:p w14:paraId="18D6FA8E" w14:textId="7A79CA9E" w:rsidR="008F4038" w:rsidRDefault="008F4038">
          <w:pPr>
            <w:pStyle w:val="TOC3"/>
            <w:tabs>
              <w:tab w:val="right" w:leader="dot" w:pos="10790"/>
            </w:tabs>
            <w:rPr>
              <w:rFonts w:eastAsiaTheme="minorEastAsia"/>
              <w:noProof/>
              <w:sz w:val="24"/>
              <w:szCs w:val="24"/>
            </w:rPr>
          </w:pPr>
          <w:hyperlink w:anchor="_Toc180176880" w:history="1">
            <w:r w:rsidRPr="00D0034B">
              <w:rPr>
                <w:rStyle w:val="Hyperlink"/>
                <w:noProof/>
              </w:rPr>
              <w:t>Secret Keys</w:t>
            </w:r>
            <w:r>
              <w:rPr>
                <w:noProof/>
                <w:webHidden/>
              </w:rPr>
              <w:tab/>
            </w:r>
            <w:r>
              <w:rPr>
                <w:noProof/>
                <w:webHidden/>
              </w:rPr>
              <w:fldChar w:fldCharType="begin"/>
            </w:r>
            <w:r>
              <w:rPr>
                <w:noProof/>
                <w:webHidden/>
              </w:rPr>
              <w:instrText xml:space="preserve"> PAGEREF _Toc180176880 \h </w:instrText>
            </w:r>
            <w:r>
              <w:rPr>
                <w:noProof/>
                <w:webHidden/>
              </w:rPr>
            </w:r>
            <w:r>
              <w:rPr>
                <w:noProof/>
                <w:webHidden/>
              </w:rPr>
              <w:fldChar w:fldCharType="separate"/>
            </w:r>
            <w:r>
              <w:rPr>
                <w:noProof/>
                <w:webHidden/>
              </w:rPr>
              <w:t>4</w:t>
            </w:r>
            <w:r>
              <w:rPr>
                <w:noProof/>
                <w:webHidden/>
              </w:rPr>
              <w:fldChar w:fldCharType="end"/>
            </w:r>
          </w:hyperlink>
        </w:p>
        <w:p w14:paraId="0A56C832" w14:textId="3257FF40" w:rsidR="008F4038" w:rsidRDefault="008F4038">
          <w:pPr>
            <w:pStyle w:val="TOC3"/>
            <w:tabs>
              <w:tab w:val="right" w:leader="dot" w:pos="10790"/>
            </w:tabs>
            <w:rPr>
              <w:rFonts w:eastAsiaTheme="minorEastAsia"/>
              <w:noProof/>
              <w:sz w:val="24"/>
              <w:szCs w:val="24"/>
            </w:rPr>
          </w:pPr>
          <w:hyperlink w:anchor="_Toc180176881" w:history="1">
            <w:r w:rsidRPr="00D0034B">
              <w:rPr>
                <w:rStyle w:val="Hyperlink"/>
                <w:noProof/>
              </w:rPr>
              <w:t>Private Values</w:t>
            </w:r>
            <w:r>
              <w:rPr>
                <w:noProof/>
                <w:webHidden/>
              </w:rPr>
              <w:tab/>
            </w:r>
            <w:r>
              <w:rPr>
                <w:noProof/>
                <w:webHidden/>
              </w:rPr>
              <w:fldChar w:fldCharType="begin"/>
            </w:r>
            <w:r>
              <w:rPr>
                <w:noProof/>
                <w:webHidden/>
              </w:rPr>
              <w:instrText xml:space="preserve"> PAGEREF _Toc180176881 \h </w:instrText>
            </w:r>
            <w:r>
              <w:rPr>
                <w:noProof/>
                <w:webHidden/>
              </w:rPr>
            </w:r>
            <w:r>
              <w:rPr>
                <w:noProof/>
                <w:webHidden/>
              </w:rPr>
              <w:fldChar w:fldCharType="separate"/>
            </w:r>
            <w:r>
              <w:rPr>
                <w:noProof/>
                <w:webHidden/>
              </w:rPr>
              <w:t>4</w:t>
            </w:r>
            <w:r>
              <w:rPr>
                <w:noProof/>
                <w:webHidden/>
              </w:rPr>
              <w:fldChar w:fldCharType="end"/>
            </w:r>
          </w:hyperlink>
        </w:p>
        <w:p w14:paraId="3E4AD8E4" w14:textId="08585C07" w:rsidR="008F4038" w:rsidRDefault="008F4038">
          <w:pPr>
            <w:pStyle w:val="TOC2"/>
            <w:tabs>
              <w:tab w:val="right" w:leader="dot" w:pos="10790"/>
            </w:tabs>
            <w:rPr>
              <w:rFonts w:eastAsiaTheme="minorEastAsia"/>
              <w:noProof/>
              <w:sz w:val="24"/>
              <w:szCs w:val="24"/>
            </w:rPr>
          </w:pPr>
          <w:hyperlink w:anchor="_Toc180176882" w:history="1">
            <w:r w:rsidRPr="00D0034B">
              <w:rPr>
                <w:rStyle w:val="Hyperlink"/>
                <w:noProof/>
              </w:rPr>
              <w:t>Threat Coverage</w:t>
            </w:r>
            <w:r>
              <w:rPr>
                <w:noProof/>
                <w:webHidden/>
              </w:rPr>
              <w:tab/>
            </w:r>
            <w:r>
              <w:rPr>
                <w:noProof/>
                <w:webHidden/>
              </w:rPr>
              <w:fldChar w:fldCharType="begin"/>
            </w:r>
            <w:r>
              <w:rPr>
                <w:noProof/>
                <w:webHidden/>
              </w:rPr>
              <w:instrText xml:space="preserve"> PAGEREF _Toc180176882 \h </w:instrText>
            </w:r>
            <w:r>
              <w:rPr>
                <w:noProof/>
                <w:webHidden/>
              </w:rPr>
            </w:r>
            <w:r>
              <w:rPr>
                <w:noProof/>
                <w:webHidden/>
              </w:rPr>
              <w:fldChar w:fldCharType="separate"/>
            </w:r>
            <w:r>
              <w:rPr>
                <w:noProof/>
                <w:webHidden/>
              </w:rPr>
              <w:t>4</w:t>
            </w:r>
            <w:r>
              <w:rPr>
                <w:noProof/>
                <w:webHidden/>
              </w:rPr>
              <w:fldChar w:fldCharType="end"/>
            </w:r>
          </w:hyperlink>
        </w:p>
        <w:p w14:paraId="586F7B8B" w14:textId="10F21E19" w:rsidR="008F4038" w:rsidRDefault="008F4038">
          <w:pPr>
            <w:pStyle w:val="TOC3"/>
            <w:tabs>
              <w:tab w:val="right" w:leader="dot" w:pos="10790"/>
            </w:tabs>
            <w:rPr>
              <w:rFonts w:eastAsiaTheme="minorEastAsia"/>
              <w:noProof/>
              <w:sz w:val="24"/>
              <w:szCs w:val="24"/>
            </w:rPr>
          </w:pPr>
          <w:hyperlink w:anchor="_Toc180176883" w:history="1">
            <w:r w:rsidRPr="00D0034B">
              <w:rPr>
                <w:rStyle w:val="Hyperlink"/>
                <w:noProof/>
              </w:rPr>
              <w:t>Physical Side-Channel Attacks</w:t>
            </w:r>
            <w:r>
              <w:rPr>
                <w:noProof/>
                <w:webHidden/>
              </w:rPr>
              <w:tab/>
            </w:r>
            <w:r>
              <w:rPr>
                <w:noProof/>
                <w:webHidden/>
              </w:rPr>
              <w:fldChar w:fldCharType="begin"/>
            </w:r>
            <w:r>
              <w:rPr>
                <w:noProof/>
                <w:webHidden/>
              </w:rPr>
              <w:instrText xml:space="preserve"> PAGEREF _Toc180176883 \h </w:instrText>
            </w:r>
            <w:r>
              <w:rPr>
                <w:noProof/>
                <w:webHidden/>
              </w:rPr>
            </w:r>
            <w:r>
              <w:rPr>
                <w:noProof/>
                <w:webHidden/>
              </w:rPr>
              <w:fldChar w:fldCharType="separate"/>
            </w:r>
            <w:r>
              <w:rPr>
                <w:noProof/>
                <w:webHidden/>
              </w:rPr>
              <w:t>4</w:t>
            </w:r>
            <w:r>
              <w:rPr>
                <w:noProof/>
                <w:webHidden/>
              </w:rPr>
              <w:fldChar w:fldCharType="end"/>
            </w:r>
          </w:hyperlink>
        </w:p>
        <w:p w14:paraId="47E35FBC" w14:textId="417DE499" w:rsidR="008F4038" w:rsidRDefault="008F4038">
          <w:pPr>
            <w:pStyle w:val="TOC3"/>
            <w:tabs>
              <w:tab w:val="right" w:leader="dot" w:pos="10790"/>
            </w:tabs>
            <w:rPr>
              <w:rFonts w:eastAsiaTheme="minorEastAsia"/>
              <w:noProof/>
              <w:sz w:val="24"/>
              <w:szCs w:val="24"/>
            </w:rPr>
          </w:pPr>
          <w:hyperlink w:anchor="_Toc180176884" w:history="1">
            <w:r w:rsidRPr="00D0034B">
              <w:rPr>
                <w:rStyle w:val="Hyperlink"/>
                <w:noProof/>
              </w:rPr>
              <w:t>Timing Side-Channel Attacks</w:t>
            </w:r>
            <w:r>
              <w:rPr>
                <w:noProof/>
                <w:webHidden/>
              </w:rPr>
              <w:tab/>
            </w:r>
            <w:r>
              <w:rPr>
                <w:noProof/>
                <w:webHidden/>
              </w:rPr>
              <w:fldChar w:fldCharType="begin"/>
            </w:r>
            <w:r>
              <w:rPr>
                <w:noProof/>
                <w:webHidden/>
              </w:rPr>
              <w:instrText xml:space="preserve"> PAGEREF _Toc180176884 \h </w:instrText>
            </w:r>
            <w:r>
              <w:rPr>
                <w:noProof/>
                <w:webHidden/>
              </w:rPr>
            </w:r>
            <w:r>
              <w:rPr>
                <w:noProof/>
                <w:webHidden/>
              </w:rPr>
              <w:fldChar w:fldCharType="separate"/>
            </w:r>
            <w:r>
              <w:rPr>
                <w:noProof/>
                <w:webHidden/>
              </w:rPr>
              <w:t>4</w:t>
            </w:r>
            <w:r>
              <w:rPr>
                <w:noProof/>
                <w:webHidden/>
              </w:rPr>
              <w:fldChar w:fldCharType="end"/>
            </w:r>
          </w:hyperlink>
        </w:p>
        <w:p w14:paraId="78DC79C6" w14:textId="6697D1D0" w:rsidR="008F4038" w:rsidRDefault="008F4038">
          <w:pPr>
            <w:pStyle w:val="TOC2"/>
            <w:tabs>
              <w:tab w:val="right" w:leader="dot" w:pos="10790"/>
            </w:tabs>
            <w:rPr>
              <w:rFonts w:eastAsiaTheme="minorEastAsia"/>
              <w:noProof/>
              <w:sz w:val="24"/>
              <w:szCs w:val="24"/>
            </w:rPr>
          </w:pPr>
          <w:hyperlink w:anchor="_Toc180176885" w:history="1">
            <w:r w:rsidRPr="00D0034B">
              <w:rPr>
                <w:rStyle w:val="Hyperlink"/>
                <w:noProof/>
              </w:rPr>
              <w:t>Key Generation</w:t>
            </w:r>
            <w:r>
              <w:rPr>
                <w:noProof/>
                <w:webHidden/>
              </w:rPr>
              <w:tab/>
            </w:r>
            <w:r>
              <w:rPr>
                <w:noProof/>
                <w:webHidden/>
              </w:rPr>
              <w:fldChar w:fldCharType="begin"/>
            </w:r>
            <w:r>
              <w:rPr>
                <w:noProof/>
                <w:webHidden/>
              </w:rPr>
              <w:instrText xml:space="preserve"> PAGEREF _Toc180176885 \h </w:instrText>
            </w:r>
            <w:r>
              <w:rPr>
                <w:noProof/>
                <w:webHidden/>
              </w:rPr>
            </w:r>
            <w:r>
              <w:rPr>
                <w:noProof/>
                <w:webHidden/>
              </w:rPr>
              <w:fldChar w:fldCharType="separate"/>
            </w:r>
            <w:r>
              <w:rPr>
                <w:noProof/>
                <w:webHidden/>
              </w:rPr>
              <w:t>4</w:t>
            </w:r>
            <w:r>
              <w:rPr>
                <w:noProof/>
                <w:webHidden/>
              </w:rPr>
              <w:fldChar w:fldCharType="end"/>
            </w:r>
          </w:hyperlink>
        </w:p>
        <w:p w14:paraId="3D388FE6" w14:textId="463D5369" w:rsidR="008F4038" w:rsidRDefault="008F4038">
          <w:pPr>
            <w:pStyle w:val="TOC3"/>
            <w:tabs>
              <w:tab w:val="right" w:leader="dot" w:pos="10790"/>
            </w:tabs>
            <w:rPr>
              <w:rFonts w:eastAsiaTheme="minorEastAsia"/>
              <w:noProof/>
              <w:sz w:val="24"/>
              <w:szCs w:val="24"/>
            </w:rPr>
          </w:pPr>
          <w:hyperlink w:anchor="_Toc180176886" w:history="1">
            <w:r w:rsidRPr="00D0034B">
              <w:rPr>
                <w:rStyle w:val="Hyperlink"/>
                <w:noProof/>
              </w:rPr>
              <w:t>Timing Side-Channel Attack Mitigation</w:t>
            </w:r>
            <w:r>
              <w:rPr>
                <w:noProof/>
                <w:webHidden/>
              </w:rPr>
              <w:tab/>
            </w:r>
            <w:r>
              <w:rPr>
                <w:noProof/>
                <w:webHidden/>
              </w:rPr>
              <w:fldChar w:fldCharType="begin"/>
            </w:r>
            <w:r>
              <w:rPr>
                <w:noProof/>
                <w:webHidden/>
              </w:rPr>
              <w:instrText xml:space="preserve"> PAGEREF _Toc180176886 \h </w:instrText>
            </w:r>
            <w:r>
              <w:rPr>
                <w:noProof/>
                <w:webHidden/>
              </w:rPr>
            </w:r>
            <w:r>
              <w:rPr>
                <w:noProof/>
                <w:webHidden/>
              </w:rPr>
              <w:fldChar w:fldCharType="separate"/>
            </w:r>
            <w:r>
              <w:rPr>
                <w:noProof/>
                <w:webHidden/>
              </w:rPr>
              <w:t>4</w:t>
            </w:r>
            <w:r>
              <w:rPr>
                <w:noProof/>
                <w:webHidden/>
              </w:rPr>
              <w:fldChar w:fldCharType="end"/>
            </w:r>
          </w:hyperlink>
        </w:p>
        <w:p w14:paraId="3DF544D8" w14:textId="539758F8" w:rsidR="008F4038" w:rsidRDefault="008F4038">
          <w:pPr>
            <w:pStyle w:val="TOC3"/>
            <w:tabs>
              <w:tab w:val="right" w:leader="dot" w:pos="10790"/>
            </w:tabs>
            <w:rPr>
              <w:rFonts w:eastAsiaTheme="minorEastAsia"/>
              <w:noProof/>
              <w:sz w:val="24"/>
              <w:szCs w:val="24"/>
            </w:rPr>
          </w:pPr>
          <w:hyperlink w:anchor="_Toc180176887" w:history="1">
            <w:r w:rsidRPr="00D0034B">
              <w:rPr>
                <w:rStyle w:val="Hyperlink"/>
                <w:noProof/>
              </w:rPr>
              <w:t>Physical Side-Channel Attack Mitigation</w:t>
            </w:r>
            <w:r>
              <w:rPr>
                <w:noProof/>
                <w:webHidden/>
              </w:rPr>
              <w:tab/>
            </w:r>
            <w:r>
              <w:rPr>
                <w:noProof/>
                <w:webHidden/>
              </w:rPr>
              <w:fldChar w:fldCharType="begin"/>
            </w:r>
            <w:r>
              <w:rPr>
                <w:noProof/>
                <w:webHidden/>
              </w:rPr>
              <w:instrText xml:space="preserve"> PAGEREF _Toc180176887 \h </w:instrText>
            </w:r>
            <w:r>
              <w:rPr>
                <w:noProof/>
                <w:webHidden/>
              </w:rPr>
            </w:r>
            <w:r>
              <w:rPr>
                <w:noProof/>
                <w:webHidden/>
              </w:rPr>
              <w:fldChar w:fldCharType="separate"/>
            </w:r>
            <w:r>
              <w:rPr>
                <w:noProof/>
                <w:webHidden/>
              </w:rPr>
              <w:t>5</w:t>
            </w:r>
            <w:r>
              <w:rPr>
                <w:noProof/>
                <w:webHidden/>
              </w:rPr>
              <w:fldChar w:fldCharType="end"/>
            </w:r>
          </w:hyperlink>
        </w:p>
        <w:p w14:paraId="055EE797" w14:textId="450988CF" w:rsidR="008F4038" w:rsidRDefault="008F4038">
          <w:pPr>
            <w:pStyle w:val="TOC2"/>
            <w:tabs>
              <w:tab w:val="right" w:leader="dot" w:pos="10790"/>
            </w:tabs>
            <w:rPr>
              <w:rFonts w:eastAsiaTheme="minorEastAsia"/>
              <w:noProof/>
              <w:sz w:val="24"/>
              <w:szCs w:val="24"/>
            </w:rPr>
          </w:pPr>
          <w:hyperlink w:anchor="_Toc180176888" w:history="1">
            <w:r w:rsidRPr="00D0034B">
              <w:rPr>
                <w:rStyle w:val="Hyperlink"/>
                <w:noProof/>
              </w:rPr>
              <w:t>Signature Generation</w:t>
            </w:r>
            <w:r>
              <w:rPr>
                <w:noProof/>
                <w:webHidden/>
              </w:rPr>
              <w:tab/>
            </w:r>
            <w:r>
              <w:rPr>
                <w:noProof/>
                <w:webHidden/>
              </w:rPr>
              <w:fldChar w:fldCharType="begin"/>
            </w:r>
            <w:r>
              <w:rPr>
                <w:noProof/>
                <w:webHidden/>
              </w:rPr>
              <w:instrText xml:space="preserve"> PAGEREF _Toc180176888 \h </w:instrText>
            </w:r>
            <w:r>
              <w:rPr>
                <w:noProof/>
                <w:webHidden/>
              </w:rPr>
            </w:r>
            <w:r>
              <w:rPr>
                <w:noProof/>
                <w:webHidden/>
              </w:rPr>
              <w:fldChar w:fldCharType="separate"/>
            </w:r>
            <w:r>
              <w:rPr>
                <w:noProof/>
                <w:webHidden/>
              </w:rPr>
              <w:t>5</w:t>
            </w:r>
            <w:r>
              <w:rPr>
                <w:noProof/>
                <w:webHidden/>
              </w:rPr>
              <w:fldChar w:fldCharType="end"/>
            </w:r>
          </w:hyperlink>
        </w:p>
        <w:p w14:paraId="24E74C85" w14:textId="7F0A04D9" w:rsidR="008F4038" w:rsidRDefault="008F4038">
          <w:pPr>
            <w:pStyle w:val="TOC3"/>
            <w:tabs>
              <w:tab w:val="right" w:leader="dot" w:pos="10790"/>
            </w:tabs>
            <w:rPr>
              <w:rFonts w:eastAsiaTheme="minorEastAsia"/>
              <w:noProof/>
              <w:sz w:val="24"/>
              <w:szCs w:val="24"/>
            </w:rPr>
          </w:pPr>
          <w:hyperlink w:anchor="_Toc180176889" w:history="1">
            <w:r w:rsidRPr="00D0034B">
              <w:rPr>
                <w:rStyle w:val="Hyperlink"/>
                <w:noProof/>
              </w:rPr>
              <w:t>Timing Side-Channel Attack Mitigation</w:t>
            </w:r>
            <w:r>
              <w:rPr>
                <w:noProof/>
                <w:webHidden/>
              </w:rPr>
              <w:tab/>
            </w:r>
            <w:r>
              <w:rPr>
                <w:noProof/>
                <w:webHidden/>
              </w:rPr>
              <w:fldChar w:fldCharType="begin"/>
            </w:r>
            <w:r>
              <w:rPr>
                <w:noProof/>
                <w:webHidden/>
              </w:rPr>
              <w:instrText xml:space="preserve"> PAGEREF _Toc180176889 \h </w:instrText>
            </w:r>
            <w:r>
              <w:rPr>
                <w:noProof/>
                <w:webHidden/>
              </w:rPr>
            </w:r>
            <w:r>
              <w:rPr>
                <w:noProof/>
                <w:webHidden/>
              </w:rPr>
              <w:fldChar w:fldCharType="separate"/>
            </w:r>
            <w:r>
              <w:rPr>
                <w:noProof/>
                <w:webHidden/>
              </w:rPr>
              <w:t>5</w:t>
            </w:r>
            <w:r>
              <w:rPr>
                <w:noProof/>
                <w:webHidden/>
              </w:rPr>
              <w:fldChar w:fldCharType="end"/>
            </w:r>
          </w:hyperlink>
        </w:p>
        <w:p w14:paraId="586F5ACA" w14:textId="47312884" w:rsidR="008F4038" w:rsidRDefault="008F4038">
          <w:pPr>
            <w:pStyle w:val="TOC3"/>
            <w:tabs>
              <w:tab w:val="right" w:leader="dot" w:pos="10790"/>
            </w:tabs>
            <w:rPr>
              <w:rFonts w:eastAsiaTheme="minorEastAsia"/>
              <w:noProof/>
              <w:sz w:val="24"/>
              <w:szCs w:val="24"/>
            </w:rPr>
          </w:pPr>
          <w:hyperlink w:anchor="_Toc180176890" w:history="1">
            <w:r w:rsidRPr="00D0034B">
              <w:rPr>
                <w:rStyle w:val="Hyperlink"/>
                <w:noProof/>
              </w:rPr>
              <w:t>Physical Side-Channel Attack Mitigation</w:t>
            </w:r>
            <w:r>
              <w:rPr>
                <w:noProof/>
                <w:webHidden/>
              </w:rPr>
              <w:tab/>
            </w:r>
            <w:r>
              <w:rPr>
                <w:noProof/>
                <w:webHidden/>
              </w:rPr>
              <w:fldChar w:fldCharType="begin"/>
            </w:r>
            <w:r>
              <w:rPr>
                <w:noProof/>
                <w:webHidden/>
              </w:rPr>
              <w:instrText xml:space="preserve"> PAGEREF _Toc180176890 \h </w:instrText>
            </w:r>
            <w:r>
              <w:rPr>
                <w:noProof/>
                <w:webHidden/>
              </w:rPr>
            </w:r>
            <w:r>
              <w:rPr>
                <w:noProof/>
                <w:webHidden/>
              </w:rPr>
              <w:fldChar w:fldCharType="separate"/>
            </w:r>
            <w:r>
              <w:rPr>
                <w:noProof/>
                <w:webHidden/>
              </w:rPr>
              <w:t>6</w:t>
            </w:r>
            <w:r>
              <w:rPr>
                <w:noProof/>
                <w:webHidden/>
              </w:rPr>
              <w:fldChar w:fldCharType="end"/>
            </w:r>
          </w:hyperlink>
        </w:p>
        <w:p w14:paraId="42FAD45E" w14:textId="429B1019" w:rsidR="008F4038" w:rsidRDefault="008F4038">
          <w:pPr>
            <w:pStyle w:val="TOC3"/>
            <w:tabs>
              <w:tab w:val="right" w:leader="dot" w:pos="10790"/>
            </w:tabs>
            <w:rPr>
              <w:rFonts w:eastAsiaTheme="minorEastAsia"/>
              <w:noProof/>
              <w:sz w:val="24"/>
              <w:szCs w:val="24"/>
            </w:rPr>
          </w:pPr>
          <w:hyperlink w:anchor="_Toc180176891" w:history="1">
            <w:r w:rsidRPr="00D0034B">
              <w:rPr>
                <w:rStyle w:val="Hyperlink"/>
                <w:noProof/>
              </w:rPr>
              <w:t>Operations Protected with Masking</w:t>
            </w:r>
            <w:r>
              <w:rPr>
                <w:noProof/>
                <w:webHidden/>
              </w:rPr>
              <w:tab/>
            </w:r>
            <w:r>
              <w:rPr>
                <w:noProof/>
                <w:webHidden/>
              </w:rPr>
              <w:fldChar w:fldCharType="begin"/>
            </w:r>
            <w:r>
              <w:rPr>
                <w:noProof/>
                <w:webHidden/>
              </w:rPr>
              <w:instrText xml:space="preserve"> PAGEREF _Toc180176891 \h </w:instrText>
            </w:r>
            <w:r>
              <w:rPr>
                <w:noProof/>
                <w:webHidden/>
              </w:rPr>
            </w:r>
            <w:r>
              <w:rPr>
                <w:noProof/>
                <w:webHidden/>
              </w:rPr>
              <w:fldChar w:fldCharType="separate"/>
            </w:r>
            <w:r>
              <w:rPr>
                <w:noProof/>
                <w:webHidden/>
              </w:rPr>
              <w:t>6</w:t>
            </w:r>
            <w:r>
              <w:rPr>
                <w:noProof/>
                <w:webHidden/>
              </w:rPr>
              <w:fldChar w:fldCharType="end"/>
            </w:r>
          </w:hyperlink>
        </w:p>
        <w:p w14:paraId="2BB203F3" w14:textId="7994C055" w:rsidR="008F4038" w:rsidRDefault="008F4038">
          <w:pPr>
            <w:pStyle w:val="TOC3"/>
            <w:tabs>
              <w:tab w:val="right" w:leader="dot" w:pos="10790"/>
            </w:tabs>
            <w:rPr>
              <w:rFonts w:eastAsiaTheme="minorEastAsia"/>
              <w:noProof/>
              <w:sz w:val="24"/>
              <w:szCs w:val="24"/>
            </w:rPr>
          </w:pPr>
          <w:hyperlink w:anchor="_Toc180176892" w:history="1">
            <w:r w:rsidRPr="00D0034B">
              <w:rPr>
                <w:rStyle w:val="Hyperlink"/>
                <w:noProof/>
              </w:rPr>
              <w:t>Operations Protected with Hiding</w:t>
            </w:r>
            <w:r>
              <w:rPr>
                <w:noProof/>
                <w:webHidden/>
              </w:rPr>
              <w:tab/>
            </w:r>
            <w:r>
              <w:rPr>
                <w:noProof/>
                <w:webHidden/>
              </w:rPr>
              <w:fldChar w:fldCharType="begin"/>
            </w:r>
            <w:r>
              <w:rPr>
                <w:noProof/>
                <w:webHidden/>
              </w:rPr>
              <w:instrText xml:space="preserve"> PAGEREF _Toc180176892 \h </w:instrText>
            </w:r>
            <w:r>
              <w:rPr>
                <w:noProof/>
                <w:webHidden/>
              </w:rPr>
            </w:r>
            <w:r>
              <w:rPr>
                <w:noProof/>
                <w:webHidden/>
              </w:rPr>
              <w:fldChar w:fldCharType="separate"/>
            </w:r>
            <w:r>
              <w:rPr>
                <w:noProof/>
                <w:webHidden/>
              </w:rPr>
              <w:t>6</w:t>
            </w:r>
            <w:r>
              <w:rPr>
                <w:noProof/>
                <w:webHidden/>
              </w:rPr>
              <w:fldChar w:fldCharType="end"/>
            </w:r>
          </w:hyperlink>
        </w:p>
        <w:p w14:paraId="674E4709" w14:textId="464E8509" w:rsidR="008F4038" w:rsidRDefault="008F4038">
          <w:pPr>
            <w:pStyle w:val="TOC1"/>
            <w:tabs>
              <w:tab w:val="right" w:leader="dot" w:pos="10790"/>
            </w:tabs>
            <w:rPr>
              <w:rFonts w:eastAsiaTheme="minorEastAsia"/>
              <w:noProof/>
              <w:sz w:val="24"/>
              <w:szCs w:val="24"/>
            </w:rPr>
          </w:pPr>
          <w:hyperlink w:anchor="_Toc180176893" w:history="1">
            <w:r w:rsidRPr="00D0034B">
              <w:rPr>
                <w:rStyle w:val="Hyperlink"/>
                <w:noProof/>
              </w:rPr>
              <w:t>Attack Vectors</w:t>
            </w:r>
            <w:r>
              <w:rPr>
                <w:noProof/>
                <w:webHidden/>
              </w:rPr>
              <w:tab/>
            </w:r>
            <w:r>
              <w:rPr>
                <w:noProof/>
                <w:webHidden/>
              </w:rPr>
              <w:fldChar w:fldCharType="begin"/>
            </w:r>
            <w:r>
              <w:rPr>
                <w:noProof/>
                <w:webHidden/>
              </w:rPr>
              <w:instrText xml:space="preserve"> PAGEREF _Toc180176893 \h </w:instrText>
            </w:r>
            <w:r>
              <w:rPr>
                <w:noProof/>
                <w:webHidden/>
              </w:rPr>
            </w:r>
            <w:r>
              <w:rPr>
                <w:noProof/>
                <w:webHidden/>
              </w:rPr>
              <w:fldChar w:fldCharType="separate"/>
            </w:r>
            <w:r>
              <w:rPr>
                <w:noProof/>
                <w:webHidden/>
              </w:rPr>
              <w:t>6</w:t>
            </w:r>
            <w:r>
              <w:rPr>
                <w:noProof/>
                <w:webHidden/>
              </w:rPr>
              <w:fldChar w:fldCharType="end"/>
            </w:r>
          </w:hyperlink>
        </w:p>
        <w:p w14:paraId="4108023B" w14:textId="783356E4" w:rsidR="008F4038" w:rsidRDefault="008F4038">
          <w:pPr>
            <w:pStyle w:val="TOC1"/>
            <w:tabs>
              <w:tab w:val="right" w:leader="dot" w:pos="10790"/>
            </w:tabs>
            <w:rPr>
              <w:rFonts w:eastAsiaTheme="minorEastAsia"/>
              <w:noProof/>
              <w:sz w:val="24"/>
              <w:szCs w:val="24"/>
            </w:rPr>
          </w:pPr>
          <w:hyperlink w:anchor="_Toc180176894" w:history="1">
            <w:r w:rsidRPr="00D0034B">
              <w:rPr>
                <w:rStyle w:val="Hyperlink"/>
                <w:noProof/>
              </w:rPr>
              <w:t>Private and Secret Values</w:t>
            </w:r>
            <w:r>
              <w:rPr>
                <w:noProof/>
                <w:webHidden/>
              </w:rPr>
              <w:tab/>
            </w:r>
            <w:r>
              <w:rPr>
                <w:noProof/>
                <w:webHidden/>
              </w:rPr>
              <w:fldChar w:fldCharType="begin"/>
            </w:r>
            <w:r>
              <w:rPr>
                <w:noProof/>
                <w:webHidden/>
              </w:rPr>
              <w:instrText xml:space="preserve"> PAGEREF _Toc180176894 \h </w:instrText>
            </w:r>
            <w:r>
              <w:rPr>
                <w:noProof/>
                <w:webHidden/>
              </w:rPr>
            </w:r>
            <w:r>
              <w:rPr>
                <w:noProof/>
                <w:webHidden/>
              </w:rPr>
              <w:fldChar w:fldCharType="separate"/>
            </w:r>
            <w:r>
              <w:rPr>
                <w:noProof/>
                <w:webHidden/>
              </w:rPr>
              <w:t>7</w:t>
            </w:r>
            <w:r>
              <w:rPr>
                <w:noProof/>
                <w:webHidden/>
              </w:rPr>
              <w:fldChar w:fldCharType="end"/>
            </w:r>
          </w:hyperlink>
        </w:p>
        <w:p w14:paraId="6B4A62BA" w14:textId="2B684508" w:rsidR="008F4038" w:rsidRDefault="008F4038">
          <w:pPr>
            <w:pStyle w:val="TOC1"/>
            <w:tabs>
              <w:tab w:val="right" w:leader="dot" w:pos="10790"/>
            </w:tabs>
            <w:rPr>
              <w:rFonts w:eastAsiaTheme="minorEastAsia"/>
              <w:noProof/>
              <w:sz w:val="24"/>
              <w:szCs w:val="24"/>
            </w:rPr>
          </w:pPr>
          <w:hyperlink w:anchor="_Toc180176895" w:history="1">
            <w:r w:rsidRPr="00D0034B">
              <w:rPr>
                <w:rStyle w:val="Hyperlink"/>
                <w:noProof/>
              </w:rPr>
              <w:t>Threat Coverage</w:t>
            </w:r>
            <w:r>
              <w:rPr>
                <w:noProof/>
                <w:webHidden/>
              </w:rPr>
              <w:tab/>
            </w:r>
            <w:r>
              <w:rPr>
                <w:noProof/>
                <w:webHidden/>
              </w:rPr>
              <w:fldChar w:fldCharType="begin"/>
            </w:r>
            <w:r>
              <w:rPr>
                <w:noProof/>
                <w:webHidden/>
              </w:rPr>
              <w:instrText xml:space="preserve"> PAGEREF _Toc180176895 \h </w:instrText>
            </w:r>
            <w:r>
              <w:rPr>
                <w:noProof/>
                <w:webHidden/>
              </w:rPr>
            </w:r>
            <w:r>
              <w:rPr>
                <w:noProof/>
                <w:webHidden/>
              </w:rPr>
              <w:fldChar w:fldCharType="separate"/>
            </w:r>
            <w:r>
              <w:rPr>
                <w:noProof/>
                <w:webHidden/>
              </w:rPr>
              <w:t>7</w:t>
            </w:r>
            <w:r>
              <w:rPr>
                <w:noProof/>
                <w:webHidden/>
              </w:rPr>
              <w:fldChar w:fldCharType="end"/>
            </w:r>
          </w:hyperlink>
        </w:p>
        <w:p w14:paraId="4B3B634F" w14:textId="1FBA7CD9" w:rsidR="008F4038" w:rsidRDefault="008F4038">
          <w:r>
            <w:rPr>
              <w:b/>
              <w:bCs/>
              <w:noProof/>
            </w:rPr>
            <w:fldChar w:fldCharType="end"/>
          </w:r>
        </w:p>
      </w:sdtContent>
    </w:sdt>
    <w:p w14:paraId="00293021" w14:textId="77777777" w:rsidR="00404370" w:rsidRDefault="00404370" w:rsidP="4D0ECF6E"/>
    <w:p w14:paraId="7A0B1C7C" w14:textId="77777777" w:rsidR="008F4038" w:rsidRDefault="008F4038" w:rsidP="4D0ECF6E"/>
    <w:p w14:paraId="0D32A71C" w14:textId="77777777" w:rsidR="008F4038" w:rsidRDefault="008F4038" w:rsidP="4D0ECF6E"/>
    <w:p w14:paraId="4B7137D5" w14:textId="77777777" w:rsidR="008F4038" w:rsidRDefault="008F4038" w:rsidP="4D0ECF6E"/>
    <w:p w14:paraId="7AEAAC71" w14:textId="77777777" w:rsidR="008F4038" w:rsidRDefault="008F4038" w:rsidP="4D0ECF6E"/>
    <w:p w14:paraId="7DE6EBC5" w14:textId="77777777" w:rsidR="008F4038" w:rsidRDefault="008F4038" w:rsidP="4D0ECF6E"/>
    <w:p w14:paraId="7447C9F6" w14:textId="77777777" w:rsidR="008F4038" w:rsidRDefault="008F4038" w:rsidP="4D0ECF6E"/>
    <w:p w14:paraId="26C9E19C" w14:textId="77777777" w:rsidR="008F4038" w:rsidRDefault="008F4038" w:rsidP="4D0ECF6E"/>
    <w:p w14:paraId="368CD960" w14:textId="77777777" w:rsidR="008F4038" w:rsidRDefault="008F4038" w:rsidP="4D0ECF6E"/>
    <w:p w14:paraId="3706D7F2" w14:textId="77777777" w:rsidR="008F4038" w:rsidRDefault="008F4038" w:rsidP="4D0ECF6E"/>
    <w:p w14:paraId="71F00432" w14:textId="77777777" w:rsidR="008F4038" w:rsidRDefault="008F4038" w:rsidP="4D0ECF6E"/>
    <w:p w14:paraId="01A90F74" w14:textId="18834CE2" w:rsidR="00FD2714" w:rsidRPr="00EF6F97" w:rsidRDefault="00FD2714" w:rsidP="4D0ECF6E">
      <w:pPr>
        <w:rPr>
          <w:b/>
          <w:bCs/>
          <w:i/>
          <w:iCs/>
          <w:u w:val="single"/>
        </w:rPr>
      </w:pPr>
      <w:r>
        <w:t xml:space="preserve">See </w:t>
      </w:r>
      <w:r w:rsidR="00D55746">
        <w:t>NIST</w:t>
      </w:r>
      <w:r w:rsidR="004C3FD2">
        <w:t xml:space="preserve"> FIPS </w:t>
      </w:r>
      <w:r w:rsidR="00193041">
        <w:t>204</w:t>
      </w:r>
      <w:r w:rsidR="00D55746">
        <w:t xml:space="preserve"> </w:t>
      </w:r>
      <w:r w:rsidR="00D55746" w:rsidRPr="004C3FD2">
        <w:t>document</w:t>
      </w:r>
      <w:r w:rsidR="00D55746">
        <w:t xml:space="preserve"> for </w:t>
      </w:r>
      <w:r>
        <w:t>the pseudo codes</w:t>
      </w:r>
      <w:r w:rsidR="00D55746">
        <w:t xml:space="preserve"> and </w:t>
      </w:r>
      <w:r w:rsidR="00EF6F97">
        <w:t>symbols</w:t>
      </w:r>
      <w:r w:rsidR="000E78DF">
        <w:t xml:space="preserve"> </w:t>
      </w:r>
    </w:p>
    <w:p w14:paraId="5BCACFB9" w14:textId="7D88BC34" w:rsidR="00EE7881" w:rsidRDefault="00EE7881" w:rsidP="00EE7881">
      <w:pPr>
        <w:pStyle w:val="Heading1"/>
      </w:pPr>
      <w:bookmarkStart w:id="0" w:name="_Toc180176874"/>
      <w:r w:rsidRPr="00527448">
        <w:t xml:space="preserve">Threat Model for Securing </w:t>
      </w:r>
      <w:r>
        <w:t>Adams Bridge</w:t>
      </w:r>
      <w:r w:rsidRPr="00527448">
        <w:t xml:space="preserve"> Against Side-Channel Attacks</w:t>
      </w:r>
      <w:bookmarkEnd w:id="0"/>
    </w:p>
    <w:p w14:paraId="0E8FD077" w14:textId="77777777" w:rsidR="00EE7881" w:rsidRDefault="00EE7881" w:rsidP="00EE7881">
      <w:pPr>
        <w:pStyle w:val="Heading2"/>
      </w:pPr>
      <w:bookmarkStart w:id="1" w:name="_Toc180176875"/>
      <w:r>
        <w:t>Introduction</w:t>
      </w:r>
      <w:bookmarkEnd w:id="1"/>
    </w:p>
    <w:p w14:paraId="3E3D1A0E" w14:textId="1BCFAB33" w:rsidR="00EE7881" w:rsidRDefault="00EE7881" w:rsidP="00EE7881">
      <w:r w:rsidRPr="00527448">
        <w:t xml:space="preserve">In this threat model, </w:t>
      </w:r>
      <w:r w:rsidR="00686BD0">
        <w:t>the document</w:t>
      </w:r>
      <w:r w:rsidRPr="00527448">
        <w:t xml:space="preserve"> outline</w:t>
      </w:r>
      <w:r w:rsidR="00686BD0">
        <w:t>s</w:t>
      </w:r>
      <w:r w:rsidRPr="00527448">
        <w:t xml:space="preserve"> the potential vulnerabilities and the measures taken to secure the hardware implementation of the Crystal </w:t>
      </w:r>
      <w:proofErr w:type="spellStart"/>
      <w:r w:rsidRPr="00527448">
        <w:t>Dilithium</w:t>
      </w:r>
      <w:proofErr w:type="spellEnd"/>
      <w:r w:rsidRPr="00527448">
        <w:t xml:space="preserve"> post-quantum cryptographic algorithm against side-channel attacks. </w:t>
      </w:r>
      <w:r w:rsidR="00F52CC4">
        <w:t>The document</w:t>
      </w:r>
      <w:r w:rsidRPr="00527448">
        <w:t xml:space="preserve"> distinguish</w:t>
      </w:r>
      <w:r w:rsidR="00F52CC4">
        <w:t>es</w:t>
      </w:r>
      <w:r w:rsidRPr="00527448">
        <w:t xml:space="preserve"> between profiled and non-profiled attacks, identify the private and secret key values, and separate timing side-channel attacks from other physical attacks such as power, EM, and acoustic attacks. This model specifically addresses the operations involved in key generation and signature generation, excluding the verification routine which does not involve secret data processing.</w:t>
      </w:r>
    </w:p>
    <w:p w14:paraId="491D6719" w14:textId="77777777" w:rsidR="00EE7881" w:rsidRDefault="00EE7881" w:rsidP="00EE7881">
      <w:pPr>
        <w:pStyle w:val="Heading2"/>
      </w:pPr>
      <w:bookmarkStart w:id="2" w:name="_Toc180176876"/>
      <w:r>
        <w:t>Attack Vectors</w:t>
      </w:r>
      <w:bookmarkEnd w:id="2"/>
    </w:p>
    <w:p w14:paraId="08090606" w14:textId="77777777" w:rsidR="00EE7881" w:rsidRDefault="00EE7881" w:rsidP="00EE7881">
      <w:pPr>
        <w:pStyle w:val="Heading3"/>
      </w:pPr>
      <w:bookmarkStart w:id="3" w:name="_Toc180176877"/>
      <w:r>
        <w:t>Profiled Attacks</w:t>
      </w:r>
      <w:bookmarkEnd w:id="3"/>
    </w:p>
    <w:p w14:paraId="5D38C2C9" w14:textId="77777777" w:rsidR="00EE7881" w:rsidRDefault="00EE7881" w:rsidP="00EE7881">
      <w:r w:rsidRPr="00527448">
        <w:rPr>
          <w:b/>
          <w:bCs/>
        </w:rPr>
        <w:t>Definition</w:t>
      </w:r>
      <w:r>
        <w:t xml:space="preserve">: Attacks where the adversary has prior knowledge or can build a profile of the target device’s behavior under various conditions. This attack has two phases: profiling and attacking. First, the attacker has physical access to the identical device and can configure it with known keys to capture side-channel traces. Therefore, the adversary can capture multiple measurements to create templates </w:t>
      </w:r>
      <w:r w:rsidRPr="00527448">
        <w:t>corresponding to known keys or intermediate values.</w:t>
      </w:r>
      <w:r>
        <w:t xml:space="preserve"> </w:t>
      </w:r>
    </w:p>
    <w:p w14:paraId="6595721B" w14:textId="35EF3F88" w:rsidR="00EE7881" w:rsidRDefault="00EE7881" w:rsidP="00EE7881">
      <w:r>
        <w:t xml:space="preserve">Second, </w:t>
      </w:r>
      <w:r w:rsidR="00686BD0">
        <w:t>it is</w:t>
      </w:r>
      <w:r>
        <w:t xml:space="preserve"> assume</w:t>
      </w:r>
      <w:r w:rsidR="00686BD0">
        <w:t>d</w:t>
      </w:r>
      <w:r>
        <w:t xml:space="preserve"> that the adversary has sufficient knowledge about the details of the target implementation, i.e., the adversary downloads and inspects the publicly available RTL. </w:t>
      </w:r>
      <w:r w:rsidR="001504A7">
        <w:t>T</w:t>
      </w:r>
      <w:r w:rsidR="001504A7" w:rsidRPr="001504A7">
        <w:t>he adversary captures one or multiple similar traces that are obtained from the device while it is executing the same inputs. The captured trace(s) go through a matching process where they are compared with pre-constructed templates, returning the label of the closest template.</w:t>
      </w:r>
    </w:p>
    <w:p w14:paraId="314774E3" w14:textId="77777777" w:rsidR="00EE7881" w:rsidRDefault="00EE7881" w:rsidP="00EE7881">
      <w:r w:rsidRPr="00527448">
        <w:rPr>
          <w:b/>
          <w:bCs/>
        </w:rPr>
        <w:t>Targets</w:t>
      </w:r>
      <w:r>
        <w:t>: Extraction of secret keys or private values by comparing the observed behavior with pre-constructed profiles.</w:t>
      </w:r>
    </w:p>
    <w:p w14:paraId="1D5C04B4" w14:textId="77777777" w:rsidR="00EE7881" w:rsidRDefault="00EE7881" w:rsidP="00EE7881">
      <w:pPr>
        <w:pStyle w:val="Heading3"/>
      </w:pPr>
      <w:bookmarkStart w:id="4" w:name="_Toc180176878"/>
      <w:r>
        <w:t>Non-Profiled Attacks</w:t>
      </w:r>
      <w:bookmarkEnd w:id="4"/>
    </w:p>
    <w:p w14:paraId="6E2D37DE" w14:textId="0EC7C53F" w:rsidR="00EE7881" w:rsidRDefault="00EE7881" w:rsidP="00EE7881">
      <w:r w:rsidRPr="29E95147">
        <w:rPr>
          <w:b/>
          <w:bCs/>
        </w:rPr>
        <w:t>Definition</w:t>
      </w:r>
      <w:r>
        <w:t>: Attacks where the adversary does not have prior knowledge or profiles and relies solely on observed behavior during cryptographic operations. The example is Correlation Power Analysis (CPA). The attacker collects many side-channel traces during the execution of cryptographic operations. These traces are then statistically analyzed to find correlations between the side-channel measurement and hypothesized intermediate values, allowing the attacker to deduce the secret keys or private values.</w:t>
      </w:r>
      <w:r w:rsidR="007937B8">
        <w:t xml:space="preserve"> T</w:t>
      </w:r>
      <w:r w:rsidR="007937B8" w:rsidRPr="007937B8">
        <w:t xml:space="preserve">hese attacks </w:t>
      </w:r>
      <w:r w:rsidR="007937B8">
        <w:t xml:space="preserve">ideally </w:t>
      </w:r>
      <w:r w:rsidR="007937B8" w:rsidRPr="007937B8">
        <w:t xml:space="preserve">work </w:t>
      </w:r>
      <w:r w:rsidR="00B70C01">
        <w:t>when the targeted device is</w:t>
      </w:r>
      <w:r w:rsidR="007937B8" w:rsidRPr="007937B8">
        <w:t xml:space="preserve"> configured with only a </w:t>
      </w:r>
      <w:r w:rsidR="005705F7">
        <w:t>fixed secret</w:t>
      </w:r>
      <w:r w:rsidR="007937B8" w:rsidRPr="007937B8">
        <w:t xml:space="preserve"> key, with only one series of non-adaptive observations on operations using that single key.</w:t>
      </w:r>
    </w:p>
    <w:p w14:paraId="57C52E9E" w14:textId="77777777" w:rsidR="00EE7881" w:rsidRDefault="00EE7881" w:rsidP="00EE7881">
      <w:r>
        <w:t>Targets: Direct extraction of private or secret values from real-time observations without prior profiling. This strategy can be particularly effective against operations with data-dependent power consumption or electromagnetic emissions.</w:t>
      </w:r>
    </w:p>
    <w:p w14:paraId="429A3DB0" w14:textId="77777777" w:rsidR="00EE7881" w:rsidRDefault="00EE7881" w:rsidP="00EE7881">
      <w:pPr>
        <w:rPr>
          <w:i/>
          <w:iCs/>
        </w:rPr>
      </w:pPr>
      <w:r w:rsidRPr="00D64862">
        <w:rPr>
          <w:b/>
          <w:bCs/>
          <w:u w:val="single"/>
        </w:rPr>
        <w:t>Note</w:t>
      </w:r>
      <w:r>
        <w:t xml:space="preserve">: </w:t>
      </w:r>
      <w:r w:rsidRPr="00D64862">
        <w:rPr>
          <w:i/>
          <w:iCs/>
        </w:rPr>
        <w:t>Non-profiled attacks are considered more powerful compared to profiled attacks since these attacks can avoid noise. The success rate is a matter of the number of collected traces rather than solely relying on platform conditions, and therefore their countermeasures are more limited and expensive</w:t>
      </w:r>
    </w:p>
    <w:p w14:paraId="789FCD74" w14:textId="00EBDB83" w:rsidR="0067408C" w:rsidRDefault="0067408C" w:rsidP="0067408C">
      <w:r w:rsidRPr="0067408C">
        <w:rPr>
          <w:b/>
          <w:bCs/>
          <w:u w:val="single"/>
        </w:rPr>
        <w:lastRenderedPageBreak/>
        <w:t>Note</w:t>
      </w:r>
      <w:r>
        <w:t xml:space="preserve">: </w:t>
      </w:r>
      <w:r w:rsidRPr="0067408C">
        <w:rPr>
          <w:i/>
          <w:iCs/>
        </w:rPr>
        <w:t xml:space="preserve">This threat model covers the side-channel attack vectors for the deterministic version of Crystal </w:t>
      </w:r>
      <w:proofErr w:type="spellStart"/>
      <w:r w:rsidRPr="0067408C">
        <w:rPr>
          <w:i/>
          <w:iCs/>
        </w:rPr>
        <w:t>Dilithium</w:t>
      </w:r>
      <w:proofErr w:type="spellEnd"/>
      <w:r w:rsidRPr="0067408C">
        <w:rPr>
          <w:i/>
          <w:iCs/>
        </w:rPr>
        <w:t xml:space="preserve"> post-quantum cryptographic algorithm. Since the deterministic version covers all profiled and non-profiled attack vectors of hedged, this threat model covers superset of the hedged version of Crystal </w:t>
      </w:r>
      <w:proofErr w:type="spellStart"/>
      <w:r w:rsidRPr="0067408C">
        <w:rPr>
          <w:i/>
          <w:iCs/>
        </w:rPr>
        <w:t>Dilithium</w:t>
      </w:r>
      <w:proofErr w:type="spellEnd"/>
      <w:r w:rsidRPr="0067408C">
        <w:rPr>
          <w:i/>
          <w:iCs/>
        </w:rPr>
        <w:t xml:space="preserve"> post-quantum cryptographic algorithm.</w:t>
      </w:r>
      <w:r w:rsidRPr="00F62B77">
        <w:rPr>
          <w:i/>
          <w:iCs/>
        </w:rPr>
        <w:t xml:space="preserve"> </w:t>
      </w:r>
      <w:r w:rsidR="00A039B2" w:rsidRPr="00F62B77">
        <w:rPr>
          <w:i/>
          <w:iCs/>
        </w:rPr>
        <w:t xml:space="preserve">For simplicity, this document </w:t>
      </w:r>
      <w:r w:rsidR="007415B1" w:rsidRPr="00F62B77">
        <w:rPr>
          <w:i/>
          <w:iCs/>
        </w:rPr>
        <w:t xml:space="preserve">illustrates the main difference between hedged and deterministic version of the algorithm as given </w:t>
      </w:r>
      <w:proofErr w:type="gramStart"/>
      <w:r w:rsidR="007415B1" w:rsidRPr="00F62B77">
        <w:rPr>
          <w:i/>
          <w:iCs/>
        </w:rPr>
        <w:t>by:</w:t>
      </w:r>
      <w:proofErr w:type="gramEnd"/>
      <w:r w:rsidR="0029278C" w:rsidRPr="00F62B77">
        <w:rPr>
          <w:i/>
          <w:iCs/>
        </w:rPr>
        <w:t xml:space="preserve"> </w:t>
      </w:r>
      <w:r w:rsidR="008A73BD" w:rsidRPr="00F62B77">
        <w:rPr>
          <w:i/>
          <w:iCs/>
        </w:rPr>
        <w:t xml:space="preserve">the hedged version generates </w:t>
      </w:r>
      <w:r w:rsidR="00692B52" w:rsidRPr="00F62B77">
        <w:rPr>
          <w:i/>
          <w:iCs/>
        </w:rPr>
        <w:t>Ro prime with a fresh randomness for each signature</w:t>
      </w:r>
      <w:r w:rsidR="006E3F99" w:rsidRPr="00F62B77">
        <w:rPr>
          <w:i/>
          <w:iCs/>
        </w:rPr>
        <w:t>. As a result, the private intermediate values</w:t>
      </w:r>
      <w:r w:rsidR="0029278C" w:rsidRPr="00F62B77">
        <w:rPr>
          <w:i/>
          <w:iCs/>
        </w:rPr>
        <w:t xml:space="preserve"> derived from this randomness</w:t>
      </w:r>
      <w:r w:rsidR="006E3F99" w:rsidRPr="00F62B77">
        <w:rPr>
          <w:i/>
          <w:iCs/>
        </w:rPr>
        <w:t xml:space="preserve"> are </w:t>
      </w:r>
      <w:r w:rsidR="00A039B2" w:rsidRPr="00F62B77">
        <w:rPr>
          <w:i/>
          <w:iCs/>
        </w:rPr>
        <w:t>not considered for non-</w:t>
      </w:r>
      <w:proofErr w:type="gramStart"/>
      <w:r w:rsidR="00A039B2" w:rsidRPr="00F62B77">
        <w:rPr>
          <w:i/>
          <w:iCs/>
        </w:rPr>
        <w:t>profiled</w:t>
      </w:r>
      <w:proofErr w:type="gramEnd"/>
      <w:r w:rsidR="00A039B2" w:rsidRPr="00F62B77">
        <w:rPr>
          <w:i/>
          <w:iCs/>
        </w:rPr>
        <w:t xml:space="preserve"> attack.</w:t>
      </w:r>
    </w:p>
    <w:p w14:paraId="35AE2BFA" w14:textId="77777777" w:rsidR="008210E6" w:rsidRDefault="008210E6" w:rsidP="00EE7881">
      <w:pPr>
        <w:rPr>
          <w:i/>
          <w:iCs/>
        </w:rPr>
      </w:pPr>
    </w:p>
    <w:p w14:paraId="323D5E0F" w14:textId="77777777" w:rsidR="00EE7881" w:rsidRDefault="00EE7881" w:rsidP="00EE7881">
      <w:pPr>
        <w:pStyle w:val="Heading2"/>
      </w:pPr>
      <w:bookmarkStart w:id="5" w:name="_Toc180176879"/>
      <w:r>
        <w:t>Private and Secret Values</w:t>
      </w:r>
      <w:bookmarkEnd w:id="5"/>
    </w:p>
    <w:p w14:paraId="774E261C" w14:textId="77777777" w:rsidR="00EE7881" w:rsidRDefault="00EE7881" w:rsidP="00EE7881">
      <w:pPr>
        <w:pStyle w:val="Heading3"/>
      </w:pPr>
      <w:bookmarkStart w:id="6" w:name="_Toc180176880"/>
      <w:r>
        <w:t>Secret Keys</w:t>
      </w:r>
      <w:bookmarkEnd w:id="6"/>
    </w:p>
    <w:p w14:paraId="0C18F703" w14:textId="77777777" w:rsidR="00EE7881" w:rsidRDefault="00EE7881" w:rsidP="00EE7881">
      <w:r>
        <w:t>All secret keys are considered private and must be protected from both profiled and non-profiled attacks.</w:t>
      </w:r>
    </w:p>
    <w:p w14:paraId="34C8E4DD" w14:textId="77777777" w:rsidR="00EE7881" w:rsidRDefault="00EE7881" w:rsidP="00EE7881">
      <w:pPr>
        <w:pStyle w:val="Heading3"/>
      </w:pPr>
      <w:bookmarkStart w:id="7" w:name="_Toc180176881"/>
      <w:r>
        <w:t>Private Values</w:t>
      </w:r>
      <w:bookmarkEnd w:id="7"/>
    </w:p>
    <w:p w14:paraId="1A00C3A9" w14:textId="77777777" w:rsidR="00EE7881" w:rsidRDefault="00EE7881" w:rsidP="00EE7881">
      <w:r>
        <w:t>Private values include intermediate variables that can provide information about the secret keys if recovered. Although private values are not always secret, their recovery can reveal significant information about the secret keys.</w:t>
      </w:r>
    </w:p>
    <w:p w14:paraId="2A5EE7EA" w14:textId="77777777" w:rsidR="00EE7881" w:rsidRDefault="00EE7881" w:rsidP="00EE7881">
      <w:pPr>
        <w:pStyle w:val="Heading2"/>
      </w:pPr>
      <w:bookmarkStart w:id="8" w:name="_Toc180176882"/>
      <w:r>
        <w:t>Threat Coverage</w:t>
      </w:r>
      <w:bookmarkEnd w:id="8"/>
    </w:p>
    <w:p w14:paraId="15F3B45B" w14:textId="77777777" w:rsidR="00EE7881" w:rsidRDefault="00EE7881" w:rsidP="00EE7881">
      <w:pPr>
        <w:pStyle w:val="Heading3"/>
      </w:pPr>
      <w:bookmarkStart w:id="9" w:name="_Toc180176883"/>
      <w:r>
        <w:t>Physical Side-Channel Attacks</w:t>
      </w:r>
      <w:bookmarkEnd w:id="9"/>
    </w:p>
    <w:p w14:paraId="415AD150" w14:textId="77777777" w:rsidR="00EE7881" w:rsidRDefault="00EE7881" w:rsidP="00EE7881">
      <w:r w:rsidRPr="00D64862">
        <w:rPr>
          <w:b/>
        </w:rPr>
        <w:t>Types Covered:</w:t>
      </w:r>
      <w:r>
        <w:t xml:space="preserve"> Power analysis, electromagnetic (EM) analysis, and acoustic analysis.</w:t>
      </w:r>
    </w:p>
    <w:p w14:paraId="541CC420" w14:textId="77777777" w:rsidR="00EE7881" w:rsidRDefault="00EE7881" w:rsidP="00EE7881">
      <w:r w:rsidRPr="00D64862">
        <w:rPr>
          <w:b/>
        </w:rPr>
        <w:t>Scope:</w:t>
      </w:r>
      <w:r>
        <w:t xml:space="preserve"> All operations involved in key generation and signature generation.</w:t>
      </w:r>
    </w:p>
    <w:p w14:paraId="6E9CE633" w14:textId="77777777" w:rsidR="00EE7881" w:rsidRDefault="00EE7881" w:rsidP="00EE7881">
      <w:r w:rsidRPr="00D64862">
        <w:rPr>
          <w:b/>
        </w:rPr>
        <w:t>Countermeasures:</w:t>
      </w:r>
      <w:r>
        <w:t xml:space="preserve"> Combined masking and shuffling techniques to obscure power and EM signatures, and careful design to mitigate acoustic leakage.</w:t>
      </w:r>
    </w:p>
    <w:p w14:paraId="143825EB" w14:textId="77777777" w:rsidR="00EE7881" w:rsidRDefault="00EE7881" w:rsidP="00EE7881">
      <w:pPr>
        <w:pStyle w:val="Heading3"/>
      </w:pPr>
      <w:bookmarkStart w:id="10" w:name="_Toc180176884"/>
      <w:r>
        <w:t>Timing Side-Channel Attacks</w:t>
      </w:r>
      <w:bookmarkEnd w:id="10"/>
    </w:p>
    <w:p w14:paraId="491377B8" w14:textId="77777777" w:rsidR="00EE7881" w:rsidRDefault="00EE7881" w:rsidP="00EE7881">
      <w:r w:rsidRPr="00D64862">
        <w:rPr>
          <w:b/>
        </w:rPr>
        <w:t>Scope</w:t>
      </w:r>
      <w:r>
        <w:t>: All operations in key generation and signature generation.</w:t>
      </w:r>
    </w:p>
    <w:p w14:paraId="0AE4B566" w14:textId="771AA7FE" w:rsidR="00EE7881" w:rsidRDefault="00EE7881" w:rsidP="00EE7881">
      <w:r w:rsidRPr="585D147E">
        <w:rPr>
          <w:b/>
          <w:bCs/>
        </w:rPr>
        <w:t>Objective</w:t>
      </w:r>
      <w:r>
        <w:t xml:space="preserve">: Ensure no variation in </w:t>
      </w:r>
      <w:r w:rsidR="003C498E" w:rsidRPr="003C498E">
        <w:t xml:space="preserve">timing of any externally visible events </w:t>
      </w:r>
      <w:r>
        <w:t>that could reveal private values.</w:t>
      </w:r>
    </w:p>
    <w:p w14:paraId="030FBE95" w14:textId="77777777" w:rsidR="00EE7881" w:rsidRDefault="00EE7881" w:rsidP="00EE7881">
      <w:r w:rsidRPr="00D64862">
        <w:rPr>
          <w:b/>
        </w:rPr>
        <w:t>Approach</w:t>
      </w:r>
      <w:r>
        <w:t>: Implement constant-time execution for operations involving private values, while allowing non-constant time execution for other operations that do not involve private values.</w:t>
      </w:r>
    </w:p>
    <w:p w14:paraId="0E0F1A45" w14:textId="77777777" w:rsidR="00EE7881" w:rsidRDefault="00EE7881" w:rsidP="00EE7881">
      <w:pPr>
        <w:pStyle w:val="Heading2"/>
      </w:pPr>
      <w:bookmarkStart w:id="11" w:name="_Toc180176885"/>
      <w:r>
        <w:t>Key Generation</w:t>
      </w:r>
      <w:bookmarkEnd w:id="11"/>
    </w:p>
    <w:p w14:paraId="746F8F20" w14:textId="77777777" w:rsidR="00EE7881" w:rsidRDefault="00EE7881" w:rsidP="00EE7881">
      <w:pPr>
        <w:pStyle w:val="Heading3"/>
      </w:pPr>
      <w:bookmarkStart w:id="12" w:name="_Toc180176886"/>
      <w:r>
        <w:t>Timing Side-Channel Attack Mitigation</w:t>
      </w:r>
      <w:bookmarkEnd w:id="12"/>
    </w:p>
    <w:p w14:paraId="76D2A918" w14:textId="77777777" w:rsidR="00EE7881" w:rsidRDefault="00EE7881" w:rsidP="00EE7881">
      <w:r>
        <w:t>The key generation implementation does not have any operations whose execution time varies based on private values. Ensures that no information about private values is leaked through timing variations.</w:t>
      </w:r>
    </w:p>
    <w:p w14:paraId="0AAE0245" w14:textId="77777777" w:rsidR="00EE7881" w:rsidRDefault="00EE7881" w:rsidP="00EE7881">
      <w:pPr>
        <w:pStyle w:val="Heading3"/>
      </w:pPr>
      <w:bookmarkStart w:id="13" w:name="_Toc180176887"/>
      <w:r w:rsidRPr="00D64862">
        <w:t>Physical Side-Channel Attack Mitigation</w:t>
      </w:r>
      <w:bookmarkEnd w:id="13"/>
    </w:p>
    <w:p w14:paraId="5099D0FB" w14:textId="77777777" w:rsidR="00EE7881" w:rsidRDefault="00EE7881" w:rsidP="00EE7881">
      <w:r w:rsidRPr="00F87468">
        <w:t xml:space="preserve">The key generation operation does not have a non-profiled attack vector since its nature is inherently secure against CPA-style attacks. This is because non-profiled attacks require multiple traces captured while constant secret or private values are being processed. Additionally, the attacker needs to either control or observe different inputs or outputs such that the side-channel measurement can be differentiated. Although key generation can be </w:t>
      </w:r>
      <w:r w:rsidRPr="00F87468">
        <w:lastRenderedPageBreak/>
        <w:t>executed multiple times to satisfy the first condition of CPA, the second condition is not satisfied because each execution works with the same inputs and generates the same output. If the attacker needs to satisfy the second condition and feed the key generation with different inputs, this condition dissatisfies the first condition of CPA since the secret changes for each different input.</w:t>
      </w:r>
    </w:p>
    <w:p w14:paraId="37F304B3" w14:textId="77777777" w:rsidR="00EE7881" w:rsidRDefault="00EE7881" w:rsidP="00EE7881">
      <w:pPr>
        <w:pStyle w:val="Heading2"/>
      </w:pPr>
      <w:bookmarkStart w:id="14" w:name="_Toc180176888"/>
      <w:r>
        <w:t>Signature Generation</w:t>
      </w:r>
      <w:bookmarkEnd w:id="14"/>
    </w:p>
    <w:p w14:paraId="010826DD" w14:textId="77777777" w:rsidR="00EE7881" w:rsidRDefault="00EE7881" w:rsidP="00EE7881">
      <w:pPr>
        <w:pStyle w:val="Heading3"/>
      </w:pPr>
      <w:bookmarkStart w:id="15" w:name="_Toc180176889"/>
      <w:r>
        <w:t>Timing Side-Channel Attack Mitigation</w:t>
      </w:r>
      <w:bookmarkEnd w:id="15"/>
    </w:p>
    <w:p w14:paraId="30C7ABFA" w14:textId="77777777" w:rsidR="00EE7881" w:rsidRDefault="00EE7881" w:rsidP="00EE7881">
      <w:r w:rsidRPr="00945868">
        <w:t>Signature generation involves several steps where private values are processed. To mitigate timing side-channel attacks, we focus on ensuring that the execution time of these operations does not vary based on private values.</w:t>
      </w:r>
      <w:r>
        <w:t xml:space="preserve"> We have timing variation only in signature validity checks. Validity check mechanism’s timing side-channel analysis is given by:</w:t>
      </w:r>
    </w:p>
    <w:p w14:paraId="771D586E" w14:textId="77777777" w:rsidR="00EE7881" w:rsidRDefault="00EE7881" w:rsidP="00EE7881">
      <w:pPr>
        <w:pStyle w:val="Heading4"/>
      </w:pPr>
      <w:r>
        <w:t>Validity Checks:</w:t>
      </w:r>
    </w:p>
    <w:p w14:paraId="3BD66BA9" w14:textId="1FFEA718" w:rsidR="00EE7881" w:rsidRDefault="00EE7881" w:rsidP="00EE7881">
      <w:r w:rsidRPr="585D147E">
        <w:rPr>
          <w:b/>
          <w:bCs/>
        </w:rPr>
        <w:t>First Validity Check</w:t>
      </w:r>
      <w:r>
        <w:t>: This check involves conditions based on z and r0</w:t>
      </w:r>
      <w:r w:rsidR="00DB7C90">
        <w:t xml:space="preserve"> (see</w:t>
      </w:r>
      <w:r w:rsidR="0042745D">
        <w:t xml:space="preserve"> FIPS</w:t>
      </w:r>
      <w:r w:rsidR="00DB7C90">
        <w:t xml:space="preserve"> </w:t>
      </w:r>
      <w:proofErr w:type="gramStart"/>
      <w:r w:rsidR="00DB7C90" w:rsidRPr="00DB7C90">
        <w:t>204:</w:t>
      </w:r>
      <w:r w:rsidR="00DB7C90">
        <w:t>Algorithm</w:t>
      </w:r>
      <w:proofErr w:type="gramEnd"/>
      <w:r w:rsidR="00DB7C90">
        <w:t xml:space="preserve"> </w:t>
      </w:r>
      <w:r w:rsidR="00DB7C90" w:rsidRPr="00DB7C90">
        <w:t>2:21-2</w:t>
      </w:r>
      <w:r w:rsidR="00771873">
        <w:t>3</w:t>
      </w:r>
      <w:r w:rsidR="00DB7C90">
        <w:t>)</w:t>
      </w:r>
      <w:r>
        <w:t>. These checks are performed to ensure that the time taken does not vary based on the values of z and r0. If a condition fails, the signature routine iterates again. In our case, the implementation does not return a rejected signature and does not write the rejected signature to any location accessible by firmware.</w:t>
      </w:r>
    </w:p>
    <w:p w14:paraId="2BECFFA6" w14:textId="4B3DFCB0" w:rsidR="00EE7881" w:rsidRDefault="00EE7881" w:rsidP="00EE7881">
      <w:r>
        <w:t>The threat model assumes that having information about the result of the first validity check reveals partial information about the boundaries of r0. Specifically, it indicates whether r0 is less than gamma2 - beta. Although r0 is a private polynomial, knowing partial information about r0 does not reveal the secret. This is because r0 is generated through an operation involving subtraction and multiplication.</w:t>
      </w:r>
    </w:p>
    <w:p w14:paraId="3E184132" w14:textId="77777777" w:rsidR="00EE7881" w:rsidRDefault="00EE7881" w:rsidP="00EE7881">
      <w:r>
        <w:t>The operation consists of one secret polynomial undergoing subtraction with a polynomial that is the product of a secret and public information. This multiplication blinds the public information, making the product a private value. Consequently, r0 is a product of two private values. Even though knowing r0 would require solving an NP-hard problem to recover the secret, the execution time of the validity check only reveals partial information about r0.</w:t>
      </w:r>
    </w:p>
    <w:p w14:paraId="4389F65A" w14:textId="14A2BBA4" w:rsidR="00EE7881" w:rsidRDefault="00EE7881" w:rsidP="00EE7881">
      <w:r w:rsidRPr="00945868">
        <w:rPr>
          <w:b/>
        </w:rPr>
        <w:t>Second Validity Check:</w:t>
      </w:r>
      <w:r>
        <w:t xml:space="preserve"> The second validity check also involves two conditions</w:t>
      </w:r>
      <w:r w:rsidR="00771873">
        <w:t xml:space="preserve"> (see </w:t>
      </w:r>
      <w:r w:rsidR="0042745D">
        <w:t xml:space="preserve">FIPS </w:t>
      </w:r>
      <w:proofErr w:type="gramStart"/>
      <w:r w:rsidR="00771873" w:rsidRPr="00DB7C90">
        <w:t>204:</w:t>
      </w:r>
      <w:r w:rsidR="00771873">
        <w:t>Algorithm</w:t>
      </w:r>
      <w:proofErr w:type="gramEnd"/>
      <w:r w:rsidR="00771873">
        <w:t xml:space="preserve"> </w:t>
      </w:r>
      <w:r w:rsidR="00771873" w:rsidRPr="00DB7C90">
        <w:t>2:2</w:t>
      </w:r>
      <w:r w:rsidR="00771873">
        <w:t>7)</w:t>
      </w:r>
      <w:r>
        <w:t>. The second condition, when true, is public. The first condition involves ct0, which is a blind value due to the multiplication. However, knowing the boundaries of this product can reveal information about the private value.</w:t>
      </w:r>
    </w:p>
    <w:p w14:paraId="1EBCB6B6" w14:textId="77777777" w:rsidR="00EE7881" w:rsidRDefault="00EE7881" w:rsidP="00EE7881">
      <w:r>
        <w:t>To prevent leaking coefficient-wise information about ct0, our design performs a full check of ct0 before returning the validity check result, rather than returning immediately after the first rejected coefficient. This approach ensures that the attacker cannot gain detailed coefficient-wise information about ct0. Instead, the attacker only knows that at least one coefficient of ct0 is less than gamma2.</w:t>
      </w:r>
    </w:p>
    <w:p w14:paraId="48BA19B1" w14:textId="12EDAB18" w:rsidR="00EE7881" w:rsidRDefault="00EE7881" w:rsidP="00EE7881">
      <w:r>
        <w:t xml:space="preserve">By performing a full check, </w:t>
      </w:r>
      <w:r w:rsidR="00C300FD">
        <w:t>the design</w:t>
      </w:r>
      <w:r>
        <w:t xml:space="preserve"> prevent</w:t>
      </w:r>
      <w:r w:rsidR="00C300FD">
        <w:t>s</w:t>
      </w:r>
      <w:r>
        <w:t xml:space="preserve"> timing variations that could reveal partial information about the private value ct0. The attacker is forced to solve the algebraic equation involving ct0 with the limited information that at least one coefficient is less than gamma2, making it significantly harder to extract useful private information.</w:t>
      </w:r>
    </w:p>
    <w:p w14:paraId="26787045" w14:textId="77777777" w:rsidR="00EE7881" w:rsidRDefault="00EE7881" w:rsidP="00EE7881">
      <w:pPr>
        <w:pStyle w:val="Heading3"/>
      </w:pPr>
      <w:bookmarkStart w:id="16" w:name="_Toc180176890"/>
      <w:r w:rsidRPr="00D64862">
        <w:t>Physical Side-Channel Attack Mitigation</w:t>
      </w:r>
      <w:bookmarkEnd w:id="16"/>
    </w:p>
    <w:p w14:paraId="7577E027" w14:textId="1F58B811" w:rsidR="00EE7881" w:rsidRDefault="00EE7881" w:rsidP="00EE7881">
      <w:r w:rsidRPr="00331079">
        <w:t xml:space="preserve">The threat model assumes that signature generation is vulnerable to non-profiled attack vectors. This is because an attacker can sign multiple different messages with a constant secret, allowing them to perform side-channel analysis. Therefore, </w:t>
      </w:r>
      <w:r w:rsidR="00C300FD">
        <w:t>the document</w:t>
      </w:r>
      <w:r w:rsidRPr="00331079">
        <w:t xml:space="preserve"> focus</w:t>
      </w:r>
      <w:r w:rsidR="00C300FD">
        <w:t>es</w:t>
      </w:r>
      <w:r w:rsidRPr="00331079">
        <w:t xml:space="preserve"> on the operations where a known message (c) or a known matrix (A) interacts directly and purely with secret or private values:</w:t>
      </w:r>
    </w:p>
    <w:p w14:paraId="12DF3740" w14:textId="77777777" w:rsidR="00EE7881" w:rsidRDefault="00EE7881" w:rsidP="00EE7881">
      <w:r>
        <w:lastRenderedPageBreak/>
        <w:t>Identified Vulnerable Operations:</w:t>
      </w:r>
    </w:p>
    <w:p w14:paraId="18574820" w14:textId="77777777" w:rsidR="00EE7881" w:rsidRDefault="00EE7881" w:rsidP="00EE7881">
      <w:r>
        <w:t>Point-wise Multiplication: Operations involving cs1, cs2, ct0, and Ay.</w:t>
      </w:r>
    </w:p>
    <w:p w14:paraId="6776BE1A" w14:textId="002E3A0D" w:rsidR="00EE7881" w:rsidRDefault="00EE7881" w:rsidP="00EE7881">
      <w:r>
        <w:t>To mitigate these vulnerabilities, the following strategies</w:t>
      </w:r>
      <w:r w:rsidR="00C300FD">
        <w:t xml:space="preserve"> are employed</w:t>
      </w:r>
      <w:r>
        <w:t>:</w:t>
      </w:r>
    </w:p>
    <w:p w14:paraId="5167DA6A" w14:textId="77777777" w:rsidR="00EE7881" w:rsidRDefault="00EE7881" w:rsidP="00EE7881">
      <w:pPr>
        <w:pStyle w:val="ListParagraph"/>
        <w:numPr>
          <w:ilvl w:val="0"/>
          <w:numId w:val="6"/>
        </w:numPr>
      </w:pPr>
      <w:r>
        <w:t>Masking Countermeasures: Applied specifically to Point-wise Multiplication (PWM) operations. These countermeasures ensure that the output values are blinded, as the public value c is multiplied with secrets such as t0, s1, and s2.</w:t>
      </w:r>
    </w:p>
    <w:p w14:paraId="1832EEB9" w14:textId="0B01558F" w:rsidR="00EE7881" w:rsidRDefault="00EE7881" w:rsidP="00EE7881">
      <w:pPr>
        <w:pStyle w:val="ListParagraph"/>
        <w:numPr>
          <w:ilvl w:val="0"/>
          <w:numId w:val="6"/>
        </w:numPr>
      </w:pPr>
      <w:r>
        <w:t xml:space="preserve">Special Case for A and y Multiplication: Although A is publicly known, the attacker cannot update A without updating the secret keys. Consequently, the multiplication of A with y is not subject to CPAs </w:t>
      </w:r>
      <w:r w:rsidR="67A59FAF">
        <w:t>if</w:t>
      </w:r>
      <w:r>
        <w:t xml:space="preserve"> A remains constant for given secret key.</w:t>
      </w:r>
    </w:p>
    <w:p w14:paraId="74FCFD5B" w14:textId="77777777" w:rsidR="00EE7881" w:rsidRDefault="00EE7881" w:rsidP="00EE7881">
      <w:pPr>
        <w:pStyle w:val="ListParagraph"/>
        <w:numPr>
          <w:ilvl w:val="0"/>
          <w:numId w:val="6"/>
        </w:numPr>
      </w:pPr>
      <w:r>
        <w:t>Shuffling Techniques: Employed for other operations that are required before or after PWM multiplication, including NTT, pointwise addition, and subtraction. Shuffling helps to randomize the order of these operations, further obscuring any potential side-channel leakage.</w:t>
      </w:r>
    </w:p>
    <w:p w14:paraId="31A3DA06" w14:textId="3F66EE74" w:rsidR="00EE7881" w:rsidRDefault="00EE7881" w:rsidP="00EE7881">
      <w:r w:rsidRPr="585D147E">
        <w:rPr>
          <w:b/>
          <w:bCs/>
        </w:rPr>
        <w:t>Note</w:t>
      </w:r>
      <w:r>
        <w:t>: Masking and shuffling require randomness entropy, which is obtained using PRN</w:t>
      </w:r>
      <w:r w:rsidR="00CB5C1C">
        <w:t>G</w:t>
      </w:r>
      <w:r>
        <w:t>s assumed to be anti-tampered.</w:t>
      </w:r>
    </w:p>
    <w:p w14:paraId="1A8F8C5B" w14:textId="540F9D2E" w:rsidR="00E343E1" w:rsidRDefault="00ED2876" w:rsidP="00E343E1">
      <w:pPr>
        <w:pStyle w:val="Heading3"/>
      </w:pPr>
      <w:bookmarkStart w:id="17" w:name="_Toc180176891"/>
      <w:r>
        <w:t>Operations Protected with Masking</w:t>
      </w:r>
      <w:bookmarkEnd w:id="17"/>
    </w:p>
    <w:p w14:paraId="5E8542EE" w14:textId="18BC619C" w:rsidR="00ED2876" w:rsidRDefault="00482BCF" w:rsidP="00ED2876">
      <w:r>
        <w:t>Point-wise multiplication and the first state of inverse NTT.</w:t>
      </w:r>
    </w:p>
    <w:p w14:paraId="2AF31B7E" w14:textId="0493035A" w:rsidR="00ED2876" w:rsidRDefault="00ED2876" w:rsidP="00ED2876">
      <w:pPr>
        <w:pStyle w:val="Heading3"/>
      </w:pPr>
      <w:bookmarkStart w:id="18" w:name="_Toc180176892"/>
      <w:r>
        <w:t>Operations Protected with</w:t>
      </w:r>
      <w:r w:rsidR="00716003">
        <w:t xml:space="preserve"> Hiding</w:t>
      </w:r>
      <w:bookmarkEnd w:id="18"/>
    </w:p>
    <w:p w14:paraId="078B2C0D" w14:textId="5EDAD443" w:rsidR="00ED2876" w:rsidRDefault="00482BCF" w:rsidP="00ED2876">
      <w:r>
        <w:t xml:space="preserve">NTT, point-wise addition and </w:t>
      </w:r>
      <w:r>
        <w:t xml:space="preserve">point-wise </w:t>
      </w:r>
      <w:r>
        <w:t>subtraction.</w:t>
      </w:r>
    </w:p>
    <w:p w14:paraId="0980A6CA" w14:textId="0125A413" w:rsidR="005B2E78" w:rsidRDefault="005B2E78" w:rsidP="00EE7881"/>
    <w:p w14:paraId="75EFE37B" w14:textId="77777777" w:rsidR="00EE7881" w:rsidRDefault="00EE7881" w:rsidP="00EE7881">
      <w:pPr>
        <w:pStyle w:val="Heading1"/>
      </w:pPr>
      <w:bookmarkStart w:id="19" w:name="_Toc180176893"/>
      <w:r>
        <w:t>Attack Vectors</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EE7881" w14:paraId="2921FBC9" w14:textId="77777777">
        <w:tc>
          <w:tcPr>
            <w:tcW w:w="2160" w:type="dxa"/>
          </w:tcPr>
          <w:p w14:paraId="0EF6D495" w14:textId="77777777" w:rsidR="00EE7881" w:rsidRDefault="00EE7881">
            <w:r>
              <w:t>Attack Type</w:t>
            </w:r>
          </w:p>
        </w:tc>
        <w:tc>
          <w:tcPr>
            <w:tcW w:w="2160" w:type="dxa"/>
          </w:tcPr>
          <w:p w14:paraId="2E460503" w14:textId="77777777" w:rsidR="00EE7881" w:rsidRDefault="00EE7881">
            <w:r>
              <w:t>Definition &amp; Assumptions</w:t>
            </w:r>
          </w:p>
        </w:tc>
        <w:tc>
          <w:tcPr>
            <w:tcW w:w="2160" w:type="dxa"/>
          </w:tcPr>
          <w:p w14:paraId="4F3B165C" w14:textId="77777777" w:rsidR="00EE7881" w:rsidRDefault="00EE7881">
            <w:r>
              <w:t>Targets</w:t>
            </w:r>
          </w:p>
        </w:tc>
        <w:tc>
          <w:tcPr>
            <w:tcW w:w="2160" w:type="dxa"/>
          </w:tcPr>
          <w:p w14:paraId="28D5B232" w14:textId="77777777" w:rsidR="00EE7881" w:rsidRDefault="00EE7881">
            <w:r>
              <w:t>Countermeasures</w:t>
            </w:r>
          </w:p>
        </w:tc>
      </w:tr>
      <w:tr w:rsidR="00EE7881" w14:paraId="0FD9BA92" w14:textId="77777777">
        <w:tc>
          <w:tcPr>
            <w:tcW w:w="2160" w:type="dxa"/>
          </w:tcPr>
          <w:p w14:paraId="17C51CC6" w14:textId="77777777" w:rsidR="00EE7881" w:rsidRDefault="00EE7881">
            <w:r>
              <w:t>Profiled Attacks</w:t>
            </w:r>
          </w:p>
        </w:tc>
        <w:tc>
          <w:tcPr>
            <w:tcW w:w="2160" w:type="dxa"/>
          </w:tcPr>
          <w:p w14:paraId="7FED87BB" w14:textId="77777777" w:rsidR="00EE7881" w:rsidRDefault="00EE7881">
            <w:r>
              <w:t>Adversary has prior knowledge or can build a profile of the target device’s behavior. The attack has profiling and attacking phases.</w:t>
            </w:r>
          </w:p>
        </w:tc>
        <w:tc>
          <w:tcPr>
            <w:tcW w:w="2160" w:type="dxa"/>
          </w:tcPr>
          <w:p w14:paraId="567D0CCA" w14:textId="77777777" w:rsidR="00EE7881" w:rsidRDefault="00EE7881">
            <w:r>
              <w:t>Extraction of secret keys or private values by comparing observed behavior with pre-constructed profiles.</w:t>
            </w:r>
          </w:p>
        </w:tc>
        <w:tc>
          <w:tcPr>
            <w:tcW w:w="2160" w:type="dxa"/>
          </w:tcPr>
          <w:p w14:paraId="166084F7" w14:textId="77777777" w:rsidR="00EE7881" w:rsidRDefault="00EE7881">
            <w:r>
              <w:t>Masking and hiding techniques.</w:t>
            </w:r>
          </w:p>
        </w:tc>
      </w:tr>
      <w:tr w:rsidR="00EE7881" w14:paraId="3083F4E5" w14:textId="77777777">
        <w:tc>
          <w:tcPr>
            <w:tcW w:w="2160" w:type="dxa"/>
          </w:tcPr>
          <w:p w14:paraId="2ED7276A" w14:textId="77777777" w:rsidR="00EE7881" w:rsidRDefault="00EE7881">
            <w:r>
              <w:t>Non-Profiled Attacks</w:t>
            </w:r>
          </w:p>
        </w:tc>
        <w:tc>
          <w:tcPr>
            <w:tcW w:w="2160" w:type="dxa"/>
          </w:tcPr>
          <w:p w14:paraId="0F0FE614" w14:textId="77777777" w:rsidR="00EE7881" w:rsidRDefault="00EE7881">
            <w:r>
              <w:t>Adversary relies solely on observed behavior during cryptographic operations (e.g., CPA).</w:t>
            </w:r>
          </w:p>
        </w:tc>
        <w:tc>
          <w:tcPr>
            <w:tcW w:w="2160" w:type="dxa"/>
          </w:tcPr>
          <w:p w14:paraId="6FFA3533" w14:textId="77777777" w:rsidR="00EE7881" w:rsidRDefault="00EE7881">
            <w:r>
              <w:t>Direct extraction of private or secret values from real-time observations without prior profiling.</w:t>
            </w:r>
          </w:p>
        </w:tc>
        <w:tc>
          <w:tcPr>
            <w:tcW w:w="2160" w:type="dxa"/>
          </w:tcPr>
          <w:p w14:paraId="6CD7DE9C" w14:textId="77777777" w:rsidR="00EE7881" w:rsidRDefault="00EE7881">
            <w:r>
              <w:t>Masking countermeasures; use of PRGNs for randomness entropy.</w:t>
            </w:r>
          </w:p>
        </w:tc>
      </w:tr>
    </w:tbl>
    <w:p w14:paraId="5156B029" w14:textId="77777777" w:rsidR="00EE7881" w:rsidRDefault="00EE7881" w:rsidP="00EE7881">
      <w:pPr>
        <w:pStyle w:val="Heading1"/>
      </w:pPr>
      <w:bookmarkStart w:id="20" w:name="_Toc180176894"/>
      <w:r>
        <w:lastRenderedPageBreak/>
        <w:t>Private and Secret Values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EE7881" w14:paraId="6FA4F033" w14:textId="77777777">
        <w:tc>
          <w:tcPr>
            <w:tcW w:w="2880" w:type="dxa"/>
          </w:tcPr>
          <w:p w14:paraId="05B0ECDD" w14:textId="77777777" w:rsidR="00EE7881" w:rsidRDefault="00EE7881">
            <w:r>
              <w:t>Value Type</w:t>
            </w:r>
          </w:p>
        </w:tc>
        <w:tc>
          <w:tcPr>
            <w:tcW w:w="2880" w:type="dxa"/>
          </w:tcPr>
          <w:p w14:paraId="6F7B9733" w14:textId="77777777" w:rsidR="00EE7881" w:rsidRDefault="00EE7881">
            <w:r>
              <w:t>Description</w:t>
            </w:r>
          </w:p>
        </w:tc>
        <w:tc>
          <w:tcPr>
            <w:tcW w:w="2880" w:type="dxa"/>
          </w:tcPr>
          <w:p w14:paraId="73647337" w14:textId="77777777" w:rsidR="00EE7881" w:rsidRDefault="00EE7881">
            <w:r>
              <w:t>Protection Requirements</w:t>
            </w:r>
          </w:p>
        </w:tc>
      </w:tr>
      <w:tr w:rsidR="00EE7881" w14:paraId="022A9DFF" w14:textId="77777777">
        <w:tc>
          <w:tcPr>
            <w:tcW w:w="2880" w:type="dxa"/>
          </w:tcPr>
          <w:p w14:paraId="259FD209" w14:textId="77777777" w:rsidR="00EE7881" w:rsidRDefault="00EE7881">
            <w:r>
              <w:t>Secret Keys</w:t>
            </w:r>
          </w:p>
        </w:tc>
        <w:tc>
          <w:tcPr>
            <w:tcW w:w="2880" w:type="dxa"/>
          </w:tcPr>
          <w:p w14:paraId="7F496055" w14:textId="77777777" w:rsidR="00EE7881" w:rsidRDefault="00EE7881">
            <w:r>
              <w:t>All secret keys are considered private and must be protected from non-profiled attacks.</w:t>
            </w:r>
          </w:p>
        </w:tc>
        <w:tc>
          <w:tcPr>
            <w:tcW w:w="2880" w:type="dxa"/>
          </w:tcPr>
          <w:p w14:paraId="3D019E81" w14:textId="77777777" w:rsidR="00EE7881" w:rsidRDefault="00EE7881">
            <w:r>
              <w:t>Must be protected from any form of leakage; ensure no direct correlation with physical measurements.</w:t>
            </w:r>
          </w:p>
        </w:tc>
      </w:tr>
      <w:tr w:rsidR="00EE7881" w14:paraId="10C6EBB5" w14:textId="77777777">
        <w:tc>
          <w:tcPr>
            <w:tcW w:w="2880" w:type="dxa"/>
          </w:tcPr>
          <w:p w14:paraId="37FBFF07" w14:textId="77777777" w:rsidR="00EE7881" w:rsidRDefault="00EE7881">
            <w:r>
              <w:t>Private Values</w:t>
            </w:r>
          </w:p>
        </w:tc>
        <w:tc>
          <w:tcPr>
            <w:tcW w:w="2880" w:type="dxa"/>
          </w:tcPr>
          <w:p w14:paraId="59737CA5" w14:textId="77777777" w:rsidR="00EE7881" w:rsidRDefault="00EE7881">
            <w:r>
              <w:t>Intermediate variables that can reveal significant information about secret keys if recovered.</w:t>
            </w:r>
          </w:p>
        </w:tc>
        <w:tc>
          <w:tcPr>
            <w:tcW w:w="2880" w:type="dxa"/>
          </w:tcPr>
          <w:p w14:paraId="3E81B343" w14:textId="77777777" w:rsidR="00EE7881" w:rsidRDefault="00EE7881">
            <w:r>
              <w:t>Protect against non-</w:t>
            </w:r>
            <w:proofErr w:type="gramStart"/>
            <w:r>
              <w:t>profiled</w:t>
            </w:r>
            <w:proofErr w:type="gramEnd"/>
            <w:r>
              <w:t xml:space="preserve"> attacks; apply masking and shuffling.</w:t>
            </w:r>
          </w:p>
        </w:tc>
      </w:tr>
    </w:tbl>
    <w:p w14:paraId="3A4D347A" w14:textId="77777777" w:rsidR="00EE7881" w:rsidRDefault="00EE7881" w:rsidP="00EE7881">
      <w:pPr>
        <w:pStyle w:val="Heading1"/>
      </w:pPr>
      <w:bookmarkStart w:id="21" w:name="_Toc180176895"/>
      <w:r>
        <w:t>Threat Coverage</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EE7881" w14:paraId="7C494AEF" w14:textId="77777777">
        <w:tc>
          <w:tcPr>
            <w:tcW w:w="2880" w:type="dxa"/>
          </w:tcPr>
          <w:p w14:paraId="3EE30F3A" w14:textId="77777777" w:rsidR="00EE7881" w:rsidRDefault="00EE7881">
            <w:r>
              <w:t>Attack Type</w:t>
            </w:r>
          </w:p>
        </w:tc>
        <w:tc>
          <w:tcPr>
            <w:tcW w:w="2880" w:type="dxa"/>
          </w:tcPr>
          <w:p w14:paraId="27CBF4EB" w14:textId="77777777" w:rsidR="00EE7881" w:rsidRDefault="00EE7881">
            <w:r>
              <w:t>Scope</w:t>
            </w:r>
          </w:p>
        </w:tc>
        <w:tc>
          <w:tcPr>
            <w:tcW w:w="2880" w:type="dxa"/>
          </w:tcPr>
          <w:p w14:paraId="567FB4D6" w14:textId="77777777" w:rsidR="00EE7881" w:rsidRDefault="00EE7881">
            <w:r>
              <w:t>Countermeasures</w:t>
            </w:r>
          </w:p>
        </w:tc>
      </w:tr>
      <w:tr w:rsidR="00EE7881" w14:paraId="315F1177" w14:textId="77777777">
        <w:tc>
          <w:tcPr>
            <w:tcW w:w="2880" w:type="dxa"/>
          </w:tcPr>
          <w:p w14:paraId="22CCA0D2" w14:textId="77777777" w:rsidR="00EE7881" w:rsidRDefault="00EE7881">
            <w:r>
              <w:t>Physical Side-Channel Attacks</w:t>
            </w:r>
          </w:p>
        </w:tc>
        <w:tc>
          <w:tcPr>
            <w:tcW w:w="2880" w:type="dxa"/>
          </w:tcPr>
          <w:p w14:paraId="1F4264A5" w14:textId="77777777" w:rsidR="00EE7881" w:rsidRDefault="00EE7881">
            <w:r>
              <w:t>Power analysis, electromagnetic (EM) analysis, and acoustic analysis for all key generation and signature generation operations.</w:t>
            </w:r>
          </w:p>
        </w:tc>
        <w:tc>
          <w:tcPr>
            <w:tcW w:w="2880" w:type="dxa"/>
          </w:tcPr>
          <w:p w14:paraId="511BC4F0" w14:textId="77777777" w:rsidR="00EE7881" w:rsidRDefault="00EE7881">
            <w:r>
              <w:t>Combined masking and shuffling techniques; careful design to mitigate acoustic leakage.</w:t>
            </w:r>
          </w:p>
        </w:tc>
      </w:tr>
      <w:tr w:rsidR="00EE7881" w14:paraId="4298E1AB" w14:textId="77777777">
        <w:tc>
          <w:tcPr>
            <w:tcW w:w="2880" w:type="dxa"/>
          </w:tcPr>
          <w:p w14:paraId="272DD9C0" w14:textId="77777777" w:rsidR="00EE7881" w:rsidRDefault="00EE7881">
            <w:r>
              <w:t>Timing Side-Channel Attacks</w:t>
            </w:r>
          </w:p>
        </w:tc>
        <w:tc>
          <w:tcPr>
            <w:tcW w:w="2880" w:type="dxa"/>
          </w:tcPr>
          <w:p w14:paraId="25075439" w14:textId="77777777" w:rsidR="00EE7881" w:rsidRDefault="00EE7881">
            <w:r>
              <w:t>All operations in key generation and signature generation.</w:t>
            </w:r>
          </w:p>
        </w:tc>
        <w:tc>
          <w:tcPr>
            <w:tcW w:w="2880" w:type="dxa"/>
          </w:tcPr>
          <w:p w14:paraId="2536CE66" w14:textId="77777777" w:rsidR="00EE7881" w:rsidRDefault="00EE7881">
            <w:r>
              <w:t>Constant-time execution for operations involving private values; ensure no timing variations.</w:t>
            </w:r>
          </w:p>
        </w:tc>
      </w:tr>
    </w:tbl>
    <w:p w14:paraId="7E1622F3" w14:textId="77777777" w:rsidR="00EE7881" w:rsidRPr="00945868" w:rsidRDefault="00EE7881" w:rsidP="00EE7881"/>
    <w:p w14:paraId="4DF91885" w14:textId="7B18BA3A" w:rsidR="00EE7881" w:rsidRDefault="00EE7881" w:rsidP="00806624">
      <w:pPr>
        <w:rPr>
          <w:b/>
          <w:bCs/>
          <w:sz w:val="40"/>
          <w:szCs w:val="40"/>
        </w:rPr>
      </w:pPr>
    </w:p>
    <w:sectPr w:rsidR="00EE7881" w:rsidSect="001F39C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38498" w14:textId="77777777" w:rsidR="0023453A" w:rsidRDefault="0023453A" w:rsidP="00A62840">
      <w:pPr>
        <w:spacing w:after="0" w:line="240" w:lineRule="auto"/>
      </w:pPr>
      <w:r>
        <w:separator/>
      </w:r>
    </w:p>
  </w:endnote>
  <w:endnote w:type="continuationSeparator" w:id="0">
    <w:p w14:paraId="4B47E89B" w14:textId="77777777" w:rsidR="0023453A" w:rsidRDefault="0023453A" w:rsidP="00A62840">
      <w:pPr>
        <w:spacing w:after="0" w:line="240" w:lineRule="auto"/>
      </w:pPr>
      <w:r>
        <w:continuationSeparator/>
      </w:r>
    </w:p>
  </w:endnote>
  <w:endnote w:type="continuationNotice" w:id="1">
    <w:p w14:paraId="1ECB6DFC" w14:textId="77777777" w:rsidR="0023453A" w:rsidRDefault="002345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4625124"/>
      <w:docPartObj>
        <w:docPartGallery w:val="Page Numbers (Bottom of Page)"/>
        <w:docPartUnique/>
      </w:docPartObj>
    </w:sdtPr>
    <w:sdtEndPr>
      <w:rPr>
        <w:noProof/>
      </w:rPr>
    </w:sdtEndPr>
    <w:sdtContent>
      <w:p w14:paraId="5C7ABD3B" w14:textId="260681A4" w:rsidR="00404370" w:rsidRDefault="004043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315E33" w14:textId="195024DF" w:rsidR="00A62840" w:rsidRDefault="00A62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CDE55" w14:textId="77777777" w:rsidR="0023453A" w:rsidRDefault="0023453A" w:rsidP="00A62840">
      <w:pPr>
        <w:spacing w:after="0" w:line="240" w:lineRule="auto"/>
      </w:pPr>
      <w:r>
        <w:separator/>
      </w:r>
    </w:p>
  </w:footnote>
  <w:footnote w:type="continuationSeparator" w:id="0">
    <w:p w14:paraId="5B560D12" w14:textId="77777777" w:rsidR="0023453A" w:rsidRDefault="0023453A" w:rsidP="00A62840">
      <w:pPr>
        <w:spacing w:after="0" w:line="240" w:lineRule="auto"/>
      </w:pPr>
      <w:r>
        <w:continuationSeparator/>
      </w:r>
    </w:p>
  </w:footnote>
  <w:footnote w:type="continuationNotice" w:id="1">
    <w:p w14:paraId="30EBBDD1" w14:textId="77777777" w:rsidR="0023453A" w:rsidRDefault="0023453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3752"/>
    <w:multiLevelType w:val="hybridMultilevel"/>
    <w:tmpl w:val="2AC8C8D6"/>
    <w:lvl w:ilvl="0" w:tplc="0A608974">
      <w:start w:val="1"/>
      <w:numFmt w:val="decimal"/>
      <w:lvlText w:val="%1."/>
      <w:lvlJc w:val="left"/>
      <w:pPr>
        <w:ind w:left="900" w:hanging="360"/>
      </w:pPr>
      <w:rPr>
        <w:b w:val="0"/>
        <w:bCs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16430"/>
    <w:multiLevelType w:val="hybridMultilevel"/>
    <w:tmpl w:val="BE404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437DF"/>
    <w:multiLevelType w:val="hybridMultilevel"/>
    <w:tmpl w:val="85EC46FE"/>
    <w:lvl w:ilvl="0" w:tplc="FFFFFFFF">
      <w:start w:val="1"/>
      <w:numFmt w:val="decimal"/>
      <w:lvlText w:val="%1."/>
      <w:lvlJc w:val="left"/>
      <w:pPr>
        <w:ind w:left="900" w:hanging="360"/>
      </w:pPr>
      <w:rPr>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C26DC5"/>
    <w:multiLevelType w:val="hybridMultilevel"/>
    <w:tmpl w:val="DA6A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25E79"/>
    <w:multiLevelType w:val="hybridMultilevel"/>
    <w:tmpl w:val="85EC46FE"/>
    <w:lvl w:ilvl="0" w:tplc="0A608974">
      <w:start w:val="1"/>
      <w:numFmt w:val="decimal"/>
      <w:lvlText w:val="%1."/>
      <w:lvlJc w:val="left"/>
      <w:pPr>
        <w:ind w:left="90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37E34"/>
    <w:multiLevelType w:val="hybridMultilevel"/>
    <w:tmpl w:val="B316D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647547">
    <w:abstractNumId w:val="3"/>
  </w:num>
  <w:num w:numId="2" w16cid:durableId="616182133">
    <w:abstractNumId w:val="1"/>
  </w:num>
  <w:num w:numId="3" w16cid:durableId="2113938074">
    <w:abstractNumId w:val="4"/>
  </w:num>
  <w:num w:numId="4" w16cid:durableId="827668856">
    <w:abstractNumId w:val="0"/>
  </w:num>
  <w:num w:numId="5" w16cid:durableId="574440097">
    <w:abstractNumId w:val="2"/>
  </w:num>
  <w:num w:numId="6" w16cid:durableId="1349596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71"/>
    <w:rsid w:val="00002DC7"/>
    <w:rsid w:val="0002635F"/>
    <w:rsid w:val="00027585"/>
    <w:rsid w:val="00027AF9"/>
    <w:rsid w:val="0003248B"/>
    <w:rsid w:val="00036322"/>
    <w:rsid w:val="00043F56"/>
    <w:rsid w:val="00046031"/>
    <w:rsid w:val="00051252"/>
    <w:rsid w:val="00052556"/>
    <w:rsid w:val="0006156F"/>
    <w:rsid w:val="000623E1"/>
    <w:rsid w:val="000709BB"/>
    <w:rsid w:val="00072C53"/>
    <w:rsid w:val="0007351E"/>
    <w:rsid w:val="00081740"/>
    <w:rsid w:val="00082F03"/>
    <w:rsid w:val="000844EE"/>
    <w:rsid w:val="00084959"/>
    <w:rsid w:val="00092DF7"/>
    <w:rsid w:val="00097F25"/>
    <w:rsid w:val="000B241F"/>
    <w:rsid w:val="000B4A03"/>
    <w:rsid w:val="000C0525"/>
    <w:rsid w:val="000C1CD6"/>
    <w:rsid w:val="000D0896"/>
    <w:rsid w:val="000E1B0B"/>
    <w:rsid w:val="000E3791"/>
    <w:rsid w:val="000E6BFE"/>
    <w:rsid w:val="000E78DF"/>
    <w:rsid w:val="001003C9"/>
    <w:rsid w:val="00113D23"/>
    <w:rsid w:val="00117D63"/>
    <w:rsid w:val="0012174F"/>
    <w:rsid w:val="00121AE6"/>
    <w:rsid w:val="001337EA"/>
    <w:rsid w:val="0013748C"/>
    <w:rsid w:val="00142DDC"/>
    <w:rsid w:val="001502D5"/>
    <w:rsid w:val="001504A7"/>
    <w:rsid w:val="00163409"/>
    <w:rsid w:val="0017448A"/>
    <w:rsid w:val="00177189"/>
    <w:rsid w:val="001773DD"/>
    <w:rsid w:val="00182FE9"/>
    <w:rsid w:val="0018767C"/>
    <w:rsid w:val="00187745"/>
    <w:rsid w:val="001904A0"/>
    <w:rsid w:val="00193041"/>
    <w:rsid w:val="00194C97"/>
    <w:rsid w:val="001A3470"/>
    <w:rsid w:val="001C0D1E"/>
    <w:rsid w:val="001C2882"/>
    <w:rsid w:val="001C778E"/>
    <w:rsid w:val="001D6986"/>
    <w:rsid w:val="001E0EC3"/>
    <w:rsid w:val="001E1080"/>
    <w:rsid w:val="001E5E49"/>
    <w:rsid w:val="001F06F9"/>
    <w:rsid w:val="001F19E2"/>
    <w:rsid w:val="001F39C1"/>
    <w:rsid w:val="0020307F"/>
    <w:rsid w:val="00206D4B"/>
    <w:rsid w:val="00207ACC"/>
    <w:rsid w:val="00211E18"/>
    <w:rsid w:val="0023453A"/>
    <w:rsid w:val="002374DA"/>
    <w:rsid w:val="00241815"/>
    <w:rsid w:val="00246163"/>
    <w:rsid w:val="00247FEB"/>
    <w:rsid w:val="0025577C"/>
    <w:rsid w:val="00255B28"/>
    <w:rsid w:val="00257AE4"/>
    <w:rsid w:val="00262F25"/>
    <w:rsid w:val="002668FF"/>
    <w:rsid w:val="00270CDE"/>
    <w:rsid w:val="00273F55"/>
    <w:rsid w:val="0028277D"/>
    <w:rsid w:val="002836FC"/>
    <w:rsid w:val="0028426D"/>
    <w:rsid w:val="00285252"/>
    <w:rsid w:val="0029175F"/>
    <w:rsid w:val="0029278C"/>
    <w:rsid w:val="0029320C"/>
    <w:rsid w:val="002A1DD7"/>
    <w:rsid w:val="002A57FC"/>
    <w:rsid w:val="002A7357"/>
    <w:rsid w:val="002B3E9C"/>
    <w:rsid w:val="002C31A9"/>
    <w:rsid w:val="002D0C7A"/>
    <w:rsid w:val="002F1FC9"/>
    <w:rsid w:val="002F27C1"/>
    <w:rsid w:val="002F2E0B"/>
    <w:rsid w:val="003146CC"/>
    <w:rsid w:val="003173A3"/>
    <w:rsid w:val="0032670E"/>
    <w:rsid w:val="00342A20"/>
    <w:rsid w:val="00352C97"/>
    <w:rsid w:val="003607F5"/>
    <w:rsid w:val="0036246A"/>
    <w:rsid w:val="00370EE0"/>
    <w:rsid w:val="003842BF"/>
    <w:rsid w:val="003860FC"/>
    <w:rsid w:val="00391A25"/>
    <w:rsid w:val="003A26D5"/>
    <w:rsid w:val="003A722F"/>
    <w:rsid w:val="003C498E"/>
    <w:rsid w:val="003C5EC9"/>
    <w:rsid w:val="003D1C84"/>
    <w:rsid w:val="003D26AE"/>
    <w:rsid w:val="003D3A64"/>
    <w:rsid w:val="003D3B82"/>
    <w:rsid w:val="003D59F2"/>
    <w:rsid w:val="003E1E38"/>
    <w:rsid w:val="003E49D2"/>
    <w:rsid w:val="00404370"/>
    <w:rsid w:val="0040574F"/>
    <w:rsid w:val="00421839"/>
    <w:rsid w:val="004255F8"/>
    <w:rsid w:val="0042745D"/>
    <w:rsid w:val="00444A7B"/>
    <w:rsid w:val="004534AA"/>
    <w:rsid w:val="00463A1B"/>
    <w:rsid w:val="00473AB8"/>
    <w:rsid w:val="00477EC2"/>
    <w:rsid w:val="00482BCF"/>
    <w:rsid w:val="00490005"/>
    <w:rsid w:val="0049338F"/>
    <w:rsid w:val="004974F6"/>
    <w:rsid w:val="004C0518"/>
    <w:rsid w:val="004C1697"/>
    <w:rsid w:val="004C1D79"/>
    <w:rsid w:val="004C1DB1"/>
    <w:rsid w:val="004C3456"/>
    <w:rsid w:val="004C3FD2"/>
    <w:rsid w:val="004C50BE"/>
    <w:rsid w:val="004D1427"/>
    <w:rsid w:val="004E62A4"/>
    <w:rsid w:val="004F2CE6"/>
    <w:rsid w:val="004F3E87"/>
    <w:rsid w:val="004F4127"/>
    <w:rsid w:val="004F5339"/>
    <w:rsid w:val="004F6738"/>
    <w:rsid w:val="00516344"/>
    <w:rsid w:val="00521B0E"/>
    <w:rsid w:val="005310BE"/>
    <w:rsid w:val="00531B46"/>
    <w:rsid w:val="00533927"/>
    <w:rsid w:val="005476A0"/>
    <w:rsid w:val="005527C4"/>
    <w:rsid w:val="005559B8"/>
    <w:rsid w:val="00562AD5"/>
    <w:rsid w:val="00562FF3"/>
    <w:rsid w:val="0056715B"/>
    <w:rsid w:val="00567E76"/>
    <w:rsid w:val="005705F7"/>
    <w:rsid w:val="005847B5"/>
    <w:rsid w:val="00596A8D"/>
    <w:rsid w:val="005A0435"/>
    <w:rsid w:val="005A7EED"/>
    <w:rsid w:val="005B2E78"/>
    <w:rsid w:val="005B4899"/>
    <w:rsid w:val="005C4E91"/>
    <w:rsid w:val="005D173A"/>
    <w:rsid w:val="005D29A5"/>
    <w:rsid w:val="005D37EC"/>
    <w:rsid w:val="005D39FD"/>
    <w:rsid w:val="005E654F"/>
    <w:rsid w:val="005E6D4B"/>
    <w:rsid w:val="005F409D"/>
    <w:rsid w:val="00611987"/>
    <w:rsid w:val="006149E6"/>
    <w:rsid w:val="0062208E"/>
    <w:rsid w:val="00626ACF"/>
    <w:rsid w:val="00630A4B"/>
    <w:rsid w:val="0063465F"/>
    <w:rsid w:val="006406AB"/>
    <w:rsid w:val="00640C3E"/>
    <w:rsid w:val="006423BA"/>
    <w:rsid w:val="00642D37"/>
    <w:rsid w:val="006536A2"/>
    <w:rsid w:val="006657CE"/>
    <w:rsid w:val="00673DF0"/>
    <w:rsid w:val="0067408C"/>
    <w:rsid w:val="00686BD0"/>
    <w:rsid w:val="00692B52"/>
    <w:rsid w:val="00694D9B"/>
    <w:rsid w:val="006953C5"/>
    <w:rsid w:val="006A252B"/>
    <w:rsid w:val="006A47A2"/>
    <w:rsid w:val="006A55F6"/>
    <w:rsid w:val="006B0BD8"/>
    <w:rsid w:val="006B7AA7"/>
    <w:rsid w:val="006D5B10"/>
    <w:rsid w:val="006E37A7"/>
    <w:rsid w:val="006E3F99"/>
    <w:rsid w:val="006F1D5B"/>
    <w:rsid w:val="006F765E"/>
    <w:rsid w:val="0070341E"/>
    <w:rsid w:val="007103D2"/>
    <w:rsid w:val="00712D5C"/>
    <w:rsid w:val="00716003"/>
    <w:rsid w:val="007415B1"/>
    <w:rsid w:val="00741CC2"/>
    <w:rsid w:val="007438D8"/>
    <w:rsid w:val="00745E1A"/>
    <w:rsid w:val="00747672"/>
    <w:rsid w:val="00771873"/>
    <w:rsid w:val="0077613F"/>
    <w:rsid w:val="00781524"/>
    <w:rsid w:val="00781C5E"/>
    <w:rsid w:val="007937B8"/>
    <w:rsid w:val="00796D50"/>
    <w:rsid w:val="007A3392"/>
    <w:rsid w:val="007A5704"/>
    <w:rsid w:val="007C0AB7"/>
    <w:rsid w:val="007C7C01"/>
    <w:rsid w:val="007E355F"/>
    <w:rsid w:val="007E6101"/>
    <w:rsid w:val="007E64A3"/>
    <w:rsid w:val="007F1BB6"/>
    <w:rsid w:val="00800255"/>
    <w:rsid w:val="00804755"/>
    <w:rsid w:val="00806624"/>
    <w:rsid w:val="008178A3"/>
    <w:rsid w:val="008210E6"/>
    <w:rsid w:val="008360E7"/>
    <w:rsid w:val="00841DBD"/>
    <w:rsid w:val="008422EB"/>
    <w:rsid w:val="00845206"/>
    <w:rsid w:val="00862290"/>
    <w:rsid w:val="00871D93"/>
    <w:rsid w:val="00872174"/>
    <w:rsid w:val="0087416A"/>
    <w:rsid w:val="008757AF"/>
    <w:rsid w:val="00882085"/>
    <w:rsid w:val="00882EA5"/>
    <w:rsid w:val="00884D85"/>
    <w:rsid w:val="008867CB"/>
    <w:rsid w:val="008878AA"/>
    <w:rsid w:val="0089077D"/>
    <w:rsid w:val="00894777"/>
    <w:rsid w:val="008A73BD"/>
    <w:rsid w:val="008B08ED"/>
    <w:rsid w:val="008C008D"/>
    <w:rsid w:val="008E059E"/>
    <w:rsid w:val="008E3A1B"/>
    <w:rsid w:val="008E4EFD"/>
    <w:rsid w:val="008E60C4"/>
    <w:rsid w:val="008F065C"/>
    <w:rsid w:val="008F0A69"/>
    <w:rsid w:val="008F4038"/>
    <w:rsid w:val="008F4642"/>
    <w:rsid w:val="00904829"/>
    <w:rsid w:val="00913C9C"/>
    <w:rsid w:val="009554FC"/>
    <w:rsid w:val="00956090"/>
    <w:rsid w:val="009572CB"/>
    <w:rsid w:val="00964B3D"/>
    <w:rsid w:val="0097430F"/>
    <w:rsid w:val="00974D54"/>
    <w:rsid w:val="00976E79"/>
    <w:rsid w:val="0098759E"/>
    <w:rsid w:val="0099629D"/>
    <w:rsid w:val="009A1E9C"/>
    <w:rsid w:val="009A398A"/>
    <w:rsid w:val="009A3EC2"/>
    <w:rsid w:val="009B356C"/>
    <w:rsid w:val="009B6159"/>
    <w:rsid w:val="009C3980"/>
    <w:rsid w:val="009C5BE2"/>
    <w:rsid w:val="009D1514"/>
    <w:rsid w:val="009D7694"/>
    <w:rsid w:val="009E3E36"/>
    <w:rsid w:val="009F3E01"/>
    <w:rsid w:val="009F6FE4"/>
    <w:rsid w:val="00A00BD2"/>
    <w:rsid w:val="00A039B2"/>
    <w:rsid w:val="00A053C2"/>
    <w:rsid w:val="00A07FF2"/>
    <w:rsid w:val="00A25867"/>
    <w:rsid w:val="00A30B87"/>
    <w:rsid w:val="00A3477B"/>
    <w:rsid w:val="00A460DA"/>
    <w:rsid w:val="00A47CCA"/>
    <w:rsid w:val="00A52922"/>
    <w:rsid w:val="00A62840"/>
    <w:rsid w:val="00A73064"/>
    <w:rsid w:val="00A76CCF"/>
    <w:rsid w:val="00A852E3"/>
    <w:rsid w:val="00A8700E"/>
    <w:rsid w:val="00A95BFB"/>
    <w:rsid w:val="00AA0021"/>
    <w:rsid w:val="00AA3D56"/>
    <w:rsid w:val="00AB024D"/>
    <w:rsid w:val="00AB321D"/>
    <w:rsid w:val="00AB4574"/>
    <w:rsid w:val="00AB7B35"/>
    <w:rsid w:val="00AC49AB"/>
    <w:rsid w:val="00AD69B3"/>
    <w:rsid w:val="00AE01C1"/>
    <w:rsid w:val="00AF44F2"/>
    <w:rsid w:val="00AF706F"/>
    <w:rsid w:val="00B03C05"/>
    <w:rsid w:val="00B042A8"/>
    <w:rsid w:val="00B14A62"/>
    <w:rsid w:val="00B206FC"/>
    <w:rsid w:val="00B216A2"/>
    <w:rsid w:val="00B2526A"/>
    <w:rsid w:val="00B32E5F"/>
    <w:rsid w:val="00B34A0F"/>
    <w:rsid w:val="00B359B0"/>
    <w:rsid w:val="00B411DF"/>
    <w:rsid w:val="00B4376A"/>
    <w:rsid w:val="00B47E3A"/>
    <w:rsid w:val="00B51C30"/>
    <w:rsid w:val="00B526DB"/>
    <w:rsid w:val="00B56271"/>
    <w:rsid w:val="00B70C01"/>
    <w:rsid w:val="00B76633"/>
    <w:rsid w:val="00B874EA"/>
    <w:rsid w:val="00B9056F"/>
    <w:rsid w:val="00B91FA7"/>
    <w:rsid w:val="00B9335E"/>
    <w:rsid w:val="00B9555F"/>
    <w:rsid w:val="00B962A6"/>
    <w:rsid w:val="00BA0CFC"/>
    <w:rsid w:val="00BB446C"/>
    <w:rsid w:val="00BD5493"/>
    <w:rsid w:val="00BD77DA"/>
    <w:rsid w:val="00BE11D4"/>
    <w:rsid w:val="00BE37BD"/>
    <w:rsid w:val="00BF2C45"/>
    <w:rsid w:val="00BF6AF9"/>
    <w:rsid w:val="00C10BD9"/>
    <w:rsid w:val="00C15F95"/>
    <w:rsid w:val="00C300FD"/>
    <w:rsid w:val="00C33469"/>
    <w:rsid w:val="00C33702"/>
    <w:rsid w:val="00C34695"/>
    <w:rsid w:val="00C353AE"/>
    <w:rsid w:val="00C4130F"/>
    <w:rsid w:val="00C4449E"/>
    <w:rsid w:val="00C46F1D"/>
    <w:rsid w:val="00C548D1"/>
    <w:rsid w:val="00C714CF"/>
    <w:rsid w:val="00C87EE1"/>
    <w:rsid w:val="00C909CF"/>
    <w:rsid w:val="00C9223B"/>
    <w:rsid w:val="00C952D7"/>
    <w:rsid w:val="00CA1BBF"/>
    <w:rsid w:val="00CB5C1C"/>
    <w:rsid w:val="00CB7A9F"/>
    <w:rsid w:val="00CC17CE"/>
    <w:rsid w:val="00CC2D1A"/>
    <w:rsid w:val="00CC516B"/>
    <w:rsid w:val="00CD1850"/>
    <w:rsid w:val="00CD63A9"/>
    <w:rsid w:val="00CD7DFE"/>
    <w:rsid w:val="00CF13E8"/>
    <w:rsid w:val="00CF6D35"/>
    <w:rsid w:val="00D0219B"/>
    <w:rsid w:val="00D03C8D"/>
    <w:rsid w:val="00D049FB"/>
    <w:rsid w:val="00D11282"/>
    <w:rsid w:val="00D12D75"/>
    <w:rsid w:val="00D30008"/>
    <w:rsid w:val="00D36E6E"/>
    <w:rsid w:val="00D52F1A"/>
    <w:rsid w:val="00D53E6E"/>
    <w:rsid w:val="00D543AE"/>
    <w:rsid w:val="00D55746"/>
    <w:rsid w:val="00D56522"/>
    <w:rsid w:val="00D61CA7"/>
    <w:rsid w:val="00D63932"/>
    <w:rsid w:val="00D63959"/>
    <w:rsid w:val="00D63AF1"/>
    <w:rsid w:val="00D672E1"/>
    <w:rsid w:val="00D70169"/>
    <w:rsid w:val="00D766AD"/>
    <w:rsid w:val="00D82C15"/>
    <w:rsid w:val="00D90AD5"/>
    <w:rsid w:val="00D95D7D"/>
    <w:rsid w:val="00DA224A"/>
    <w:rsid w:val="00DB7C90"/>
    <w:rsid w:val="00DD116D"/>
    <w:rsid w:val="00DD46B1"/>
    <w:rsid w:val="00DE9028"/>
    <w:rsid w:val="00DF3FC8"/>
    <w:rsid w:val="00DF5D5F"/>
    <w:rsid w:val="00E01C36"/>
    <w:rsid w:val="00E022B8"/>
    <w:rsid w:val="00E103FD"/>
    <w:rsid w:val="00E256CB"/>
    <w:rsid w:val="00E343E1"/>
    <w:rsid w:val="00E50770"/>
    <w:rsid w:val="00E53A72"/>
    <w:rsid w:val="00E73A2E"/>
    <w:rsid w:val="00E8402E"/>
    <w:rsid w:val="00E857FB"/>
    <w:rsid w:val="00E916D0"/>
    <w:rsid w:val="00E918B1"/>
    <w:rsid w:val="00EA6CB4"/>
    <w:rsid w:val="00EB2A54"/>
    <w:rsid w:val="00EB4AE1"/>
    <w:rsid w:val="00EB6F8C"/>
    <w:rsid w:val="00EC2A1C"/>
    <w:rsid w:val="00EC680D"/>
    <w:rsid w:val="00ED0BA0"/>
    <w:rsid w:val="00ED2876"/>
    <w:rsid w:val="00ED52F1"/>
    <w:rsid w:val="00ED6E90"/>
    <w:rsid w:val="00EE07BF"/>
    <w:rsid w:val="00EE7881"/>
    <w:rsid w:val="00EF5EAB"/>
    <w:rsid w:val="00EF622B"/>
    <w:rsid w:val="00EF69C0"/>
    <w:rsid w:val="00EF6F97"/>
    <w:rsid w:val="00F009AB"/>
    <w:rsid w:val="00F2600D"/>
    <w:rsid w:val="00F26795"/>
    <w:rsid w:val="00F44F14"/>
    <w:rsid w:val="00F5135D"/>
    <w:rsid w:val="00F51679"/>
    <w:rsid w:val="00F52CC4"/>
    <w:rsid w:val="00F62B77"/>
    <w:rsid w:val="00F704EA"/>
    <w:rsid w:val="00F7056E"/>
    <w:rsid w:val="00F72C04"/>
    <w:rsid w:val="00F81F7C"/>
    <w:rsid w:val="00F823E2"/>
    <w:rsid w:val="00F8765F"/>
    <w:rsid w:val="00F94B8E"/>
    <w:rsid w:val="00F96828"/>
    <w:rsid w:val="00F9758C"/>
    <w:rsid w:val="00F97A97"/>
    <w:rsid w:val="00F97BAC"/>
    <w:rsid w:val="00FA549B"/>
    <w:rsid w:val="00FB3B24"/>
    <w:rsid w:val="00FD2714"/>
    <w:rsid w:val="00FE2702"/>
    <w:rsid w:val="00FE48F6"/>
    <w:rsid w:val="04722D5D"/>
    <w:rsid w:val="144616A3"/>
    <w:rsid w:val="29E95147"/>
    <w:rsid w:val="4D0ECF6E"/>
    <w:rsid w:val="585D147E"/>
    <w:rsid w:val="67A59FAF"/>
    <w:rsid w:val="6C3406A9"/>
    <w:rsid w:val="6D59C1B4"/>
    <w:rsid w:val="70503AFF"/>
    <w:rsid w:val="752D096E"/>
    <w:rsid w:val="7EB0CE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4928"/>
  <w15:chartTrackingRefBased/>
  <w15:docId w15:val="{C02B72F4-16C2-45CF-B984-8DB1F5FA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271"/>
  </w:style>
  <w:style w:type="paragraph" w:styleId="Heading1">
    <w:name w:val="heading 1"/>
    <w:basedOn w:val="Normal"/>
    <w:next w:val="Normal"/>
    <w:link w:val="Heading1Char"/>
    <w:uiPriority w:val="9"/>
    <w:qFormat/>
    <w:rsid w:val="00B562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62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62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62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2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2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2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2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2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2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62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62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562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2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2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2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2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271"/>
    <w:rPr>
      <w:rFonts w:eastAsiaTheme="majorEastAsia" w:cstheme="majorBidi"/>
      <w:color w:val="272727" w:themeColor="text1" w:themeTint="D8"/>
    </w:rPr>
  </w:style>
  <w:style w:type="paragraph" w:styleId="Title">
    <w:name w:val="Title"/>
    <w:basedOn w:val="Normal"/>
    <w:next w:val="Normal"/>
    <w:link w:val="TitleChar"/>
    <w:uiPriority w:val="10"/>
    <w:qFormat/>
    <w:rsid w:val="00B562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2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2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2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271"/>
    <w:pPr>
      <w:spacing w:before="160"/>
      <w:jc w:val="center"/>
    </w:pPr>
    <w:rPr>
      <w:i/>
      <w:iCs/>
      <w:color w:val="404040" w:themeColor="text1" w:themeTint="BF"/>
    </w:rPr>
  </w:style>
  <w:style w:type="character" w:customStyle="1" w:styleId="QuoteChar">
    <w:name w:val="Quote Char"/>
    <w:basedOn w:val="DefaultParagraphFont"/>
    <w:link w:val="Quote"/>
    <w:uiPriority w:val="29"/>
    <w:rsid w:val="00B56271"/>
    <w:rPr>
      <w:i/>
      <w:iCs/>
      <w:color w:val="404040" w:themeColor="text1" w:themeTint="BF"/>
    </w:rPr>
  </w:style>
  <w:style w:type="paragraph" w:styleId="ListParagraph">
    <w:name w:val="List Paragraph"/>
    <w:basedOn w:val="Normal"/>
    <w:uiPriority w:val="34"/>
    <w:qFormat/>
    <w:rsid w:val="00B56271"/>
    <w:pPr>
      <w:ind w:left="720"/>
      <w:contextualSpacing/>
    </w:pPr>
  </w:style>
  <w:style w:type="character" w:styleId="IntenseEmphasis">
    <w:name w:val="Intense Emphasis"/>
    <w:basedOn w:val="DefaultParagraphFont"/>
    <w:uiPriority w:val="21"/>
    <w:qFormat/>
    <w:rsid w:val="00B56271"/>
    <w:rPr>
      <w:i/>
      <w:iCs/>
      <w:color w:val="0F4761" w:themeColor="accent1" w:themeShade="BF"/>
    </w:rPr>
  </w:style>
  <w:style w:type="paragraph" w:styleId="IntenseQuote">
    <w:name w:val="Intense Quote"/>
    <w:basedOn w:val="Normal"/>
    <w:next w:val="Normal"/>
    <w:link w:val="IntenseQuoteChar"/>
    <w:uiPriority w:val="30"/>
    <w:qFormat/>
    <w:rsid w:val="00B562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271"/>
    <w:rPr>
      <w:i/>
      <w:iCs/>
      <w:color w:val="0F4761" w:themeColor="accent1" w:themeShade="BF"/>
    </w:rPr>
  </w:style>
  <w:style w:type="character" w:styleId="IntenseReference">
    <w:name w:val="Intense Reference"/>
    <w:basedOn w:val="DefaultParagraphFont"/>
    <w:uiPriority w:val="32"/>
    <w:qFormat/>
    <w:rsid w:val="00B56271"/>
    <w:rPr>
      <w:b/>
      <w:bCs/>
      <w:smallCaps/>
      <w:color w:val="0F4761" w:themeColor="accent1" w:themeShade="BF"/>
      <w:spacing w:val="5"/>
    </w:rPr>
  </w:style>
  <w:style w:type="table" w:styleId="TableGrid">
    <w:name w:val="Table Grid"/>
    <w:basedOn w:val="TableNormal"/>
    <w:uiPriority w:val="39"/>
    <w:rsid w:val="009C3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2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840"/>
  </w:style>
  <w:style w:type="paragraph" w:styleId="Footer">
    <w:name w:val="footer"/>
    <w:basedOn w:val="Normal"/>
    <w:link w:val="FooterChar"/>
    <w:uiPriority w:val="99"/>
    <w:unhideWhenUsed/>
    <w:rsid w:val="00A62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840"/>
  </w:style>
  <w:style w:type="character" w:styleId="CommentReference">
    <w:name w:val="annotation reference"/>
    <w:basedOn w:val="DefaultParagraphFont"/>
    <w:uiPriority w:val="99"/>
    <w:semiHidden/>
    <w:unhideWhenUsed/>
    <w:rsid w:val="008178A3"/>
    <w:rPr>
      <w:sz w:val="16"/>
      <w:szCs w:val="16"/>
    </w:rPr>
  </w:style>
  <w:style w:type="paragraph" w:styleId="CommentText">
    <w:name w:val="annotation text"/>
    <w:basedOn w:val="Normal"/>
    <w:link w:val="CommentTextChar"/>
    <w:uiPriority w:val="99"/>
    <w:unhideWhenUsed/>
    <w:rsid w:val="008178A3"/>
    <w:pPr>
      <w:spacing w:line="240" w:lineRule="auto"/>
    </w:pPr>
    <w:rPr>
      <w:sz w:val="20"/>
      <w:szCs w:val="20"/>
    </w:rPr>
  </w:style>
  <w:style w:type="character" w:customStyle="1" w:styleId="CommentTextChar">
    <w:name w:val="Comment Text Char"/>
    <w:basedOn w:val="DefaultParagraphFont"/>
    <w:link w:val="CommentText"/>
    <w:uiPriority w:val="99"/>
    <w:rsid w:val="008178A3"/>
    <w:rPr>
      <w:sz w:val="20"/>
      <w:szCs w:val="20"/>
    </w:rPr>
  </w:style>
  <w:style w:type="paragraph" w:styleId="CommentSubject">
    <w:name w:val="annotation subject"/>
    <w:basedOn w:val="CommentText"/>
    <w:next w:val="CommentText"/>
    <w:link w:val="CommentSubjectChar"/>
    <w:uiPriority w:val="99"/>
    <w:semiHidden/>
    <w:unhideWhenUsed/>
    <w:rsid w:val="008178A3"/>
    <w:rPr>
      <w:b/>
      <w:bCs/>
    </w:rPr>
  </w:style>
  <w:style w:type="character" w:customStyle="1" w:styleId="CommentSubjectChar">
    <w:name w:val="Comment Subject Char"/>
    <w:basedOn w:val="CommentTextChar"/>
    <w:link w:val="CommentSubject"/>
    <w:uiPriority w:val="99"/>
    <w:semiHidden/>
    <w:rsid w:val="008178A3"/>
    <w:rPr>
      <w:b/>
      <w:bCs/>
      <w:sz w:val="20"/>
      <w:szCs w:val="20"/>
    </w:rPr>
  </w:style>
  <w:style w:type="character" w:styleId="Hyperlink">
    <w:name w:val="Hyperlink"/>
    <w:basedOn w:val="DefaultParagraphFont"/>
    <w:uiPriority w:val="99"/>
    <w:unhideWhenUsed/>
    <w:rsid w:val="00EF6F97"/>
    <w:rPr>
      <w:color w:val="467886" w:themeColor="hyperlink"/>
      <w:u w:val="single"/>
    </w:rPr>
  </w:style>
  <w:style w:type="character" w:styleId="UnresolvedMention">
    <w:name w:val="Unresolved Mention"/>
    <w:basedOn w:val="DefaultParagraphFont"/>
    <w:uiPriority w:val="99"/>
    <w:semiHidden/>
    <w:unhideWhenUsed/>
    <w:rsid w:val="00EF6F97"/>
    <w:rPr>
      <w:color w:val="605E5C"/>
      <w:shd w:val="clear" w:color="auto" w:fill="E1DFDD"/>
    </w:rPr>
  </w:style>
  <w:style w:type="character" w:styleId="Mention">
    <w:name w:val="Mention"/>
    <w:basedOn w:val="DefaultParagraphFont"/>
    <w:uiPriority w:val="99"/>
    <w:unhideWhenUsed/>
    <w:rsid w:val="008878AA"/>
    <w:rPr>
      <w:color w:val="2B579A"/>
      <w:shd w:val="clear" w:color="auto" w:fill="E1DFDD"/>
    </w:rPr>
  </w:style>
  <w:style w:type="paragraph" w:styleId="TOCHeading">
    <w:name w:val="TOC Heading"/>
    <w:basedOn w:val="Heading1"/>
    <w:next w:val="Normal"/>
    <w:uiPriority w:val="39"/>
    <w:unhideWhenUsed/>
    <w:qFormat/>
    <w:rsid w:val="008F403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F4038"/>
    <w:pPr>
      <w:spacing w:after="100"/>
    </w:pPr>
  </w:style>
  <w:style w:type="paragraph" w:styleId="TOC2">
    <w:name w:val="toc 2"/>
    <w:basedOn w:val="Normal"/>
    <w:next w:val="Normal"/>
    <w:autoRedefine/>
    <w:uiPriority w:val="39"/>
    <w:unhideWhenUsed/>
    <w:rsid w:val="008F4038"/>
    <w:pPr>
      <w:spacing w:after="100"/>
      <w:ind w:left="220"/>
    </w:pPr>
  </w:style>
  <w:style w:type="paragraph" w:styleId="TOC3">
    <w:name w:val="toc 3"/>
    <w:basedOn w:val="Normal"/>
    <w:next w:val="Normal"/>
    <w:autoRedefine/>
    <w:uiPriority w:val="39"/>
    <w:unhideWhenUsed/>
    <w:rsid w:val="008F40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4C8D9EC88DBF42BD8DC6D6302121A8" ma:contentTypeVersion="8" ma:contentTypeDescription="Create a new document." ma:contentTypeScope="" ma:versionID="43415c1c5d71f9fb94b37a04b596efe3">
  <xsd:schema xmlns:xsd="http://www.w3.org/2001/XMLSchema" xmlns:xs="http://www.w3.org/2001/XMLSchema" xmlns:p="http://schemas.microsoft.com/office/2006/metadata/properties" xmlns:ns1="http://schemas.microsoft.com/sharepoint/v3" xmlns:ns2="4ad79419-6fc8-4c67-95d7-53584c751dd8" xmlns:ns3="35c51679-cbab-47a6-928f-24b30d948fb9" targetNamespace="http://schemas.microsoft.com/office/2006/metadata/properties" ma:root="true" ma:fieldsID="17e43554ecf9bf3e26f9196264ff9fa1" ns1:_="" ns2:_="" ns3:_="">
    <xsd:import namespace="http://schemas.microsoft.com/sharepoint/v3"/>
    <xsd:import namespace="4ad79419-6fc8-4c67-95d7-53584c751dd8"/>
    <xsd:import namespace="35c51679-cbab-47a6-928f-24b30d948fb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d79419-6fc8-4c67-95d7-53584c751d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c51679-cbab-47a6-928f-24b30d948f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35c51679-cbab-47a6-928f-24b30d948fb9">
      <UserInfo>
        <DisplayName>Bharat Pillilli</DisplayName>
        <AccountId>19</AccountId>
        <AccountType/>
      </UserInfo>
      <UserInfo>
        <DisplayName>Mojtaba Bisheh Niasar</DisplayName>
        <AccountId>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B88EC-D5EF-419A-8A12-F4EAB92F1CA3}">
  <ds:schemaRefs>
    <ds:schemaRef ds:uri="http://schemas.microsoft.com/sharepoint/v3/contenttype/forms"/>
  </ds:schemaRefs>
</ds:datastoreItem>
</file>

<file path=customXml/itemProps2.xml><?xml version="1.0" encoding="utf-8"?>
<ds:datastoreItem xmlns:ds="http://schemas.openxmlformats.org/officeDocument/2006/customXml" ds:itemID="{ECAA8EE8-7000-4D90-87DB-9DDA04D1DD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d79419-6fc8-4c67-95d7-53584c751dd8"/>
    <ds:schemaRef ds:uri="35c51679-cbab-47a6-928f-24b30d948f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3117D7-6980-4AD8-A8D6-7378F82D51F3}">
  <ds:schemaRefs>
    <ds:schemaRef ds:uri="http://schemas.microsoft.com/office/2006/documentManagement/types"/>
    <ds:schemaRef ds:uri="http://schemas.microsoft.com/sharepoint/v3"/>
    <ds:schemaRef ds:uri="http://schemas.microsoft.com/office/2006/metadata/properties"/>
    <ds:schemaRef ds:uri="http://purl.org/dc/dcmitype/"/>
    <ds:schemaRef ds:uri="4ad79419-6fc8-4c67-95d7-53584c751dd8"/>
    <ds:schemaRef ds:uri="http://www.w3.org/XML/1998/namespace"/>
    <ds:schemaRef ds:uri="http://purl.org/dc/elements/1.1/"/>
    <ds:schemaRef ds:uri="http://purl.org/dc/terms/"/>
    <ds:schemaRef ds:uri="http://schemas.microsoft.com/office/infopath/2007/PartnerControls"/>
    <ds:schemaRef ds:uri="http://schemas.openxmlformats.org/package/2006/metadata/core-properties"/>
    <ds:schemaRef ds:uri="35c51679-cbab-47a6-928f-24b30d948fb9"/>
  </ds:schemaRefs>
</ds:datastoreItem>
</file>

<file path=customXml/itemProps4.xml><?xml version="1.0" encoding="utf-8"?>
<ds:datastoreItem xmlns:ds="http://schemas.openxmlformats.org/officeDocument/2006/customXml" ds:itemID="{9BE281EE-DF2B-4473-B0EA-9AFBE3A7A9A4}">
  <ds:schemaRefs>
    <ds:schemaRef ds:uri="http://schemas.openxmlformats.org/officeDocument/2006/bibliography"/>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8</TotalTime>
  <Pages>7</Pages>
  <Words>2132</Words>
  <Characters>12159</Characters>
  <Application>Microsoft Office Word</Application>
  <DocSecurity>0</DocSecurity>
  <Lines>101</Lines>
  <Paragraphs>28</Paragraphs>
  <ScaleCrop>false</ScaleCrop>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Karabulut</dc:creator>
  <cp:keywords/>
  <dc:description/>
  <cp:lastModifiedBy>Emre Karabulut</cp:lastModifiedBy>
  <cp:revision>13</cp:revision>
  <dcterms:created xsi:type="dcterms:W3CDTF">2024-10-19T03:41:00Z</dcterms:created>
  <dcterms:modified xsi:type="dcterms:W3CDTF">2024-10-19T03:49:00Z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0x010100764C8D9EC88DBF42BD8DC6D6302121A8</vt:lpwstr>
  </property>
</Properties>
</file>