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Working Prototype Known Problems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ab/>
        <w:t xml:space="preserve">Accent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rtl w:val="0"/>
        </w:rPr>
        <w:t xml:space="preserve">November 23rd,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Functions that are not working currently: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NLP technique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 of functions not working correctly (can lose up to 20 points) List all problems with your software that your team has identified. Include in the item entry the input/action that causes failure; location of fault (if known); possible action for removal of fault.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will not lose points for items on the list; you will lose points for failing to put items on the list if your TA or the prof finds a problem during the acceptance test.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