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53832" w14:textId="77777777" w:rsidR="00145770" w:rsidRPr="00145770" w:rsidRDefault="00145770" w:rsidP="00145770">
      <w:pPr>
        <w:rPr>
          <w:b/>
          <w:bCs/>
        </w:rPr>
      </w:pPr>
      <w:r w:rsidRPr="00145770">
        <w:rPr>
          <w:b/>
          <w:bCs/>
        </w:rPr>
        <w:t>Overview</w:t>
      </w:r>
    </w:p>
    <w:p w14:paraId="0DA9B720" w14:textId="77777777" w:rsidR="00145770" w:rsidRPr="00145770" w:rsidRDefault="00145770" w:rsidP="00145770">
      <w:r w:rsidRPr="00145770">
        <w:t xml:space="preserve">This document describes the ROM controller (rom_ctrl). This module attaches as a peripheral to the system bus, and thus follows the </w:t>
      </w:r>
      <w:hyperlink r:id="rId5" w:history="1">
        <w:r w:rsidRPr="00145770">
          <w:rPr>
            <w:rStyle w:val="Hyperlink"/>
          </w:rPr>
          <w:t>Comportability Specification</w:t>
        </w:r>
      </w:hyperlink>
      <w:r w:rsidRPr="00145770">
        <w:t>.</w:t>
      </w:r>
    </w:p>
    <w:p w14:paraId="42E2FBE6" w14:textId="77777777" w:rsidR="00145770" w:rsidRPr="00145770" w:rsidRDefault="00145770" w:rsidP="00145770">
      <w:r w:rsidRPr="00145770">
        <w:t>The ROM controller interfaces between the system bus and the ROM. This ROM has scrambled contents (scrambled with a fixed key, derived from a global constant). The controller is responsible for descrambling these contents on memory fetches.</w:t>
      </w:r>
    </w:p>
    <w:p w14:paraId="18E68604" w14:textId="77777777" w:rsidR="00145770" w:rsidRPr="00145770" w:rsidRDefault="00145770" w:rsidP="00145770">
      <w:r w:rsidRPr="00145770">
        <w:t xml:space="preserve">Unlike the </w:t>
      </w:r>
      <w:hyperlink r:id="rId6" w:history="1">
        <w:r w:rsidRPr="00145770">
          <w:rPr>
            <w:rStyle w:val="Hyperlink"/>
          </w:rPr>
          <w:t>SRAM controller</w:t>
        </w:r>
      </w:hyperlink>
      <w:r w:rsidRPr="00145770">
        <w:t xml:space="preserve">, which performs the equivalent task for SRAM, the ROM controller also contains a </w:t>
      </w:r>
      <w:r w:rsidRPr="00145770">
        <w:rPr>
          <w:i/>
          <w:iCs/>
        </w:rPr>
        <w:t>ROM checker</w:t>
      </w:r>
      <w:r w:rsidRPr="00145770">
        <w:t xml:space="preserve"> block. This ROM checker is used to compute a cryptographic hash of the ROM contents just after boot, detecting any malicious changes that have been made to the ROM when the system was at rest.</w:t>
      </w:r>
    </w:p>
    <w:p w14:paraId="5EB00AAA" w14:textId="77777777" w:rsidR="00145770" w:rsidRPr="00145770" w:rsidRDefault="00145770" w:rsidP="00145770">
      <w:pPr>
        <w:rPr>
          <w:b/>
          <w:bCs/>
        </w:rPr>
      </w:pPr>
      <w:r w:rsidRPr="00145770">
        <w:rPr>
          <w:b/>
          <w:bCs/>
        </w:rPr>
        <w:t>Features</w:t>
      </w:r>
    </w:p>
    <w:p w14:paraId="2295F2FA" w14:textId="77777777" w:rsidR="00145770" w:rsidRPr="00145770" w:rsidRDefault="00145770" w:rsidP="00145770">
      <w:pPr>
        <w:numPr>
          <w:ilvl w:val="0"/>
          <w:numId w:val="28"/>
        </w:numPr>
      </w:pPr>
      <w:r w:rsidRPr="00145770">
        <w:t>Logic for memory and address descrambling</w:t>
      </w:r>
    </w:p>
    <w:p w14:paraId="6D9724C7" w14:textId="77777777" w:rsidR="00145770" w:rsidRPr="00145770" w:rsidRDefault="00145770" w:rsidP="00145770">
      <w:pPr>
        <w:numPr>
          <w:ilvl w:val="0"/>
          <w:numId w:val="28"/>
        </w:numPr>
      </w:pPr>
      <w:r w:rsidRPr="00145770">
        <w:t>Post-boot ROM integrity check</w:t>
      </w:r>
    </w:p>
    <w:p w14:paraId="5A6ADCD4" w14:textId="77777777" w:rsidR="00145770" w:rsidRPr="00145770" w:rsidRDefault="00145770" w:rsidP="00145770">
      <w:pPr>
        <w:numPr>
          <w:ilvl w:val="0"/>
          <w:numId w:val="28"/>
        </w:numPr>
      </w:pPr>
      <w:r w:rsidRPr="00145770">
        <w:t>Alert trigger and status CSRs for ROM integrity errors or FSM glitches.</w:t>
      </w:r>
    </w:p>
    <w:p w14:paraId="623DC8EC" w14:textId="4C80FAF8" w:rsidR="00424484" w:rsidRDefault="00424484" w:rsidP="00145770"/>
    <w:p w14:paraId="664D45F1" w14:textId="120F659E" w:rsidR="00145770" w:rsidRPr="00145770" w:rsidRDefault="00145770" w:rsidP="00145770">
      <w:pPr>
        <w:rPr>
          <w:b/>
          <w:bCs/>
        </w:rPr>
      </w:pPr>
      <w:r>
        <w:rPr>
          <w:b/>
          <w:bCs/>
        </w:rPr>
        <w:t>T</w:t>
      </w:r>
      <w:r w:rsidRPr="00145770">
        <w:rPr>
          <w:b/>
          <w:bCs/>
        </w:rPr>
        <w:t>heory of Operation</w:t>
      </w:r>
    </w:p>
    <w:p w14:paraId="1B8707AA" w14:textId="77777777" w:rsidR="00145770" w:rsidRPr="00145770" w:rsidRDefault="00145770" w:rsidP="00145770">
      <w:pPr>
        <w:rPr>
          <w:b/>
          <w:bCs/>
        </w:rPr>
      </w:pPr>
      <w:r w:rsidRPr="00145770">
        <w:rPr>
          <w:b/>
          <w:bCs/>
        </w:rPr>
        <w:t>Block Diagram</w:t>
      </w:r>
    </w:p>
    <w:p w14:paraId="263DD4B5" w14:textId="77777777" w:rsidR="00145770" w:rsidRPr="00145770" w:rsidRDefault="00145770" w:rsidP="00145770">
      <w:r w:rsidRPr="00145770">
        <w:t>The image below shows a high-level block diagram of the module. Blue boxes are instantiations of generic primitives that are used elsewhere on the chip. Green boxes are simple operations; the meat of the design is in the grey boxes.</w:t>
      </w:r>
    </w:p>
    <w:p w14:paraId="2D15F654" w14:textId="77777777" w:rsidR="00145770" w:rsidRPr="00145770" w:rsidRDefault="00145770" w:rsidP="00145770">
      <w:r w:rsidRPr="00145770">
        <w:t>The upper half of the diagram shows paths for ROM reads when the system is in normal operation. The lower half of the diagram shows the ROM checker. This is triggered by the power manager early in the chip boot sequence to check validity of the ROM image. It runs exactly once, and releases the green multiplexer when it is done.</w:t>
      </w:r>
    </w:p>
    <w:p w14:paraId="17C842B4" w14:textId="77777777" w:rsidR="00145770" w:rsidRDefault="00145770" w:rsidP="00145770"/>
    <w:p w14:paraId="04842E96" w14:textId="77777777" w:rsidR="00145770" w:rsidRPr="00145770" w:rsidRDefault="00145770" w:rsidP="00145770">
      <w:pPr>
        <w:rPr>
          <w:b/>
          <w:bCs/>
        </w:rPr>
      </w:pPr>
      <w:r w:rsidRPr="00145770">
        <w:rPr>
          <w:b/>
          <w:bCs/>
        </w:rPr>
        <w:t>ROM access when chip is in operation</w:t>
      </w:r>
    </w:p>
    <w:p w14:paraId="5DFBE3F8" w14:textId="77777777" w:rsidR="00145770" w:rsidRPr="00145770" w:rsidRDefault="00145770" w:rsidP="00145770">
      <w:r w:rsidRPr="00145770">
        <w:t>Once the chip has booted, ROM accesses are requested over the system TL-UL bus. These come in through the TL-UL SRAM adapter (top-left of block diagram). In normal operation, the green multiplexer will give access to these TL reads. The address is scrambled at the first substitution-permutation network (marked S&amp;P in the diagram).</w:t>
      </w:r>
    </w:p>
    <w:p w14:paraId="23657E44" w14:textId="77777777" w:rsidR="00145770" w:rsidRPr="00145770" w:rsidRDefault="00145770" w:rsidP="00145770">
      <w:r w:rsidRPr="00145770">
        <w:t xml:space="preserve">In parallel with the ROM access, a reduced prim_prince primitive (7 rounds with latency 1; equivalent to the cipher used for SRAM) computes a 39-bit truncated keystream for the block. On the following cycle, the scrambled data from ROM goes through a substitution-permutation network and is then XOR'd with the keystream. This scheme is the same as that used by the </w:t>
      </w:r>
      <w:hyperlink r:id="rId7" w:history="1">
        <w:r w:rsidRPr="00145770">
          <w:rPr>
            <w:rStyle w:val="Hyperlink"/>
          </w:rPr>
          <w:t>SRAM controller</w:t>
        </w:r>
      </w:hyperlink>
      <w:r w:rsidRPr="00145770">
        <w:t>, but is much simplified because the ROM doesn't have to deal with writes, byte accesses or key changes.</w:t>
      </w:r>
    </w:p>
    <w:p w14:paraId="07A9B0C7" w14:textId="77777777" w:rsidR="00145770" w:rsidRPr="00145770" w:rsidRDefault="00145770" w:rsidP="00145770">
      <w:r w:rsidRPr="00145770">
        <w:lastRenderedPageBreak/>
        <w:t>The output from the XOR is the unscrambled 32-bit data, plus seven ECC bits. This data is passed straight through the TL-UL SRAM adapter; the ECC bits are used as a signal integrity check by the system bus.</w:t>
      </w:r>
    </w:p>
    <w:p w14:paraId="13EF6D01" w14:textId="77777777" w:rsidR="00145770" w:rsidRPr="00145770" w:rsidRDefault="00145770" w:rsidP="00145770">
      <w:r w:rsidRPr="00145770">
        <w:t>The following diagram shows the timing of the different signals. The time from the req output from the tlul_adapter_sram to the response that appears on its rvalid input is one cycle. The "scrambling scheme" for addresses in the diagram is to reverse their digits. The word stored at address 21 in the ROM is denoted w21. The keystream value for address 12 is denoted k12. The unscrambled ROM data for (logical) address 12 is denoted d12.</w:t>
      </w:r>
    </w:p>
    <w:p w14:paraId="6335875E" w14:textId="77777777" w:rsidR="00145770" w:rsidRPr="00145770" w:rsidRDefault="00145770" w:rsidP="00145770">
      <w:r w:rsidRPr="00145770">
        <w:t>{signal: [</w:t>
      </w:r>
    </w:p>
    <w:p w14:paraId="17971058" w14:textId="77777777" w:rsidR="00145770" w:rsidRPr="00145770" w:rsidRDefault="00145770" w:rsidP="00145770">
      <w:r w:rsidRPr="00145770">
        <w:t xml:space="preserve">  {name: 'clk', wave: 'p....', period: 2},</w:t>
      </w:r>
    </w:p>
    <w:p w14:paraId="195AC8BA" w14:textId="77777777" w:rsidR="00145770" w:rsidRPr="00145770" w:rsidRDefault="00145770" w:rsidP="00145770">
      <w:r w:rsidRPr="00145770">
        <w:t xml:space="preserve">  {name: 'req', wave: '0.1...0...'},</w:t>
      </w:r>
    </w:p>
    <w:p w14:paraId="4AD3495B" w14:textId="77777777" w:rsidR="00145770" w:rsidRPr="00145770" w:rsidRDefault="00145770" w:rsidP="00145770">
      <w:r w:rsidRPr="00145770">
        <w:t xml:space="preserve">  {name: 'addr', wave: 'x.3.4.x...', data: ['12', '34']},</w:t>
      </w:r>
    </w:p>
    <w:p w14:paraId="26B21455" w14:textId="77777777" w:rsidR="00145770" w:rsidRPr="00145770" w:rsidRDefault="00145770" w:rsidP="00145770">
      <w:r w:rsidRPr="00145770">
        <w:t xml:space="preserve">  {name: 'scrambled addr', wave: 'x.3.4.x...', data: ['21', '43']},</w:t>
      </w:r>
    </w:p>
    <w:p w14:paraId="18C2C66A" w14:textId="77777777" w:rsidR="00145770" w:rsidRPr="00145770" w:rsidRDefault="00145770" w:rsidP="00145770">
      <w:r w:rsidRPr="00145770">
        <w:t xml:space="preserve">  {name: 'scrambled rdata + ecc', wave: 'x...3.</w:t>
      </w:r>
      <w:proofErr w:type="gramStart"/>
      <w:r w:rsidRPr="00145770">
        <w:t>4.x.</w:t>
      </w:r>
      <w:proofErr w:type="gramEnd"/>
      <w:r w:rsidRPr="00145770">
        <w:t>', data: ['w21', 'w43']},</w:t>
      </w:r>
    </w:p>
    <w:p w14:paraId="03429991" w14:textId="77777777" w:rsidR="00145770" w:rsidRPr="00145770" w:rsidRDefault="00145770" w:rsidP="00145770">
      <w:r w:rsidRPr="00145770">
        <w:t xml:space="preserve">  {name: 'keystream', wave: 'x...3.</w:t>
      </w:r>
      <w:proofErr w:type="gramStart"/>
      <w:r w:rsidRPr="00145770">
        <w:t>4.x.</w:t>
      </w:r>
      <w:proofErr w:type="gramEnd"/>
      <w:r w:rsidRPr="00145770">
        <w:t>', data: ['k12', 'k34']},</w:t>
      </w:r>
    </w:p>
    <w:p w14:paraId="2D0A06F9" w14:textId="77777777" w:rsidR="00145770" w:rsidRPr="00145770" w:rsidRDefault="00145770" w:rsidP="00145770">
      <w:r w:rsidRPr="00145770">
        <w:t xml:space="preserve">  {name: 'rdata + ecc', wave: 'x...3.</w:t>
      </w:r>
      <w:proofErr w:type="gramStart"/>
      <w:r w:rsidRPr="00145770">
        <w:t>4.x.</w:t>
      </w:r>
      <w:proofErr w:type="gramEnd"/>
      <w:r w:rsidRPr="00145770">
        <w:t>', data: ['d12', 'd34']},</w:t>
      </w:r>
    </w:p>
    <w:p w14:paraId="74BA5A3E" w14:textId="77777777" w:rsidR="00145770" w:rsidRPr="00145770" w:rsidRDefault="00145770" w:rsidP="00145770">
      <w:r w:rsidRPr="00145770">
        <w:t xml:space="preserve">  {name: 'rvalid', wave: '0...1...0.'},</w:t>
      </w:r>
    </w:p>
    <w:p w14:paraId="2C2500EC" w14:textId="77777777" w:rsidR="00145770" w:rsidRPr="00145770" w:rsidRDefault="00145770" w:rsidP="00145770">
      <w:r w:rsidRPr="00145770">
        <w:t>]}</w:t>
      </w:r>
    </w:p>
    <w:p w14:paraId="22A13614" w14:textId="77777777" w:rsidR="00145770" w:rsidRPr="00145770" w:rsidRDefault="00145770" w:rsidP="00145770">
      <w:r w:rsidRPr="00145770">
        <w:t xml:space="preserve">The prim_prince primitive and the two substitution-permutation networks are all parameterised by "keys". For rom_ctrl, these keys are global randomised netlist constants: they are assumed to be difficult to recover, but </w:t>
      </w:r>
      <w:proofErr w:type="gramStart"/>
      <w:r w:rsidRPr="00145770">
        <w:t>aren't</w:t>
      </w:r>
      <w:proofErr w:type="gramEnd"/>
      <w:r w:rsidRPr="00145770">
        <w:t xml:space="preserve"> considered secret data.</w:t>
      </w:r>
    </w:p>
    <w:p w14:paraId="1DA456AA" w14:textId="77777777" w:rsidR="00145770" w:rsidRPr="00145770" w:rsidRDefault="00145770" w:rsidP="00145770">
      <w:pPr>
        <w:rPr>
          <w:b/>
          <w:bCs/>
        </w:rPr>
      </w:pPr>
      <w:r w:rsidRPr="00145770">
        <w:rPr>
          <w:b/>
          <w:bCs/>
        </w:rPr>
        <w:t>The startup ROM check</w:t>
      </w:r>
    </w:p>
    <w:p w14:paraId="449D707B" w14:textId="77777777" w:rsidR="00145770" w:rsidRPr="00145770" w:rsidRDefault="00145770" w:rsidP="00145770">
      <w:r w:rsidRPr="00145770">
        <w:t xml:space="preserve">The ROM checker runs immediately after reset. Until it is done, it controls ROM address requests (through the green multiplexer). The select signal for this multiplexer has a redundant encoding to protect it against fault injection attacks. If the select signal has an invalid value, this will trigger a fatal alert. Before starting to read data, it starts a cSHAKE operation on the </w:t>
      </w:r>
      <w:hyperlink r:id="rId8" w:history="1">
        <w:r w:rsidRPr="00145770">
          <w:rPr>
            <w:rStyle w:val="Hyperlink"/>
          </w:rPr>
          <w:t>KMAC</w:t>
        </w:r>
      </w:hyperlink>
      <w:r w:rsidRPr="00145770">
        <w:t xml:space="preserve"> module using one of its application interfaces. We expect to use the cSHAKE256 algorithm, with prefix "ROM_CTRL". The </w:t>
      </w:r>
      <w:hyperlink r:id="rId9" w:anchor="application-interface" w:history="1">
        <w:r w:rsidRPr="00145770">
          <w:rPr>
            <w:rStyle w:val="Hyperlink"/>
          </w:rPr>
          <w:t>Application Interface</w:t>
        </w:r>
      </w:hyperlink>
      <w:r w:rsidRPr="00145770">
        <w:t xml:space="preserve"> section of the KMAC documentation details the parameters used.</w:t>
      </w:r>
    </w:p>
    <w:p w14:paraId="66F0E56A" w14:textId="77777777" w:rsidR="00145770" w:rsidRPr="00145770" w:rsidRDefault="00145770" w:rsidP="00145770">
      <w:r w:rsidRPr="00145770">
        <w:t>The checker reads the ROM contents in address order, resulting in a scattered access pattern on the ROM itself because of the address scrambling. Each read produces 39 bits of data, which are padded with zeros to 64 bits to match the interface expected by the KMAC block. The checker FSM loops through almost all the words in ROM (from bottom to top), passing each to the KMAC block with the ready/valid interface and setting the kmac_data_</w:t>
      </w:r>
      <w:proofErr w:type="gramStart"/>
      <w:r w:rsidRPr="00145770">
        <w:t>o.last</w:t>
      </w:r>
      <w:proofErr w:type="gramEnd"/>
      <w:r w:rsidRPr="00145770">
        <w:t xml:space="preserve"> bit for the last word that is sent. Once the last word has been sent, the FSM releases the multiplexer; this now switches over permanently to allow access through the TL-UL SRAM adapter.</w:t>
      </w:r>
    </w:p>
    <w:p w14:paraId="429DFF54" w14:textId="77777777" w:rsidR="00145770" w:rsidRPr="00145770" w:rsidRDefault="00145770" w:rsidP="00145770">
      <w:r w:rsidRPr="00145770">
        <w:lastRenderedPageBreak/>
        <w:t>The top eight words in ROM (by logical address) are interpreted as a 256-bit expected hash. Unlike the rest of ROM, their data is not stored scrambled, so the expected hash can be read directly. This is taken by the checker FSM (ignoring ECC bits) and will be compared with the digest that is read back from the KMAC block.</w:t>
      </w:r>
    </w:p>
    <w:p w14:paraId="425921F7" w14:textId="77777777" w:rsidR="00145770" w:rsidRPr="00145770" w:rsidRDefault="00145770" w:rsidP="00145770">
      <w:r w:rsidRPr="00145770">
        <w:t xml:space="preserve">Once it comes back, the digest is forwarded directly to the </w:t>
      </w:r>
      <w:hyperlink r:id="rId10" w:history="1">
        <w:r w:rsidRPr="00145770">
          <w:rPr>
            <w:rStyle w:val="Hyperlink"/>
          </w:rPr>
          <w:t>Key Manager</w:t>
        </w:r>
      </w:hyperlink>
      <w:r w:rsidRPr="00145770">
        <w:t>. It is also compared with the hash that was read from the top eight words of ROM. On a match, pwrmgr_data_</w:t>
      </w:r>
      <w:proofErr w:type="gramStart"/>
      <w:r w:rsidRPr="00145770">
        <w:t>o.good</w:t>
      </w:r>
      <w:proofErr w:type="gramEnd"/>
      <w:r w:rsidRPr="00145770">
        <w:t xml:space="preserve"> is signalled as Mubi4True. In either case, pwrmgr_data_</w:t>
      </w:r>
      <w:proofErr w:type="gramStart"/>
      <w:r w:rsidRPr="00145770">
        <w:t>o.done</w:t>
      </w:r>
      <w:proofErr w:type="gramEnd"/>
      <w:r w:rsidRPr="00145770">
        <w:t xml:space="preserve"> goes high when the calculation is complete.</w:t>
      </w:r>
    </w:p>
    <w:p w14:paraId="7078E282" w14:textId="77777777" w:rsidR="00145770" w:rsidRPr="00145770" w:rsidRDefault="00145770" w:rsidP="00145770">
      <w:r w:rsidRPr="00145770">
        <w:t>The diagram below shows the operation of the simple FSM.</w:t>
      </w:r>
    </w:p>
    <w:p w14:paraId="79589C98" w14:textId="77777777" w:rsidR="00145770" w:rsidRPr="00145770" w:rsidRDefault="00145770" w:rsidP="00145770">
      <w:pPr>
        <w:rPr>
          <w:b/>
          <w:bCs/>
        </w:rPr>
      </w:pPr>
      <w:r w:rsidRPr="00145770">
        <w:rPr>
          <w:b/>
          <w:bCs/>
        </w:rPr>
        <w:t>What does the ROM check do?</w:t>
      </w:r>
    </w:p>
    <w:p w14:paraId="577C5D04" w14:textId="77777777" w:rsidR="00145770" w:rsidRPr="00145770" w:rsidRDefault="00145770" w:rsidP="00145770">
      <w:r w:rsidRPr="00145770">
        <w:t>One of the possible physical attacks on a system like OpenTitan is to subvert the ROM. The regular structure of a ROM is useful because it makes metal fixes easy, but (for the same reasons) it makes the ROM quite an easy target for an attacker. See [SKO-05]</w:t>
      </w:r>
      <w:hyperlink r:id="rId11" w:anchor="user-content-fn-SKO-05-dbea0723f4744e603d8f6e47f3e04895" w:history="1">
        <w:r w:rsidRPr="00145770">
          <w:rPr>
            <w:rStyle w:val="Hyperlink"/>
            <w:vertAlign w:val="superscript"/>
          </w:rPr>
          <w:t>1</w:t>
        </w:r>
      </w:hyperlink>
      <w:r w:rsidRPr="00145770">
        <w:t>, section 2.1.1, for a description of ROMs and attacks on them.</w:t>
      </w:r>
    </w:p>
    <w:p w14:paraId="59094E93" w14:textId="77777777" w:rsidR="00145770" w:rsidRPr="00145770" w:rsidRDefault="00145770" w:rsidP="00145770">
      <w:r w:rsidRPr="00145770">
        <w:t>Since the code in ROM is the first thing to execute, an attacker that modifies it undetected can completely subvert the chain of trust. As such, OpenTitan needs some form of ROM integrity checking and the ROM checker is the module in charge of providing it.</w:t>
      </w:r>
    </w:p>
    <w:p w14:paraId="55183B5D" w14:textId="77777777" w:rsidR="00145770" w:rsidRPr="00145770" w:rsidRDefault="00145770" w:rsidP="00145770">
      <w:r w:rsidRPr="00145770">
        <w:t>After bringing the ROM controller module out of reset, the power manager must wait until pwrgr_data_</w:t>
      </w:r>
      <w:proofErr w:type="gramStart"/>
      <w:r w:rsidRPr="00145770">
        <w:t>o.done</w:t>
      </w:r>
      <w:proofErr w:type="gramEnd"/>
      <w:r w:rsidRPr="00145770">
        <w:t xml:space="preserve"> is asserted before starting the host processor. The ROM controller also passes the pwrmgr_data_</w:t>
      </w:r>
      <w:proofErr w:type="gramStart"/>
      <w:r w:rsidRPr="00145770">
        <w:t>o.good</w:t>
      </w:r>
      <w:proofErr w:type="gramEnd"/>
      <w:r w:rsidRPr="00145770">
        <w:t xml:space="preserve"> signal. The power manager can use this to decide whether to boot (</w:t>
      </w:r>
      <w:proofErr w:type="gramStart"/>
      <w:r w:rsidRPr="00145770">
        <w:t>taking into account</w:t>
      </w:r>
      <w:proofErr w:type="gramEnd"/>
      <w:r w:rsidRPr="00145770">
        <w:t xml:space="preserve"> life cycle state). This provides an extra safety check, but the real security comes from key manager integration described below.</w:t>
      </w:r>
    </w:p>
    <w:p w14:paraId="1DAA3016" w14:textId="77777777" w:rsidR="00145770" w:rsidRPr="00145770" w:rsidRDefault="00145770" w:rsidP="00145770">
      <w:r w:rsidRPr="00145770">
        <w:t>The simple KMAC interface assumes that KMAC is pre-configured to run the cSHAKE algorithm with a prefix specific to the ROM checker. The ROM checker will not assert kmac_data_</w:t>
      </w:r>
      <w:proofErr w:type="gramStart"/>
      <w:r w:rsidRPr="00145770">
        <w:t>o.valid</w:t>
      </w:r>
      <w:proofErr w:type="gramEnd"/>
      <w:r w:rsidRPr="00145770">
        <w:t xml:space="preserve"> after finishing the one and only digest computation. The KMAC module may choose to add a check for this, to detect reset glitches affecting the rom_ctrl block.</w:t>
      </w:r>
    </w:p>
    <w:p w14:paraId="2503728B" w14:textId="77777777" w:rsidR="00145770" w:rsidRPr="00145770" w:rsidRDefault="00145770" w:rsidP="00145770">
      <w:r w:rsidRPr="00145770">
        <w:t xml:space="preserve">The integration with the key manager is based on forwarding the digest data in kmac_data_i as keymgr_data_o.data. This 256-bit digest will be incorporated into the </w:t>
      </w:r>
      <w:hyperlink r:id="rId12" w:anchor="creator-root-key" w:history="1">
        <w:r w:rsidRPr="00145770">
          <w:rPr>
            <w:rStyle w:val="Hyperlink"/>
          </w:rPr>
          <w:t>CreatorRootKey</w:t>
        </w:r>
      </w:hyperlink>
      <w:r w:rsidRPr="00145770">
        <w:t>. The key manager should only allow one transaction (of 256 bits / 32 bits = 8 beats) after reset to pass this information across. On future messages, it should raise an alert, defeating an attacker that tries to trigger extra transactions before or after the real one.</w:t>
      </w:r>
    </w:p>
    <w:p w14:paraId="104DFAF7" w14:textId="77777777" w:rsidR="00145770" w:rsidRPr="00145770" w:rsidRDefault="00145770" w:rsidP="00145770">
      <w:r w:rsidRPr="00145770">
        <w:t>CreatorRootKey forms the first key in the chain described in Identities and Root Keys. An attacker who modifies the ROM will perturb CreatorRootKey (to avoid doing so would require a preimage attack on the ROM checksum calculation or the KM_DERIVE function). The result is that, while the chip will function, it will have the "wrong" root key and the chain of trust used for attestation will be broken.</w:t>
      </w:r>
    </w:p>
    <w:p w14:paraId="1AA19F9D" w14:textId="77777777" w:rsidR="00145770" w:rsidRPr="00145770" w:rsidRDefault="00145770" w:rsidP="00145770">
      <w:pPr>
        <w:rPr>
          <w:b/>
          <w:bCs/>
        </w:rPr>
      </w:pPr>
      <w:r w:rsidRPr="00145770">
        <w:rPr>
          <w:b/>
          <w:bCs/>
        </w:rPr>
        <w:t>Fault-injection hardening</w:t>
      </w:r>
    </w:p>
    <w:p w14:paraId="45750142" w14:textId="77777777" w:rsidR="00145770" w:rsidRPr="00145770" w:rsidRDefault="00145770" w:rsidP="00145770">
      <w:r w:rsidRPr="00145770">
        <w:t>The core integrity check, flowing from the ROM data to CreatorRootKey, should be infeasible to subvert. However, rom_ctrl also controls bus access to ROM data and interacts with other blocks. To avoid attacks propagating into the rest of the system, we take the following extra hardening steps:</w:t>
      </w:r>
    </w:p>
    <w:p w14:paraId="34BE15CC" w14:textId="77777777" w:rsidR="00145770" w:rsidRPr="00145770" w:rsidRDefault="00145770" w:rsidP="00145770">
      <w:pPr>
        <w:numPr>
          <w:ilvl w:val="0"/>
          <w:numId w:val="29"/>
        </w:numPr>
      </w:pPr>
      <w:r w:rsidRPr="00145770">
        <w:lastRenderedPageBreak/>
        <w:t>All internal FSMs are sparsely encoded, with a minimum Hamming distance of 3.</w:t>
      </w:r>
    </w:p>
    <w:p w14:paraId="7B56FE42" w14:textId="77777777" w:rsidR="00145770" w:rsidRPr="00145770" w:rsidRDefault="00145770" w:rsidP="00145770">
      <w:pPr>
        <w:numPr>
          <w:ilvl w:val="0"/>
          <w:numId w:val="29"/>
        </w:numPr>
      </w:pPr>
      <w:r w:rsidRPr="00145770">
        <w:t>The "good" signal passed to the power manager is multi-bit encoded (using mubi4_t).</w:t>
      </w:r>
    </w:p>
    <w:p w14:paraId="5365314C" w14:textId="77777777" w:rsidR="00145770" w:rsidRPr="00145770" w:rsidRDefault="00145770" w:rsidP="00145770">
      <w:pPr>
        <w:numPr>
          <w:ilvl w:val="0"/>
          <w:numId w:val="29"/>
        </w:numPr>
      </w:pPr>
      <w:r w:rsidRPr="00145770">
        <w:t>The switching signals for the mux are multi-bit encoded (using mubi4_t).</w:t>
      </w:r>
    </w:p>
    <w:p w14:paraId="6C210C3F" w14:textId="77777777" w:rsidR="00145770" w:rsidRPr="00145770" w:rsidRDefault="00145770" w:rsidP="00145770">
      <w:pPr>
        <w:numPr>
          <w:ilvl w:val="0"/>
          <w:numId w:val="29"/>
        </w:numPr>
      </w:pPr>
      <w:r w:rsidRPr="00145770">
        <w:t xml:space="preserve">We check to ensure the mux </w:t>
      </w:r>
      <w:proofErr w:type="gramStart"/>
      <w:r w:rsidRPr="00145770">
        <w:t>doesn't</w:t>
      </w:r>
      <w:proofErr w:type="gramEnd"/>
      <w:r w:rsidRPr="00145770">
        <w:t xml:space="preserve"> switch back to the checker after giving access to the bus.</w:t>
      </w:r>
    </w:p>
    <w:p w14:paraId="4ADFAC58" w14:textId="77777777" w:rsidR="00145770" w:rsidRPr="00145770" w:rsidRDefault="00145770" w:rsidP="00145770">
      <w:pPr>
        <w:numPr>
          <w:ilvl w:val="0"/>
          <w:numId w:val="29"/>
        </w:numPr>
      </w:pPr>
      <w:r w:rsidRPr="00145770">
        <w:t xml:space="preserve">The main FSM has internal consistency checking to ensure that other blocks </w:t>
      </w:r>
      <w:proofErr w:type="gramStart"/>
      <w:r w:rsidRPr="00145770">
        <w:t>don't</w:t>
      </w:r>
      <w:proofErr w:type="gramEnd"/>
      <w:r w:rsidRPr="00145770">
        <w:t xml:space="preserve"> signal completion when the FSM is in a state that doesn't expect them to be running.</w:t>
      </w:r>
    </w:p>
    <w:p w14:paraId="01E395B2" w14:textId="77777777" w:rsidR="00145770" w:rsidRPr="00145770" w:rsidRDefault="00145770" w:rsidP="00145770">
      <w:pPr>
        <w:rPr>
          <w:b/>
          <w:bCs/>
        </w:rPr>
      </w:pPr>
      <w:r w:rsidRPr="00145770">
        <w:rPr>
          <w:b/>
          <w:bCs/>
        </w:rPr>
        <w:t>Hardware Interfaces</w:t>
      </w:r>
    </w:p>
    <w:p w14:paraId="12F28C75" w14:textId="77777777" w:rsidR="00145770" w:rsidRPr="00145770" w:rsidRDefault="00145770" w:rsidP="00145770">
      <w:pPr>
        <w:numPr>
          <w:ilvl w:val="0"/>
          <w:numId w:val="30"/>
        </w:numPr>
      </w:pPr>
      <w:hyperlink r:id="rId13" w:anchor="interfaces" w:history="1">
        <w:r w:rsidRPr="00145770">
          <w:rPr>
            <w:rStyle w:val="Hyperlink"/>
          </w:rPr>
          <w:t>Interface Tables</w:t>
        </w:r>
      </w:hyperlink>
    </w:p>
    <w:p w14:paraId="7E032038" w14:textId="77777777" w:rsidR="00145770" w:rsidRPr="00145770" w:rsidRDefault="00145770" w:rsidP="00145770">
      <w:pPr>
        <w:rPr>
          <w:b/>
          <w:bCs/>
        </w:rPr>
      </w:pPr>
      <w:r w:rsidRPr="00145770">
        <w:rPr>
          <w:b/>
          <w:bCs/>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032"/>
        <w:gridCol w:w="992"/>
        <w:gridCol w:w="5536"/>
      </w:tblGrid>
      <w:tr w:rsidR="00145770" w:rsidRPr="00145770" w14:paraId="658ED291" w14:textId="77777777" w:rsidTr="00145770">
        <w:trPr>
          <w:tblHeader/>
          <w:tblCellSpacing w:w="15" w:type="dxa"/>
        </w:trPr>
        <w:tc>
          <w:tcPr>
            <w:tcW w:w="0" w:type="auto"/>
            <w:vAlign w:val="center"/>
            <w:hideMark/>
          </w:tcPr>
          <w:p w14:paraId="58F812A2" w14:textId="77777777" w:rsidR="00145770" w:rsidRPr="00145770" w:rsidRDefault="00145770" w:rsidP="00145770">
            <w:pPr>
              <w:rPr>
                <w:b/>
                <w:bCs/>
              </w:rPr>
            </w:pPr>
            <w:r w:rsidRPr="00145770">
              <w:rPr>
                <w:b/>
                <w:bCs/>
              </w:rPr>
              <w:t>Parameter</w:t>
            </w:r>
          </w:p>
        </w:tc>
        <w:tc>
          <w:tcPr>
            <w:tcW w:w="0" w:type="auto"/>
            <w:vAlign w:val="center"/>
            <w:hideMark/>
          </w:tcPr>
          <w:p w14:paraId="3FEFA84B" w14:textId="77777777" w:rsidR="00145770" w:rsidRPr="00145770" w:rsidRDefault="00145770" w:rsidP="00145770">
            <w:pPr>
              <w:rPr>
                <w:b/>
                <w:bCs/>
              </w:rPr>
            </w:pPr>
            <w:r w:rsidRPr="00145770">
              <w:rPr>
                <w:b/>
                <w:bCs/>
              </w:rPr>
              <w:t>Default (Max)</w:t>
            </w:r>
          </w:p>
        </w:tc>
        <w:tc>
          <w:tcPr>
            <w:tcW w:w="0" w:type="auto"/>
            <w:vAlign w:val="center"/>
            <w:hideMark/>
          </w:tcPr>
          <w:p w14:paraId="68181E1C" w14:textId="77777777" w:rsidR="00145770" w:rsidRPr="00145770" w:rsidRDefault="00145770" w:rsidP="00145770">
            <w:pPr>
              <w:rPr>
                <w:b/>
                <w:bCs/>
              </w:rPr>
            </w:pPr>
            <w:r w:rsidRPr="00145770">
              <w:rPr>
                <w:b/>
                <w:bCs/>
              </w:rPr>
              <w:t>Top Earlgrey</w:t>
            </w:r>
          </w:p>
        </w:tc>
        <w:tc>
          <w:tcPr>
            <w:tcW w:w="0" w:type="auto"/>
            <w:vAlign w:val="center"/>
            <w:hideMark/>
          </w:tcPr>
          <w:p w14:paraId="00480259" w14:textId="77777777" w:rsidR="00145770" w:rsidRPr="00145770" w:rsidRDefault="00145770" w:rsidP="00145770">
            <w:pPr>
              <w:rPr>
                <w:b/>
                <w:bCs/>
              </w:rPr>
            </w:pPr>
            <w:r w:rsidRPr="00145770">
              <w:rPr>
                <w:b/>
                <w:bCs/>
              </w:rPr>
              <w:t>Description</w:t>
            </w:r>
          </w:p>
        </w:tc>
      </w:tr>
      <w:tr w:rsidR="00145770" w:rsidRPr="00145770" w14:paraId="0FF5C317" w14:textId="77777777" w:rsidTr="00145770">
        <w:trPr>
          <w:tblCellSpacing w:w="15" w:type="dxa"/>
        </w:trPr>
        <w:tc>
          <w:tcPr>
            <w:tcW w:w="0" w:type="auto"/>
            <w:vAlign w:val="center"/>
            <w:hideMark/>
          </w:tcPr>
          <w:p w14:paraId="3330F465" w14:textId="77777777" w:rsidR="00145770" w:rsidRPr="00145770" w:rsidRDefault="00145770" w:rsidP="00145770">
            <w:r w:rsidRPr="00145770">
              <w:t>RndCnstRomKey</w:t>
            </w:r>
          </w:p>
        </w:tc>
        <w:tc>
          <w:tcPr>
            <w:tcW w:w="0" w:type="auto"/>
            <w:vAlign w:val="center"/>
            <w:hideMark/>
          </w:tcPr>
          <w:p w14:paraId="781CA83F" w14:textId="77777777" w:rsidR="00145770" w:rsidRPr="00145770" w:rsidRDefault="00145770" w:rsidP="00145770">
            <w:r w:rsidRPr="00145770">
              <w:t>(see RTL)</w:t>
            </w:r>
          </w:p>
        </w:tc>
        <w:tc>
          <w:tcPr>
            <w:tcW w:w="0" w:type="auto"/>
            <w:vAlign w:val="center"/>
            <w:hideMark/>
          </w:tcPr>
          <w:p w14:paraId="7E6F65C1" w14:textId="77777777" w:rsidR="00145770" w:rsidRPr="00145770" w:rsidRDefault="00145770" w:rsidP="00145770">
            <w:r w:rsidRPr="00145770">
              <w:t>(see RTL)</w:t>
            </w:r>
          </w:p>
        </w:tc>
        <w:tc>
          <w:tcPr>
            <w:tcW w:w="0" w:type="auto"/>
            <w:vAlign w:val="center"/>
            <w:hideMark/>
          </w:tcPr>
          <w:p w14:paraId="129F9A79" w14:textId="77777777" w:rsidR="00145770" w:rsidRPr="00145770" w:rsidRDefault="00145770" w:rsidP="00145770">
            <w:r w:rsidRPr="00145770">
              <w:t>Compile-time random default constant for scrambling key (used in prim_prince block).</w:t>
            </w:r>
          </w:p>
        </w:tc>
      </w:tr>
      <w:tr w:rsidR="00145770" w:rsidRPr="00145770" w14:paraId="77A1F244" w14:textId="77777777" w:rsidTr="00145770">
        <w:trPr>
          <w:tblCellSpacing w:w="15" w:type="dxa"/>
        </w:trPr>
        <w:tc>
          <w:tcPr>
            <w:tcW w:w="0" w:type="auto"/>
            <w:vAlign w:val="center"/>
            <w:hideMark/>
          </w:tcPr>
          <w:p w14:paraId="624A067F" w14:textId="77777777" w:rsidR="00145770" w:rsidRPr="00145770" w:rsidRDefault="00145770" w:rsidP="00145770">
            <w:r w:rsidRPr="00145770">
              <w:t>RndCnstRomNonce</w:t>
            </w:r>
          </w:p>
        </w:tc>
        <w:tc>
          <w:tcPr>
            <w:tcW w:w="0" w:type="auto"/>
            <w:vAlign w:val="center"/>
            <w:hideMark/>
          </w:tcPr>
          <w:p w14:paraId="4CE8185E" w14:textId="77777777" w:rsidR="00145770" w:rsidRPr="00145770" w:rsidRDefault="00145770" w:rsidP="00145770">
            <w:r w:rsidRPr="00145770">
              <w:t>(see RTL)</w:t>
            </w:r>
          </w:p>
        </w:tc>
        <w:tc>
          <w:tcPr>
            <w:tcW w:w="0" w:type="auto"/>
            <w:vAlign w:val="center"/>
            <w:hideMark/>
          </w:tcPr>
          <w:p w14:paraId="7EFBAD01" w14:textId="77777777" w:rsidR="00145770" w:rsidRPr="00145770" w:rsidRDefault="00145770" w:rsidP="00145770">
            <w:r w:rsidRPr="00145770">
              <w:t>(see RTL)</w:t>
            </w:r>
          </w:p>
        </w:tc>
        <w:tc>
          <w:tcPr>
            <w:tcW w:w="0" w:type="auto"/>
            <w:vAlign w:val="center"/>
            <w:hideMark/>
          </w:tcPr>
          <w:p w14:paraId="1828FDEC" w14:textId="77777777" w:rsidR="00145770" w:rsidRPr="00145770" w:rsidRDefault="00145770" w:rsidP="00145770">
            <w:r w:rsidRPr="00145770">
              <w:t>Compile-time random default constant for scrambling nonce (used in prim_prince block and the S&amp;P block).</w:t>
            </w:r>
          </w:p>
        </w:tc>
      </w:tr>
    </w:tbl>
    <w:p w14:paraId="1AD80900" w14:textId="77777777" w:rsidR="00145770" w:rsidRPr="00145770" w:rsidRDefault="00145770" w:rsidP="00145770">
      <w:pPr>
        <w:rPr>
          <w:b/>
          <w:bCs/>
        </w:rPr>
      </w:pPr>
      <w:r w:rsidRPr="00145770">
        <w:rPr>
          <w:b/>
          <w:bCs/>
        </w:rPr>
        <w:t>Signals</w:t>
      </w:r>
    </w:p>
    <w:p w14:paraId="6CDE06DC" w14:textId="77777777" w:rsidR="00145770" w:rsidRPr="00145770" w:rsidRDefault="00145770" w:rsidP="00145770">
      <w:r w:rsidRPr="00145770">
        <w:t>The table below lists other ROM controller inter-module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2768"/>
        <w:gridCol w:w="1114"/>
        <w:gridCol w:w="3968"/>
      </w:tblGrid>
      <w:tr w:rsidR="00145770" w:rsidRPr="00145770" w14:paraId="598B6464" w14:textId="77777777" w:rsidTr="00145770">
        <w:trPr>
          <w:tblCellSpacing w:w="15" w:type="dxa"/>
        </w:trPr>
        <w:tc>
          <w:tcPr>
            <w:tcW w:w="0" w:type="auto"/>
            <w:vAlign w:val="center"/>
            <w:hideMark/>
          </w:tcPr>
          <w:p w14:paraId="1CBA192A" w14:textId="77777777" w:rsidR="00145770" w:rsidRPr="00145770" w:rsidRDefault="00145770" w:rsidP="00145770">
            <w:pPr>
              <w:rPr>
                <w:b/>
                <w:bCs/>
              </w:rPr>
            </w:pPr>
            <w:r w:rsidRPr="00145770">
              <w:rPr>
                <w:b/>
                <w:bCs/>
              </w:rPr>
              <w:t>Signal</w:t>
            </w:r>
          </w:p>
        </w:tc>
        <w:tc>
          <w:tcPr>
            <w:tcW w:w="0" w:type="auto"/>
            <w:vAlign w:val="center"/>
            <w:hideMark/>
          </w:tcPr>
          <w:p w14:paraId="2A6421D2" w14:textId="77777777" w:rsidR="00145770" w:rsidRPr="00145770" w:rsidRDefault="00145770" w:rsidP="00145770">
            <w:pPr>
              <w:rPr>
                <w:b/>
                <w:bCs/>
              </w:rPr>
            </w:pPr>
            <w:r w:rsidRPr="00145770">
              <w:rPr>
                <w:b/>
                <w:bCs/>
              </w:rPr>
              <w:t>Type</w:t>
            </w:r>
          </w:p>
        </w:tc>
        <w:tc>
          <w:tcPr>
            <w:tcW w:w="0" w:type="auto"/>
            <w:vAlign w:val="center"/>
            <w:hideMark/>
          </w:tcPr>
          <w:p w14:paraId="5E724CA7" w14:textId="77777777" w:rsidR="00145770" w:rsidRPr="00145770" w:rsidRDefault="00145770" w:rsidP="00145770">
            <w:pPr>
              <w:rPr>
                <w:b/>
                <w:bCs/>
              </w:rPr>
            </w:pPr>
            <w:r w:rsidRPr="00145770">
              <w:rPr>
                <w:b/>
                <w:bCs/>
              </w:rPr>
              <w:t>Destination</w:t>
            </w:r>
          </w:p>
        </w:tc>
        <w:tc>
          <w:tcPr>
            <w:tcW w:w="0" w:type="auto"/>
            <w:vAlign w:val="center"/>
            <w:hideMark/>
          </w:tcPr>
          <w:p w14:paraId="61F39AED" w14:textId="77777777" w:rsidR="00145770" w:rsidRPr="00145770" w:rsidRDefault="00145770" w:rsidP="00145770">
            <w:pPr>
              <w:rPr>
                <w:b/>
                <w:bCs/>
              </w:rPr>
            </w:pPr>
            <w:r w:rsidRPr="00145770">
              <w:rPr>
                <w:b/>
                <w:bCs/>
              </w:rPr>
              <w:t>Description</w:t>
            </w:r>
          </w:p>
        </w:tc>
      </w:tr>
      <w:tr w:rsidR="00145770" w:rsidRPr="00145770" w14:paraId="12782ABE" w14:textId="77777777" w:rsidTr="00145770">
        <w:trPr>
          <w:tblCellSpacing w:w="15" w:type="dxa"/>
        </w:trPr>
        <w:tc>
          <w:tcPr>
            <w:tcW w:w="0" w:type="auto"/>
            <w:vAlign w:val="center"/>
            <w:hideMark/>
          </w:tcPr>
          <w:p w14:paraId="5397388D" w14:textId="77777777" w:rsidR="00145770" w:rsidRPr="00145770" w:rsidRDefault="00145770" w:rsidP="00145770">
            <w:r w:rsidRPr="00145770">
              <w:t>pwrmgr_data_o</w:t>
            </w:r>
          </w:p>
        </w:tc>
        <w:tc>
          <w:tcPr>
            <w:tcW w:w="0" w:type="auto"/>
            <w:vAlign w:val="center"/>
            <w:hideMark/>
          </w:tcPr>
          <w:p w14:paraId="6B616C76" w14:textId="77777777" w:rsidR="00145770" w:rsidRPr="00145770" w:rsidRDefault="00145770" w:rsidP="00145770">
            <w:r w:rsidRPr="00145770">
              <w:t>rom_ctrl_</w:t>
            </w:r>
            <w:proofErr w:type="gramStart"/>
            <w:r w:rsidRPr="00145770">
              <w:t>pkg::</w:t>
            </w:r>
            <w:proofErr w:type="gramEnd"/>
            <w:r w:rsidRPr="00145770">
              <w:t>pwrmgr_data_t</w:t>
            </w:r>
          </w:p>
        </w:tc>
        <w:tc>
          <w:tcPr>
            <w:tcW w:w="0" w:type="auto"/>
            <w:vAlign w:val="center"/>
            <w:hideMark/>
          </w:tcPr>
          <w:p w14:paraId="138AD2A5" w14:textId="77777777" w:rsidR="00145770" w:rsidRPr="00145770" w:rsidRDefault="00145770" w:rsidP="00145770">
            <w:r w:rsidRPr="00145770">
              <w:t>pwrmgr</w:t>
            </w:r>
          </w:p>
        </w:tc>
        <w:tc>
          <w:tcPr>
            <w:tcW w:w="0" w:type="auto"/>
            <w:vAlign w:val="center"/>
            <w:hideMark/>
          </w:tcPr>
          <w:p w14:paraId="4FBFCD72" w14:textId="77777777" w:rsidR="00145770" w:rsidRPr="00145770" w:rsidRDefault="00145770" w:rsidP="00145770">
            <w:r w:rsidRPr="00145770">
              <w:t xml:space="preserve">A structure with two fields. The first, done, becomes true when the ROM check is complete and remains true until reset. </w:t>
            </w:r>
          </w:p>
          <w:p w14:paraId="0C396F86" w14:textId="77777777" w:rsidR="00145770" w:rsidRPr="00145770" w:rsidRDefault="00145770" w:rsidP="00145770">
            <w:r w:rsidRPr="00145770">
              <w:t xml:space="preserve">The second, good, is only valid if done is true. This is true if the digest computation matched the expected value stored in the top words of ROM and false otherwise. This field stays constant when done is true. </w:t>
            </w:r>
          </w:p>
        </w:tc>
      </w:tr>
      <w:tr w:rsidR="00145770" w:rsidRPr="00145770" w14:paraId="1AC4D5A7" w14:textId="77777777" w:rsidTr="00145770">
        <w:trPr>
          <w:tblCellSpacing w:w="15" w:type="dxa"/>
        </w:trPr>
        <w:tc>
          <w:tcPr>
            <w:tcW w:w="0" w:type="auto"/>
            <w:vAlign w:val="center"/>
            <w:hideMark/>
          </w:tcPr>
          <w:p w14:paraId="270C844E" w14:textId="77777777" w:rsidR="00145770" w:rsidRPr="00145770" w:rsidRDefault="00145770" w:rsidP="00145770">
            <w:r w:rsidRPr="00145770">
              <w:t>keymgr_data_o</w:t>
            </w:r>
          </w:p>
        </w:tc>
        <w:tc>
          <w:tcPr>
            <w:tcW w:w="0" w:type="auto"/>
            <w:vAlign w:val="center"/>
            <w:hideMark/>
          </w:tcPr>
          <w:p w14:paraId="263C708A" w14:textId="77777777" w:rsidR="00145770" w:rsidRPr="00145770" w:rsidRDefault="00145770" w:rsidP="00145770">
            <w:r w:rsidRPr="00145770">
              <w:t>rom_ctrl_</w:t>
            </w:r>
            <w:proofErr w:type="gramStart"/>
            <w:r w:rsidRPr="00145770">
              <w:t>pkg::</w:t>
            </w:r>
            <w:proofErr w:type="gramEnd"/>
            <w:r w:rsidRPr="00145770">
              <w:t>keymgr_data_t</w:t>
            </w:r>
          </w:p>
        </w:tc>
        <w:tc>
          <w:tcPr>
            <w:tcW w:w="0" w:type="auto"/>
            <w:vAlign w:val="center"/>
            <w:hideMark/>
          </w:tcPr>
          <w:p w14:paraId="77B62D8E" w14:textId="77777777" w:rsidR="00145770" w:rsidRPr="00145770" w:rsidRDefault="00145770" w:rsidP="00145770">
            <w:r w:rsidRPr="00145770">
              <w:t>keymgr</w:t>
            </w:r>
          </w:p>
        </w:tc>
        <w:tc>
          <w:tcPr>
            <w:tcW w:w="0" w:type="auto"/>
            <w:vAlign w:val="center"/>
            <w:hideMark/>
          </w:tcPr>
          <w:p w14:paraId="22FE8F1B" w14:textId="77777777" w:rsidR="00145770" w:rsidRPr="00145770" w:rsidRDefault="00145770" w:rsidP="00145770">
            <w:r w:rsidRPr="00145770">
              <w:t xml:space="preserve">A 256-bit digest, together with a valid signal. Once the ROM check is complete, valid will become true and will then remain true until reset. The digest in data is only valid when valid is true and is be constant until reset. </w:t>
            </w:r>
          </w:p>
        </w:tc>
      </w:tr>
      <w:tr w:rsidR="00145770" w:rsidRPr="00145770" w14:paraId="4B8BFA80" w14:textId="77777777" w:rsidTr="00145770">
        <w:trPr>
          <w:tblCellSpacing w:w="15" w:type="dxa"/>
        </w:trPr>
        <w:tc>
          <w:tcPr>
            <w:tcW w:w="0" w:type="auto"/>
            <w:vAlign w:val="center"/>
            <w:hideMark/>
          </w:tcPr>
          <w:p w14:paraId="0C452F27" w14:textId="77777777" w:rsidR="00145770" w:rsidRPr="00145770" w:rsidRDefault="00145770" w:rsidP="00145770">
            <w:r w:rsidRPr="00145770">
              <w:lastRenderedPageBreak/>
              <w:t>kmac_data_o</w:t>
            </w:r>
          </w:p>
        </w:tc>
        <w:tc>
          <w:tcPr>
            <w:tcW w:w="0" w:type="auto"/>
            <w:vAlign w:val="center"/>
            <w:hideMark/>
          </w:tcPr>
          <w:p w14:paraId="552EA995" w14:textId="77777777" w:rsidR="00145770" w:rsidRPr="00145770" w:rsidRDefault="00145770" w:rsidP="00145770">
            <w:pPr>
              <w:rPr>
                <w:lang w:val="fr-FR"/>
              </w:rPr>
            </w:pPr>
            <w:r w:rsidRPr="00145770">
              <w:rPr>
                <w:lang w:val="fr-FR"/>
              </w:rPr>
              <w:t>kmac_pkg::app_req_t</w:t>
            </w:r>
          </w:p>
        </w:tc>
        <w:tc>
          <w:tcPr>
            <w:tcW w:w="0" w:type="auto"/>
            <w:vAlign w:val="center"/>
            <w:hideMark/>
          </w:tcPr>
          <w:p w14:paraId="7A2C9EBA" w14:textId="77777777" w:rsidR="00145770" w:rsidRPr="00145770" w:rsidRDefault="00145770" w:rsidP="00145770">
            <w:r w:rsidRPr="00145770">
              <w:t>kmac</w:t>
            </w:r>
          </w:p>
        </w:tc>
        <w:tc>
          <w:tcPr>
            <w:tcW w:w="0" w:type="auto"/>
            <w:vAlign w:val="center"/>
            <w:hideMark/>
          </w:tcPr>
          <w:p w14:paraId="1CD25177" w14:textId="77777777" w:rsidR="00145770" w:rsidRPr="00145770" w:rsidRDefault="00145770" w:rsidP="00145770">
            <w:r w:rsidRPr="00145770">
              <w:t xml:space="preserve">Outgoing data to KMAC. Data is sent in 64-bit words in the data field. When a word of data is available, the valid field is true. When this is the last word of data, the last field is also true. Since we never send partial words, the strb field is always zero. </w:t>
            </w:r>
          </w:p>
        </w:tc>
      </w:tr>
      <w:tr w:rsidR="00145770" w:rsidRPr="00145770" w14:paraId="25F613A9" w14:textId="77777777" w:rsidTr="00145770">
        <w:trPr>
          <w:tblCellSpacing w:w="15" w:type="dxa"/>
        </w:trPr>
        <w:tc>
          <w:tcPr>
            <w:tcW w:w="0" w:type="auto"/>
            <w:vAlign w:val="center"/>
            <w:hideMark/>
          </w:tcPr>
          <w:p w14:paraId="5415EA26" w14:textId="77777777" w:rsidR="00145770" w:rsidRPr="00145770" w:rsidRDefault="00145770" w:rsidP="00145770">
            <w:r w:rsidRPr="00145770">
              <w:t>kmac_data_i</w:t>
            </w:r>
          </w:p>
        </w:tc>
        <w:tc>
          <w:tcPr>
            <w:tcW w:w="0" w:type="auto"/>
            <w:vAlign w:val="center"/>
            <w:hideMark/>
          </w:tcPr>
          <w:p w14:paraId="67C491FD" w14:textId="77777777" w:rsidR="00145770" w:rsidRPr="00145770" w:rsidRDefault="00145770" w:rsidP="00145770">
            <w:pPr>
              <w:rPr>
                <w:lang w:val="fr-FR"/>
              </w:rPr>
            </w:pPr>
            <w:r w:rsidRPr="00145770">
              <w:rPr>
                <w:lang w:val="fr-FR"/>
              </w:rPr>
              <w:t>kmac_pkg::app_rsp_t</w:t>
            </w:r>
          </w:p>
        </w:tc>
        <w:tc>
          <w:tcPr>
            <w:tcW w:w="0" w:type="auto"/>
            <w:vAlign w:val="center"/>
            <w:hideMark/>
          </w:tcPr>
          <w:p w14:paraId="7B217D1C" w14:textId="77777777" w:rsidR="00145770" w:rsidRPr="00145770" w:rsidRDefault="00145770" w:rsidP="00145770">
            <w:r w:rsidRPr="00145770">
              <w:t>kmac</w:t>
            </w:r>
          </w:p>
        </w:tc>
        <w:tc>
          <w:tcPr>
            <w:tcW w:w="0" w:type="auto"/>
            <w:vAlign w:val="center"/>
            <w:hideMark/>
          </w:tcPr>
          <w:p w14:paraId="4EC99215" w14:textId="77777777" w:rsidR="00145770" w:rsidRPr="00145770" w:rsidRDefault="00145770" w:rsidP="00145770">
            <w:r w:rsidRPr="00145770">
              <w:t xml:space="preserve">Incoming data from KMAC interface. This contains a ready signal for passing ROM data and a done signal that shows a digest has been computed. When done is true, the digest is exposed in two shares (digest_share0 and digest_share1). The error field is ignored. </w:t>
            </w:r>
          </w:p>
        </w:tc>
      </w:tr>
    </w:tbl>
    <w:p w14:paraId="0503C35C" w14:textId="77777777" w:rsidR="00145770" w:rsidRPr="00145770" w:rsidRDefault="00145770" w:rsidP="00145770"/>
    <w:sectPr w:rsidR="00145770" w:rsidRPr="0014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876"/>
    <w:multiLevelType w:val="multilevel"/>
    <w:tmpl w:val="11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06D3C"/>
    <w:multiLevelType w:val="multilevel"/>
    <w:tmpl w:val="C5A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566C"/>
    <w:multiLevelType w:val="multilevel"/>
    <w:tmpl w:val="5CB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51B61"/>
    <w:multiLevelType w:val="multilevel"/>
    <w:tmpl w:val="FA4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B54DF"/>
    <w:multiLevelType w:val="multilevel"/>
    <w:tmpl w:val="5D08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4CB5"/>
    <w:multiLevelType w:val="multilevel"/>
    <w:tmpl w:val="E3C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B35E4"/>
    <w:multiLevelType w:val="multilevel"/>
    <w:tmpl w:val="45E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35DDA"/>
    <w:multiLevelType w:val="multilevel"/>
    <w:tmpl w:val="92A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51C1C"/>
    <w:multiLevelType w:val="multilevel"/>
    <w:tmpl w:val="3A8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5520D"/>
    <w:multiLevelType w:val="multilevel"/>
    <w:tmpl w:val="E5B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B2685"/>
    <w:multiLevelType w:val="multilevel"/>
    <w:tmpl w:val="11A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D3C92"/>
    <w:multiLevelType w:val="multilevel"/>
    <w:tmpl w:val="BD4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80100"/>
    <w:multiLevelType w:val="multilevel"/>
    <w:tmpl w:val="225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507DE"/>
    <w:multiLevelType w:val="multilevel"/>
    <w:tmpl w:val="EE5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D38AA"/>
    <w:multiLevelType w:val="multilevel"/>
    <w:tmpl w:val="053E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B7F88"/>
    <w:multiLevelType w:val="multilevel"/>
    <w:tmpl w:val="A01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F71A5"/>
    <w:multiLevelType w:val="multilevel"/>
    <w:tmpl w:val="3C94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41AC"/>
    <w:multiLevelType w:val="multilevel"/>
    <w:tmpl w:val="61D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24E4F"/>
    <w:multiLevelType w:val="multilevel"/>
    <w:tmpl w:val="F9C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34EBC"/>
    <w:multiLevelType w:val="multilevel"/>
    <w:tmpl w:val="88B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356F7"/>
    <w:multiLevelType w:val="multilevel"/>
    <w:tmpl w:val="F50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705CE"/>
    <w:multiLevelType w:val="multilevel"/>
    <w:tmpl w:val="B0C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32568"/>
    <w:multiLevelType w:val="multilevel"/>
    <w:tmpl w:val="A42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0109E"/>
    <w:multiLevelType w:val="multilevel"/>
    <w:tmpl w:val="5DF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10"/>
  </w:num>
  <w:num w:numId="2" w16cid:durableId="960258641">
    <w:abstractNumId w:val="21"/>
  </w:num>
  <w:num w:numId="3" w16cid:durableId="758984466">
    <w:abstractNumId w:val="0"/>
  </w:num>
  <w:num w:numId="4" w16cid:durableId="2027753725">
    <w:abstractNumId w:val="27"/>
  </w:num>
  <w:num w:numId="5" w16cid:durableId="1660502623">
    <w:abstractNumId w:val="24"/>
  </w:num>
  <w:num w:numId="6" w16cid:durableId="1775437790">
    <w:abstractNumId w:val="4"/>
  </w:num>
  <w:num w:numId="7" w16cid:durableId="749237310">
    <w:abstractNumId w:val="3"/>
  </w:num>
  <w:num w:numId="8" w16cid:durableId="828401783">
    <w:abstractNumId w:val="19"/>
  </w:num>
  <w:num w:numId="9" w16cid:durableId="11033367">
    <w:abstractNumId w:val="17"/>
  </w:num>
  <w:num w:numId="10" w16cid:durableId="1368682837">
    <w:abstractNumId w:val="15"/>
  </w:num>
  <w:num w:numId="11" w16cid:durableId="1447969711">
    <w:abstractNumId w:val="25"/>
  </w:num>
  <w:num w:numId="12" w16cid:durableId="552162110">
    <w:abstractNumId w:val="20"/>
  </w:num>
  <w:num w:numId="13" w16cid:durableId="1825006286">
    <w:abstractNumId w:val="9"/>
  </w:num>
  <w:num w:numId="14" w16cid:durableId="515267560">
    <w:abstractNumId w:val="12"/>
  </w:num>
  <w:num w:numId="15" w16cid:durableId="2095543291">
    <w:abstractNumId w:val="16"/>
  </w:num>
  <w:num w:numId="16" w16cid:durableId="70005123">
    <w:abstractNumId w:val="14"/>
  </w:num>
  <w:num w:numId="17" w16cid:durableId="1057127781">
    <w:abstractNumId w:val="8"/>
  </w:num>
  <w:num w:numId="18" w16cid:durableId="1913929385">
    <w:abstractNumId w:val="26"/>
  </w:num>
  <w:num w:numId="19" w16cid:durableId="1284310415">
    <w:abstractNumId w:val="18"/>
  </w:num>
  <w:num w:numId="20" w16cid:durableId="1858810585">
    <w:abstractNumId w:val="29"/>
  </w:num>
  <w:num w:numId="21" w16cid:durableId="732122255">
    <w:abstractNumId w:val="7"/>
  </w:num>
  <w:num w:numId="22" w16cid:durableId="1962607945">
    <w:abstractNumId w:val="23"/>
  </w:num>
  <w:num w:numId="23" w16cid:durableId="1205362028">
    <w:abstractNumId w:val="1"/>
  </w:num>
  <w:num w:numId="24" w16cid:durableId="1164513726">
    <w:abstractNumId w:val="5"/>
  </w:num>
  <w:num w:numId="25" w16cid:durableId="1974753919">
    <w:abstractNumId w:val="28"/>
  </w:num>
  <w:num w:numId="26" w16cid:durableId="2096315607">
    <w:abstractNumId w:val="22"/>
  </w:num>
  <w:num w:numId="27" w16cid:durableId="1944267110">
    <w:abstractNumId w:val="11"/>
  </w:num>
  <w:num w:numId="28" w16cid:durableId="803083354">
    <w:abstractNumId w:val="2"/>
  </w:num>
  <w:num w:numId="29" w16cid:durableId="1020206993">
    <w:abstractNumId w:val="13"/>
  </w:num>
  <w:num w:numId="30" w16cid:durableId="131583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45770"/>
    <w:rsid w:val="0017186D"/>
    <w:rsid w:val="002951BB"/>
    <w:rsid w:val="002E1362"/>
    <w:rsid w:val="003604A3"/>
    <w:rsid w:val="00424484"/>
    <w:rsid w:val="00442C36"/>
    <w:rsid w:val="00456C1E"/>
    <w:rsid w:val="005460F3"/>
    <w:rsid w:val="00575DF8"/>
    <w:rsid w:val="00775AFF"/>
    <w:rsid w:val="008D71B3"/>
    <w:rsid w:val="00980E3F"/>
    <w:rsid w:val="00B20C33"/>
    <w:rsid w:val="00D87008"/>
    <w:rsid w:val="00E45C33"/>
    <w:rsid w:val="00E93FAB"/>
    <w:rsid w:val="00F4773C"/>
    <w:rsid w:val="00F8156A"/>
    <w:rsid w:val="00FA1E65"/>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433746097">
      <w:bodyDiv w:val="1"/>
      <w:marLeft w:val="0"/>
      <w:marRight w:val="0"/>
      <w:marTop w:val="0"/>
      <w:marBottom w:val="0"/>
      <w:divBdr>
        <w:top w:val="none" w:sz="0" w:space="0" w:color="auto"/>
        <w:left w:val="none" w:sz="0" w:space="0" w:color="auto"/>
        <w:bottom w:val="none" w:sz="0" w:space="0" w:color="auto"/>
        <w:right w:val="none" w:sz="0" w:space="0" w:color="auto"/>
      </w:divBdr>
      <w:divsChild>
        <w:div w:id="1726947097">
          <w:marLeft w:val="0"/>
          <w:marRight w:val="0"/>
          <w:marTop w:val="0"/>
          <w:marBottom w:val="0"/>
          <w:divBdr>
            <w:top w:val="none" w:sz="0" w:space="0" w:color="auto"/>
            <w:left w:val="none" w:sz="0" w:space="0" w:color="auto"/>
            <w:bottom w:val="none" w:sz="0" w:space="0" w:color="auto"/>
            <w:right w:val="none" w:sz="0" w:space="0" w:color="auto"/>
          </w:divBdr>
        </w:div>
        <w:div w:id="27412270">
          <w:marLeft w:val="0"/>
          <w:marRight w:val="0"/>
          <w:marTop w:val="0"/>
          <w:marBottom w:val="0"/>
          <w:divBdr>
            <w:top w:val="none" w:sz="0" w:space="0" w:color="auto"/>
            <w:left w:val="none" w:sz="0" w:space="0" w:color="auto"/>
            <w:bottom w:val="none" w:sz="0" w:space="0" w:color="auto"/>
            <w:right w:val="none" w:sz="0" w:space="0" w:color="auto"/>
          </w:divBdr>
        </w:div>
      </w:divsChild>
    </w:div>
    <w:div w:id="468086479">
      <w:bodyDiv w:val="1"/>
      <w:marLeft w:val="0"/>
      <w:marRight w:val="0"/>
      <w:marTop w:val="0"/>
      <w:marBottom w:val="0"/>
      <w:divBdr>
        <w:top w:val="none" w:sz="0" w:space="0" w:color="auto"/>
        <w:left w:val="none" w:sz="0" w:space="0" w:color="auto"/>
        <w:bottom w:val="none" w:sz="0" w:space="0" w:color="auto"/>
        <w:right w:val="none" w:sz="0" w:space="0" w:color="auto"/>
      </w:divBdr>
      <w:divsChild>
        <w:div w:id="1981761199">
          <w:marLeft w:val="0"/>
          <w:marRight w:val="0"/>
          <w:marTop w:val="0"/>
          <w:marBottom w:val="0"/>
          <w:divBdr>
            <w:top w:val="none" w:sz="0" w:space="0" w:color="auto"/>
            <w:left w:val="none" w:sz="0" w:space="0" w:color="auto"/>
            <w:bottom w:val="none" w:sz="0" w:space="0" w:color="auto"/>
            <w:right w:val="none" w:sz="0" w:space="0" w:color="auto"/>
          </w:divBdr>
        </w:div>
        <w:div w:id="1444031861">
          <w:marLeft w:val="0"/>
          <w:marRight w:val="0"/>
          <w:marTop w:val="0"/>
          <w:marBottom w:val="0"/>
          <w:divBdr>
            <w:top w:val="none" w:sz="0" w:space="0" w:color="auto"/>
            <w:left w:val="none" w:sz="0" w:space="0" w:color="auto"/>
            <w:bottom w:val="none" w:sz="0" w:space="0" w:color="auto"/>
            <w:right w:val="none" w:sz="0" w:space="0" w:color="auto"/>
          </w:divBdr>
        </w:div>
        <w:div w:id="1181236796">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66976437">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8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9">
          <w:marLeft w:val="0"/>
          <w:marRight w:val="0"/>
          <w:marTop w:val="0"/>
          <w:marBottom w:val="0"/>
          <w:divBdr>
            <w:top w:val="none" w:sz="0" w:space="0" w:color="auto"/>
            <w:left w:val="none" w:sz="0" w:space="0" w:color="auto"/>
            <w:bottom w:val="none" w:sz="0" w:space="0" w:color="auto"/>
            <w:right w:val="none" w:sz="0" w:space="0" w:color="auto"/>
          </w:divBdr>
        </w:div>
        <w:div w:id="2116173551">
          <w:marLeft w:val="0"/>
          <w:marRight w:val="0"/>
          <w:marTop w:val="0"/>
          <w:marBottom w:val="0"/>
          <w:divBdr>
            <w:top w:val="none" w:sz="0" w:space="0" w:color="auto"/>
            <w:left w:val="none" w:sz="0" w:space="0" w:color="auto"/>
            <w:bottom w:val="none" w:sz="0" w:space="0" w:color="auto"/>
            <w:right w:val="none" w:sz="0" w:space="0" w:color="auto"/>
          </w:divBdr>
        </w:div>
        <w:div w:id="1376197154">
          <w:marLeft w:val="0"/>
          <w:marRight w:val="0"/>
          <w:marTop w:val="0"/>
          <w:marBottom w:val="0"/>
          <w:divBdr>
            <w:top w:val="none" w:sz="0" w:space="0" w:color="auto"/>
            <w:left w:val="none" w:sz="0" w:space="0" w:color="auto"/>
            <w:bottom w:val="none" w:sz="0" w:space="0" w:color="auto"/>
            <w:right w:val="none" w:sz="0" w:space="0" w:color="auto"/>
          </w:divBdr>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936138652">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631">
      <w:bodyDiv w:val="1"/>
      <w:marLeft w:val="0"/>
      <w:marRight w:val="0"/>
      <w:marTop w:val="0"/>
      <w:marBottom w:val="0"/>
      <w:divBdr>
        <w:top w:val="none" w:sz="0" w:space="0" w:color="auto"/>
        <w:left w:val="none" w:sz="0" w:space="0" w:color="auto"/>
        <w:bottom w:val="none" w:sz="0" w:space="0" w:color="auto"/>
        <w:right w:val="none" w:sz="0" w:space="0" w:color="auto"/>
      </w:divBdr>
      <w:divsChild>
        <w:div w:id="1592160334">
          <w:marLeft w:val="0"/>
          <w:marRight w:val="0"/>
          <w:marTop w:val="0"/>
          <w:marBottom w:val="0"/>
          <w:divBdr>
            <w:top w:val="none" w:sz="0" w:space="0" w:color="auto"/>
            <w:left w:val="none" w:sz="0" w:space="0" w:color="auto"/>
            <w:bottom w:val="none" w:sz="0" w:space="0" w:color="auto"/>
            <w:right w:val="none" w:sz="0" w:space="0" w:color="auto"/>
          </w:divBdr>
        </w:div>
        <w:div w:id="380371649">
          <w:marLeft w:val="0"/>
          <w:marRight w:val="0"/>
          <w:marTop w:val="0"/>
          <w:marBottom w:val="0"/>
          <w:divBdr>
            <w:top w:val="none" w:sz="0" w:space="0" w:color="auto"/>
            <w:left w:val="none" w:sz="0" w:space="0" w:color="auto"/>
            <w:bottom w:val="none" w:sz="0" w:space="0" w:color="auto"/>
            <w:right w:val="none" w:sz="0" w:space="0" w:color="auto"/>
          </w:divBdr>
        </w:div>
        <w:div w:id="1145127752">
          <w:marLeft w:val="0"/>
          <w:marRight w:val="0"/>
          <w:marTop w:val="0"/>
          <w:marBottom w:val="0"/>
          <w:divBdr>
            <w:top w:val="none" w:sz="0" w:space="0" w:color="auto"/>
            <w:left w:val="none" w:sz="0" w:space="0" w:color="auto"/>
            <w:bottom w:val="none" w:sz="0" w:space="0" w:color="auto"/>
            <w:right w:val="none" w:sz="0" w:space="0" w:color="auto"/>
          </w:divBdr>
        </w:div>
        <w:div w:id="744185119">
          <w:marLeft w:val="0"/>
          <w:marRight w:val="0"/>
          <w:marTop w:val="0"/>
          <w:marBottom w:val="0"/>
          <w:divBdr>
            <w:top w:val="none" w:sz="0" w:space="0" w:color="auto"/>
            <w:left w:val="none" w:sz="0" w:space="0" w:color="auto"/>
            <w:bottom w:val="none" w:sz="0" w:space="0" w:color="auto"/>
            <w:right w:val="none" w:sz="0" w:space="0" w:color="auto"/>
          </w:divBdr>
        </w:div>
        <w:div w:id="227425832">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32">
      <w:bodyDiv w:val="1"/>
      <w:marLeft w:val="0"/>
      <w:marRight w:val="0"/>
      <w:marTop w:val="0"/>
      <w:marBottom w:val="0"/>
      <w:divBdr>
        <w:top w:val="none" w:sz="0" w:space="0" w:color="auto"/>
        <w:left w:val="none" w:sz="0" w:space="0" w:color="auto"/>
        <w:bottom w:val="none" w:sz="0" w:space="0" w:color="auto"/>
        <w:right w:val="none" w:sz="0" w:space="0" w:color="auto"/>
      </w:divBdr>
      <w:divsChild>
        <w:div w:id="1072967425">
          <w:marLeft w:val="0"/>
          <w:marRight w:val="0"/>
          <w:marTop w:val="0"/>
          <w:marBottom w:val="0"/>
          <w:divBdr>
            <w:top w:val="none" w:sz="0" w:space="0" w:color="auto"/>
            <w:left w:val="none" w:sz="0" w:space="0" w:color="auto"/>
            <w:bottom w:val="none" w:sz="0" w:space="0" w:color="auto"/>
            <w:right w:val="none" w:sz="0" w:space="0" w:color="auto"/>
          </w:divBdr>
        </w:div>
        <w:div w:id="1300453075">
          <w:marLeft w:val="0"/>
          <w:marRight w:val="0"/>
          <w:marTop w:val="0"/>
          <w:marBottom w:val="0"/>
          <w:divBdr>
            <w:top w:val="none" w:sz="0" w:space="0" w:color="auto"/>
            <w:left w:val="none" w:sz="0" w:space="0" w:color="auto"/>
            <w:bottom w:val="none" w:sz="0" w:space="0" w:color="auto"/>
            <w:right w:val="none" w:sz="0" w:space="0" w:color="auto"/>
          </w:divBdr>
        </w:div>
        <w:div w:id="152722807">
          <w:marLeft w:val="0"/>
          <w:marRight w:val="0"/>
          <w:marTop w:val="0"/>
          <w:marBottom w:val="0"/>
          <w:divBdr>
            <w:top w:val="none" w:sz="0" w:space="0" w:color="auto"/>
            <w:left w:val="none" w:sz="0" w:space="0" w:color="auto"/>
            <w:bottom w:val="none" w:sz="0" w:space="0" w:color="auto"/>
            <w:right w:val="none" w:sz="0" w:space="0" w:color="auto"/>
          </w:divBdr>
        </w:div>
        <w:div w:id="1090547463">
          <w:marLeft w:val="0"/>
          <w:marRight w:val="0"/>
          <w:marTop w:val="0"/>
          <w:marBottom w:val="0"/>
          <w:divBdr>
            <w:top w:val="none" w:sz="0" w:space="0" w:color="auto"/>
            <w:left w:val="none" w:sz="0" w:space="0" w:color="auto"/>
            <w:bottom w:val="none" w:sz="0" w:space="0" w:color="auto"/>
            <w:right w:val="none" w:sz="0" w:space="0" w:color="auto"/>
          </w:divBdr>
        </w:div>
        <w:div w:id="386999903">
          <w:marLeft w:val="0"/>
          <w:marRight w:val="0"/>
          <w:marTop w:val="0"/>
          <w:marBottom w:val="0"/>
          <w:divBdr>
            <w:top w:val="none" w:sz="0" w:space="0" w:color="auto"/>
            <w:left w:val="none" w:sz="0" w:space="0" w:color="auto"/>
            <w:bottom w:val="none" w:sz="0" w:space="0" w:color="auto"/>
            <w:right w:val="none" w:sz="0" w:space="0" w:color="auto"/>
          </w:divBdr>
        </w:div>
        <w:div w:id="1426654149">
          <w:marLeft w:val="0"/>
          <w:marRight w:val="0"/>
          <w:marTop w:val="0"/>
          <w:marBottom w:val="0"/>
          <w:divBdr>
            <w:top w:val="none" w:sz="0" w:space="0" w:color="auto"/>
            <w:left w:val="none" w:sz="0" w:space="0" w:color="auto"/>
            <w:bottom w:val="none" w:sz="0" w:space="0" w:color="auto"/>
            <w:right w:val="none" w:sz="0" w:space="0" w:color="auto"/>
          </w:divBdr>
        </w:div>
        <w:div w:id="2123836577">
          <w:marLeft w:val="0"/>
          <w:marRight w:val="0"/>
          <w:marTop w:val="0"/>
          <w:marBottom w:val="0"/>
          <w:divBdr>
            <w:top w:val="none" w:sz="0" w:space="0" w:color="auto"/>
            <w:left w:val="none" w:sz="0" w:space="0" w:color="auto"/>
            <w:bottom w:val="none" w:sz="0" w:space="0" w:color="auto"/>
            <w:right w:val="none" w:sz="0" w:space="0" w:color="auto"/>
          </w:divBdr>
        </w:div>
        <w:div w:id="133523822">
          <w:marLeft w:val="0"/>
          <w:marRight w:val="0"/>
          <w:marTop w:val="0"/>
          <w:marBottom w:val="0"/>
          <w:divBdr>
            <w:top w:val="none" w:sz="0" w:space="0" w:color="auto"/>
            <w:left w:val="none" w:sz="0" w:space="0" w:color="auto"/>
            <w:bottom w:val="none" w:sz="0" w:space="0" w:color="auto"/>
            <w:right w:val="none" w:sz="0" w:space="0" w:color="auto"/>
          </w:divBdr>
        </w:div>
        <w:div w:id="1083988858">
          <w:marLeft w:val="0"/>
          <w:marRight w:val="0"/>
          <w:marTop w:val="0"/>
          <w:marBottom w:val="0"/>
          <w:divBdr>
            <w:top w:val="none" w:sz="0" w:space="0" w:color="auto"/>
            <w:left w:val="none" w:sz="0" w:space="0" w:color="auto"/>
            <w:bottom w:val="none" w:sz="0" w:space="0" w:color="auto"/>
            <w:right w:val="none" w:sz="0" w:space="0" w:color="auto"/>
          </w:divBdr>
        </w:div>
        <w:div w:id="2039549876">
          <w:marLeft w:val="0"/>
          <w:marRight w:val="0"/>
          <w:marTop w:val="0"/>
          <w:marBottom w:val="0"/>
          <w:divBdr>
            <w:top w:val="none" w:sz="0" w:space="0" w:color="auto"/>
            <w:left w:val="none" w:sz="0" w:space="0" w:color="auto"/>
            <w:bottom w:val="none" w:sz="0" w:space="0" w:color="auto"/>
            <w:right w:val="none" w:sz="0" w:space="0" w:color="auto"/>
          </w:divBdr>
        </w:div>
        <w:div w:id="1935168970">
          <w:marLeft w:val="0"/>
          <w:marRight w:val="0"/>
          <w:marTop w:val="0"/>
          <w:marBottom w:val="0"/>
          <w:divBdr>
            <w:top w:val="none" w:sz="0" w:space="0" w:color="auto"/>
            <w:left w:val="none" w:sz="0" w:space="0" w:color="auto"/>
            <w:bottom w:val="none" w:sz="0" w:space="0" w:color="auto"/>
            <w:right w:val="none" w:sz="0" w:space="0" w:color="auto"/>
          </w:divBdr>
        </w:div>
        <w:div w:id="975337030">
          <w:marLeft w:val="0"/>
          <w:marRight w:val="0"/>
          <w:marTop w:val="0"/>
          <w:marBottom w:val="0"/>
          <w:divBdr>
            <w:top w:val="none" w:sz="0" w:space="0" w:color="auto"/>
            <w:left w:val="none" w:sz="0" w:space="0" w:color="auto"/>
            <w:bottom w:val="none" w:sz="0" w:space="0" w:color="auto"/>
            <w:right w:val="none" w:sz="0" w:space="0" w:color="auto"/>
          </w:divBdr>
        </w:div>
        <w:div w:id="1489397381">
          <w:marLeft w:val="0"/>
          <w:marRight w:val="0"/>
          <w:marTop w:val="0"/>
          <w:marBottom w:val="0"/>
          <w:divBdr>
            <w:top w:val="none" w:sz="0" w:space="0" w:color="auto"/>
            <w:left w:val="none" w:sz="0" w:space="0" w:color="auto"/>
            <w:bottom w:val="none" w:sz="0" w:space="0" w:color="auto"/>
            <w:right w:val="none" w:sz="0" w:space="0" w:color="auto"/>
          </w:divBdr>
        </w:div>
        <w:div w:id="704914268">
          <w:marLeft w:val="0"/>
          <w:marRight w:val="0"/>
          <w:marTop w:val="0"/>
          <w:marBottom w:val="0"/>
          <w:divBdr>
            <w:top w:val="none" w:sz="0" w:space="0" w:color="auto"/>
            <w:left w:val="none" w:sz="0" w:space="0" w:color="auto"/>
            <w:bottom w:val="none" w:sz="0" w:space="0" w:color="auto"/>
            <w:right w:val="none" w:sz="0" w:space="0" w:color="auto"/>
          </w:divBdr>
        </w:div>
        <w:div w:id="92241325">
          <w:marLeft w:val="0"/>
          <w:marRight w:val="0"/>
          <w:marTop w:val="0"/>
          <w:marBottom w:val="0"/>
          <w:divBdr>
            <w:top w:val="none" w:sz="0" w:space="0" w:color="auto"/>
            <w:left w:val="none" w:sz="0" w:space="0" w:color="auto"/>
            <w:bottom w:val="none" w:sz="0" w:space="0" w:color="auto"/>
            <w:right w:val="none" w:sz="0" w:space="0" w:color="auto"/>
          </w:divBdr>
        </w:div>
        <w:div w:id="1162543775">
          <w:marLeft w:val="0"/>
          <w:marRight w:val="0"/>
          <w:marTop w:val="0"/>
          <w:marBottom w:val="0"/>
          <w:divBdr>
            <w:top w:val="none" w:sz="0" w:space="0" w:color="auto"/>
            <w:left w:val="none" w:sz="0" w:space="0" w:color="auto"/>
            <w:bottom w:val="none" w:sz="0" w:space="0" w:color="auto"/>
            <w:right w:val="none" w:sz="0" w:space="0" w:color="auto"/>
          </w:divBdr>
        </w:div>
        <w:div w:id="356004867">
          <w:marLeft w:val="0"/>
          <w:marRight w:val="0"/>
          <w:marTop w:val="0"/>
          <w:marBottom w:val="0"/>
          <w:divBdr>
            <w:top w:val="none" w:sz="0" w:space="0" w:color="auto"/>
            <w:left w:val="none" w:sz="0" w:space="0" w:color="auto"/>
            <w:bottom w:val="none" w:sz="0" w:space="0" w:color="auto"/>
            <w:right w:val="none" w:sz="0" w:space="0" w:color="auto"/>
          </w:divBdr>
        </w:div>
        <w:div w:id="1264268071">
          <w:marLeft w:val="0"/>
          <w:marRight w:val="0"/>
          <w:marTop w:val="0"/>
          <w:marBottom w:val="0"/>
          <w:divBdr>
            <w:top w:val="none" w:sz="0" w:space="0" w:color="auto"/>
            <w:left w:val="none" w:sz="0" w:space="0" w:color="auto"/>
            <w:bottom w:val="none" w:sz="0" w:space="0" w:color="auto"/>
            <w:right w:val="none" w:sz="0" w:space="0" w:color="auto"/>
          </w:divBdr>
        </w:div>
        <w:div w:id="1715302003">
          <w:marLeft w:val="0"/>
          <w:marRight w:val="0"/>
          <w:marTop w:val="0"/>
          <w:marBottom w:val="0"/>
          <w:divBdr>
            <w:top w:val="none" w:sz="0" w:space="0" w:color="auto"/>
            <w:left w:val="none" w:sz="0" w:space="0" w:color="auto"/>
            <w:bottom w:val="none" w:sz="0" w:space="0" w:color="auto"/>
            <w:right w:val="none" w:sz="0" w:space="0" w:color="auto"/>
          </w:divBdr>
        </w:div>
        <w:div w:id="1744834309">
          <w:marLeft w:val="0"/>
          <w:marRight w:val="0"/>
          <w:marTop w:val="0"/>
          <w:marBottom w:val="0"/>
          <w:divBdr>
            <w:top w:val="none" w:sz="0" w:space="0" w:color="auto"/>
            <w:left w:val="none" w:sz="0" w:space="0" w:color="auto"/>
            <w:bottom w:val="none" w:sz="0" w:space="0" w:color="auto"/>
            <w:right w:val="none" w:sz="0" w:space="0" w:color="auto"/>
          </w:divBdr>
        </w:div>
        <w:div w:id="975793318">
          <w:marLeft w:val="0"/>
          <w:marRight w:val="0"/>
          <w:marTop w:val="0"/>
          <w:marBottom w:val="0"/>
          <w:divBdr>
            <w:top w:val="none" w:sz="0" w:space="0" w:color="auto"/>
            <w:left w:val="none" w:sz="0" w:space="0" w:color="auto"/>
            <w:bottom w:val="none" w:sz="0" w:space="0" w:color="auto"/>
            <w:right w:val="none" w:sz="0" w:space="0" w:color="auto"/>
          </w:divBdr>
        </w:div>
        <w:div w:id="1368067500">
          <w:marLeft w:val="0"/>
          <w:marRight w:val="0"/>
          <w:marTop w:val="0"/>
          <w:marBottom w:val="0"/>
          <w:divBdr>
            <w:top w:val="none" w:sz="0" w:space="0" w:color="auto"/>
            <w:left w:val="none" w:sz="0" w:space="0" w:color="auto"/>
            <w:bottom w:val="none" w:sz="0" w:space="0" w:color="auto"/>
            <w:right w:val="none" w:sz="0" w:space="0" w:color="auto"/>
          </w:divBdr>
        </w:div>
        <w:div w:id="255405087">
          <w:marLeft w:val="0"/>
          <w:marRight w:val="0"/>
          <w:marTop w:val="0"/>
          <w:marBottom w:val="0"/>
          <w:divBdr>
            <w:top w:val="none" w:sz="0" w:space="0" w:color="auto"/>
            <w:left w:val="none" w:sz="0" w:space="0" w:color="auto"/>
            <w:bottom w:val="none" w:sz="0" w:space="0" w:color="auto"/>
            <w:right w:val="none" w:sz="0" w:space="0" w:color="auto"/>
          </w:divBdr>
        </w:div>
        <w:div w:id="592982298">
          <w:marLeft w:val="0"/>
          <w:marRight w:val="0"/>
          <w:marTop w:val="0"/>
          <w:marBottom w:val="0"/>
          <w:divBdr>
            <w:top w:val="none" w:sz="0" w:space="0" w:color="auto"/>
            <w:left w:val="none" w:sz="0" w:space="0" w:color="auto"/>
            <w:bottom w:val="none" w:sz="0" w:space="0" w:color="auto"/>
            <w:right w:val="none" w:sz="0" w:space="0" w:color="auto"/>
          </w:divBdr>
        </w:div>
        <w:div w:id="1256135242">
          <w:marLeft w:val="0"/>
          <w:marRight w:val="0"/>
          <w:marTop w:val="0"/>
          <w:marBottom w:val="0"/>
          <w:divBdr>
            <w:top w:val="none" w:sz="0" w:space="0" w:color="auto"/>
            <w:left w:val="none" w:sz="0" w:space="0" w:color="auto"/>
            <w:bottom w:val="none" w:sz="0" w:space="0" w:color="auto"/>
            <w:right w:val="none" w:sz="0" w:space="0" w:color="auto"/>
          </w:divBdr>
        </w:div>
        <w:div w:id="694042547">
          <w:marLeft w:val="0"/>
          <w:marRight w:val="0"/>
          <w:marTop w:val="0"/>
          <w:marBottom w:val="0"/>
          <w:divBdr>
            <w:top w:val="none" w:sz="0" w:space="0" w:color="auto"/>
            <w:left w:val="none" w:sz="0" w:space="0" w:color="auto"/>
            <w:bottom w:val="none" w:sz="0" w:space="0" w:color="auto"/>
            <w:right w:val="none" w:sz="0" w:space="0" w:color="auto"/>
          </w:divBdr>
        </w:div>
      </w:divsChild>
    </w:div>
    <w:div w:id="1161702593">
      <w:bodyDiv w:val="1"/>
      <w:marLeft w:val="0"/>
      <w:marRight w:val="0"/>
      <w:marTop w:val="0"/>
      <w:marBottom w:val="0"/>
      <w:divBdr>
        <w:top w:val="none" w:sz="0" w:space="0" w:color="auto"/>
        <w:left w:val="none" w:sz="0" w:space="0" w:color="auto"/>
        <w:bottom w:val="none" w:sz="0" w:space="0" w:color="auto"/>
        <w:right w:val="none" w:sz="0" w:space="0" w:color="auto"/>
      </w:divBdr>
      <w:divsChild>
        <w:div w:id="1434596836">
          <w:marLeft w:val="0"/>
          <w:marRight w:val="0"/>
          <w:marTop w:val="0"/>
          <w:marBottom w:val="0"/>
          <w:divBdr>
            <w:top w:val="none" w:sz="0" w:space="0" w:color="auto"/>
            <w:left w:val="none" w:sz="0" w:space="0" w:color="auto"/>
            <w:bottom w:val="none" w:sz="0" w:space="0" w:color="auto"/>
            <w:right w:val="none" w:sz="0" w:space="0" w:color="auto"/>
          </w:divBdr>
        </w:div>
        <w:div w:id="39519238">
          <w:marLeft w:val="0"/>
          <w:marRight w:val="0"/>
          <w:marTop w:val="0"/>
          <w:marBottom w:val="0"/>
          <w:divBdr>
            <w:top w:val="none" w:sz="0" w:space="0" w:color="auto"/>
            <w:left w:val="none" w:sz="0" w:space="0" w:color="auto"/>
            <w:bottom w:val="none" w:sz="0" w:space="0" w:color="auto"/>
            <w:right w:val="none" w:sz="0" w:space="0" w:color="auto"/>
          </w:divBdr>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14157041">
      <w:bodyDiv w:val="1"/>
      <w:marLeft w:val="0"/>
      <w:marRight w:val="0"/>
      <w:marTop w:val="0"/>
      <w:marBottom w:val="0"/>
      <w:divBdr>
        <w:top w:val="none" w:sz="0" w:space="0" w:color="auto"/>
        <w:left w:val="none" w:sz="0" w:space="0" w:color="auto"/>
        <w:bottom w:val="none" w:sz="0" w:space="0" w:color="auto"/>
        <w:right w:val="none" w:sz="0" w:space="0" w:color="auto"/>
      </w:divBdr>
      <w:divsChild>
        <w:div w:id="221723489">
          <w:marLeft w:val="0"/>
          <w:marRight w:val="0"/>
          <w:marTop w:val="0"/>
          <w:marBottom w:val="0"/>
          <w:divBdr>
            <w:top w:val="none" w:sz="0" w:space="0" w:color="auto"/>
            <w:left w:val="none" w:sz="0" w:space="0" w:color="auto"/>
            <w:bottom w:val="none" w:sz="0" w:space="0" w:color="auto"/>
            <w:right w:val="none" w:sz="0" w:space="0" w:color="auto"/>
          </w:divBdr>
        </w:div>
        <w:div w:id="452402905">
          <w:marLeft w:val="0"/>
          <w:marRight w:val="0"/>
          <w:marTop w:val="0"/>
          <w:marBottom w:val="0"/>
          <w:divBdr>
            <w:top w:val="none" w:sz="0" w:space="0" w:color="auto"/>
            <w:left w:val="none" w:sz="0" w:space="0" w:color="auto"/>
            <w:bottom w:val="none" w:sz="0" w:space="0" w:color="auto"/>
            <w:right w:val="none" w:sz="0" w:space="0" w:color="auto"/>
          </w:divBdr>
        </w:div>
      </w:divsChild>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50907">
      <w:bodyDiv w:val="1"/>
      <w:marLeft w:val="0"/>
      <w:marRight w:val="0"/>
      <w:marTop w:val="0"/>
      <w:marBottom w:val="0"/>
      <w:divBdr>
        <w:top w:val="none" w:sz="0" w:space="0" w:color="auto"/>
        <w:left w:val="none" w:sz="0" w:space="0" w:color="auto"/>
        <w:bottom w:val="none" w:sz="0" w:space="0" w:color="auto"/>
        <w:right w:val="none" w:sz="0" w:space="0" w:color="auto"/>
      </w:divBdr>
      <w:divsChild>
        <w:div w:id="1809975345">
          <w:marLeft w:val="0"/>
          <w:marRight w:val="0"/>
          <w:marTop w:val="0"/>
          <w:marBottom w:val="0"/>
          <w:divBdr>
            <w:top w:val="none" w:sz="0" w:space="0" w:color="auto"/>
            <w:left w:val="none" w:sz="0" w:space="0" w:color="auto"/>
            <w:bottom w:val="none" w:sz="0" w:space="0" w:color="auto"/>
            <w:right w:val="none" w:sz="0" w:space="0" w:color="auto"/>
          </w:divBdr>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537766152">
      <w:bodyDiv w:val="1"/>
      <w:marLeft w:val="0"/>
      <w:marRight w:val="0"/>
      <w:marTop w:val="0"/>
      <w:marBottom w:val="0"/>
      <w:divBdr>
        <w:top w:val="none" w:sz="0" w:space="0" w:color="auto"/>
        <w:left w:val="none" w:sz="0" w:space="0" w:color="auto"/>
        <w:bottom w:val="none" w:sz="0" w:space="0" w:color="auto"/>
        <w:right w:val="none" w:sz="0" w:space="0" w:color="auto"/>
      </w:divBdr>
      <w:divsChild>
        <w:div w:id="641009980">
          <w:marLeft w:val="0"/>
          <w:marRight w:val="0"/>
          <w:marTop w:val="0"/>
          <w:marBottom w:val="0"/>
          <w:divBdr>
            <w:top w:val="none" w:sz="0" w:space="0" w:color="auto"/>
            <w:left w:val="none" w:sz="0" w:space="0" w:color="auto"/>
            <w:bottom w:val="none" w:sz="0" w:space="0" w:color="auto"/>
            <w:right w:val="none" w:sz="0" w:space="0" w:color="auto"/>
          </w:divBdr>
        </w:div>
      </w:divsChild>
    </w:div>
    <w:div w:id="1564681654">
      <w:bodyDiv w:val="1"/>
      <w:marLeft w:val="0"/>
      <w:marRight w:val="0"/>
      <w:marTop w:val="0"/>
      <w:marBottom w:val="0"/>
      <w:divBdr>
        <w:top w:val="none" w:sz="0" w:space="0" w:color="auto"/>
        <w:left w:val="none" w:sz="0" w:space="0" w:color="auto"/>
        <w:bottom w:val="none" w:sz="0" w:space="0" w:color="auto"/>
        <w:right w:val="none" w:sz="0" w:space="0" w:color="auto"/>
      </w:divBdr>
      <w:divsChild>
        <w:div w:id="2070491394">
          <w:marLeft w:val="0"/>
          <w:marRight w:val="0"/>
          <w:marTop w:val="0"/>
          <w:marBottom w:val="0"/>
          <w:divBdr>
            <w:top w:val="none" w:sz="0" w:space="0" w:color="auto"/>
            <w:left w:val="none" w:sz="0" w:space="0" w:color="auto"/>
            <w:bottom w:val="none" w:sz="0" w:space="0" w:color="auto"/>
            <w:right w:val="none" w:sz="0" w:space="0" w:color="auto"/>
          </w:divBdr>
        </w:div>
        <w:div w:id="616566455">
          <w:marLeft w:val="0"/>
          <w:marRight w:val="0"/>
          <w:marTop w:val="0"/>
          <w:marBottom w:val="0"/>
          <w:divBdr>
            <w:top w:val="none" w:sz="0" w:space="0" w:color="auto"/>
            <w:left w:val="none" w:sz="0" w:space="0" w:color="auto"/>
            <w:bottom w:val="none" w:sz="0" w:space="0" w:color="auto"/>
            <w:right w:val="none" w:sz="0" w:space="0" w:color="auto"/>
          </w:divBdr>
        </w:div>
        <w:div w:id="466973837">
          <w:marLeft w:val="0"/>
          <w:marRight w:val="0"/>
          <w:marTop w:val="0"/>
          <w:marBottom w:val="0"/>
          <w:divBdr>
            <w:top w:val="none" w:sz="0" w:space="0" w:color="auto"/>
            <w:left w:val="none" w:sz="0" w:space="0" w:color="auto"/>
            <w:bottom w:val="none" w:sz="0" w:space="0" w:color="auto"/>
            <w:right w:val="none" w:sz="0" w:space="0" w:color="auto"/>
          </w:divBdr>
        </w:div>
        <w:div w:id="1950165400">
          <w:marLeft w:val="0"/>
          <w:marRight w:val="0"/>
          <w:marTop w:val="0"/>
          <w:marBottom w:val="0"/>
          <w:divBdr>
            <w:top w:val="none" w:sz="0" w:space="0" w:color="auto"/>
            <w:left w:val="none" w:sz="0" w:space="0" w:color="auto"/>
            <w:bottom w:val="none" w:sz="0" w:space="0" w:color="auto"/>
            <w:right w:val="none" w:sz="0" w:space="0" w:color="auto"/>
          </w:divBdr>
        </w:div>
        <w:div w:id="937981058">
          <w:marLeft w:val="0"/>
          <w:marRight w:val="0"/>
          <w:marTop w:val="0"/>
          <w:marBottom w:val="0"/>
          <w:divBdr>
            <w:top w:val="none" w:sz="0" w:space="0" w:color="auto"/>
            <w:left w:val="none" w:sz="0" w:space="0" w:color="auto"/>
            <w:bottom w:val="none" w:sz="0" w:space="0" w:color="auto"/>
            <w:right w:val="none" w:sz="0" w:space="0" w:color="auto"/>
          </w:divBdr>
        </w:div>
        <w:div w:id="359012843">
          <w:marLeft w:val="0"/>
          <w:marRight w:val="0"/>
          <w:marTop w:val="0"/>
          <w:marBottom w:val="0"/>
          <w:divBdr>
            <w:top w:val="none" w:sz="0" w:space="0" w:color="auto"/>
            <w:left w:val="none" w:sz="0" w:space="0" w:color="auto"/>
            <w:bottom w:val="none" w:sz="0" w:space="0" w:color="auto"/>
            <w:right w:val="none" w:sz="0" w:space="0" w:color="auto"/>
          </w:divBdr>
        </w:div>
        <w:div w:id="1610118001">
          <w:marLeft w:val="0"/>
          <w:marRight w:val="0"/>
          <w:marTop w:val="0"/>
          <w:marBottom w:val="0"/>
          <w:divBdr>
            <w:top w:val="none" w:sz="0" w:space="0" w:color="auto"/>
            <w:left w:val="none" w:sz="0" w:space="0" w:color="auto"/>
            <w:bottom w:val="none" w:sz="0" w:space="0" w:color="auto"/>
            <w:right w:val="none" w:sz="0" w:space="0" w:color="auto"/>
          </w:divBdr>
        </w:div>
        <w:div w:id="1239946293">
          <w:marLeft w:val="0"/>
          <w:marRight w:val="0"/>
          <w:marTop w:val="0"/>
          <w:marBottom w:val="0"/>
          <w:divBdr>
            <w:top w:val="none" w:sz="0" w:space="0" w:color="auto"/>
            <w:left w:val="none" w:sz="0" w:space="0" w:color="auto"/>
            <w:bottom w:val="none" w:sz="0" w:space="0" w:color="auto"/>
            <w:right w:val="none" w:sz="0" w:space="0" w:color="auto"/>
          </w:divBdr>
        </w:div>
        <w:div w:id="1174422440">
          <w:marLeft w:val="0"/>
          <w:marRight w:val="0"/>
          <w:marTop w:val="0"/>
          <w:marBottom w:val="0"/>
          <w:divBdr>
            <w:top w:val="none" w:sz="0" w:space="0" w:color="auto"/>
            <w:left w:val="none" w:sz="0" w:space="0" w:color="auto"/>
            <w:bottom w:val="none" w:sz="0" w:space="0" w:color="auto"/>
            <w:right w:val="none" w:sz="0" w:space="0" w:color="auto"/>
          </w:divBdr>
        </w:div>
        <w:div w:id="538738387">
          <w:marLeft w:val="0"/>
          <w:marRight w:val="0"/>
          <w:marTop w:val="0"/>
          <w:marBottom w:val="0"/>
          <w:divBdr>
            <w:top w:val="none" w:sz="0" w:space="0" w:color="auto"/>
            <w:left w:val="none" w:sz="0" w:space="0" w:color="auto"/>
            <w:bottom w:val="none" w:sz="0" w:space="0" w:color="auto"/>
            <w:right w:val="none" w:sz="0" w:space="0" w:color="auto"/>
          </w:divBdr>
        </w:div>
        <w:div w:id="322635155">
          <w:marLeft w:val="0"/>
          <w:marRight w:val="0"/>
          <w:marTop w:val="0"/>
          <w:marBottom w:val="0"/>
          <w:divBdr>
            <w:top w:val="none" w:sz="0" w:space="0" w:color="auto"/>
            <w:left w:val="none" w:sz="0" w:space="0" w:color="auto"/>
            <w:bottom w:val="none" w:sz="0" w:space="0" w:color="auto"/>
            <w:right w:val="none" w:sz="0" w:space="0" w:color="auto"/>
          </w:divBdr>
        </w:div>
        <w:div w:id="1778404401">
          <w:marLeft w:val="0"/>
          <w:marRight w:val="0"/>
          <w:marTop w:val="0"/>
          <w:marBottom w:val="0"/>
          <w:divBdr>
            <w:top w:val="none" w:sz="0" w:space="0" w:color="auto"/>
            <w:left w:val="none" w:sz="0" w:space="0" w:color="auto"/>
            <w:bottom w:val="none" w:sz="0" w:space="0" w:color="auto"/>
            <w:right w:val="none" w:sz="0" w:space="0" w:color="auto"/>
          </w:divBdr>
        </w:div>
        <w:div w:id="661739024">
          <w:marLeft w:val="0"/>
          <w:marRight w:val="0"/>
          <w:marTop w:val="0"/>
          <w:marBottom w:val="0"/>
          <w:divBdr>
            <w:top w:val="none" w:sz="0" w:space="0" w:color="auto"/>
            <w:left w:val="none" w:sz="0" w:space="0" w:color="auto"/>
            <w:bottom w:val="none" w:sz="0" w:space="0" w:color="auto"/>
            <w:right w:val="none" w:sz="0" w:space="0" w:color="auto"/>
          </w:divBdr>
        </w:div>
        <w:div w:id="1153644569">
          <w:marLeft w:val="0"/>
          <w:marRight w:val="0"/>
          <w:marTop w:val="0"/>
          <w:marBottom w:val="0"/>
          <w:divBdr>
            <w:top w:val="none" w:sz="0" w:space="0" w:color="auto"/>
            <w:left w:val="none" w:sz="0" w:space="0" w:color="auto"/>
            <w:bottom w:val="none" w:sz="0" w:space="0" w:color="auto"/>
            <w:right w:val="none" w:sz="0" w:space="0" w:color="auto"/>
          </w:divBdr>
        </w:div>
        <w:div w:id="489518950">
          <w:marLeft w:val="0"/>
          <w:marRight w:val="0"/>
          <w:marTop w:val="0"/>
          <w:marBottom w:val="0"/>
          <w:divBdr>
            <w:top w:val="none" w:sz="0" w:space="0" w:color="auto"/>
            <w:left w:val="none" w:sz="0" w:space="0" w:color="auto"/>
            <w:bottom w:val="none" w:sz="0" w:space="0" w:color="auto"/>
            <w:right w:val="none" w:sz="0" w:space="0" w:color="auto"/>
          </w:divBdr>
        </w:div>
        <w:div w:id="201135541">
          <w:marLeft w:val="0"/>
          <w:marRight w:val="0"/>
          <w:marTop w:val="0"/>
          <w:marBottom w:val="0"/>
          <w:divBdr>
            <w:top w:val="none" w:sz="0" w:space="0" w:color="auto"/>
            <w:left w:val="none" w:sz="0" w:space="0" w:color="auto"/>
            <w:bottom w:val="none" w:sz="0" w:space="0" w:color="auto"/>
            <w:right w:val="none" w:sz="0" w:space="0" w:color="auto"/>
          </w:divBdr>
        </w:div>
        <w:div w:id="1745109080">
          <w:marLeft w:val="0"/>
          <w:marRight w:val="0"/>
          <w:marTop w:val="0"/>
          <w:marBottom w:val="0"/>
          <w:divBdr>
            <w:top w:val="none" w:sz="0" w:space="0" w:color="auto"/>
            <w:left w:val="none" w:sz="0" w:space="0" w:color="auto"/>
            <w:bottom w:val="none" w:sz="0" w:space="0" w:color="auto"/>
            <w:right w:val="none" w:sz="0" w:space="0" w:color="auto"/>
          </w:divBdr>
        </w:div>
        <w:div w:id="1904565666">
          <w:marLeft w:val="0"/>
          <w:marRight w:val="0"/>
          <w:marTop w:val="0"/>
          <w:marBottom w:val="0"/>
          <w:divBdr>
            <w:top w:val="none" w:sz="0" w:space="0" w:color="auto"/>
            <w:left w:val="none" w:sz="0" w:space="0" w:color="auto"/>
            <w:bottom w:val="none" w:sz="0" w:space="0" w:color="auto"/>
            <w:right w:val="none" w:sz="0" w:space="0" w:color="auto"/>
          </w:divBdr>
        </w:div>
        <w:div w:id="869075867">
          <w:marLeft w:val="0"/>
          <w:marRight w:val="0"/>
          <w:marTop w:val="0"/>
          <w:marBottom w:val="0"/>
          <w:divBdr>
            <w:top w:val="none" w:sz="0" w:space="0" w:color="auto"/>
            <w:left w:val="none" w:sz="0" w:space="0" w:color="auto"/>
            <w:bottom w:val="none" w:sz="0" w:space="0" w:color="auto"/>
            <w:right w:val="none" w:sz="0" w:space="0" w:color="auto"/>
          </w:divBdr>
        </w:div>
        <w:div w:id="1149708675">
          <w:marLeft w:val="0"/>
          <w:marRight w:val="0"/>
          <w:marTop w:val="0"/>
          <w:marBottom w:val="0"/>
          <w:divBdr>
            <w:top w:val="none" w:sz="0" w:space="0" w:color="auto"/>
            <w:left w:val="none" w:sz="0" w:space="0" w:color="auto"/>
            <w:bottom w:val="none" w:sz="0" w:space="0" w:color="auto"/>
            <w:right w:val="none" w:sz="0" w:space="0" w:color="auto"/>
          </w:divBdr>
        </w:div>
        <w:div w:id="183640256">
          <w:marLeft w:val="0"/>
          <w:marRight w:val="0"/>
          <w:marTop w:val="0"/>
          <w:marBottom w:val="0"/>
          <w:divBdr>
            <w:top w:val="none" w:sz="0" w:space="0" w:color="auto"/>
            <w:left w:val="none" w:sz="0" w:space="0" w:color="auto"/>
            <w:bottom w:val="none" w:sz="0" w:space="0" w:color="auto"/>
            <w:right w:val="none" w:sz="0" w:space="0" w:color="auto"/>
          </w:divBdr>
        </w:div>
        <w:div w:id="1977836992">
          <w:marLeft w:val="0"/>
          <w:marRight w:val="0"/>
          <w:marTop w:val="0"/>
          <w:marBottom w:val="0"/>
          <w:divBdr>
            <w:top w:val="none" w:sz="0" w:space="0" w:color="auto"/>
            <w:left w:val="none" w:sz="0" w:space="0" w:color="auto"/>
            <w:bottom w:val="none" w:sz="0" w:space="0" w:color="auto"/>
            <w:right w:val="none" w:sz="0" w:space="0" w:color="auto"/>
          </w:divBdr>
        </w:div>
        <w:div w:id="413744878">
          <w:marLeft w:val="0"/>
          <w:marRight w:val="0"/>
          <w:marTop w:val="0"/>
          <w:marBottom w:val="0"/>
          <w:divBdr>
            <w:top w:val="none" w:sz="0" w:space="0" w:color="auto"/>
            <w:left w:val="none" w:sz="0" w:space="0" w:color="auto"/>
            <w:bottom w:val="none" w:sz="0" w:space="0" w:color="auto"/>
            <w:right w:val="none" w:sz="0" w:space="0" w:color="auto"/>
          </w:divBdr>
        </w:div>
        <w:div w:id="1050306072">
          <w:marLeft w:val="0"/>
          <w:marRight w:val="0"/>
          <w:marTop w:val="0"/>
          <w:marBottom w:val="0"/>
          <w:divBdr>
            <w:top w:val="none" w:sz="0" w:space="0" w:color="auto"/>
            <w:left w:val="none" w:sz="0" w:space="0" w:color="auto"/>
            <w:bottom w:val="none" w:sz="0" w:space="0" w:color="auto"/>
            <w:right w:val="none" w:sz="0" w:space="0" w:color="auto"/>
          </w:divBdr>
        </w:div>
        <w:div w:id="1469201503">
          <w:marLeft w:val="0"/>
          <w:marRight w:val="0"/>
          <w:marTop w:val="0"/>
          <w:marBottom w:val="0"/>
          <w:divBdr>
            <w:top w:val="none" w:sz="0" w:space="0" w:color="auto"/>
            <w:left w:val="none" w:sz="0" w:space="0" w:color="auto"/>
            <w:bottom w:val="none" w:sz="0" w:space="0" w:color="auto"/>
            <w:right w:val="none" w:sz="0" w:space="0" w:color="auto"/>
          </w:divBdr>
        </w:div>
        <w:div w:id="1171488566">
          <w:marLeft w:val="0"/>
          <w:marRight w:val="0"/>
          <w:marTop w:val="0"/>
          <w:marBottom w:val="0"/>
          <w:divBdr>
            <w:top w:val="none" w:sz="0" w:space="0" w:color="auto"/>
            <w:left w:val="none" w:sz="0" w:space="0" w:color="auto"/>
            <w:bottom w:val="none" w:sz="0" w:space="0" w:color="auto"/>
            <w:right w:val="none" w:sz="0" w:space="0" w:color="auto"/>
          </w:divBdr>
        </w:div>
      </w:divsChild>
    </w:div>
    <w:div w:id="1630085211">
      <w:bodyDiv w:val="1"/>
      <w:marLeft w:val="0"/>
      <w:marRight w:val="0"/>
      <w:marTop w:val="0"/>
      <w:marBottom w:val="0"/>
      <w:divBdr>
        <w:top w:val="none" w:sz="0" w:space="0" w:color="auto"/>
        <w:left w:val="none" w:sz="0" w:space="0" w:color="auto"/>
        <w:bottom w:val="none" w:sz="0" w:space="0" w:color="auto"/>
        <w:right w:val="none" w:sz="0" w:space="0" w:color="auto"/>
      </w:divBdr>
      <w:divsChild>
        <w:div w:id="4290857">
          <w:marLeft w:val="0"/>
          <w:marRight w:val="0"/>
          <w:marTop w:val="0"/>
          <w:marBottom w:val="0"/>
          <w:divBdr>
            <w:top w:val="none" w:sz="0" w:space="0" w:color="auto"/>
            <w:left w:val="none" w:sz="0" w:space="0" w:color="auto"/>
            <w:bottom w:val="none" w:sz="0" w:space="0" w:color="auto"/>
            <w:right w:val="none" w:sz="0" w:space="0" w:color="auto"/>
          </w:divBdr>
        </w:div>
        <w:div w:id="1094589114">
          <w:marLeft w:val="0"/>
          <w:marRight w:val="0"/>
          <w:marTop w:val="0"/>
          <w:marBottom w:val="0"/>
          <w:divBdr>
            <w:top w:val="none" w:sz="0" w:space="0" w:color="auto"/>
            <w:left w:val="none" w:sz="0" w:space="0" w:color="auto"/>
            <w:bottom w:val="none" w:sz="0" w:space="0" w:color="auto"/>
            <w:right w:val="none" w:sz="0" w:space="0" w:color="auto"/>
          </w:divBdr>
        </w:div>
        <w:div w:id="1435831403">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697194628">
      <w:bodyDiv w:val="1"/>
      <w:marLeft w:val="0"/>
      <w:marRight w:val="0"/>
      <w:marTop w:val="0"/>
      <w:marBottom w:val="0"/>
      <w:divBdr>
        <w:top w:val="none" w:sz="0" w:space="0" w:color="auto"/>
        <w:left w:val="none" w:sz="0" w:space="0" w:color="auto"/>
        <w:bottom w:val="none" w:sz="0" w:space="0" w:color="auto"/>
        <w:right w:val="none" w:sz="0" w:space="0" w:color="auto"/>
      </w:divBdr>
      <w:divsChild>
        <w:div w:id="331034346">
          <w:marLeft w:val="0"/>
          <w:marRight w:val="0"/>
          <w:marTop w:val="0"/>
          <w:marBottom w:val="0"/>
          <w:divBdr>
            <w:top w:val="none" w:sz="0" w:space="0" w:color="auto"/>
            <w:left w:val="none" w:sz="0" w:space="0" w:color="auto"/>
            <w:bottom w:val="none" w:sz="0" w:space="0" w:color="auto"/>
            <w:right w:val="none" w:sz="0" w:space="0" w:color="auto"/>
          </w:divBdr>
        </w:div>
        <w:div w:id="1819613470">
          <w:marLeft w:val="0"/>
          <w:marRight w:val="0"/>
          <w:marTop w:val="0"/>
          <w:marBottom w:val="0"/>
          <w:divBdr>
            <w:top w:val="none" w:sz="0" w:space="0" w:color="auto"/>
            <w:left w:val="none" w:sz="0" w:space="0" w:color="auto"/>
            <w:bottom w:val="none" w:sz="0" w:space="0" w:color="auto"/>
            <w:right w:val="none" w:sz="0" w:space="0" w:color="auto"/>
          </w:divBdr>
        </w:div>
        <w:div w:id="1177187003">
          <w:marLeft w:val="0"/>
          <w:marRight w:val="0"/>
          <w:marTop w:val="0"/>
          <w:marBottom w:val="0"/>
          <w:divBdr>
            <w:top w:val="none" w:sz="0" w:space="0" w:color="auto"/>
            <w:left w:val="none" w:sz="0" w:space="0" w:color="auto"/>
            <w:bottom w:val="none" w:sz="0" w:space="0" w:color="auto"/>
            <w:right w:val="none" w:sz="0" w:space="0" w:color="auto"/>
          </w:divBdr>
        </w:div>
        <w:div w:id="871310695">
          <w:marLeft w:val="0"/>
          <w:marRight w:val="0"/>
          <w:marTop w:val="0"/>
          <w:marBottom w:val="0"/>
          <w:divBdr>
            <w:top w:val="none" w:sz="0" w:space="0" w:color="auto"/>
            <w:left w:val="none" w:sz="0" w:space="0" w:color="auto"/>
            <w:bottom w:val="none" w:sz="0" w:space="0" w:color="auto"/>
            <w:right w:val="none" w:sz="0" w:space="0" w:color="auto"/>
          </w:divBdr>
        </w:div>
        <w:div w:id="49156040">
          <w:marLeft w:val="0"/>
          <w:marRight w:val="0"/>
          <w:marTop w:val="0"/>
          <w:marBottom w:val="0"/>
          <w:divBdr>
            <w:top w:val="none" w:sz="0" w:space="0" w:color="auto"/>
            <w:left w:val="none" w:sz="0" w:space="0" w:color="auto"/>
            <w:bottom w:val="none" w:sz="0" w:space="0" w:color="auto"/>
            <w:right w:val="none" w:sz="0" w:space="0" w:color="auto"/>
          </w:divBdr>
        </w:div>
      </w:divsChild>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755856504">
      <w:bodyDiv w:val="1"/>
      <w:marLeft w:val="0"/>
      <w:marRight w:val="0"/>
      <w:marTop w:val="0"/>
      <w:marBottom w:val="0"/>
      <w:divBdr>
        <w:top w:val="none" w:sz="0" w:space="0" w:color="auto"/>
        <w:left w:val="none" w:sz="0" w:space="0" w:color="auto"/>
        <w:bottom w:val="none" w:sz="0" w:space="0" w:color="auto"/>
        <w:right w:val="none" w:sz="0" w:space="0" w:color="auto"/>
      </w:divBdr>
    </w:div>
    <w:div w:id="1861695797">
      <w:bodyDiv w:val="1"/>
      <w:marLeft w:val="0"/>
      <w:marRight w:val="0"/>
      <w:marTop w:val="0"/>
      <w:marBottom w:val="0"/>
      <w:divBdr>
        <w:top w:val="none" w:sz="0" w:space="0" w:color="auto"/>
        <w:left w:val="none" w:sz="0" w:space="0" w:color="auto"/>
        <w:bottom w:val="none" w:sz="0" w:space="0" w:color="auto"/>
        <w:right w:val="none" w:sz="0" w:space="0" w:color="auto"/>
      </w:divBdr>
      <w:divsChild>
        <w:div w:id="305821959">
          <w:marLeft w:val="0"/>
          <w:marRight w:val="0"/>
          <w:marTop w:val="0"/>
          <w:marBottom w:val="0"/>
          <w:divBdr>
            <w:top w:val="none" w:sz="0" w:space="0" w:color="auto"/>
            <w:left w:val="none" w:sz="0" w:space="0" w:color="auto"/>
            <w:bottom w:val="none" w:sz="0" w:space="0" w:color="auto"/>
            <w:right w:val="none" w:sz="0" w:space="0" w:color="auto"/>
          </w:divBdr>
        </w:div>
        <w:div w:id="732855016">
          <w:marLeft w:val="0"/>
          <w:marRight w:val="0"/>
          <w:marTop w:val="0"/>
          <w:marBottom w:val="0"/>
          <w:divBdr>
            <w:top w:val="none" w:sz="0" w:space="0" w:color="auto"/>
            <w:left w:val="none" w:sz="0" w:space="0" w:color="auto"/>
            <w:bottom w:val="none" w:sz="0" w:space="0" w:color="auto"/>
            <w:right w:val="none" w:sz="0" w:space="0" w:color="auto"/>
          </w:divBdr>
        </w:div>
      </w:divsChild>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180">
      <w:bodyDiv w:val="1"/>
      <w:marLeft w:val="0"/>
      <w:marRight w:val="0"/>
      <w:marTop w:val="0"/>
      <w:marBottom w:val="0"/>
      <w:divBdr>
        <w:top w:val="none" w:sz="0" w:space="0" w:color="auto"/>
        <w:left w:val="none" w:sz="0" w:space="0" w:color="auto"/>
        <w:bottom w:val="none" w:sz="0" w:space="0" w:color="auto"/>
        <w:right w:val="none" w:sz="0" w:space="0" w:color="auto"/>
      </w:divBdr>
      <w:divsChild>
        <w:div w:id="115567234">
          <w:marLeft w:val="0"/>
          <w:marRight w:val="0"/>
          <w:marTop w:val="0"/>
          <w:marBottom w:val="0"/>
          <w:divBdr>
            <w:top w:val="none" w:sz="0" w:space="0" w:color="auto"/>
            <w:left w:val="none" w:sz="0" w:space="0" w:color="auto"/>
            <w:bottom w:val="none" w:sz="0" w:space="0" w:color="auto"/>
            <w:right w:val="none" w:sz="0" w:space="0" w:color="auto"/>
          </w:divBdr>
        </w:div>
        <w:div w:id="417794265">
          <w:marLeft w:val="0"/>
          <w:marRight w:val="0"/>
          <w:marTop w:val="0"/>
          <w:marBottom w:val="0"/>
          <w:divBdr>
            <w:top w:val="none" w:sz="0" w:space="0" w:color="auto"/>
            <w:left w:val="none" w:sz="0" w:space="0" w:color="auto"/>
            <w:bottom w:val="none" w:sz="0" w:space="0" w:color="auto"/>
            <w:right w:val="none" w:sz="0" w:space="0" w:color="auto"/>
          </w:divBdr>
        </w:div>
      </w:divsChild>
    </w:div>
    <w:div w:id="1952348198">
      <w:bodyDiv w:val="1"/>
      <w:marLeft w:val="0"/>
      <w:marRight w:val="0"/>
      <w:marTop w:val="0"/>
      <w:marBottom w:val="0"/>
      <w:divBdr>
        <w:top w:val="none" w:sz="0" w:space="0" w:color="auto"/>
        <w:left w:val="none" w:sz="0" w:space="0" w:color="auto"/>
        <w:bottom w:val="none" w:sz="0" w:space="0" w:color="auto"/>
        <w:right w:val="none" w:sz="0" w:space="0" w:color="auto"/>
      </w:divBdr>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2924906">
      <w:bodyDiv w:val="1"/>
      <w:marLeft w:val="0"/>
      <w:marRight w:val="0"/>
      <w:marTop w:val="0"/>
      <w:marBottom w:val="0"/>
      <w:divBdr>
        <w:top w:val="none" w:sz="0" w:space="0" w:color="auto"/>
        <w:left w:val="none" w:sz="0" w:space="0" w:color="auto"/>
        <w:bottom w:val="none" w:sz="0" w:space="0" w:color="auto"/>
        <w:right w:val="none" w:sz="0" w:space="0" w:color="auto"/>
      </w:divBdr>
      <w:divsChild>
        <w:div w:id="1322344664">
          <w:marLeft w:val="0"/>
          <w:marRight w:val="0"/>
          <w:marTop w:val="0"/>
          <w:marBottom w:val="0"/>
          <w:divBdr>
            <w:top w:val="none" w:sz="0" w:space="0" w:color="auto"/>
            <w:left w:val="none" w:sz="0" w:space="0" w:color="auto"/>
            <w:bottom w:val="none" w:sz="0" w:space="0" w:color="auto"/>
            <w:right w:val="none" w:sz="0" w:space="0" w:color="auto"/>
          </w:divBdr>
        </w:div>
        <w:div w:id="1547838898">
          <w:marLeft w:val="0"/>
          <w:marRight w:val="0"/>
          <w:marTop w:val="0"/>
          <w:marBottom w:val="0"/>
          <w:divBdr>
            <w:top w:val="none" w:sz="0" w:space="0" w:color="auto"/>
            <w:left w:val="none" w:sz="0" w:space="0" w:color="auto"/>
            <w:bottom w:val="none" w:sz="0" w:space="0" w:color="auto"/>
            <w:right w:val="none" w:sz="0" w:space="0" w:color="auto"/>
          </w:divBdr>
        </w:div>
      </w:divsChild>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059083427">
      <w:bodyDiv w:val="1"/>
      <w:marLeft w:val="0"/>
      <w:marRight w:val="0"/>
      <w:marTop w:val="0"/>
      <w:marBottom w:val="0"/>
      <w:divBdr>
        <w:top w:val="none" w:sz="0" w:space="0" w:color="auto"/>
        <w:left w:val="none" w:sz="0" w:space="0" w:color="auto"/>
        <w:bottom w:val="none" w:sz="0" w:space="0" w:color="auto"/>
        <w:right w:val="none" w:sz="0" w:space="0" w:color="auto"/>
      </w:divBdr>
      <w:divsChild>
        <w:div w:id="1021708667">
          <w:marLeft w:val="0"/>
          <w:marRight w:val="0"/>
          <w:marTop w:val="0"/>
          <w:marBottom w:val="0"/>
          <w:divBdr>
            <w:top w:val="none" w:sz="0" w:space="0" w:color="auto"/>
            <w:left w:val="none" w:sz="0" w:space="0" w:color="auto"/>
            <w:bottom w:val="none" w:sz="0" w:space="0" w:color="auto"/>
            <w:right w:val="none" w:sz="0" w:space="0" w:color="auto"/>
          </w:divBdr>
        </w:div>
        <w:div w:id="1359161995">
          <w:marLeft w:val="0"/>
          <w:marRight w:val="0"/>
          <w:marTop w:val="0"/>
          <w:marBottom w:val="0"/>
          <w:divBdr>
            <w:top w:val="none" w:sz="0" w:space="0" w:color="auto"/>
            <w:left w:val="none" w:sz="0" w:space="0" w:color="auto"/>
            <w:bottom w:val="none" w:sz="0" w:space="0" w:color="auto"/>
            <w:right w:val="none" w:sz="0" w:space="0" w:color="auto"/>
          </w:divBdr>
        </w:div>
        <w:div w:id="89558015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SC/opentitan/blob/master/hw/ip/kmac/README.md" TargetMode="External"/><Relationship Id="rId13" Type="http://schemas.openxmlformats.org/officeDocument/2006/relationships/hyperlink" Target="https://github.com/lowRISC/opentitan/blob/master/hw/ip/rom_ctrl/data/rom_ctrl.hjson" TargetMode="External"/><Relationship Id="rId3" Type="http://schemas.openxmlformats.org/officeDocument/2006/relationships/settings" Target="settings.xml"/><Relationship Id="rId7" Type="http://schemas.openxmlformats.org/officeDocument/2006/relationships/hyperlink" Target="https://github.com/lowRISC/opentitan/blob/master/hw/ip/sram_ctrl/README.md" TargetMode="External"/><Relationship Id="rId12" Type="http://schemas.openxmlformats.org/officeDocument/2006/relationships/hyperlink" Target="https://github.com/lowRISC/opentitan/blob/master/doc/security/specs/identities_and_root_keys/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wRISC/opentitan/blob/master/hw/ip/sram_ctrl/README.md" TargetMode="External"/><Relationship Id="rId11" Type="http://schemas.openxmlformats.org/officeDocument/2006/relationships/hyperlink" Target="https://github.com/lowRISC/opentitan/blob/master/hw/ip/rom_ctrl/doc/theory_of_operation.md" TargetMode="External"/><Relationship Id="rId5" Type="http://schemas.openxmlformats.org/officeDocument/2006/relationships/hyperlink" Target="https://github.com/lowRISC/opentitan/blob/master/doc/contributing/hw/comportability/README.md" TargetMode="External"/><Relationship Id="rId15" Type="http://schemas.openxmlformats.org/officeDocument/2006/relationships/theme" Target="theme/theme1.xml"/><Relationship Id="rId10" Type="http://schemas.openxmlformats.org/officeDocument/2006/relationships/hyperlink" Target="https://github.com/lowRISC/opentitan/blob/master/hw/ip/keymgr/README.md" TargetMode="External"/><Relationship Id="rId4" Type="http://schemas.openxmlformats.org/officeDocument/2006/relationships/webSettings" Target="webSettings.xml"/><Relationship Id="rId9" Type="http://schemas.openxmlformats.org/officeDocument/2006/relationships/hyperlink" Target="https://github.com/lowRISC/opentitan/blob/master/hw/ip/kmac/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13</cp:revision>
  <dcterms:created xsi:type="dcterms:W3CDTF">2024-09-16T21:14:00Z</dcterms:created>
  <dcterms:modified xsi:type="dcterms:W3CDTF">2024-10-03T01:08:00Z</dcterms:modified>
</cp:coreProperties>
</file>