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C6D" w:rsidRDefault="00B16551" w:rsidP="006F62C6">
      <w:pPr>
        <w:jc w:val="both"/>
        <w:rPr>
          <w:rFonts w:ascii="Times New Roman" w:hAnsi="Times New Roman" w:cs="Times New Roman"/>
          <w:i/>
        </w:rPr>
      </w:pPr>
      <w:r>
        <w:rPr>
          <w:rFonts w:ascii="Times New Roman" w:hAnsi="Times New Roman" w:cs="Times New Roman"/>
          <w:i/>
        </w:rPr>
        <w:t>Les parties de l’article sont indiquées en gras. J’ai gardé les titres du document montré à Stéphane Holé.</w:t>
      </w:r>
    </w:p>
    <w:p w:rsidR="00B16551" w:rsidRDefault="00B16551" w:rsidP="006F62C6">
      <w:pPr>
        <w:jc w:val="both"/>
        <w:rPr>
          <w:rFonts w:ascii="Times New Roman" w:hAnsi="Times New Roman" w:cs="Times New Roman"/>
          <w:i/>
        </w:rPr>
      </w:pPr>
    </w:p>
    <w:p w:rsidR="00B16551" w:rsidRPr="006F62C6" w:rsidRDefault="00B16551" w:rsidP="006F62C6">
      <w:pPr>
        <w:jc w:val="both"/>
        <w:rPr>
          <w:rFonts w:ascii="Times New Roman" w:hAnsi="Times New Roman" w:cs="Times New Roman"/>
          <w:i/>
        </w:rPr>
      </w:pPr>
    </w:p>
    <w:p w:rsidR="00C968DF" w:rsidRPr="006F62C6" w:rsidRDefault="00372C6D" w:rsidP="006F62C6">
      <w:pPr>
        <w:spacing w:after="0"/>
        <w:jc w:val="both"/>
        <w:rPr>
          <w:rFonts w:ascii="Times New Roman" w:hAnsi="Times New Roman" w:cs="Times New Roman"/>
          <w:i/>
        </w:rPr>
      </w:pPr>
      <w:r w:rsidRPr="006F62C6">
        <w:rPr>
          <w:rFonts w:ascii="Times New Roman" w:hAnsi="Times New Roman" w:cs="Times New Roman"/>
          <w:i/>
        </w:rPr>
        <w:t>Intéraction lumière-peau : aspect physique</w:t>
      </w:r>
    </w:p>
    <w:p w:rsidR="00372C6D" w:rsidRPr="006F62C6" w:rsidRDefault="00C968DF" w:rsidP="006F62C6">
      <w:pPr>
        <w:jc w:val="both"/>
        <w:rPr>
          <w:rFonts w:ascii="Times New Roman" w:hAnsi="Times New Roman" w:cs="Times New Roman"/>
          <w:i/>
        </w:rPr>
      </w:pPr>
      <w:r w:rsidRPr="006F62C6">
        <w:rPr>
          <w:rFonts w:ascii="Times New Roman" w:hAnsi="Times New Roman" w:cs="Times New Roman"/>
          <w:i/>
        </w:rPr>
        <w:t>Evaluation de la diffusion de la peau / aspect physique</w:t>
      </w:r>
    </w:p>
    <w:p w:rsidR="00E10929" w:rsidRDefault="00E10929" w:rsidP="006F62C6">
      <w:pPr>
        <w:jc w:val="both"/>
        <w:rPr>
          <w:rFonts w:ascii="Times New Roman" w:hAnsi="Times New Roman" w:cs="Times New Roman"/>
        </w:rPr>
      </w:pPr>
    </w:p>
    <w:p w:rsidR="0058504C" w:rsidRPr="0058504C" w:rsidRDefault="0058504C" w:rsidP="006F62C6">
      <w:pPr>
        <w:jc w:val="both"/>
        <w:rPr>
          <w:rFonts w:ascii="Times New Roman" w:hAnsi="Times New Roman" w:cs="Times New Roman"/>
          <w:lang w:val="en-US"/>
        </w:rPr>
      </w:pPr>
      <w:r w:rsidRPr="0058504C">
        <w:rPr>
          <w:rFonts w:ascii="Times New Roman" w:hAnsi="Times New Roman" w:cs="Times New Roman"/>
          <w:lang w:val="en-US"/>
        </w:rPr>
        <w:t>Light/skin interaction:</w:t>
      </w:r>
      <w:r>
        <w:rPr>
          <w:rFonts w:ascii="Times New Roman" w:hAnsi="Times New Roman" w:cs="Times New Roman"/>
          <w:lang w:val="en-US"/>
        </w:rPr>
        <w:t xml:space="preserve"> p</w:t>
      </w:r>
      <w:r w:rsidRPr="0058504C">
        <w:rPr>
          <w:rFonts w:ascii="Times New Roman" w:hAnsi="Times New Roman" w:cs="Times New Roman"/>
          <w:lang w:val="en-US"/>
        </w:rPr>
        <w:t>hysical properties</w:t>
      </w:r>
    </w:p>
    <w:p w:rsidR="0058504C" w:rsidRPr="0058504C" w:rsidRDefault="0058504C" w:rsidP="006F62C6">
      <w:pPr>
        <w:jc w:val="both"/>
        <w:rPr>
          <w:rFonts w:ascii="Times New Roman" w:hAnsi="Times New Roman" w:cs="Times New Roman"/>
          <w:lang w:val="en-US"/>
        </w:rPr>
      </w:pPr>
      <w:r w:rsidRPr="0058504C">
        <w:rPr>
          <w:rFonts w:ascii="Times New Roman" w:hAnsi="Times New Roman" w:cs="Times New Roman"/>
          <w:lang w:val="en-US"/>
        </w:rPr>
        <w:t>Analysis of skin scattering</w:t>
      </w:r>
      <w:r>
        <w:rPr>
          <w:rFonts w:ascii="Times New Roman" w:hAnsi="Times New Roman" w:cs="Times New Roman"/>
          <w:lang w:val="en-US"/>
        </w:rPr>
        <w:t xml:space="preserve">: </w:t>
      </w:r>
    </w:p>
    <w:p w:rsidR="0058504C" w:rsidRPr="0058504C" w:rsidRDefault="0058504C" w:rsidP="006F62C6">
      <w:pPr>
        <w:jc w:val="both"/>
        <w:rPr>
          <w:rFonts w:ascii="Times New Roman" w:eastAsiaTheme="minorEastAsia" w:hAnsi="Times New Roman" w:cs="Times New Roman"/>
          <w:lang w:val="en-US"/>
        </w:rPr>
      </w:pPr>
    </w:p>
    <w:p w:rsidR="00C1094F" w:rsidRDefault="00E10929" w:rsidP="00E10929">
      <w:pPr>
        <w:jc w:val="both"/>
        <w:rPr>
          <w:rFonts w:ascii="Times New Roman" w:eastAsiaTheme="minorEastAsia" w:hAnsi="Times New Roman" w:cs="Times New Roman"/>
          <w:lang w:val="en-US"/>
        </w:rPr>
      </w:pPr>
      <w:r w:rsidRPr="00E10929">
        <w:rPr>
          <w:rFonts w:ascii="Times New Roman" w:eastAsiaTheme="minorEastAsia" w:hAnsi="Times New Roman" w:cs="Times New Roman"/>
          <w:lang w:val="en-US"/>
        </w:rPr>
        <w:t xml:space="preserve">As a heterogeneous structure, human skin is a diffusive </w:t>
      </w:r>
      <w:r>
        <w:rPr>
          <w:rFonts w:ascii="Times New Roman" w:eastAsiaTheme="minorEastAsia" w:hAnsi="Times New Roman" w:cs="Times New Roman"/>
          <w:lang w:val="en-US"/>
        </w:rPr>
        <w:t xml:space="preserve">medium. </w:t>
      </w:r>
      <w:r w:rsidR="00C964A5">
        <w:rPr>
          <w:rFonts w:ascii="Times New Roman" w:eastAsiaTheme="minorEastAsia" w:hAnsi="Times New Roman" w:cs="Times New Roman"/>
          <w:lang w:val="en-US"/>
        </w:rPr>
        <w:t>Scattering</w:t>
      </w:r>
      <w:r>
        <w:rPr>
          <w:rFonts w:ascii="Times New Roman" w:eastAsiaTheme="minorEastAsia" w:hAnsi="Times New Roman" w:cs="Times New Roman"/>
          <w:lang w:val="en-US"/>
        </w:rPr>
        <w:t xml:space="preserve"> variates according to diffusive structure size forming it, and incident wavelength. </w:t>
      </w:r>
      <w:r w:rsidR="00C964A5">
        <w:rPr>
          <w:rFonts w:ascii="Times New Roman" w:eastAsiaTheme="minorEastAsia" w:hAnsi="Times New Roman" w:cs="Times New Roman"/>
          <w:lang w:val="en-US"/>
        </w:rPr>
        <w:t xml:space="preserve">Scattering </w:t>
      </w:r>
      <w:r>
        <w:rPr>
          <w:rFonts w:ascii="Times New Roman" w:eastAsiaTheme="minorEastAsia" w:hAnsi="Times New Roman" w:cs="Times New Roman"/>
          <w:lang w:val="en-US"/>
        </w:rPr>
        <w:t xml:space="preserve">relies upon </w:t>
      </w:r>
      <w:r w:rsidRPr="00E10929">
        <w:rPr>
          <w:rFonts w:ascii="Times New Roman" w:eastAsiaTheme="minorEastAsia" w:hAnsi="Times New Roman" w:cs="Times New Roman"/>
          <w:i/>
          <w:lang w:val="en-US"/>
        </w:rPr>
        <w:t>a</w:t>
      </w:r>
      <w:r>
        <w:rPr>
          <w:rFonts w:ascii="Times New Roman" w:eastAsiaTheme="minorEastAsia" w:hAnsi="Times New Roman" w:cs="Times New Roman"/>
          <w:lang w:val="en-US"/>
        </w:rPr>
        <w:t xml:space="preserve">, height of the </w:t>
      </w:r>
      <w:r w:rsidR="00C964A5">
        <w:rPr>
          <w:rFonts w:ascii="Times New Roman" w:eastAsiaTheme="minorEastAsia" w:hAnsi="Times New Roman" w:cs="Times New Roman"/>
          <w:lang w:val="en-US"/>
        </w:rPr>
        <w:t>scattering</w:t>
      </w:r>
      <w:r>
        <w:rPr>
          <w:rFonts w:ascii="Times New Roman" w:eastAsiaTheme="minorEastAsia" w:hAnsi="Times New Roman" w:cs="Times New Roman"/>
          <w:lang w:val="en-US"/>
        </w:rPr>
        <w:t xml:space="preserve"> center, </w:t>
      </w:r>
      <m:oMath>
        <m:r>
          <w:rPr>
            <w:rFonts w:ascii="Cambria Math" w:hAnsi="Cambria Math" w:cs="Times New Roman"/>
          </w:rPr>
          <m:t>λ</m:t>
        </m:r>
      </m:oMath>
      <w:r>
        <w:rPr>
          <w:rFonts w:ascii="Times New Roman" w:eastAsiaTheme="minorEastAsia" w:hAnsi="Times New Roman" w:cs="Times New Roman"/>
          <w:lang w:val="en-US"/>
        </w:rPr>
        <w:t xml:space="preserve"> the incident wavelength, and </w:t>
      </w:r>
      <m:oMath>
        <m:r>
          <w:rPr>
            <w:rFonts w:ascii="Cambria Math" w:hAnsi="Cambria Math" w:cs="Times New Roman"/>
          </w:rPr>
          <m:t>Ө</m:t>
        </m:r>
      </m:oMath>
      <w:r w:rsidRPr="00E10929">
        <w:rPr>
          <w:rFonts w:ascii="Times New Roman" w:hAnsi="Times New Roman" w:cs="Times New Roman"/>
          <w:lang w:val="en-US"/>
        </w:rPr>
        <w:t xml:space="preserve"> </w:t>
      </w:r>
      <w:r>
        <w:rPr>
          <w:rFonts w:ascii="Times New Roman" w:hAnsi="Times New Roman" w:cs="Times New Roman"/>
          <w:lang w:val="en-US"/>
        </w:rPr>
        <w:t xml:space="preserve">its angle. In the Rayleigh model, the effective section for each solid angle is proportional to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lang w:val="en-US"/>
                  </w:rPr>
                  <m:t>6</m:t>
                </m:r>
              </m:sup>
            </m:sSup>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lang w:val="en-US"/>
                  </w:rPr>
                  <m:t>4</m:t>
                </m:r>
              </m:sup>
            </m:sSup>
          </m:den>
        </m:f>
        <m:r>
          <w:rPr>
            <w:rFonts w:ascii="Cambria Math" w:hAnsi="Cambria Math" w:cs="Times New Roman"/>
            <w:lang w:val="en-US"/>
          </w:rPr>
          <m:t>(1+</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lang w:val="en-US"/>
                  </w:rPr>
                  <m:t>cos</m:t>
                </m:r>
              </m:e>
              <m:sup>
                <m:r>
                  <w:rPr>
                    <w:rFonts w:ascii="Cambria Math" w:hAnsi="Cambria Math" w:cs="Times New Roman"/>
                    <w:lang w:val="en-US"/>
                  </w:rPr>
                  <m:t>2</m:t>
                </m:r>
                <m:ctrlPr>
                  <w:rPr>
                    <w:rFonts w:ascii="Cambria Math" w:hAnsi="Cambria Math" w:cs="Times New Roman"/>
                  </w:rPr>
                </m:ctrlPr>
              </m:sup>
            </m:sSup>
          </m:fName>
          <m:e>
            <m:r>
              <w:rPr>
                <w:rFonts w:ascii="Cambria Math" w:hAnsi="Cambria Math" w:cs="Times New Roman"/>
              </w:rPr>
              <m:t>Ө</m:t>
            </m:r>
          </m:e>
        </m:func>
        <m:r>
          <w:rPr>
            <w:rFonts w:ascii="Cambria Math" w:hAnsi="Cambria Math" w:cs="Times New Roman"/>
            <w:lang w:val="en-US"/>
          </w:rPr>
          <m:t>)</m:t>
        </m:r>
      </m:oMath>
      <w:r w:rsidRPr="00E10929">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For bigger </w:t>
      </w:r>
      <w:r w:rsidR="00640EEF">
        <w:rPr>
          <w:rFonts w:ascii="Times New Roman" w:eastAsiaTheme="minorEastAsia" w:hAnsi="Times New Roman" w:cs="Times New Roman"/>
          <w:lang w:val="en-US"/>
        </w:rPr>
        <w:t>particles</w:t>
      </w:r>
      <w:r>
        <w:rPr>
          <w:rFonts w:ascii="Times New Roman" w:eastAsiaTheme="minorEastAsia" w:hAnsi="Times New Roman" w:cs="Times New Roman"/>
          <w:lang w:val="en-US"/>
        </w:rPr>
        <w:t xml:space="preserve">, a more relevant theory based on Mie’s work supply intensity </w:t>
      </w:r>
      <w:r w:rsidR="00C1094F">
        <w:rPr>
          <w:rFonts w:ascii="Times New Roman" w:eastAsiaTheme="minorEastAsia" w:hAnsi="Times New Roman" w:cs="Times New Roman"/>
          <w:lang w:val="en-US"/>
        </w:rPr>
        <w:t xml:space="preserve">meters which are no longer </w:t>
      </w:r>
      <w:r w:rsidR="00640EEF">
        <w:rPr>
          <w:rFonts w:ascii="Times New Roman" w:eastAsiaTheme="minorEastAsia" w:hAnsi="Times New Roman" w:cs="Times New Roman"/>
          <w:lang w:val="en-US"/>
        </w:rPr>
        <w:t>isotropic</w:t>
      </w:r>
      <w:r w:rsidR="00C1094F">
        <w:rPr>
          <w:rFonts w:ascii="Times New Roman" w:eastAsiaTheme="minorEastAsia" w:hAnsi="Times New Roman" w:cs="Times New Roman"/>
          <w:lang w:val="en-US"/>
        </w:rPr>
        <w:t xml:space="preserve">, and the </w:t>
      </w:r>
      <w:r w:rsidR="00C964A5">
        <w:rPr>
          <w:rFonts w:ascii="Times New Roman" w:eastAsiaTheme="minorEastAsia" w:hAnsi="Times New Roman" w:cs="Times New Roman"/>
          <w:lang w:val="en-US"/>
        </w:rPr>
        <w:t>scattering</w:t>
      </w:r>
      <w:r w:rsidR="00C1094F">
        <w:rPr>
          <w:rFonts w:ascii="Times New Roman" w:eastAsiaTheme="minorEastAsia" w:hAnsi="Times New Roman" w:cs="Times New Roman"/>
          <w:lang w:val="en-US"/>
        </w:rPr>
        <w:t xml:space="preserve"> takes places further as bigger the particle size rise. [1].</w:t>
      </w:r>
    </w:p>
    <w:p w:rsidR="00E10929" w:rsidRPr="006D5D7C" w:rsidRDefault="00C1094F" w:rsidP="006D5D7C">
      <w:pPr>
        <w:jc w:val="both"/>
        <w:rPr>
          <w:rFonts w:ascii="Times New Roman" w:eastAsiaTheme="minorEastAsia" w:hAnsi="Times New Roman" w:cs="Times New Roman"/>
        </w:rPr>
      </w:pPr>
      <w:r>
        <w:rPr>
          <w:rFonts w:ascii="Times New Roman" w:eastAsiaTheme="minorEastAsia" w:hAnsi="Times New Roman" w:cs="Times New Roman"/>
          <w:lang w:val="en-US"/>
        </w:rPr>
        <w:t xml:space="preserve">The objective is to estimate the phase </w:t>
      </w:r>
      <w:r w:rsidRPr="006D5D7C">
        <w:rPr>
          <w:rFonts w:ascii="Times New Roman" w:eastAsiaTheme="minorEastAsia" w:hAnsi="Times New Roman" w:cs="Times New Roman"/>
          <w:lang w:val="en-US"/>
        </w:rPr>
        <w:t xml:space="preserve">function, or angular distribution of intensity of light that skin </w:t>
      </w:r>
      <w:r w:rsidR="00766A4F">
        <w:rPr>
          <w:rFonts w:ascii="Times New Roman" w:eastAsiaTheme="minorEastAsia" w:hAnsi="Times New Roman" w:cs="Times New Roman"/>
          <w:lang w:val="en-US"/>
        </w:rPr>
        <w:t>scatters</w:t>
      </w:r>
      <w:r w:rsidRPr="006D5D7C">
        <w:rPr>
          <w:rFonts w:ascii="Times New Roman" w:eastAsiaTheme="minorEastAsia" w:hAnsi="Times New Roman" w:cs="Times New Roman"/>
          <w:lang w:val="en-US"/>
        </w:rPr>
        <w:t>. This phase function</w:t>
      </w:r>
      <w:r w:rsidR="00E10929" w:rsidRPr="006D5D7C">
        <w:rPr>
          <w:rFonts w:ascii="Times New Roman" w:eastAsiaTheme="minorEastAsia" w:hAnsi="Times New Roman" w:cs="Times New Roman"/>
          <w:lang w:val="en-US"/>
        </w:rPr>
        <w:t xml:space="preserve"> </w:t>
      </w:r>
      <m:oMath>
        <m:r>
          <w:rPr>
            <w:rFonts w:ascii="Cambria Math" w:hAnsi="Cambria Math" w:cs="Times New Roman"/>
          </w:rPr>
          <m:t>f</m:t>
        </m:r>
        <m:r>
          <w:rPr>
            <w:rFonts w:ascii="Cambria Math" w:hAnsi="Cambria Math" w:cs="Times New Roman"/>
            <w:lang w:val="en-US"/>
          </w:rPr>
          <m:t>(</m:t>
        </m:r>
        <m:r>
          <w:rPr>
            <w:rFonts w:ascii="Cambria Math" w:hAnsi="Cambria Math" w:cs="Times New Roman"/>
          </w:rPr>
          <m:t>cosӨ</m:t>
        </m:r>
        <m:r>
          <w:rPr>
            <w:rFonts w:ascii="Cambria Math" w:hAnsi="Cambria Math" w:cs="Times New Roman"/>
            <w:lang w:val="en-US"/>
          </w:rPr>
          <m:t>)</m:t>
        </m:r>
      </m:oMath>
      <w:r w:rsidR="006D5D7C" w:rsidRPr="006D5D7C">
        <w:rPr>
          <w:rFonts w:ascii="Times New Roman" w:eastAsiaTheme="minorEastAsia" w:hAnsi="Times New Roman" w:cs="Times New Roman"/>
          <w:lang w:val="en-US"/>
        </w:rPr>
        <w:t xml:space="preserve"> is a probability density, related to </w:t>
      </w:r>
      <m:oMath>
        <m:r>
          <w:rPr>
            <w:rFonts w:ascii="Cambria Math" w:hAnsi="Cambria Math" w:cs="Times New Roman"/>
          </w:rPr>
          <m:t>g</m:t>
        </m:r>
      </m:oMath>
      <w:r w:rsidR="006D5D7C" w:rsidRPr="006D5D7C">
        <w:rPr>
          <w:rFonts w:ascii="Times New Roman" w:eastAsiaTheme="minorEastAsia" w:hAnsi="Times New Roman" w:cs="Times New Roman"/>
          <w:lang w:val="en-US"/>
        </w:rPr>
        <w:t xml:space="preserve">, the anisotropic factor defined as </w:t>
      </w:r>
      <m:oMath>
        <m:r>
          <w:rPr>
            <w:rFonts w:ascii="Cambria Math" w:hAnsi="Cambria Math" w:cs="Times New Roman"/>
          </w:rPr>
          <m:t>g</m:t>
        </m:r>
        <m:r>
          <w:rPr>
            <w:rFonts w:ascii="Cambria Math" w:eastAsiaTheme="minorEastAsia" w:hAnsi="Cambria Math" w:cs="Times New Roman"/>
            <w:lang w:val="en-US"/>
          </w:rPr>
          <m:t>=∫</m:t>
        </m:r>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cosӨ</m:t>
            </m:r>
          </m:e>
        </m:d>
        <m:r>
          <w:rPr>
            <w:rFonts w:ascii="Cambria Math" w:eastAsiaTheme="minorEastAsia" w:hAnsi="Cambria Math" w:cs="Times New Roman"/>
          </w:rPr>
          <m:t>cosӨ</m:t>
        </m:r>
        <m:r>
          <w:rPr>
            <w:rFonts w:ascii="Cambria Math" w:eastAsiaTheme="minorEastAsia" w:hAnsi="Cambria Math" w:cs="Times New Roman"/>
            <w:lang w:val="en-US"/>
          </w:rPr>
          <m:t xml:space="preserve"> </m:t>
        </m:r>
        <m:r>
          <w:rPr>
            <w:rFonts w:ascii="Cambria Math" w:eastAsiaTheme="minorEastAsia" w:hAnsi="Cambria Math" w:cs="Times New Roman"/>
          </w:rPr>
          <m:t>d</m:t>
        </m:r>
        <m:r>
          <w:rPr>
            <w:rFonts w:ascii="Cambria Math" w:eastAsiaTheme="minorEastAsia" w:hAnsi="Cambria Math" w:cs="Times New Roman"/>
            <w:lang w:val="en-US"/>
          </w:rPr>
          <m:t>(</m:t>
        </m:r>
        <m:r>
          <w:rPr>
            <w:rFonts w:ascii="Cambria Math" w:eastAsiaTheme="minorEastAsia" w:hAnsi="Cambria Math" w:cs="Times New Roman"/>
          </w:rPr>
          <m:t>cosӨ</m:t>
        </m:r>
        <m:r>
          <w:rPr>
            <w:rFonts w:ascii="Cambria Math" w:eastAsiaTheme="minorEastAsia" w:hAnsi="Cambria Math" w:cs="Times New Roman"/>
            <w:lang w:val="en-US"/>
          </w:rPr>
          <m:t>)</m:t>
        </m:r>
      </m:oMath>
      <w:r w:rsidR="006D5D7C" w:rsidRPr="006D5D7C">
        <w:rPr>
          <w:rFonts w:ascii="Times New Roman" w:eastAsiaTheme="minorEastAsia" w:hAnsi="Times New Roman" w:cs="Times New Roman"/>
          <w:lang w:val="en-US"/>
        </w:rPr>
        <w:t xml:space="preserve">, with </w:t>
      </w:r>
      <m:oMath>
        <m:r>
          <w:rPr>
            <w:rFonts w:ascii="Cambria Math" w:eastAsiaTheme="minorEastAsia" w:hAnsi="Cambria Math" w:cs="Times New Roman"/>
          </w:rPr>
          <m:t>Ө</m:t>
        </m:r>
      </m:oMath>
      <w:r w:rsidR="006D5D7C" w:rsidRPr="006D5D7C">
        <w:rPr>
          <w:rFonts w:ascii="Times New Roman" w:hAnsi="Times New Roman" w:cs="Times New Roman"/>
          <w:lang w:val="en-US"/>
        </w:rPr>
        <w:t>=s.s’</w:t>
      </w:r>
      <w:r w:rsidR="006D5D7C" w:rsidRPr="006D5D7C">
        <w:rPr>
          <w:rFonts w:ascii="Times New Roman" w:hAnsi="Times New Roman" w:cs="Times New Roman"/>
          <w:lang w:val="en-US"/>
        </w:rPr>
        <w:t>, angle</w:t>
      </w:r>
      <w:r w:rsidR="006D5D7C">
        <w:rPr>
          <w:rFonts w:ascii="Times New Roman" w:hAnsi="Times New Roman" w:cs="Times New Roman"/>
          <w:lang w:val="en-US"/>
        </w:rPr>
        <w:t xml:space="preserve"> between the incident direction of the wave, and direction of the </w:t>
      </w:r>
      <w:r w:rsidR="00766A4F">
        <w:rPr>
          <w:rFonts w:ascii="Times New Roman" w:hAnsi="Times New Roman" w:cs="Times New Roman"/>
          <w:lang w:val="en-US"/>
        </w:rPr>
        <w:t>scattered</w:t>
      </w:r>
      <w:r w:rsidR="006D5D7C">
        <w:rPr>
          <w:rFonts w:ascii="Times New Roman" w:hAnsi="Times New Roman" w:cs="Times New Roman"/>
          <w:lang w:val="en-US"/>
        </w:rPr>
        <w:t xml:space="preserve"> wave. </w:t>
      </w:r>
      <w:r w:rsidR="006D5D7C" w:rsidRPr="006D5D7C">
        <w:rPr>
          <w:rFonts w:ascii="Times New Roman" w:eastAsiaTheme="minorEastAsia" w:hAnsi="Times New Roman" w:cs="Times New Roman"/>
        </w:rPr>
        <w:t>[1]</w:t>
      </w:r>
    </w:p>
    <w:p w:rsidR="006D5D7C" w:rsidRPr="006D5D7C" w:rsidRDefault="006D5D7C" w:rsidP="006D5D7C">
      <w:pPr>
        <w:jc w:val="both"/>
        <w:rPr>
          <w:rFonts w:ascii="Times New Roman" w:eastAsiaTheme="minorEastAsia" w:hAnsi="Times New Roman" w:cs="Times New Roman"/>
          <w:lang w:val="en-US"/>
        </w:rPr>
      </w:pPr>
      <w:r w:rsidRPr="006D5D7C">
        <w:rPr>
          <w:rFonts w:ascii="Times New Roman" w:eastAsiaTheme="minorEastAsia" w:hAnsi="Times New Roman" w:cs="Times New Roman"/>
          <w:lang w:val="en-US"/>
        </w:rPr>
        <w:t xml:space="preserve">This anisotropic factor </w:t>
      </w:r>
      <w:r w:rsidRPr="006D5D7C">
        <w:rPr>
          <w:rFonts w:ascii="Times New Roman" w:eastAsiaTheme="minorEastAsia" w:hAnsi="Times New Roman" w:cs="Times New Roman"/>
          <w:i/>
          <w:lang w:val="en-US"/>
        </w:rPr>
        <w:t>g</w:t>
      </w:r>
      <w:r w:rsidRPr="006D5D7C">
        <w:rPr>
          <w:rFonts w:ascii="Times New Roman" w:eastAsiaTheme="minorEastAsia" w:hAnsi="Times New Roman" w:cs="Times New Roman"/>
          <w:lang w:val="en-US"/>
        </w:rPr>
        <w:t xml:space="preserve"> </w:t>
      </w:r>
      <w:r w:rsidR="00C81FA7" w:rsidRPr="006D5D7C">
        <w:rPr>
          <w:rFonts w:ascii="Times New Roman" w:eastAsiaTheme="minorEastAsia" w:hAnsi="Times New Roman" w:cs="Times New Roman"/>
          <w:lang w:val="en-US"/>
        </w:rPr>
        <w:t>quantifies</w:t>
      </w:r>
      <w:r w:rsidRPr="006D5D7C">
        <w:rPr>
          <w:rFonts w:ascii="Times New Roman" w:eastAsiaTheme="minorEastAsia" w:hAnsi="Times New Roman" w:cs="Times New Roman"/>
          <w:lang w:val="en-US"/>
        </w:rPr>
        <w:t xml:space="preserve"> anisotropic </w:t>
      </w:r>
      <w:r w:rsidR="00C964A5">
        <w:rPr>
          <w:rFonts w:ascii="Times New Roman" w:eastAsiaTheme="minorEastAsia" w:hAnsi="Times New Roman" w:cs="Times New Roman"/>
          <w:lang w:val="en-US"/>
        </w:rPr>
        <w:t>scattering</w:t>
      </w:r>
      <w:r w:rsidRPr="006D5D7C">
        <w:rPr>
          <w:rFonts w:ascii="Times New Roman" w:eastAsiaTheme="minorEastAsia" w:hAnsi="Times New Roman" w:cs="Times New Roman"/>
          <w:lang w:val="en-US"/>
        </w:rPr>
        <w:t>,</w:t>
      </w:r>
      <w:r w:rsidRPr="006D5D7C">
        <w:rPr>
          <w:rFonts w:ascii="Times New Roman" w:eastAsiaTheme="minorEastAsia" w:hAnsi="Times New Roman" w:cs="Times New Roman"/>
          <w:lang w:val="en-US"/>
        </w:rPr>
        <w:t xml:space="preserve"> i.e. its inclination to be </w:t>
      </w:r>
      <w:r w:rsidR="00C964A5">
        <w:rPr>
          <w:rFonts w:ascii="Times New Roman" w:eastAsiaTheme="minorEastAsia" w:hAnsi="Times New Roman" w:cs="Times New Roman"/>
          <w:lang w:val="en-US"/>
        </w:rPr>
        <w:t>scattered</w:t>
      </w:r>
      <w:r w:rsidRPr="006D5D7C">
        <w:rPr>
          <w:rFonts w:ascii="Times New Roman" w:eastAsiaTheme="minorEastAsia" w:hAnsi="Times New Roman" w:cs="Times New Roman"/>
          <w:lang w:val="en-US"/>
        </w:rPr>
        <w:t xml:space="preserve"> in </w:t>
      </w:r>
      <w:r>
        <w:rPr>
          <w:rFonts w:ascii="Times New Roman" w:eastAsiaTheme="minorEastAsia" w:hAnsi="Times New Roman" w:cs="Times New Roman"/>
          <w:lang w:val="en-US"/>
        </w:rPr>
        <w:t>definite directions. Figure 1. Summarize those scattering theories (Rayleigh and Mie)</w:t>
      </w:r>
      <w:r w:rsidR="00766A4F">
        <w:rPr>
          <w:rFonts w:ascii="Times New Roman" w:eastAsiaTheme="minorEastAsia" w:hAnsi="Times New Roman" w:cs="Times New Roman"/>
          <w:lang w:val="en-US"/>
        </w:rPr>
        <w:t>.</w:t>
      </w:r>
    </w:p>
    <w:p w:rsidR="009A47CD" w:rsidRPr="006D5D7C" w:rsidRDefault="009A47CD" w:rsidP="006F62C6">
      <w:pPr>
        <w:jc w:val="both"/>
        <w:rPr>
          <w:rFonts w:ascii="Times New Roman" w:eastAsiaTheme="minorEastAsia" w:hAnsi="Times New Roman" w:cs="Times New Roman"/>
        </w:rPr>
      </w:pPr>
      <w:r>
        <w:rPr>
          <w:noProof/>
          <w:lang w:eastAsia="fr-FR"/>
        </w:rPr>
        <w:drawing>
          <wp:inline distT="0" distB="0" distL="0" distR="0" wp14:anchorId="60489CAA" wp14:editId="5CAF224A">
            <wp:extent cx="5760720" cy="1389777"/>
            <wp:effectExtent l="0" t="0" r="0" b="0"/>
            <wp:docPr id="5" name="Image 5" descr="mie_scattering_Sharayanan_cc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e_scattering_Sharayanan_ccbys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9777"/>
                    </a:xfrm>
                    <a:prstGeom prst="rect">
                      <a:avLst/>
                    </a:prstGeom>
                    <a:noFill/>
                    <a:ln>
                      <a:noFill/>
                    </a:ln>
                  </pic:spPr>
                </pic:pic>
              </a:graphicData>
            </a:graphic>
          </wp:inline>
        </w:drawing>
      </w:r>
    </w:p>
    <w:p w:rsidR="00C81FA7" w:rsidRPr="00C81FA7" w:rsidRDefault="00C81FA7" w:rsidP="00C81FA7">
      <w:pPr>
        <w:rPr>
          <w:rFonts w:ascii="Times New Roman" w:eastAsia="Times New Roman" w:hAnsi="Times New Roman" w:cs="Times New Roman"/>
          <w:sz w:val="18"/>
          <w:szCs w:val="18"/>
          <w:lang w:val="en-US" w:eastAsia="fr-FR"/>
        </w:rPr>
      </w:pPr>
      <w:r w:rsidRPr="00C81FA7">
        <w:rPr>
          <w:rFonts w:ascii="Times New Roman" w:eastAsiaTheme="minorEastAsia" w:hAnsi="Times New Roman" w:cs="Times New Roman"/>
          <w:sz w:val="18"/>
          <w:szCs w:val="18"/>
          <w:lang w:val="en-US"/>
        </w:rPr>
        <w:t>Fig. 1</w:t>
      </w:r>
      <w:r w:rsidRPr="00C81FA7">
        <w:rPr>
          <w:rFonts w:ascii="Times New Roman" w:eastAsiaTheme="minorEastAsia" w:hAnsi="Times New Roman" w:cs="Times New Roman"/>
          <w:sz w:val="18"/>
          <w:szCs w:val="18"/>
          <w:lang w:val="en-US"/>
        </w:rPr>
        <w:t xml:space="preserve">- </w:t>
      </w:r>
      <w:r>
        <w:rPr>
          <w:rFonts w:ascii="Times New Roman" w:eastAsiaTheme="minorEastAsia" w:hAnsi="Times New Roman" w:cs="Times New Roman"/>
          <w:sz w:val="18"/>
          <w:szCs w:val="18"/>
          <w:lang w:val="en-US"/>
        </w:rPr>
        <w:t xml:space="preserve">Radiation indicators for different kinds of scattering, beam coming from left. Left, Rayleigh </w:t>
      </w:r>
      <w:r w:rsidR="0058504C">
        <w:rPr>
          <w:rFonts w:ascii="Times New Roman" w:eastAsiaTheme="minorEastAsia" w:hAnsi="Times New Roman" w:cs="Times New Roman"/>
          <w:sz w:val="18"/>
          <w:szCs w:val="18"/>
          <w:lang w:val="en-US"/>
        </w:rPr>
        <w:t>scattering;</w:t>
      </w:r>
      <w:r>
        <w:rPr>
          <w:rFonts w:ascii="Times New Roman" w:eastAsiaTheme="minorEastAsia" w:hAnsi="Times New Roman" w:cs="Times New Roman"/>
          <w:sz w:val="18"/>
          <w:szCs w:val="18"/>
          <w:lang w:val="en-US"/>
        </w:rPr>
        <w:t xml:space="preserve"> center, intermediate scattering (Rayleigh-Mie) ; right, Mie scattering, mostly forwards</w:t>
      </w:r>
      <w:r w:rsidRPr="00C81FA7">
        <w:rPr>
          <w:rFonts w:ascii="Times New Roman" w:eastAsiaTheme="minorEastAsia" w:hAnsi="Times New Roman" w:cs="Times New Roman"/>
          <w:sz w:val="18"/>
          <w:szCs w:val="18"/>
          <w:lang w:val="en-US"/>
        </w:rPr>
        <w:t xml:space="preserve"> </w:t>
      </w:r>
      <w:r w:rsidRPr="00C81FA7">
        <w:rPr>
          <w:rFonts w:ascii="Times New Roman" w:eastAsia="Times New Roman" w:hAnsi="Times New Roman" w:cs="Times New Roman"/>
          <w:sz w:val="18"/>
          <w:szCs w:val="18"/>
          <w:lang w:val="en-US" w:eastAsia="fr-FR"/>
        </w:rPr>
        <w:t xml:space="preserve">. </w:t>
      </w:r>
      <w:r w:rsidR="0058504C">
        <w:rPr>
          <w:rFonts w:ascii="Times New Roman" w:eastAsia="Times New Roman" w:hAnsi="Times New Roman" w:cs="Times New Roman"/>
          <w:i/>
          <w:iCs/>
          <w:sz w:val="18"/>
          <w:szCs w:val="18"/>
          <w:lang w:val="en-US" w:eastAsia="fr-FR"/>
        </w:rPr>
        <w:t>Credits</w:t>
      </w:r>
      <w:r w:rsidR="0058504C" w:rsidRPr="009A47CD">
        <w:rPr>
          <w:rFonts w:ascii="Times New Roman" w:eastAsia="Times New Roman" w:hAnsi="Times New Roman" w:cs="Times New Roman"/>
          <w:i/>
          <w:iCs/>
          <w:sz w:val="18"/>
          <w:szCs w:val="18"/>
          <w:lang w:val="en-US" w:eastAsia="fr-FR"/>
        </w:rPr>
        <w:t>:</w:t>
      </w:r>
      <w:r w:rsidRPr="009A47CD">
        <w:rPr>
          <w:rFonts w:ascii="Times New Roman" w:eastAsia="Times New Roman" w:hAnsi="Times New Roman" w:cs="Times New Roman"/>
          <w:sz w:val="18"/>
          <w:szCs w:val="18"/>
          <w:lang w:val="en-US" w:eastAsia="fr-FR"/>
        </w:rPr>
        <w:t xml:space="preserve"> Sharayanan, CC-BY-SA. </w:t>
      </w:r>
      <w:r w:rsidRPr="00C81FA7">
        <w:rPr>
          <w:rFonts w:ascii="Times New Roman" w:eastAsia="Times New Roman" w:hAnsi="Times New Roman" w:cs="Times New Roman"/>
          <w:sz w:val="18"/>
          <w:szCs w:val="18"/>
          <w:lang w:val="en-US" w:eastAsia="fr-FR"/>
        </w:rPr>
        <w:t>[3]</w:t>
      </w:r>
    </w:p>
    <w:p w:rsidR="009A47CD" w:rsidRDefault="009A47CD" w:rsidP="006F62C6">
      <w:pPr>
        <w:jc w:val="both"/>
        <w:rPr>
          <w:rFonts w:ascii="Times New Roman" w:eastAsiaTheme="minorEastAsia" w:hAnsi="Times New Roman" w:cs="Times New Roman"/>
          <w:lang w:val="en-US"/>
        </w:rPr>
      </w:pPr>
    </w:p>
    <w:p w:rsidR="0058504C" w:rsidRDefault="0058504C" w:rsidP="006F62C6">
      <w:pPr>
        <w:jc w:val="both"/>
        <w:rPr>
          <w:rFonts w:ascii="Times New Roman" w:eastAsiaTheme="minorEastAsia" w:hAnsi="Times New Roman" w:cs="Times New Roman"/>
          <w:lang w:val="en-US"/>
        </w:rPr>
      </w:pPr>
    </w:p>
    <w:p w:rsidR="0058504C" w:rsidRDefault="0058504C" w:rsidP="006F62C6">
      <w:pPr>
        <w:jc w:val="both"/>
        <w:rPr>
          <w:rFonts w:ascii="Times New Roman" w:eastAsiaTheme="minorEastAsia" w:hAnsi="Times New Roman" w:cs="Times New Roman"/>
          <w:lang w:val="en-US"/>
        </w:rPr>
      </w:pPr>
    </w:p>
    <w:p w:rsidR="0058504C" w:rsidRDefault="0058504C" w:rsidP="006F62C6">
      <w:pPr>
        <w:jc w:val="both"/>
        <w:rPr>
          <w:rFonts w:ascii="Times New Roman" w:eastAsiaTheme="minorEastAsia" w:hAnsi="Times New Roman" w:cs="Times New Roman"/>
          <w:lang w:val="en-US"/>
        </w:rPr>
      </w:pPr>
    </w:p>
    <w:p w:rsidR="0058504C" w:rsidRPr="008937D8" w:rsidRDefault="0058504C" w:rsidP="0058504C">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For instance, </w:t>
      </w:r>
      <w:r w:rsidRPr="0058504C">
        <w:rPr>
          <w:rFonts w:ascii="Times New Roman" w:hAnsi="Times New Roman" w:cs="Times New Roman"/>
          <w:i/>
          <w:iCs/>
          <w:lang w:val="en-US"/>
        </w:rPr>
        <w:t>g</w:t>
      </w:r>
      <w:r w:rsidRPr="0058504C">
        <w:rPr>
          <w:rFonts w:ascii="Times New Roman" w:hAnsi="Times New Roman" w:cs="Times New Roman"/>
          <w:iCs/>
          <w:lang w:val="en-US"/>
        </w:rPr>
        <w:t>=0 if sca</w:t>
      </w:r>
      <w:r w:rsidR="008937D8">
        <w:rPr>
          <w:rFonts w:ascii="Times New Roman" w:hAnsi="Times New Roman" w:cs="Times New Roman"/>
          <w:iCs/>
          <w:lang w:val="en-US"/>
        </w:rPr>
        <w:t xml:space="preserve">ttering is perfectly isotropic, </w:t>
      </w:r>
      <w:r w:rsidRPr="0058504C">
        <w:rPr>
          <w:rFonts w:ascii="Times New Roman" w:hAnsi="Times New Roman" w:cs="Times New Roman"/>
          <w:i/>
          <w:iCs/>
          <w:lang w:val="en-US"/>
        </w:rPr>
        <w:t>g</w:t>
      </w:r>
      <w:r>
        <w:rPr>
          <w:rFonts w:ascii="Times New Roman" w:hAnsi="Times New Roman" w:cs="Times New Roman"/>
          <w:iCs/>
          <w:lang w:val="en-US"/>
        </w:rPr>
        <w:t>=1 if scattering is completely forwards</w:t>
      </w:r>
      <w:r w:rsidR="007C42C4">
        <w:rPr>
          <w:rFonts w:ascii="Times New Roman" w:hAnsi="Times New Roman" w:cs="Times New Roman"/>
          <w:iCs/>
          <w:lang w:val="en-US"/>
        </w:rPr>
        <w:t xml:space="preserve"> (propagating without scattering). As a biological tissue, scattering goes forward in a general manner, with 0.8&lt;</w:t>
      </w:r>
      <w:r w:rsidR="007C42C4" w:rsidRPr="0058504C">
        <w:rPr>
          <w:rFonts w:ascii="Times New Roman" w:hAnsi="Times New Roman" w:cs="Times New Roman"/>
          <w:i/>
          <w:iCs/>
          <w:lang w:val="en-US"/>
        </w:rPr>
        <w:t>g</w:t>
      </w:r>
      <w:r w:rsidR="007C42C4" w:rsidRPr="008937D8">
        <w:rPr>
          <w:rFonts w:ascii="Times New Roman" w:hAnsi="Times New Roman" w:cs="Times New Roman"/>
          <w:iCs/>
          <w:lang w:val="en-US"/>
        </w:rPr>
        <w:t>&lt;0.98</w:t>
      </w:r>
      <w:r w:rsidR="008937D8" w:rsidRPr="008937D8">
        <w:rPr>
          <w:rFonts w:ascii="Times New Roman" w:hAnsi="Times New Roman" w:cs="Times New Roman"/>
          <w:iCs/>
          <w:lang w:val="en-US"/>
        </w:rPr>
        <w:t>. A certain amount still can scatter rearward, area of our experiment.</w:t>
      </w:r>
      <w:r w:rsidR="008937D8">
        <w:rPr>
          <w:rFonts w:ascii="Times New Roman" w:hAnsi="Times New Roman" w:cs="Times New Roman"/>
          <w:iCs/>
          <w:lang w:val="en-US"/>
        </w:rPr>
        <w:t xml:space="preserve"> The study consisted of variations of energetic parameters, function of the angle of view, represented in Figure 2.</w:t>
      </w:r>
    </w:p>
    <w:p w:rsidR="00F67B2F" w:rsidRPr="006F62C6" w:rsidRDefault="00F67B2F" w:rsidP="006F62C6">
      <w:pPr>
        <w:jc w:val="both"/>
        <w:rPr>
          <w:rFonts w:ascii="Times New Roman" w:hAnsi="Times New Roman" w:cs="Times New Roman"/>
        </w:rPr>
      </w:pPr>
      <w:r w:rsidRPr="006F62C6">
        <w:rPr>
          <w:rFonts w:ascii="Times New Roman" w:hAnsi="Times New Roman" w:cs="Times New Roman"/>
          <w:noProof/>
          <w:lang w:eastAsia="fr-FR"/>
        </w:rPr>
        <w:drawing>
          <wp:inline distT="0" distB="0" distL="0" distR="0" wp14:anchorId="73B68892" wp14:editId="3CA23ADB">
            <wp:extent cx="2504661" cy="2124688"/>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30" cy="2128818"/>
                    </a:xfrm>
                    <a:prstGeom prst="rect">
                      <a:avLst/>
                    </a:prstGeom>
                    <a:noFill/>
                    <a:ln>
                      <a:noFill/>
                    </a:ln>
                  </pic:spPr>
                </pic:pic>
              </a:graphicData>
            </a:graphic>
          </wp:inline>
        </w:drawing>
      </w:r>
    </w:p>
    <w:p w:rsidR="008937D8" w:rsidRPr="006F62C6" w:rsidRDefault="008937D8" w:rsidP="008937D8">
      <w:pPr>
        <w:autoSpaceDE w:val="0"/>
        <w:autoSpaceDN w:val="0"/>
        <w:adjustRightInd w:val="0"/>
        <w:spacing w:after="0" w:line="240" w:lineRule="auto"/>
        <w:jc w:val="both"/>
        <w:rPr>
          <w:rFonts w:ascii="Times New Roman" w:hAnsi="Times New Roman" w:cs="Times New Roman"/>
          <w:sz w:val="20"/>
          <w:szCs w:val="20"/>
        </w:rPr>
      </w:pPr>
      <w:r w:rsidRPr="008937D8">
        <w:rPr>
          <w:rFonts w:ascii="Times New Roman" w:hAnsi="Times New Roman" w:cs="Times New Roman"/>
          <w:sz w:val="20"/>
          <w:szCs w:val="20"/>
          <w:lang w:val="en-US"/>
        </w:rPr>
        <w:t>Fig.2-</w:t>
      </w:r>
      <w:r w:rsidRPr="008937D8">
        <w:rPr>
          <w:rFonts w:ascii="Times New Roman" w:hAnsi="Times New Roman" w:cs="Times New Roman"/>
          <w:sz w:val="20"/>
          <w:szCs w:val="20"/>
          <w:lang w:val="en-US"/>
        </w:rPr>
        <w:t>Definition of the incident direction s, scattering trajectory s’</w:t>
      </w:r>
      <w:r>
        <w:rPr>
          <w:rFonts w:ascii="Times New Roman" w:hAnsi="Times New Roman" w:cs="Times New Roman"/>
          <w:sz w:val="20"/>
          <w:szCs w:val="20"/>
          <w:lang w:val="en-US"/>
        </w:rPr>
        <w:t xml:space="preserve"> and scattering angle. </w:t>
      </w:r>
      <w:r w:rsidRPr="008937D8">
        <w:rPr>
          <w:rFonts w:ascii="Times New Roman" w:hAnsi="Times New Roman" w:cs="Times New Roman"/>
          <w:sz w:val="20"/>
          <w:szCs w:val="20"/>
        </w:rPr>
        <w:t>Credits : Tuan Vo-Dinh [2]</w:t>
      </w:r>
    </w:p>
    <w:p w:rsidR="009A47CD" w:rsidRDefault="009A47CD" w:rsidP="006F62C6">
      <w:pPr>
        <w:jc w:val="both"/>
        <w:rPr>
          <w:rFonts w:ascii="Times New Roman" w:eastAsia="SymbolMT" w:hAnsi="Times New Roman" w:cs="Times New Roman"/>
        </w:rPr>
      </w:pPr>
      <w:bookmarkStart w:id="0" w:name="_GoBack"/>
      <w:bookmarkEnd w:id="0"/>
    </w:p>
    <w:p w:rsidR="00C968DF" w:rsidRPr="008937D8" w:rsidRDefault="008937D8" w:rsidP="006F62C6">
      <w:pPr>
        <w:jc w:val="both"/>
      </w:pPr>
      <w:r w:rsidRPr="006723AD">
        <w:rPr>
          <w:rFonts w:ascii="Times New Roman" w:eastAsia="SymbolMT" w:hAnsi="Times New Roman" w:cs="Times New Roman"/>
        </w:rPr>
        <w:t xml:space="preserve">Pour cela il est apparu judicieux de placer la surface sensible d’une photodiode perpendiculairement à l’onde incidente (approximativement sphérique). En effet de cette manière on est assuré de </w:t>
      </w:r>
      <w:r>
        <w:rPr>
          <w:rFonts w:ascii="Times New Roman" w:eastAsia="SymbolMT" w:hAnsi="Times New Roman" w:cs="Times New Roman"/>
        </w:rPr>
        <w:t xml:space="preserve">garder invariant l’angle solide </w:t>
      </w:r>
      <m:oMath>
        <m:r>
          <w:rPr>
            <w:rFonts w:ascii="Cambria Math" w:eastAsia="SymbolMT" w:hAnsi="Cambria Math" w:cs="Times New Roman"/>
          </w:rPr>
          <m:t>Ω</m:t>
        </m:r>
      </m:oMath>
      <w:r>
        <w:rPr>
          <w:rFonts w:ascii="Times New Roman" w:eastAsia="SymbolMT" w:hAnsi="Times New Roman" w:cs="Times New Roman"/>
        </w:rPr>
        <w:t xml:space="preserve"> </w:t>
      </w:r>
      <w:r w:rsidRPr="006723AD">
        <w:rPr>
          <w:rFonts w:ascii="Times New Roman" w:eastAsia="SymbolMT" w:hAnsi="Times New Roman" w:cs="Times New Roman"/>
        </w:rPr>
        <w:t xml:space="preserve">pour chaque </w:t>
      </w:r>
      <w:r w:rsidRPr="006F62C6">
        <w:rPr>
          <w:rFonts w:ascii="Times New Roman" w:eastAsia="SymbolMT" w:hAnsi="Times New Roman" w:cs="Times New Roman"/>
        </w:rPr>
        <w:t xml:space="preserve">angle </w:t>
      </w:r>
      <m:oMath>
        <m:r>
          <w:rPr>
            <w:rFonts w:ascii="Cambria Math" w:eastAsia="SymbolMT" w:hAnsi="Cambria Math" w:cs="Times New Roman"/>
          </w:rPr>
          <m:t>Ө</m:t>
        </m:r>
      </m:oMath>
      <w:r>
        <w:rPr>
          <w:rFonts w:ascii="Times New Roman" w:eastAsia="SymbolMT" w:hAnsi="Times New Roman" w:cs="Times New Roman"/>
        </w:rPr>
        <w:t xml:space="preserve"> </w:t>
      </w:r>
      <w:r w:rsidRPr="006F62C6">
        <w:rPr>
          <w:rFonts w:ascii="Times New Roman" w:eastAsia="SymbolMT" w:hAnsi="Times New Roman" w:cs="Times New Roman"/>
        </w:rPr>
        <w:t>de mesure. Si par exemple nous mesurons la lumina</w:t>
      </w:r>
      <w:r>
        <w:rPr>
          <w:rFonts w:ascii="Times New Roman" w:eastAsia="SymbolMT" w:hAnsi="Times New Roman" w:cs="Times New Roman"/>
        </w:rPr>
        <w:t>nce captée, nous auront ainsi le</w:t>
      </w:r>
      <w:r w:rsidRPr="006F62C6">
        <w:rPr>
          <w:rFonts w:ascii="Times New Roman" w:eastAsia="SymbolMT" w:hAnsi="Times New Roman" w:cs="Times New Roman"/>
        </w:rPr>
        <w:t xml:space="preserve"> même angle solide pour chaque </w:t>
      </w:r>
      <w:r>
        <w:rPr>
          <w:rFonts w:ascii="Times New Roman" w:eastAsia="SymbolMT" w:hAnsi="Times New Roman" w:cs="Times New Roman"/>
        </w:rPr>
        <w:t>mesure</w:t>
      </w:r>
      <w:r w:rsidRPr="006F62C6">
        <w:rPr>
          <w:rFonts w:ascii="Times New Roman" w:eastAsia="SymbolMT" w:hAnsi="Times New Roman" w:cs="Times New Roman"/>
        </w:rPr>
        <w:t xml:space="preserve"> puisque la surface de la photodiode se présente toujours de la même manière, tangentiellement au front d’onde sphérique. Le flux capté se ramène alors toujours au même angle</w:t>
      </w:r>
      <w:r>
        <w:rPr>
          <w:rFonts w:ascii="Times New Roman" w:eastAsia="SymbolMT" w:hAnsi="Times New Roman" w:cs="Times New Roman"/>
        </w:rPr>
        <w:t xml:space="preserve"> solide</w:t>
      </w:r>
      <w:r w:rsidRPr="006F62C6">
        <w:rPr>
          <w:rFonts w:ascii="Times New Roman" w:eastAsia="SymbolMT" w:hAnsi="Times New Roman" w:cs="Times New Roman"/>
        </w:rPr>
        <w:t xml:space="preserve">, ce qui rend cohérentes </w:t>
      </w:r>
      <w:r w:rsidR="009A47CD" w:rsidRPr="006F62C6">
        <w:rPr>
          <w:rFonts w:ascii="Times New Roman" w:eastAsia="SymbolMT" w:hAnsi="Times New Roman" w:cs="Times New Roman"/>
        </w:rPr>
        <w:t xml:space="preserve">les mesures et évite des calculs </w:t>
      </w:r>
      <w:r w:rsidR="00C968DF" w:rsidRPr="006F62C6">
        <w:rPr>
          <w:rFonts w:ascii="Times New Roman" w:eastAsia="SymbolMT" w:hAnsi="Times New Roman" w:cs="Times New Roman"/>
        </w:rPr>
        <w:t>fastidieux. On peut ainsi directement obtenir la luminance en W</w:t>
      </w:r>
      <w:r w:rsidR="00C968DF" w:rsidRPr="006F62C6">
        <w:rPr>
          <w:rFonts w:ascii="Times New Roman" w:hAnsi="Times New Roman" w:cs="Times New Roman"/>
        </w:rPr>
        <w:t>/m2/sr</w:t>
      </w:r>
      <w:r w:rsidR="00C968DF" w:rsidRPr="006F62C6">
        <w:rPr>
          <w:rFonts w:ascii="Times New Roman" w:eastAsia="SymbolMT" w:hAnsi="Times New Roman" w:cs="Times New Roman"/>
        </w:rPr>
        <w:t xml:space="preserve">,  paramètre pertinent et commode pour notre étude car la surface </w:t>
      </w:r>
      <w:r w:rsidR="00061228" w:rsidRPr="006F62C6">
        <w:rPr>
          <w:rFonts w:ascii="Times New Roman" w:eastAsia="SymbolMT" w:hAnsi="Times New Roman" w:cs="Times New Roman"/>
        </w:rPr>
        <w:t>sensible</w:t>
      </w:r>
      <w:r w:rsidR="00C968DF" w:rsidRPr="006F62C6">
        <w:rPr>
          <w:rFonts w:ascii="Times New Roman" w:eastAsia="SymbolMT" w:hAnsi="Times New Roman" w:cs="Times New Roman"/>
        </w:rPr>
        <w:t xml:space="preserve"> du capteur </w:t>
      </w:r>
      <w:r w:rsidR="00061228" w:rsidRPr="006F62C6">
        <w:rPr>
          <w:rFonts w:ascii="Times New Roman" w:eastAsia="SymbolMT" w:hAnsi="Times New Roman" w:cs="Times New Roman"/>
        </w:rPr>
        <w:t>et l’angle solide sont constants</w:t>
      </w:r>
      <w:r w:rsidR="00C968DF" w:rsidRPr="006F62C6">
        <w:rPr>
          <w:rFonts w:ascii="Times New Roman" w:eastAsia="SymbolMT" w:hAnsi="Times New Roman" w:cs="Times New Roman"/>
        </w:rPr>
        <w:t xml:space="preserve"> pour tout angle</w:t>
      </w:r>
      <w:r w:rsidR="00B65826">
        <w:rPr>
          <w:rFonts w:ascii="Times New Roman" w:eastAsia="SymbolMT" w:hAnsi="Times New Roman" w:cs="Times New Roman"/>
        </w:rPr>
        <w:t xml:space="preserve"> </w:t>
      </w:r>
      <m:oMath>
        <m:r>
          <w:rPr>
            <w:rFonts w:ascii="Cambria Math" w:eastAsia="SymbolMT" w:hAnsi="Cambria Math" w:cs="Times New Roman"/>
          </w:rPr>
          <m:t>Ө</m:t>
        </m:r>
      </m:oMath>
      <w:r w:rsidR="00C968DF" w:rsidRPr="006F62C6">
        <w:rPr>
          <w:rFonts w:ascii="Times New Roman" w:eastAsia="SymbolMT" w:hAnsi="Times New Roman" w:cs="Times New Roman"/>
        </w:rPr>
        <w:t xml:space="preserve">. </w: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6672" behindDoc="0" locked="0" layoutInCell="1" allowOverlap="1" wp14:anchorId="368DD5E5" wp14:editId="7A538C67">
                <wp:simplePos x="0" y="0"/>
                <wp:positionH relativeFrom="column">
                  <wp:posOffset>1381760</wp:posOffset>
                </wp:positionH>
                <wp:positionV relativeFrom="paragraph">
                  <wp:posOffset>29845</wp:posOffset>
                </wp:positionV>
                <wp:extent cx="2766695" cy="2552065"/>
                <wp:effectExtent l="0" t="0" r="14605" b="0"/>
                <wp:wrapNone/>
                <wp:docPr id="27" name="Arc 27"/>
                <wp:cNvGraphicFramePr/>
                <a:graphic xmlns:a="http://schemas.openxmlformats.org/drawingml/2006/main">
                  <a:graphicData uri="http://schemas.microsoft.com/office/word/2010/wordprocessingShape">
                    <wps:wsp>
                      <wps:cNvSpPr/>
                      <wps:spPr>
                        <a:xfrm>
                          <a:off x="0" y="0"/>
                          <a:ext cx="2766695" cy="25520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05C43" id="Arc 27" o:spid="_x0000_s1026" style="position:absolute;margin-left:108.8pt;margin-top:2.35pt;width:217.85pt;height:200.9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766695,255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bSVwIAABIFAAAOAAAAZHJzL2Uyb0RvYy54bWysVN9r2zAQfh/sfxB6X5yYJF1DnRJSOgah&#10;LWtHn1VZagySTjspcbK/fifZTktXGBt7kXW+3999p4vLgzVsrzA04Co+GY05U05C3bjnin9/uP70&#10;mbMQhauFAacqflSBXy4/frho/UKVsAVTK2QUxIVF6yu+jdEviiLIrbIijMArR0oNaEUkEZ+LGkVL&#10;0a0pyvF4XrSAtUeQKgT6e9Up+TLH11rJeKt1UJGZilNtMZ+Yz6d0FssLsXhG4beN7MsQ/1CFFY2j&#10;pKdQVyIKtsPmt1C2kQgBdBxJsAVo3UiVe6BuJuM33dxvhVe5FwIn+BNM4f+FlTf7O2RNXfHyjDMn&#10;LM1ohZKRRNC0PizI4t7fYS8FuqY+Dxpt+lIH7JDhPJ7gVIfIJP0sz+bz+fmMM0m6cjYrx/NZilq8&#10;uHsM8YsCy9Kl4gJlRlHsNyF2loMFuaVquvz5Fo9GpRKM+6Y0tUAZJ9k7k0etDbK9oLELKZWLkz5z&#10;tk5uujHm5Dj+s2Nvn1xVJtbfOJ88cmZw8eRsGwf4XvZ4GErWnf2AQNd3guAJ6iNND6GjdfDyuiEc&#10;NyLEO4HEY2I87Wa8pUMbaCsO/Y2zLeDP9/4ne6IXaTlraS8qHn7sBCrOzFdHxDufTKdpkbIwnZ2V&#10;JOBrzdNrjdvZNdAMJvQKeJmvyT6a4aoR7COt8CplJZVwknJXXEYchHXs9pUeAalWq2xGy+NF3Lh7&#10;L4epJ6I8HB4F+p5MkXh4A8MOicUbUnW2aR4OVrsIusmMe8G1x5sWL1O2fyTSZr+Ws9XLU7b8BQAA&#10;//8DAFBLAwQUAAYACAAAACEA+BH75d0AAAAJAQAADwAAAGRycy9kb3ducmV2LnhtbEyPQU+EMBSE&#10;7yb+h+aZeHMLrFsUKZuNxh8g6sFboU8g274i7S7gr7ee9DiZycw35X6xhp1x8oMjCekmAYbUOj1Q&#10;J+Ht9fnmDpgPirQyjlDCih721eVFqQrtZnrBcx06FkvIF0pCH8JYcO7bHq3yGzciRe/TTVaFKKeO&#10;60nNsdwaniWJ4FYNFBd6NeJjj+2xPlkJdXN470T6cW/Wdfc1Z/kT1sdvKa+vlsMDsIBL+AvDL35E&#10;hyoyNe5E2jMjIUtzEaMSbnNg0Re77RZYE3UiBPCq5P8fVD8AAAD//wMAUEsBAi0AFAAGAAgAAAAh&#10;ALaDOJL+AAAA4QEAABMAAAAAAAAAAAAAAAAAAAAAAFtDb250ZW50X1R5cGVzXS54bWxQSwECLQAU&#10;AAYACAAAACEAOP0h/9YAAACUAQAACwAAAAAAAAAAAAAAAAAvAQAAX3JlbHMvLnJlbHNQSwECLQAU&#10;AAYACAAAACEASPKW0lcCAAASBQAADgAAAAAAAAAAAAAAAAAuAgAAZHJzL2Uyb0RvYy54bWxQSwEC&#10;LQAUAAYACAAAACEA+BH75d0AAAAJAQAADwAAAAAAAAAAAAAAAACxBAAAZHJzL2Rvd25yZXYueG1s&#10;UEsFBgAAAAAEAAQA8wAAALsFAAAAAA==&#10;" path="m1383347,nsc2147349,,2766695,571299,2766695,1276033r-1383347,c1383348,850689,1383347,425344,1383347,xem1383347,nfc2147349,,2766695,571299,2766695,1276033e" filled="f" strokecolor="#4579b8 [3044]">
                <v:path arrowok="t" o:connecttype="custom" o:connectlocs="1383347,0;2766695,1276033" o:connectangles="0,0"/>
              </v:shape>
            </w:pict>
          </mc:Fallback>
        </mc:AlternateContent>
      </w:r>
    </w:p>
    <w:p w:rsidR="00C968DF" w:rsidRPr="006F62C6" w:rsidRDefault="00B65826"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7696" behindDoc="0" locked="0" layoutInCell="1" allowOverlap="1" wp14:anchorId="79814658" wp14:editId="6F749853">
                <wp:simplePos x="0" y="0"/>
                <wp:positionH relativeFrom="column">
                  <wp:posOffset>2773045</wp:posOffset>
                </wp:positionH>
                <wp:positionV relativeFrom="paragraph">
                  <wp:posOffset>111760</wp:posOffset>
                </wp:positionV>
                <wp:extent cx="86995" cy="1160780"/>
                <wp:effectExtent l="0" t="38100" r="84455" b="20320"/>
                <wp:wrapNone/>
                <wp:docPr id="31" name="Connecteur droit avec flèche 31"/>
                <wp:cNvGraphicFramePr/>
                <a:graphic xmlns:a="http://schemas.openxmlformats.org/drawingml/2006/main">
                  <a:graphicData uri="http://schemas.microsoft.com/office/word/2010/wordprocessingShape">
                    <wps:wsp>
                      <wps:cNvCnPr/>
                      <wps:spPr>
                        <a:xfrm flipV="1">
                          <a:off x="0" y="0"/>
                          <a:ext cx="86995" cy="116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DAD58C9" id="_x0000_t32" coordsize="21600,21600" o:spt="32" o:oned="t" path="m,l21600,21600e" filled="f">
                <v:path arrowok="t" fillok="f" o:connecttype="none"/>
                <o:lock v:ext="edit" shapetype="t"/>
              </v:shapetype>
              <v:shape id="Connecteur droit avec flèche 31" o:spid="_x0000_s1026" type="#_x0000_t32" style="position:absolute;margin-left:218.35pt;margin-top:8.8pt;width:6.85pt;height:91.4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o27AEAABIEAAAOAAAAZHJzL2Uyb0RvYy54bWysU02P0zAQvSPxHyzfadJFlG7UdA9d4IKg&#10;YmHvXmfcWPKXxt4m/Uf8D/4YY6cNCNBKIC6W7Zn3Zt7zeHMzWsOOgFF71/LlouYMnPSddoeWf/n8&#10;9sWas5iE64TxDlp+gshvts+fbYbQwJXvvekAGZG42Ayh5X1KoamqKHuwIi58AEdB5dGKREc8VB2K&#10;gditqa7qelUNHruAXkKMdHs7Bfm28CsFMn1UKkJipuXUWyorlvUhr9V2I5oDitBreW5D/EMXVmhH&#10;RWeqW5EEe0T9G5XVEn30Ki2kt5VXSksoGkjNsv5FzV0vAhQtZE4Ms03x/9HKD8c9Mt21/OWSMycs&#10;vdHOO0fGwSOyDr1OTBxBMmW+faVXYZRHpg0hNoTduT2eTzHsMTswKrSUrMM9zUPxhFSysVh+mi2H&#10;MTFJl+vV9fUrziRFlstV/XpdnqSaaDJdwJjegbcsb1oeEwp96NO5R49TCXF8HxM1QsALIIONy2sS&#10;2rxxHUunQOoEoh+yBMrN8SpLmZovu3QyMGE/gSJnqMmpRplJ2BlkR0HTJKQEl4oZhYmyM0xpY2Zg&#10;XfQ/CTznZyiUef0b8Iwolb1LM9hq5/FP1dN4aVlN+RcHJt3ZggffncqzFmto8IpX50+SJ/vnc4H/&#10;+Mrb7wAAAP//AwBQSwMEFAAGAAgAAAAhAM1leaHdAAAACgEAAA8AAABkcnMvZG93bnJldi54bWxM&#10;j0FOwzAQRfdI3MEaJHbUAUJSpXGqUAFCYkXgAG48TaLa4yh2m/T2DCtYjv7T/2/K7eKsOOMUBk8K&#10;7lcJCKTWm4E6Bd9fr3drECFqMtp6QgUXDLCtrq9KXRg/0yeem9gJLqFQaAV9jGMhZWh7dDqs/IjE&#10;2cFPTkc+p06aSc9c7qx8SJJMOj0QL/R6xF2P7bE5OQX1Wn7Q8bLLQ/PeZsbOy8tb/azU7c1Sb0BE&#10;XOIfDL/6rA4VO+39iUwQVkH6mOWMcpBnIBhIn5IUxF4B76Ygq1L+f6H6AQAA//8DAFBLAQItABQA&#10;BgAIAAAAIQC2gziS/gAAAOEBAAATAAAAAAAAAAAAAAAAAAAAAABbQ29udGVudF9UeXBlc10ueG1s&#10;UEsBAi0AFAAGAAgAAAAhADj9If/WAAAAlAEAAAsAAAAAAAAAAAAAAAAALwEAAF9yZWxzLy5yZWxz&#10;UEsBAi0AFAAGAAgAAAAhAP0+2jbsAQAAEgQAAA4AAAAAAAAAAAAAAAAALgIAAGRycy9lMm9Eb2Mu&#10;eG1sUEsBAi0AFAAGAAgAAAAhAM1leaHdAAAACgEAAA8AAAAAAAAAAAAAAAAARgQAAGRycy9kb3du&#10;cmV2LnhtbFBLBQYAAAAABAAEAPMAAABQBQAAAAA=&#10;" strokecolor="#4579b8 [3044]">
                <v:stroke endarrow="open"/>
              </v:shape>
            </w:pict>
          </mc:Fallback>
        </mc:AlternateContent>
      </w:r>
      <w:r w:rsidR="00C968DF" w:rsidRPr="006F62C6">
        <w:rPr>
          <w:rFonts w:ascii="Times New Roman" w:eastAsia="SymbolMT" w:hAnsi="Times New Roman" w:cs="Times New Roman"/>
          <w:noProof/>
          <w:lang w:eastAsia="fr-FR"/>
        </w:rPr>
        <mc:AlternateContent>
          <mc:Choice Requires="wps">
            <w:drawing>
              <wp:anchor distT="0" distB="0" distL="114300" distR="114300" simplePos="0" relativeHeight="251675648" behindDoc="0" locked="0" layoutInCell="1" allowOverlap="1" wp14:anchorId="6D75F4BC" wp14:editId="613AB48D">
                <wp:simplePos x="0" y="0"/>
                <wp:positionH relativeFrom="column">
                  <wp:posOffset>3958452</wp:posOffset>
                </wp:positionH>
                <wp:positionV relativeFrom="paragraph">
                  <wp:posOffset>111843</wp:posOffset>
                </wp:positionV>
                <wp:extent cx="914400" cy="208313"/>
                <wp:effectExtent l="0" t="0" r="17780" b="20320"/>
                <wp:wrapNone/>
                <wp:docPr id="34" name="Zone de texte 34"/>
                <wp:cNvGraphicFramePr/>
                <a:graphic xmlns:a="http://schemas.openxmlformats.org/drawingml/2006/main">
                  <a:graphicData uri="http://schemas.microsoft.com/office/word/2010/wordprocessingShape">
                    <wps:wsp>
                      <wps:cNvSpPr txBox="1"/>
                      <wps:spPr>
                        <a:xfrm>
                          <a:off x="0" y="0"/>
                          <a:ext cx="914400" cy="208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8DF" w:rsidRPr="00D44D27" w:rsidRDefault="00C968DF" w:rsidP="00C968DF">
                            <w:pPr>
                              <w:rPr>
                                <w:sz w:val="16"/>
                                <w:szCs w:val="16"/>
                              </w:rPr>
                            </w:pPr>
                            <w:r w:rsidRPr="00D44D27">
                              <w:rPr>
                                <w:sz w:val="16"/>
                                <w:szCs w:val="16"/>
                              </w:rPr>
                              <w:t>Surface sensible de la photodiode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75F4BC" id="_x0000_t202" coordsize="21600,21600" o:spt="202" path="m,l,21600r21600,l21600,xe">
                <v:stroke joinstyle="miter"/>
                <v:path gradientshapeok="t" o:connecttype="rect"/>
              </v:shapetype>
              <v:shape id="Zone de texte 34" o:spid="_x0000_s1026" type="#_x0000_t202" style="position:absolute;left:0;text-align:left;margin-left:311.7pt;margin-top:8.8pt;width:1in;height:16.4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OslAIAALYFAAAOAAAAZHJzL2Uyb0RvYy54bWysVMtOGzEU3VfqP1jel8kLSiMmKAVRVUKA&#10;ChVSd47HJiM8vpZtkkm/vseeSQiUDVU3M7bvua9zHyenbWPYSvlQky358GDAmbKSqto+lPzn3cWn&#10;Y85CFLYShqwq+UYFfjr7+OFk7aZqREsylfIMRmyYrl3JlzG6aVEEuVSNCAfklIVQk29ExNU/FJUX&#10;a1hvTDEaDI6KNfnKeZIqBLyed0I+y/a1VjJeax1UZKbkiC3mr8/fRfoWsxMxffDCLWvZhyH+IYpG&#10;1BZOd6bORRTsydd/mWpq6SmQjgeSmoK0rqXKOSCb4eBVNrdL4VTOBeQEt6Mp/D+z8mp141ldlXw8&#10;4cyKBjX6hUqxSrGo2qgY3kHS2oUpsLcO6Nh+pRbF3r4HPKbcW+2b9EdWDHLQvdlRDFNM4vHLcDIZ&#10;QCIhGg2Ox8NxslI8Kzsf4jdFDUuHkntUMBMrVpchdtAtJPkKZOrqojYmX1LXqDPj2Uqg3ibmEGH8&#10;BcpYti750fhwkA2/kCXTO/2FEfKxD28PBXvGJncq91cfViKoIyKf4saohDH2h9LgN/PxRoxCSmV3&#10;cWZ0Qmlk9B7FHv8c1XuUuzygkT2TjTvlprbkO5ZeUls9bqnVHR413Ms7HWO7aPvGWVC1Qd946sYv&#10;OHlRg+hLEeKN8Jg3NAR2SLzGRxtCdag/cbYk//ut94THGEDK2RrzW3KLtuXMfLcYj9xmGPd8mRx+&#10;HsGD35cs9iX2qTkjNMwQu8rJfEz4aLZH7am5x6KZJ58QCSvhueRxezyL3U7BopJqPs8gDLgT8dLe&#10;OplMJ3JTe92198K7vr3TiF3Rds7F9FWXd9ikaWn+FEnXeQQSvR2nPe1YDnmI+kWWts/+PaOe1+3s&#10;DwAAAP//AwBQSwMEFAAGAAgAAAAhAFeXT53fAAAACQEAAA8AAABkcnMvZG93bnJldi54bWxMj01P&#10;wzAMhu9I/IfISNxYyrq2U9d0QhOckBAbSOyYNu6HaJyqybby7zGncbTfR68fF9vZDuKMk+8dKXhc&#10;RCCQamd6ahV8frw8rEH4oMnowREq+EEP2/L2ptC5cRfa4/kQWsEl5HOtoAthzKX0dYdW+4UbkThr&#10;3GR14HFqpZn0hcvtIJdRlEqre+ILnR5x12H9fThZBW+71CVxNa+b5/dXt2+bWB6TL6Xu7+anDYiA&#10;c7jC8KfP6lCyU+VOZLwYFKTLeMUoB1kKgoEszXhRKUiiFciykP8/KH8BAAD//wMAUEsBAi0AFAAG&#10;AAgAAAAhALaDOJL+AAAA4QEAABMAAAAAAAAAAAAAAAAAAAAAAFtDb250ZW50X1R5cGVzXS54bWxQ&#10;SwECLQAUAAYACAAAACEAOP0h/9YAAACUAQAACwAAAAAAAAAAAAAAAAAvAQAAX3JlbHMvLnJlbHNQ&#10;SwECLQAUAAYACAAAACEAubDTrJQCAAC2BQAADgAAAAAAAAAAAAAAAAAuAgAAZHJzL2Uyb0RvYy54&#10;bWxQSwECLQAUAAYACAAAACEAV5dPnd8AAAAJAQAADwAAAAAAAAAAAAAAAADuBAAAZHJzL2Rvd25y&#10;ZXYueG1sUEsFBgAAAAAEAAQA8wAAAPoFAAAAAA==&#10;" fillcolor="white [3201]" strokeweight=".5pt">
                <v:textbox>
                  <w:txbxContent>
                    <w:p w:rsidR="00C968DF" w:rsidRPr="00D44D27" w:rsidRDefault="00C968DF" w:rsidP="00C968DF">
                      <w:pPr>
                        <w:rPr>
                          <w:sz w:val="16"/>
                          <w:szCs w:val="16"/>
                        </w:rPr>
                      </w:pPr>
                      <w:r w:rsidRPr="00D44D27">
                        <w:rPr>
                          <w:sz w:val="16"/>
                          <w:szCs w:val="16"/>
                        </w:rPr>
                        <w:t>Surface sensible de la photodiode</w:t>
                      </w:r>
                    </w:p>
                  </w:txbxContent>
                </v:textbox>
              </v:shape>
            </w:pict>
          </mc:Fallback>
        </mc:AlternateConten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1552" behindDoc="0" locked="0" layoutInCell="1" allowOverlap="1" wp14:anchorId="242D6090" wp14:editId="7BDE37E5">
                <wp:simplePos x="0" y="0"/>
                <wp:positionH relativeFrom="column">
                  <wp:posOffset>2773708</wp:posOffset>
                </wp:positionH>
                <wp:positionV relativeFrom="paragraph">
                  <wp:posOffset>159252</wp:posOffset>
                </wp:positionV>
                <wp:extent cx="795044" cy="1032091"/>
                <wp:effectExtent l="0" t="38100" r="62230" b="15875"/>
                <wp:wrapNone/>
                <wp:docPr id="29" name="Connecteur droit avec flèche 29"/>
                <wp:cNvGraphicFramePr/>
                <a:graphic xmlns:a="http://schemas.openxmlformats.org/drawingml/2006/main">
                  <a:graphicData uri="http://schemas.microsoft.com/office/word/2010/wordprocessingShape">
                    <wps:wsp>
                      <wps:cNvCnPr/>
                      <wps:spPr>
                        <a:xfrm flipV="1">
                          <a:off x="0" y="0"/>
                          <a:ext cx="795044" cy="103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4A4FA" id="Connecteur droit avec flèche 29" o:spid="_x0000_s1026" type="#_x0000_t32" style="position:absolute;margin-left:218.4pt;margin-top:12.55pt;width:62.6pt;height:8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H6gEAABMEAAAOAAAAZHJzL2Uyb0RvYy54bWysU82OEzEMviPxDlHudKZl+WnV6R66wAVB&#10;tbDcsxmnEyl/crIz7RvxHrwYTmY6oAUhgbhYSezvs/3Z2V6frGE9YNTeNXy5qDkDJ32r3bHhd5/f&#10;PnvNWUzCtcJ4Bw0/Q+TXu6dPtkPYwMp33rSAjEhc3Ayh4V1KYVNVUXZgRVz4AI6cyqMVia54rFoU&#10;A7FbU63q+mU1eGwDegkx0uvN6OS7wq8UyPRRqQiJmYZTbalYLPY+22q3FZsjitBpOZUh/qEKK7Sj&#10;pDPVjUiCPaD+hcpqiT56lRbS28orpSWUHqibZf2om0+dCFB6IXFimGWK/49WfugPyHTb8NWaMycs&#10;zWjvnSPh4AFZi14nJnqQTJlvX2kqjOJItCHEDWH37oDTLYYDZgVOCi0F6/CF9qFoQl2yU5H8PEsO&#10;p8QkPb5av6ivrjiT5FrWz1f1epnpq5En8wWM6R14y/Kh4TGh0McuTUV6HHOI/n1MI/ACyGDjsk1C&#10;mzeuZekcqD2B6IcpSfZXuZex+nJKZwMj9hYUSUNVjjnKUsLeIOsFrZOQEly6lGscRWeY0sbMwLoI&#10;8EfgFJ+hUBb2b8AzomT2Ls1gq53H32VPp0vJaoy/KDD2nSW49+25zLVIQ5tXBjL9krzaP98L/Mdf&#10;3n0HAAD//wMAUEsDBBQABgAIAAAAIQAM5rJF3gAAAAoBAAAPAAAAZHJzL2Rvd25yZXYueG1sTI9B&#10;TsMwEEX3SNzBGiR21GmgbhTiVKEChMSKwAHceEiixuModpv09gwrWI7m6f/3i93iBnHGKfSeNKxX&#10;CQikxtueWg1fny93GYgQDVkzeEINFwywK6+vCpNbP9MHnuvYCg6hkBsNXYxjLmVoOnQmrPyIxL9v&#10;PzkT+ZxaaSczc7gbZJokSjrTEzd0ZsR9h82xPjkNVSbf6XjZb0P91ig7zMvza/Wk9e3NUj2CiLjE&#10;Pxh+9VkdSnY6+BPZIAYND/eK1aOGdLMGwcBGpTzuwGS2VSDLQv6fUP4AAAD//wMAUEsBAi0AFAAG&#10;AAgAAAAhALaDOJL+AAAA4QEAABMAAAAAAAAAAAAAAAAAAAAAAFtDb250ZW50X1R5cGVzXS54bWxQ&#10;SwECLQAUAAYACAAAACEAOP0h/9YAAACUAQAACwAAAAAAAAAAAAAAAAAvAQAAX3JlbHMvLnJlbHNQ&#10;SwECLQAUAAYACAAAACEA1fp8R+oBAAATBAAADgAAAAAAAAAAAAAAAAAuAgAAZHJzL2Uyb0RvYy54&#10;bWxQSwECLQAUAAYACAAAACEADOayRd4AAAAKAQAADwAAAAAAAAAAAAAAAABEBAAAZHJzL2Rvd25y&#10;ZXYueG1sUEsFBgAAAAAEAAQA8wAAAE8FAAAAAA==&#10;" strokecolor="#4579b8 [3044]">
                <v:stroke endarrow="open"/>
              </v:shape>
            </w:pict>
          </mc:Fallback>
        </mc:AlternateContent>
      </w:r>
      <w:r w:rsidRPr="006F62C6">
        <w:rPr>
          <w:rFonts w:ascii="Times New Roman" w:eastAsia="SymbolMT" w:hAnsi="Times New Roman" w:cs="Times New Roman"/>
          <w:noProof/>
          <w:lang w:eastAsia="fr-FR"/>
        </w:rPr>
        <mc:AlternateContent>
          <mc:Choice Requires="wps">
            <w:drawing>
              <wp:anchor distT="0" distB="0" distL="114300" distR="114300" simplePos="0" relativeHeight="251670528" behindDoc="0" locked="0" layoutInCell="1" allowOverlap="1" wp14:anchorId="17134641" wp14:editId="597ADB0B">
                <wp:simplePos x="0" y="0"/>
                <wp:positionH relativeFrom="column">
                  <wp:posOffset>3560887</wp:posOffset>
                </wp:positionH>
                <wp:positionV relativeFrom="paragraph">
                  <wp:posOffset>-1353</wp:posOffset>
                </wp:positionV>
                <wp:extent cx="278295" cy="79513"/>
                <wp:effectExtent l="19050" t="95250" r="7620" b="111125"/>
                <wp:wrapNone/>
                <wp:docPr id="28" name="Rectangle 28"/>
                <wp:cNvGraphicFramePr/>
                <a:graphic xmlns:a="http://schemas.openxmlformats.org/drawingml/2006/main">
                  <a:graphicData uri="http://schemas.microsoft.com/office/word/2010/wordprocessingShape">
                    <wps:wsp>
                      <wps:cNvSpPr/>
                      <wps:spPr>
                        <a:xfrm rot="2448250">
                          <a:off x="0" y="0"/>
                          <a:ext cx="278295"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36A68" id="Rectangle 28" o:spid="_x0000_s1026" style="position:absolute;margin-left:280.4pt;margin-top:-.1pt;width:21.9pt;height:6.25pt;rotation:2674142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lrfwIAAEcFAAAOAAAAZHJzL2Uyb0RvYy54bWysVFFP2zAQfp+0/2D5faTN2gEVKapATJMQ&#10;IGDi2Th2E8nxeWe3affrd7bTwICnaXmIbN/dd3efv/PZ+a4zbKvQt2ArPj2acKashLq164r/fLz6&#10;csKZD8LWwoBVFd8rz8+Xnz+d9W6hSmjA1AoZgVi/6F3FmxDcoii8bFQn/BE4ZcmoATsRaIvrokbR&#10;E3pninIy+Vb0gLVDkMp7Or3MRr5M+ForGW619iowU3GqLaQ/pv9z/BfLM7FYo3BNK4cyxD9U0YnW&#10;UtIR6lIEwTbYvoPqWongQYcjCV0BWrdSpR6om+nkTTcPjXAq9ULkeDfS5P8frLzZ3iFr64qXdFNW&#10;dHRH98SasGujGJ0RQb3zC/J7cHc47DwtY7c7jR1DIFbL2eyknE8SB9QV2yWK9yPFaheYpMPy+KQ8&#10;nXMmyXR8Op9+jQmKjBQRHfrwXUHH4qLiSKUkTLG99iG7HlwoLlaWa0mrsDcqghh7rzQ1FfOl6CQn&#10;dWGQbQUJQUipbJhmUyNqlY/nE/qGesaIVF0CjMi6NWbEHgCiVN9j51oH/xiqkhrH4EzVmObvwnLw&#10;GJEygw1jcNdawI86M9TVkDn7H0jK1ESWnqHe05WnW6OJ8E5etcT1tfDhTiCJnw5poMMt/bSBvuIw&#10;rDhrAH9/dB79SZNk5aynYaq4/7URqDgzPyyp9XQ6m8XpS5vZ/LikDb62PL+22E13AXRN01RdWkb/&#10;YA5LjdA90dyvYlYyCSspd8VlwMPmIuQhp5dDqtUqudHEORGu7YOTETyyGrX0uHsS6AbBBRLqDRwG&#10;Tyze6C77xkgLq00A3SZRvvA68E3TmoQzvCzxOXi9T14v79/yDwAAAP//AwBQSwMEFAAGAAgAAAAh&#10;AB1Bh0vcAAAACAEAAA8AAABkcnMvZG93bnJldi54bWxMj8FqwzAQRO+F/oPYQi8hkeqmJriWQwn0&#10;1ECwkw9QrK1laq2MpSTu33d7ao/DDDNvyu3sB3HFKfaBNDytFAikNtieOg2n4/tyAyImQ9YMgVDD&#10;N0bYVvd3pSlsuFGN1yZ1gksoFkaDS2kspIytQ2/iKoxI7H2GyZvEcuqkncyNy/0gM6Vy6U1PvODM&#10;iDuH7Vdz8RoOC7mrPZk1Ltzh5OuP/YaavdaPD/PbK4iEc/oLwy8+o0PFTOdwIRvFoOElV4yeNCwz&#10;EOznap2DOHMwewZZlfL/geoHAAD//wMAUEsBAi0AFAAGAAgAAAAhALaDOJL+AAAA4QEAABMAAAAA&#10;AAAAAAAAAAAAAAAAAFtDb250ZW50X1R5cGVzXS54bWxQSwECLQAUAAYACAAAACEAOP0h/9YAAACU&#10;AQAACwAAAAAAAAAAAAAAAAAvAQAAX3JlbHMvLnJlbHNQSwECLQAUAAYACAAAACEAAs8pa38CAABH&#10;BQAADgAAAAAAAAAAAAAAAAAuAgAAZHJzL2Uyb0RvYy54bWxQSwECLQAUAAYACAAAACEAHUGHS9wA&#10;AAAIAQAADwAAAAAAAAAAAAAAAADZBAAAZHJzL2Rvd25yZXYueG1sUEsFBgAAAAAEAAQA8wAAAOIF&#10;AAAAAA==&#10;" fillcolor="#4f81bd [3204]" strokecolor="#243f60 [1604]" strokeweight="2pt"/>
            </w:pict>
          </mc:Fallback>
        </mc:AlternateConten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rPr>
        <w:t xml:space="preserve">   </w:t>
      </w:r>
    </w:p>
    <w:p w:rsidR="00C968DF" w:rsidRPr="006F62C6" w:rsidRDefault="00B65826" w:rsidP="006F62C6">
      <w:pPr>
        <w:autoSpaceDE w:val="0"/>
        <w:autoSpaceDN w:val="0"/>
        <w:adjustRightInd w:val="0"/>
        <w:spacing w:after="0" w:line="240" w:lineRule="auto"/>
        <w:jc w:val="both"/>
        <w:rPr>
          <w:rFonts w:ascii="Times New Roman" w:eastAsia="SymbolMT" w:hAnsi="Times New Roman" w:cs="Times New Roman"/>
        </w:rPr>
      </w:pPr>
      <w:r w:rsidRPr="00B65826">
        <w:rPr>
          <w:rFonts w:ascii="Times New Roman" w:eastAsia="SymbolMT" w:hAnsi="Times New Roman" w:cs="Times New Roman"/>
          <w:noProof/>
          <w:lang w:eastAsia="fr-FR"/>
        </w:rPr>
        <mc:AlternateContent>
          <mc:Choice Requires="wps">
            <w:drawing>
              <wp:anchor distT="0" distB="0" distL="114300" distR="114300" simplePos="0" relativeHeight="251681792" behindDoc="0" locked="0" layoutInCell="1" allowOverlap="1" wp14:anchorId="16F9C44F" wp14:editId="06ECC453">
                <wp:simplePos x="0" y="0"/>
                <wp:positionH relativeFrom="column">
                  <wp:posOffset>1257935</wp:posOffset>
                </wp:positionH>
                <wp:positionV relativeFrom="paragraph">
                  <wp:posOffset>25400</wp:posOffset>
                </wp:positionV>
                <wp:extent cx="1518285" cy="198755"/>
                <wp:effectExtent l="0" t="0" r="24765" b="1079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198755"/>
                        </a:xfrm>
                        <a:prstGeom prst="rect">
                          <a:avLst/>
                        </a:prstGeom>
                        <a:solidFill>
                          <a:srgbClr val="FFFFFF"/>
                        </a:solidFill>
                        <a:ln w="9525">
                          <a:solidFill>
                            <a:srgbClr val="000000"/>
                          </a:solidFill>
                          <a:miter lim="800000"/>
                          <a:headEnd/>
                          <a:tailEnd/>
                        </a:ln>
                      </wps:spPr>
                      <wps:txbx>
                        <w:txbxContent>
                          <w:p w:rsidR="00B65826" w:rsidRPr="00B65826" w:rsidRDefault="00B65826">
                            <w:pPr>
                              <w:rPr>
                                <w:sz w:val="16"/>
                                <w:szCs w:val="16"/>
                              </w:rPr>
                            </w:pPr>
                            <w:r w:rsidRPr="00B65826">
                              <w:rPr>
                                <w:sz w:val="16"/>
                                <w:szCs w:val="16"/>
                              </w:rPr>
                              <w:t>Direction de la lumière diffusée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9C44F" id="Zone de texte 2" o:spid="_x0000_s1027" type="#_x0000_t202" style="position:absolute;left:0;text-align:left;margin-left:99.05pt;margin-top:2pt;width:119.55pt;height:1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Z5KgIAAFAEAAAOAAAAZHJzL2Uyb0RvYy54bWysVE1v2zAMvQ/YfxB0X5x48ZoYcYouXYYB&#10;3QfQ7bKbLMmxMFnUJCV2+utHyWmafV2G+SCIIfX4+EhmdT10mhyk8wpMRWeTKSXScBDK7Cr65fP2&#10;xYISH5gRTIORFT1KT6/Xz5+telvKHFrQQjqCIMaXva1oG4Its8zzVnbMT8BKg84GXMcCmm6XCcd6&#10;RO90lk+nr7IenLAOuPQef70dnXSd8JtG8vCxabwMRFcUuYV0unTW8czWK1buHLOt4ica7B9YdEwZ&#10;THqGumWBkb1Tv0F1ijvw0IQJhy6DplFcphqwmtn0l2ruW2ZlqgXF8fYsk/9/sPzD4ZMjSlT0JSWG&#10;ddiir9goIiQJcgiS5FGi3voSI+8txobhNQzY6lSut3fAv3liYNMys5M3zkHfSiaQ4iy+zC6ejjg+&#10;gtT9exCYi+0DJKChcV3UDxUhiI6tOp7bgzwIjymL2SJfFJRw9M2Wi6uiSClY+fjaOh/eSuhIvFTU&#10;YfsTOjvc+RDZsPIxJCbzoJXYKq2T4Xb1RjtyYDgq2/Sd0H8K04b0FV0WeTEK8FeIafr+BNGpgDOv&#10;VVfRxTmIlVG2N0akiQxM6fGOlLU56RilG0UMQz2kriWRo8Y1iCMK62AccVxJvLTgHijpcbwr6r/v&#10;mZOU6HcGm7OczedxH5IxL65yNNylp770MMMRqqKBkvG6CWmHom4GbrCJjUr6PjE5UcaxTbKfVizu&#10;xaWdop7+CNY/AAAA//8DAFBLAwQUAAYACAAAACEA/7npCt4AAAAIAQAADwAAAGRycy9kb3ducmV2&#10;LnhtbEyPwU7DMBBE70j8g7VIXBB12oQ2DXEqhASiNygIrm68TSLidbDdNPw9ywmOoxnNvCk3k+3F&#10;iD50jhTMZwkIpNqZjhoFb68P1zmIEDUZ3TtCBd8YYFOdn5W6MO5ELzjuYiO4hEKhFbQxDoWUoW7R&#10;6jBzAxJ7B+etjix9I43XJy63vVwkyVJa3REvtHrA+xbrz93RKsizp/EjbNPn93p56NfxajU+fnml&#10;Li+mu1sQEaf4F4ZffEaHipn27kgmiJ71Op9zVEHGl9jP0tUCxF5BepOCrEr5/0D1AwAA//8DAFBL&#10;AQItABQABgAIAAAAIQC2gziS/gAAAOEBAAATAAAAAAAAAAAAAAAAAAAAAABbQ29udGVudF9UeXBl&#10;c10ueG1sUEsBAi0AFAAGAAgAAAAhADj9If/WAAAAlAEAAAsAAAAAAAAAAAAAAAAALwEAAF9yZWxz&#10;Ly5yZWxzUEsBAi0AFAAGAAgAAAAhADcVNnkqAgAAUAQAAA4AAAAAAAAAAAAAAAAALgIAAGRycy9l&#10;Mm9Eb2MueG1sUEsBAi0AFAAGAAgAAAAhAP+56QreAAAACAEAAA8AAAAAAAAAAAAAAAAAhAQAAGRy&#10;cy9kb3ducmV2LnhtbFBLBQYAAAAABAAEAPMAAACPBQAAAAA=&#10;">
                <v:textbox>
                  <w:txbxContent>
                    <w:p w:rsidR="00B65826" w:rsidRPr="00B65826" w:rsidRDefault="00B65826">
                      <w:pPr>
                        <w:rPr>
                          <w:sz w:val="16"/>
                          <w:szCs w:val="16"/>
                        </w:rPr>
                      </w:pPr>
                      <w:r w:rsidRPr="00B65826">
                        <w:rPr>
                          <w:sz w:val="16"/>
                          <w:szCs w:val="16"/>
                        </w:rPr>
                        <w:t>Direction de la lumière diffusée</w:t>
                      </w:r>
                    </w:p>
                  </w:txbxContent>
                </v:textbox>
              </v:shape>
            </w:pict>
          </mc:Fallback>
        </mc:AlternateContent>
      </w:r>
    </w:p>
    <w:p w:rsidR="00C968DF" w:rsidRPr="006F62C6" w:rsidRDefault="00B65826"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3600" behindDoc="0" locked="0" layoutInCell="1" allowOverlap="1" wp14:anchorId="61A1793D" wp14:editId="0AB4F447">
                <wp:simplePos x="0" y="0"/>
                <wp:positionH relativeFrom="column">
                  <wp:posOffset>2908300</wp:posOffset>
                </wp:positionH>
                <wp:positionV relativeFrom="paragraph">
                  <wp:posOffset>153035</wp:posOffset>
                </wp:positionV>
                <wp:extent cx="882015" cy="395605"/>
                <wp:effectExtent l="0" t="38100" r="51435" b="23495"/>
                <wp:wrapNone/>
                <wp:docPr id="32" name="Connecteur droit avec flèche 32"/>
                <wp:cNvGraphicFramePr/>
                <a:graphic xmlns:a="http://schemas.openxmlformats.org/drawingml/2006/main">
                  <a:graphicData uri="http://schemas.microsoft.com/office/word/2010/wordprocessingShape">
                    <wps:wsp>
                      <wps:cNvCnPr/>
                      <wps:spPr>
                        <a:xfrm flipV="1">
                          <a:off x="0" y="0"/>
                          <a:ext cx="882015"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D7B95" id="Connecteur droit avec flèche 32" o:spid="_x0000_s1026" type="#_x0000_t32" style="position:absolute;margin-left:229pt;margin-top:12.05pt;width:69.45pt;height:31.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6J5wEAABIEAAAOAAAAZHJzL2Uyb0RvYy54bWysU02P0zAQvSPxHyzfadKuuipR0z10gQuC&#10;ChbuXmfcWPKXxt6m/Uf8D/4YYycNCBASiItle+a9mfc83t6drWEnwKi9a/lyUXMGTvpOu2PLPz28&#10;frHhLCbhOmG8g5ZfIPK73fNn2yE0sPK9Nx0gIxIXmyG0vE8pNFUVZQ9WxIUP4CioPFqR6IjHqkMx&#10;ELs11aqub6vBYxfQS4iRbu/HIN8VfqVApvdKRUjMtJx6S2XFsj7mtdptRXNEEXotpzbEP3RhhXZU&#10;dKa6F0mwJ9S/UFkt0Uev0kJ6W3mltISigdQs65/UfOxFgKKFzIlhtin+P1r57nRApruW36w4c8LS&#10;G+29c2QcPCHr0OvExAkkU+brF3oVRnlk2hBiQ9i9O+B0iuGA2YGzQkvJOnymeSiekEp2LpZfZsvh&#10;nJiky82GdK85kxS6ebm+rdeZvRppMl3AmN6AtyxvWh4TCn3s09Sjx7GEOL2NaQReARlsXF6T0OaV&#10;61i6BFInEP0wFcnxKksZmy+7dDEwYj+AImeoybFGmUnYG2QnQdMkpASXljMTZWeY0sbMwLro/yNw&#10;ys9QKPP6N+AZUSp7l2aw1c7j76qn87VlNeZfHRh1ZwsefXcpz1qsocErDzJ9kjzZP54L/PtX3n0D&#10;AAD//wMAUEsDBBQABgAIAAAAIQARo+LP3wAAAAkBAAAPAAAAZHJzL2Rvd25yZXYueG1sTI9BT4NA&#10;FITvJv6HzTPxZpc2FCnl0WCjxqQn0R+wZV+BlH1L2G2h/971pMfJTGa+yXez6cWVRtdZRlguIhDE&#10;tdUdNwjfX29PKQjnFWvVWyaEGznYFfd3ucq0nfiTrpVvRChhlymE1vshk9LVLRnlFnYgDt7Jjkb5&#10;IMdG6lFNodz0chVFiTSq47DQqoH2LdXn6mIQylQe+HzbP7vqo050P82v7+UL4uPDXG5BeJr9Xxh+&#10;8QM6FIHpaC+snegR4nUavniEVbwEEQLrTbIBcURIkxhkkcv/D4ofAAAA//8DAFBLAQItABQABgAI&#10;AAAAIQC2gziS/gAAAOEBAAATAAAAAAAAAAAAAAAAAAAAAABbQ29udGVudF9UeXBlc10ueG1sUEsB&#10;Ai0AFAAGAAgAAAAhADj9If/WAAAAlAEAAAsAAAAAAAAAAAAAAAAALwEAAF9yZWxzLy5yZWxzUEsB&#10;Ai0AFAAGAAgAAAAhACMYronnAQAAEgQAAA4AAAAAAAAAAAAAAAAALgIAAGRycy9lMm9Eb2MueG1s&#10;UEsBAi0AFAAGAAgAAAAhABGj4s/fAAAACQEAAA8AAAAAAAAAAAAAAAAAQQQAAGRycy9kb3ducmV2&#10;LnhtbFBLBQYAAAAABAAEAPMAAABNBQAAAAA=&#10;" strokecolor="#4579b8 [3044]">
                <v:stroke endarrow="open"/>
              </v:shape>
            </w:pict>
          </mc:Fallback>
        </mc:AlternateConten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2576" behindDoc="0" locked="0" layoutInCell="1" allowOverlap="1" wp14:anchorId="55B9A419" wp14:editId="4DD943B3">
                <wp:simplePos x="0" y="0"/>
                <wp:positionH relativeFrom="column">
                  <wp:posOffset>2686243</wp:posOffset>
                </wp:positionH>
                <wp:positionV relativeFrom="paragraph">
                  <wp:posOffset>107620</wp:posOffset>
                </wp:positionV>
                <wp:extent cx="190832" cy="45719"/>
                <wp:effectExtent l="0" t="0" r="19050" b="12065"/>
                <wp:wrapNone/>
                <wp:docPr id="30" name="Ellipse 30"/>
                <wp:cNvGraphicFramePr/>
                <a:graphic xmlns:a="http://schemas.openxmlformats.org/drawingml/2006/main">
                  <a:graphicData uri="http://schemas.microsoft.com/office/word/2010/wordprocessingShape">
                    <wps:wsp>
                      <wps:cNvSpPr/>
                      <wps:spPr>
                        <a:xfrm>
                          <a:off x="0" y="0"/>
                          <a:ext cx="190832"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25876" id="Ellipse 30" o:spid="_x0000_s1026" style="position:absolute;margin-left:211.5pt;margin-top:8.45pt;width:15.0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bKcQIAADoFAAAOAAAAZHJzL2Uyb0RvYy54bWysVMFOGzEQvVfqP1i+l90N0ELEBkVQqkoI&#10;UKHibLw2a8n2uLaTTfr1HdubJQLUQ9UcNrZn5s3M8xufnW+MJmvhgwLb0uagpkRYDp2yzy39+XD1&#10;6YSSEJntmAYrWroVgZ4vPn44G9xczKAH3QlPEMSG+eBa2sfo5lUVeC8MCwfghEWjBG9YxK1/rjrP&#10;BkQ3uprV9edqAN85D1yEgKeXxUgXGV9KweOtlEFEoluKtcX89fn7lL7V4ozNnz1zveJjGewfqjBM&#10;WUw6QV2yyMjKqzdQRnEPAWQ84GAqkFJxkXvAbpr6VTf3PXMi94LkBDfRFP4fLL9Z33miupYeIj2W&#10;Gbyjr1orFwTBE6RncGGOXvfuzo+7gMvU60Z6k/6xC7LJlG4nSsUmEo6HzWl9cjijhKPp6PhLc5og&#10;q5dY50P8JsCQtGipKKkzlWx9HWLx3nlhaCqnFJBXcatFqkHbH0JiH5hylqOzgsSF9mTN8O4Z58LG&#10;pph61olyfFzjbyxpisgFZsCELJXWE/YIkNT5FrvUOvqnUJEFOAXXfyusBE8ROTPYOAUbZcG/B6Cx&#10;qzFz8d+RVKhJLD1Bt8Vb9lDkHxy/Ukj3NQvxjnnUO149znC8xY/UMLQUxhUlPfjf750nf5QhWikZ&#10;cH5aGn6tmBeU6O8WBXraHB2lgcsbvPkZbvy+5WnfYlfmAvCaGnwtHM/L5B/1bik9mEcc9WXKiiZm&#10;OeZuKY9+t7mIZa7xseBiucxuOGSOxWt773gCT6wmLT1sHpl3o+YiavUGdrPG5q90V3xTpIXlKoJU&#10;WZQvvI5844Bm4YyPSXoB9vfZ6+XJW/wBAAD//wMAUEsDBBQABgAIAAAAIQDt/IMM4QAAAAkBAAAP&#10;AAAAZHJzL2Rvd25yZXYueG1sTI9BT4NAFITvJv6HzTPxYuwCRaLI0liTetGDVo16e4UnENm3yG5b&#10;9Nf7POlxMpOZb4rFZHu1o9F3jg3EswgUceXqjhsDT4+r03NQPiDX2DsmA1/kYVEeHhSY127PD7Rb&#10;h0ZJCfscDbQhDLnWvmrJop+5gVi8dzdaDCLHRtcj7qXc9jqJokxb7FgWWhzouqXqY721Bt6y1ZKz&#10;+9sTvht8tXy+we/Xl09jjo+mq0tQgabwF4ZffEGHUpg2bsu1V72BNJnLlyBGdgFKAunZPAa1MZCk&#10;Meiy0P8flD8AAAD//wMAUEsBAi0AFAAGAAgAAAAhALaDOJL+AAAA4QEAABMAAAAAAAAAAAAAAAAA&#10;AAAAAFtDb250ZW50X1R5cGVzXS54bWxQSwECLQAUAAYACAAAACEAOP0h/9YAAACUAQAACwAAAAAA&#10;AAAAAAAAAAAvAQAAX3JlbHMvLnJlbHNQSwECLQAUAAYACAAAACEA0pXGynECAAA6BQAADgAAAAAA&#10;AAAAAAAAAAAuAgAAZHJzL2Uyb0RvYy54bWxQSwECLQAUAAYACAAAACEA7fyDDOEAAAAJAQAADwAA&#10;AAAAAAAAAAAAAADLBAAAZHJzL2Rvd25yZXYueG1sUEsFBgAAAAAEAAQA8wAAANkFAAAAAA==&#10;" fillcolor="#4f81bd [3204]" strokecolor="#243f60 [1604]" strokeweight="2pt"/>
            </w:pict>
          </mc:Fallback>
        </mc:AlternateConten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noProof/>
          <w:lang w:eastAsia="fr-FR"/>
        </w:rPr>
        <mc:AlternateContent>
          <mc:Choice Requires="wps">
            <w:drawing>
              <wp:anchor distT="0" distB="0" distL="114300" distR="114300" simplePos="0" relativeHeight="251674624" behindDoc="0" locked="0" layoutInCell="1" allowOverlap="1" wp14:anchorId="23070418" wp14:editId="5F34CCEE">
                <wp:simplePos x="0" y="0"/>
                <wp:positionH relativeFrom="column">
                  <wp:posOffset>1875210</wp:posOffset>
                </wp:positionH>
                <wp:positionV relativeFrom="paragraph">
                  <wp:posOffset>66012</wp:posOffset>
                </wp:positionV>
                <wp:extent cx="1574358" cy="230588"/>
                <wp:effectExtent l="0" t="0" r="26035" b="17145"/>
                <wp:wrapNone/>
                <wp:docPr id="33" name="Zone de texte 33"/>
                <wp:cNvGraphicFramePr/>
                <a:graphic xmlns:a="http://schemas.openxmlformats.org/drawingml/2006/main">
                  <a:graphicData uri="http://schemas.microsoft.com/office/word/2010/wordprocessingShape">
                    <wps:wsp>
                      <wps:cNvSpPr txBox="1"/>
                      <wps:spPr>
                        <a:xfrm>
                          <a:off x="0" y="0"/>
                          <a:ext cx="1574358"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8DF" w:rsidRPr="00D44D27" w:rsidRDefault="00C968DF" w:rsidP="00C968DF">
                            <w:pPr>
                              <w:rPr>
                                <w:sz w:val="16"/>
                                <w:szCs w:val="16"/>
                              </w:rPr>
                            </w:pPr>
                            <w:r w:rsidRPr="00D44D27">
                              <w:rPr>
                                <w:sz w:val="16"/>
                                <w:szCs w:val="16"/>
                              </w:rPr>
                              <w:t>Echantillon de peau qui diffuse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70418" id="Zone de texte 33" o:spid="_x0000_s1028" type="#_x0000_t202" style="position:absolute;left:0;text-align:left;margin-left:147.65pt;margin-top:5.2pt;width:123.95pt;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r7nAIAAMAFAAAOAAAAZHJzL2Uyb0RvYy54bWysVEtPGzEQvlfqf7B8L5snpBEblIKoKiFA&#10;hQqpN8drEwvb49pOdtNf37F3NwTKhaqX3bHnm/HMN4/Ts8ZoshU+KLAlHR4NKBGWQ6XsY0l/3F9+&#10;mlESIrMV02BFSXci0LPFxw+ntZuLEaxBV8ITdGLDvHYlXcfo5kUR+FoYFo7ACYtKCd6wiEf/WFSe&#10;1ejd6GI0GBwXNfjKeeAiBLy9aJV0kf1LKXi8kTKISHRJMbaYvz5/V+lbLE7Z/NEzt1a8C4P9QxSG&#10;KYuP7l1dsMjIxqu/XBnFPQSQ8YiDKUBKxUXOAbMZDl5lc7dmTuRckJzg9jSF/+eWX29vPVFVScdj&#10;SiwzWKOfWClSCRJFEwXBeySpdmGO2DuH6Nh8gQaL3d8HvEy5N9Kb9MesCOqR7t2eYnRFeDKankzG&#10;U2wKjrrReDCdzZKb4tna+RC/CjAkCSX1WMLMLNtehdhCe0h6LIBW1aXSOh9S24hz7cmWYcF1zDGi&#10;8xcobUld0uPxdJAdv9Al13v7lWb8qQvvAIX+tE3PidxgXViJoZaJLMWdFgmj7XchkeBMyBsxMs6F&#10;3ceZ0QklMaP3GHb456jeY9zmgRb5ZbBxb2yUBd+y9JLa6qmnVrZ4rOFB3kmMzarJnTXqG2UF1Q77&#10;x0M7hsHxS4V8X7EQb5nHucOWwV0Sb/AjNWCRoJMoWYP//dZ9wuM4oJaSGue4pOHXhnlBif5mcVA+&#10;DyeTNPj5MJmejPDgDzWrQ43dmHPAzhni1nI8iwkfdS9KD+YBV84yvYoqZjm+XdLYi+ex3S64srhY&#10;LjMIR92xeGXvHE+uE8upz+6bB+Zd1+dp2K6hn3g2f9XuLTZZWlhuIkiVZyHx3LLa8Y9rIk9Tt9LS&#10;Hjo8Z9Tz4l38AQAA//8DAFBLAwQUAAYACAAAACEA7/Pz3N0AAAAJAQAADwAAAGRycy9kb3ducmV2&#10;LnhtbEyPwU7DMBBE70j8g7VI3KhDmpY0xKkAFS6cKIizG7u2RbyObDcNf89yguNqnmbettvZD2zS&#10;MbmAAm4XBTCNfVAOjYCP9+ebGljKEpUcAmoB3zrBtru8aGWjwhnf9LTPhlEJpkYKsDmPDeept9rL&#10;tAijRsqOIXqZ6YyGqyjPVO4HXhbFmnvpkBasHPWT1f3X/uQF7B7NxvS1jHZXK+em+fP4al6EuL6a&#10;H+6BZT3nPxh+9UkdOnI6hBOqxAYB5Wa1JJSCogJGwKpalsAOAqr1HfCu5f8/6H4AAAD//wMAUEsB&#10;Ai0AFAAGAAgAAAAhALaDOJL+AAAA4QEAABMAAAAAAAAAAAAAAAAAAAAAAFtDb250ZW50X1R5cGVz&#10;XS54bWxQSwECLQAUAAYACAAAACEAOP0h/9YAAACUAQAACwAAAAAAAAAAAAAAAAAvAQAAX3JlbHMv&#10;LnJlbHNQSwECLQAUAAYACAAAACEAlFKa+5wCAADABQAADgAAAAAAAAAAAAAAAAAuAgAAZHJzL2Uy&#10;b0RvYy54bWxQSwECLQAUAAYACAAAACEA7/Pz3N0AAAAJAQAADwAAAAAAAAAAAAAAAAD2BAAAZHJz&#10;L2Rvd25yZXYueG1sUEsFBgAAAAAEAAQA8wAAAAAGAAAAAA==&#10;" fillcolor="white [3201]" strokeweight=".5pt">
                <v:textbox>
                  <w:txbxContent>
                    <w:p w:rsidR="00C968DF" w:rsidRPr="00D44D27" w:rsidRDefault="00C968DF" w:rsidP="00C968DF">
                      <w:pPr>
                        <w:rPr>
                          <w:sz w:val="16"/>
                          <w:szCs w:val="16"/>
                        </w:rPr>
                      </w:pPr>
                      <w:r w:rsidRPr="00D44D27">
                        <w:rPr>
                          <w:sz w:val="16"/>
                          <w:szCs w:val="16"/>
                        </w:rPr>
                        <w:t>Echantillon de peau qui diffuse</w:t>
                      </w:r>
                    </w:p>
                  </w:txbxContent>
                </v:textbox>
              </v:shape>
            </w:pict>
          </mc:Fallback>
        </mc:AlternateConten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B65826" w:rsidRDefault="00C968DF" w:rsidP="000B0071">
      <w:pPr>
        <w:autoSpaceDE w:val="0"/>
        <w:autoSpaceDN w:val="0"/>
        <w:adjustRightInd w:val="0"/>
        <w:spacing w:after="0" w:line="240" w:lineRule="auto"/>
        <w:jc w:val="center"/>
        <w:rPr>
          <w:rFonts w:ascii="Times New Roman" w:eastAsia="SymbolMT" w:hAnsi="Times New Roman" w:cs="Times New Roman"/>
          <w:sz w:val="20"/>
          <w:szCs w:val="20"/>
        </w:rPr>
      </w:pPr>
      <w:r w:rsidRPr="00B65826">
        <w:rPr>
          <w:rFonts w:ascii="Times New Roman" w:eastAsia="SymbolMT" w:hAnsi="Times New Roman" w:cs="Times New Roman"/>
          <w:sz w:val="20"/>
          <w:szCs w:val="20"/>
        </w:rPr>
        <w:t xml:space="preserve">Fig. </w:t>
      </w:r>
      <w:r w:rsidR="009A47CD">
        <w:rPr>
          <w:rFonts w:ascii="Times New Roman" w:eastAsia="SymbolMT" w:hAnsi="Times New Roman" w:cs="Times New Roman"/>
          <w:sz w:val="20"/>
          <w:szCs w:val="20"/>
        </w:rPr>
        <w:t>3</w:t>
      </w:r>
      <w:r w:rsidRPr="00B65826">
        <w:rPr>
          <w:rFonts w:ascii="Times New Roman" w:eastAsia="SymbolMT" w:hAnsi="Times New Roman" w:cs="Times New Roman"/>
          <w:sz w:val="20"/>
          <w:szCs w:val="20"/>
        </w:rPr>
        <w:t>- Position de la photodiode</w: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r w:rsidRPr="006F62C6">
        <w:rPr>
          <w:rFonts w:ascii="Times New Roman" w:eastAsia="SymbolMT" w:hAnsi="Times New Roman" w:cs="Times New Roman"/>
        </w:rPr>
        <w:t>De cette considération a découlé le choix de fixer la photodiode à l’extrémité mobile d’un bras dont l’autre extrémité est reliée au rotor d’un moteur fixe</w:t>
      </w:r>
      <w:r w:rsidR="00B65826">
        <w:rPr>
          <w:rFonts w:ascii="Times New Roman" w:eastAsia="SymbolMT" w:hAnsi="Times New Roman" w:cs="Times New Roman"/>
        </w:rPr>
        <w:t xml:space="preserve"> pas-à-pas</w:t>
      </w:r>
      <w:r w:rsidRPr="006F62C6">
        <w:rPr>
          <w:rFonts w:ascii="Times New Roman" w:eastAsia="SymbolMT" w:hAnsi="Times New Roman" w:cs="Times New Roman"/>
        </w:rPr>
        <w:t>. Ce qui revient à f</w:t>
      </w:r>
      <w:r w:rsidR="00B65826">
        <w:rPr>
          <w:rFonts w:ascii="Times New Roman" w:eastAsia="SymbolMT" w:hAnsi="Times New Roman" w:cs="Times New Roman"/>
        </w:rPr>
        <w:t xml:space="preserve">abriquer un goniomètre motorisé pour balayer mécaniquement plusieurs angles </w:t>
      </w:r>
      <m:oMath>
        <m:r>
          <w:rPr>
            <w:rFonts w:ascii="Cambria Math" w:eastAsia="SymbolMT" w:hAnsi="Cambria Math" w:cs="Times New Roman"/>
          </w:rPr>
          <m:t>Ө</m:t>
        </m:r>
      </m:oMath>
      <w:r w:rsidR="00B65826">
        <w:rPr>
          <w:rFonts w:ascii="Times New Roman" w:eastAsia="SymbolMT" w:hAnsi="Times New Roman" w:cs="Times New Roman"/>
        </w:rPr>
        <w:t xml:space="preserve"> </w:t>
      </w:r>
      <w:r w:rsidR="009A47CD">
        <w:rPr>
          <w:rFonts w:ascii="Times New Roman" w:eastAsia="SymbolMT" w:hAnsi="Times New Roman" w:cs="Times New Roman"/>
        </w:rPr>
        <w:t xml:space="preserve">(figure 3) </w:t>
      </w:r>
      <w:r w:rsidR="00B65826">
        <w:rPr>
          <w:rFonts w:ascii="Times New Roman" w:eastAsia="SymbolMT" w:hAnsi="Times New Roman" w:cs="Times New Roman"/>
        </w:rPr>
        <w:t>et mesurer à chaque fois la luminance. Cette dernière est alors convertie en signal électrique via une électronique.</w:t>
      </w: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6F62C6" w:rsidRDefault="00C968DF" w:rsidP="006F62C6">
      <w:pPr>
        <w:autoSpaceDE w:val="0"/>
        <w:autoSpaceDN w:val="0"/>
        <w:adjustRightInd w:val="0"/>
        <w:spacing w:after="0" w:line="240" w:lineRule="auto"/>
        <w:jc w:val="both"/>
        <w:rPr>
          <w:rFonts w:ascii="Times New Roman" w:eastAsia="SymbolMT" w:hAnsi="Times New Roman" w:cs="Times New Roman"/>
        </w:rPr>
      </w:pPr>
    </w:p>
    <w:p w:rsidR="00C968DF" w:rsidRPr="009A47CD" w:rsidRDefault="009A47CD" w:rsidP="006F62C6">
      <w:pPr>
        <w:jc w:val="both"/>
        <w:rPr>
          <w:rFonts w:ascii="Times New Roman" w:eastAsia="TimesNewRoman" w:hAnsi="Times New Roman" w:cs="Times New Roman"/>
        </w:rPr>
      </w:pPr>
      <w:r>
        <w:rPr>
          <w:rFonts w:ascii="Times New Roman" w:eastAsia="TimesNewRoman" w:hAnsi="Times New Roman" w:cs="Times New Roman"/>
        </w:rPr>
        <w:t>-</w:t>
      </w:r>
      <w:r w:rsidR="00C968DF" w:rsidRPr="009A47CD">
        <w:rPr>
          <w:rFonts w:ascii="Times New Roman" w:eastAsia="TimesNewRoman" w:hAnsi="Times New Roman" w:cs="Times New Roman"/>
        </w:rPr>
        <w:t>Paramètres expérimentaux</w:t>
      </w:r>
    </w:p>
    <w:p w:rsidR="00C7140B" w:rsidRPr="006F62C6" w:rsidRDefault="00C968DF" w:rsidP="006F62C6">
      <w:pPr>
        <w:jc w:val="both"/>
        <w:rPr>
          <w:rFonts w:ascii="Times New Roman" w:eastAsia="TimesNewRoman" w:hAnsi="Times New Roman" w:cs="Times New Roman"/>
        </w:rPr>
      </w:pPr>
      <w:r w:rsidRPr="006F62C6">
        <w:rPr>
          <w:rFonts w:ascii="Times New Roman" w:eastAsia="TimesNewRoman" w:hAnsi="Times New Roman" w:cs="Times New Roman"/>
        </w:rPr>
        <w:t>Notre capteur est la combinaison d’une caméra et d’un choix de deux photodiodes sensibles à l’</w:t>
      </w:r>
      <w:r w:rsidR="00B65826">
        <w:rPr>
          <w:rFonts w:ascii="Times New Roman" w:eastAsia="TimesNewRoman" w:hAnsi="Times New Roman" w:cs="Times New Roman"/>
        </w:rPr>
        <w:t xml:space="preserve">infrarouge </w:t>
      </w:r>
      <w:r w:rsidRPr="006F62C6">
        <w:rPr>
          <w:rFonts w:ascii="Times New Roman" w:eastAsia="TimesNewRoman" w:hAnsi="Times New Roman" w:cs="Times New Roman"/>
        </w:rPr>
        <w:t xml:space="preserve">proche </w:t>
      </w:r>
      <w:r w:rsidR="00B65826">
        <w:rPr>
          <w:rFonts w:ascii="Times New Roman" w:eastAsia="TimesNewRoman" w:hAnsi="Times New Roman" w:cs="Times New Roman"/>
        </w:rPr>
        <w:t xml:space="preserve">(NIR) dont la plage s’étend de </w:t>
      </w:r>
      <w:r w:rsidRPr="006F62C6">
        <w:rPr>
          <w:rFonts w:ascii="Times New Roman" w:eastAsia="TimesNewRoman" w:hAnsi="Times New Roman" w:cs="Times New Roman"/>
        </w:rPr>
        <w:t xml:space="preserve">0,78 à 2 micromètres ou aux ultraviolets </w:t>
      </w:r>
      <w:r w:rsidR="00B65826">
        <w:rPr>
          <w:rFonts w:ascii="Times New Roman" w:eastAsia="TimesNewRoman" w:hAnsi="Times New Roman" w:cs="Times New Roman"/>
        </w:rPr>
        <w:t xml:space="preserve">(UV) </w:t>
      </w:r>
      <w:r w:rsidRPr="006F62C6">
        <w:rPr>
          <w:rFonts w:ascii="Times New Roman" w:eastAsia="TimesNewRoman" w:hAnsi="Times New Roman" w:cs="Times New Roman"/>
        </w:rPr>
        <w:t>autour de 390 nm.</w:t>
      </w:r>
      <w:r w:rsidR="00B65826">
        <w:rPr>
          <w:rFonts w:ascii="Times New Roman" w:eastAsia="TimesNewRoman" w:hAnsi="Times New Roman" w:cs="Times New Roman"/>
        </w:rPr>
        <w:t xml:space="preserve"> </w:t>
      </w:r>
      <w:r w:rsidRPr="006F62C6">
        <w:rPr>
          <w:rFonts w:ascii="Times New Roman" w:eastAsia="Times New Roman" w:hAnsi="Times New Roman" w:cs="Times New Roman"/>
          <w:lang w:eastAsia="fr-FR"/>
        </w:rPr>
        <w:t xml:space="preserve">L’énergie </w:t>
      </w:r>
      <w:r w:rsidR="00B65826">
        <w:rPr>
          <w:rFonts w:ascii="Times New Roman" w:eastAsia="Times New Roman" w:hAnsi="Times New Roman" w:cs="Times New Roman"/>
          <w:lang w:eastAsia="fr-FR"/>
        </w:rPr>
        <w:t>diffusée</w:t>
      </w:r>
      <w:r w:rsidRPr="006F62C6">
        <w:rPr>
          <w:rFonts w:ascii="Times New Roman" w:eastAsia="Times New Roman" w:hAnsi="Times New Roman" w:cs="Times New Roman"/>
          <w:lang w:eastAsia="fr-FR"/>
        </w:rPr>
        <w:t xml:space="preserve"> par une structure de la peau est proportionnelle au flux du vecteur de Poynting à travers la surface de la sphère qui modéliserait cette structure. A ce titre, la photodiode repr</w:t>
      </w:r>
      <w:r w:rsidR="00B65826">
        <w:rPr>
          <w:rFonts w:ascii="Times New Roman" w:eastAsia="Times New Roman" w:hAnsi="Times New Roman" w:cs="Times New Roman"/>
          <w:lang w:eastAsia="fr-FR"/>
        </w:rPr>
        <w:t>ésentant une certaine surface sensible</w:t>
      </w:r>
      <w:r w:rsidRPr="006F62C6">
        <w:rPr>
          <w:rFonts w:ascii="Times New Roman" w:eastAsia="Times New Roman" w:hAnsi="Times New Roman" w:cs="Times New Roman"/>
          <w:lang w:eastAsia="fr-FR"/>
        </w:rPr>
        <w:t xml:space="preserve">, elle génère un courant électrique proportionnel au nombre de photons incidents d’énergie </w:t>
      </w:r>
      <m:oMath>
        <m:r>
          <w:rPr>
            <w:rFonts w:ascii="Cambria Math" w:eastAsia="Times New Roman" w:hAnsi="Cambria Math" w:cs="Times New Roman"/>
            <w:lang w:eastAsia="fr-FR"/>
          </w:rPr>
          <m:t>hν</m:t>
        </m:r>
      </m:oMath>
      <w:r w:rsidRPr="006F62C6">
        <w:rPr>
          <w:rFonts w:ascii="Times New Roman" w:eastAsia="Times New Roman" w:hAnsi="Times New Roman" w:cs="Times New Roman"/>
          <w:lang w:eastAsia="fr-FR"/>
        </w:rPr>
        <w:t xml:space="preserve"> dont la fréquence </w:t>
      </w:r>
      <m:oMath>
        <m:r>
          <w:rPr>
            <w:rFonts w:ascii="Cambria Math" w:eastAsia="Times New Roman" w:hAnsi="Cambria Math" w:cs="Times New Roman"/>
            <w:lang w:eastAsia="fr-FR"/>
          </w:rPr>
          <m:t>ν</m:t>
        </m:r>
      </m:oMath>
      <w:r w:rsidR="00876D7E">
        <w:rPr>
          <w:rFonts w:ascii="Times New Roman" w:eastAsia="Times New Roman" w:hAnsi="Times New Roman" w:cs="Times New Roman"/>
          <w:lang w:eastAsia="fr-FR"/>
        </w:rPr>
        <w:t xml:space="preserve"> </w:t>
      </w:r>
      <w:r w:rsidRPr="006F62C6">
        <w:rPr>
          <w:rFonts w:ascii="Times New Roman" w:eastAsia="Times New Roman" w:hAnsi="Times New Roman" w:cs="Times New Roman"/>
          <w:lang w:eastAsia="fr-FR"/>
        </w:rPr>
        <w:t xml:space="preserve">est suffisante pour induire un </w:t>
      </w:r>
      <w:r w:rsidR="00876D7E">
        <w:rPr>
          <w:rFonts w:ascii="Times New Roman" w:eastAsia="Times New Roman" w:hAnsi="Times New Roman" w:cs="Times New Roman"/>
          <w:lang w:eastAsia="fr-FR"/>
        </w:rPr>
        <w:t>courant électrique</w:t>
      </w:r>
      <w:r w:rsidRPr="006F62C6">
        <w:rPr>
          <w:rFonts w:ascii="Times New Roman" w:eastAsia="Times New Roman" w:hAnsi="Times New Roman" w:cs="Times New Roman"/>
          <w:lang w:eastAsia="fr-FR"/>
        </w:rPr>
        <w:t xml:space="preserve">. Donc </w:t>
      </w:r>
      <w:r w:rsidR="00876D7E">
        <w:rPr>
          <w:rFonts w:ascii="Times New Roman" w:eastAsia="Times New Roman" w:hAnsi="Times New Roman" w:cs="Times New Roman"/>
          <w:lang w:eastAsia="fr-FR"/>
        </w:rPr>
        <w:t xml:space="preserve">pour </w:t>
      </w:r>
      <w:r w:rsidRPr="006F62C6">
        <w:rPr>
          <w:rFonts w:ascii="Times New Roman" w:eastAsia="Times New Roman" w:hAnsi="Times New Roman" w:cs="Times New Roman"/>
          <w:lang w:eastAsia="fr-FR"/>
        </w:rPr>
        <w:t>optimiser ce courant</w:t>
      </w:r>
      <w:r w:rsidR="00876D7E">
        <w:rPr>
          <w:rFonts w:ascii="Times New Roman" w:eastAsia="Times New Roman" w:hAnsi="Times New Roman" w:cs="Times New Roman"/>
          <w:lang w:eastAsia="fr-FR"/>
        </w:rPr>
        <w:t xml:space="preserve"> il aurait fallu</w:t>
      </w:r>
      <w:r w:rsidRPr="006F62C6">
        <w:rPr>
          <w:rFonts w:ascii="Times New Roman" w:eastAsia="Times New Roman" w:hAnsi="Times New Roman" w:cs="Times New Roman"/>
          <w:lang w:eastAsia="fr-FR"/>
        </w:rPr>
        <w:t xml:space="preserve"> capter le maximum d’énergie sur la surface sensible, ce maximum est obtenu en maximisant la projection du vecteur de Poynting sur la surface du détecteur, en l’occurrence plane. Mais la direction du vecteur de Poynting</w:t>
      </w:r>
      <w:r w:rsidR="00876D7E">
        <w:rPr>
          <w:rFonts w:ascii="Times New Roman" w:eastAsia="Times New Roman" w:hAnsi="Times New Roman" w:cs="Times New Roman"/>
          <w:lang w:eastAsia="fr-FR"/>
        </w:rPr>
        <w:t xml:space="preserve"> était inaccessible par nos moyens</w:t>
      </w:r>
      <w:r w:rsidR="00E9757B">
        <w:rPr>
          <w:rFonts w:ascii="Times New Roman" w:eastAsia="Times New Roman" w:hAnsi="Times New Roman" w:cs="Times New Roman"/>
          <w:lang w:eastAsia="fr-FR"/>
        </w:rPr>
        <w:t xml:space="preserve"> car  c</w:t>
      </w:r>
      <w:r w:rsidR="00876D7E">
        <w:rPr>
          <w:rFonts w:ascii="Times New Roman" w:eastAsia="Times New Roman" w:hAnsi="Times New Roman" w:cs="Times New Roman"/>
          <w:lang w:eastAsia="fr-FR"/>
        </w:rPr>
        <w:t>ette lumière diffusée est composée d’une gamme de longueur d’onde</w:t>
      </w:r>
      <w:r w:rsidR="002D05C0">
        <w:rPr>
          <w:rFonts w:ascii="Times New Roman" w:eastAsia="Times New Roman" w:hAnsi="Times New Roman" w:cs="Times New Roman"/>
          <w:lang w:eastAsia="fr-FR"/>
        </w:rPr>
        <w:t>,</w:t>
      </w:r>
      <w:r w:rsidR="00876D7E">
        <w:rPr>
          <w:rFonts w:ascii="Times New Roman" w:eastAsia="Times New Roman" w:hAnsi="Times New Roman" w:cs="Times New Roman"/>
          <w:lang w:eastAsia="fr-FR"/>
        </w:rPr>
        <w:t xml:space="preserve"> comme nous le verrons sur les spectre</w:t>
      </w:r>
      <w:r w:rsidR="002D05C0">
        <w:rPr>
          <w:rFonts w:ascii="Times New Roman" w:eastAsia="Times New Roman" w:hAnsi="Times New Roman" w:cs="Times New Roman"/>
          <w:lang w:eastAsia="fr-FR"/>
        </w:rPr>
        <w:t>s</w:t>
      </w:r>
      <w:r w:rsidR="00876D7E">
        <w:rPr>
          <w:rFonts w:ascii="Times New Roman" w:eastAsia="Times New Roman" w:hAnsi="Times New Roman" w:cs="Times New Roman"/>
          <w:lang w:eastAsia="fr-FR"/>
        </w:rPr>
        <w:t xml:space="preserve"> obtenus</w:t>
      </w:r>
      <w:r w:rsidR="00D572C8">
        <w:rPr>
          <w:rFonts w:ascii="Times New Roman" w:eastAsia="Times New Roman" w:hAnsi="Times New Roman" w:cs="Times New Roman"/>
          <w:lang w:eastAsia="fr-FR"/>
        </w:rPr>
        <w:t xml:space="preserve">. En effet, s’agissant ici de diffusion de Mie, toutes les longueurs d’onde sont diffusées. </w:t>
      </w:r>
      <w:r w:rsidR="00D572C8" w:rsidRPr="00D572C8">
        <w:rPr>
          <w:rFonts w:ascii="Times New Roman" w:hAnsi="Times New Roman" w:cs="Times New Roman"/>
          <w:i/>
        </w:rPr>
        <w:t>En termes de polarisation, l'émission varie beaucoup en fonction de la taille du diffuseur, de son indice de réfraction, et de la distribution en taille des diffuseurs</w:t>
      </w:r>
      <w:r w:rsidR="00F0158A">
        <w:rPr>
          <w:rFonts w:ascii="Times New Roman" w:hAnsi="Times New Roman" w:cs="Times New Roman"/>
          <w:i/>
        </w:rPr>
        <w:t xml:space="preserve"> </w:t>
      </w:r>
      <w:r w:rsidR="003A3CAD">
        <w:rPr>
          <w:rFonts w:ascii="Times New Roman" w:hAnsi="Times New Roman" w:cs="Times New Roman"/>
          <w:i/>
        </w:rPr>
        <w:t>[3</w:t>
      </w:r>
      <w:r w:rsidR="00D572C8">
        <w:rPr>
          <w:rFonts w:ascii="Times New Roman" w:hAnsi="Times New Roman" w:cs="Times New Roman"/>
          <w:i/>
        </w:rPr>
        <w:t>]</w:t>
      </w:r>
      <w:r w:rsidR="00D572C8">
        <w:t>.</w:t>
      </w:r>
      <w:r w:rsidR="00876D7E">
        <w:rPr>
          <w:rFonts w:ascii="Times New Roman" w:eastAsia="Times New Roman" w:hAnsi="Times New Roman" w:cs="Times New Roman"/>
          <w:lang w:eastAsia="fr-FR"/>
        </w:rPr>
        <w:t xml:space="preserve"> </w:t>
      </w:r>
      <w:r w:rsidR="00D572C8">
        <w:rPr>
          <w:rFonts w:ascii="Times New Roman" w:eastAsia="Times New Roman" w:hAnsi="Times New Roman" w:cs="Times New Roman"/>
          <w:lang w:eastAsia="fr-FR"/>
        </w:rPr>
        <w:t>La peau étant composée de structures très hétérogènes en taille</w:t>
      </w:r>
      <w:r w:rsidR="00F0158A">
        <w:rPr>
          <w:rFonts w:ascii="Times New Roman" w:eastAsia="Times New Roman" w:hAnsi="Times New Roman" w:cs="Times New Roman"/>
          <w:lang w:eastAsia="fr-FR"/>
        </w:rPr>
        <w:t>,</w:t>
      </w:r>
      <w:r w:rsidR="00D572C8">
        <w:rPr>
          <w:rFonts w:ascii="Times New Roman" w:eastAsia="Times New Roman" w:hAnsi="Times New Roman" w:cs="Times New Roman"/>
          <w:lang w:eastAsia="fr-FR"/>
        </w:rPr>
        <w:t xml:space="preserve"> la polarisation de la lumière diffusée </w:t>
      </w:r>
      <w:r w:rsidR="00876D7E">
        <w:rPr>
          <w:rFonts w:ascii="Times New Roman" w:eastAsia="Times New Roman" w:hAnsi="Times New Roman" w:cs="Times New Roman"/>
          <w:lang w:eastAsia="fr-FR"/>
        </w:rPr>
        <w:t xml:space="preserve">est </w:t>
      </w:r>
      <w:r w:rsidR="00D572C8">
        <w:rPr>
          <w:rFonts w:ascii="Times New Roman" w:eastAsia="Times New Roman" w:hAnsi="Times New Roman" w:cs="Times New Roman"/>
          <w:lang w:eastAsia="fr-FR"/>
        </w:rPr>
        <w:t xml:space="preserve">donc </w:t>
      </w:r>
      <w:r w:rsidRPr="006F62C6">
        <w:rPr>
          <w:rFonts w:ascii="Times New Roman" w:eastAsia="Times New Roman" w:hAnsi="Times New Roman" w:cs="Times New Roman"/>
          <w:lang w:eastAsia="fr-FR"/>
        </w:rPr>
        <w:t>aléatoire</w:t>
      </w:r>
      <w:r w:rsidR="00876D7E">
        <w:rPr>
          <w:rFonts w:ascii="Times New Roman" w:eastAsia="Times New Roman" w:hAnsi="Times New Roman" w:cs="Times New Roman"/>
          <w:lang w:eastAsia="fr-FR"/>
        </w:rPr>
        <w:t xml:space="preserve">. </w:t>
      </w:r>
      <w:r w:rsidRPr="006F62C6">
        <w:rPr>
          <w:rFonts w:ascii="Times New Roman" w:eastAsia="Times New Roman" w:hAnsi="Times New Roman" w:cs="Times New Roman"/>
          <w:lang w:eastAsia="fr-FR"/>
        </w:rPr>
        <w:t>En effet toutes les polarisations de la lumière diffusée s’ajoutent</w:t>
      </w:r>
      <w:r w:rsidR="00876D7E">
        <w:rPr>
          <w:rFonts w:ascii="Times New Roman" w:eastAsia="Times New Roman" w:hAnsi="Times New Roman" w:cs="Times New Roman"/>
          <w:lang w:eastAsia="fr-FR"/>
        </w:rPr>
        <w:t xml:space="preserve"> et se superposent</w:t>
      </w:r>
      <w:r w:rsidR="00D572C8">
        <w:rPr>
          <w:rFonts w:ascii="Times New Roman" w:eastAsia="Times New Roman" w:hAnsi="Times New Roman" w:cs="Times New Roman"/>
          <w:lang w:eastAsia="fr-FR"/>
        </w:rPr>
        <w:t>. Cependant nous avons émis l’hypothèse que certaines anomalies de la peau puissent polariser notablement la lumière qu’elle</w:t>
      </w:r>
      <w:r w:rsidR="00F0158A">
        <w:rPr>
          <w:rFonts w:ascii="Times New Roman" w:eastAsia="Times New Roman" w:hAnsi="Times New Roman" w:cs="Times New Roman"/>
          <w:lang w:eastAsia="fr-FR"/>
        </w:rPr>
        <w:t>s</w:t>
      </w:r>
      <w:r w:rsidR="00D572C8">
        <w:rPr>
          <w:rFonts w:ascii="Times New Roman" w:eastAsia="Times New Roman" w:hAnsi="Times New Roman" w:cs="Times New Roman"/>
          <w:lang w:eastAsia="fr-FR"/>
        </w:rPr>
        <w:t xml:space="preserve"> diffuse</w:t>
      </w:r>
      <w:r w:rsidR="00F0158A">
        <w:rPr>
          <w:rFonts w:ascii="Times New Roman" w:eastAsia="Times New Roman" w:hAnsi="Times New Roman" w:cs="Times New Roman"/>
          <w:lang w:eastAsia="fr-FR"/>
        </w:rPr>
        <w:t xml:space="preserve">nt. Les identifier par leur </w:t>
      </w:r>
      <w:r w:rsidR="00E9757B">
        <w:rPr>
          <w:rFonts w:ascii="Times New Roman" w:eastAsia="Times New Roman" w:hAnsi="Times New Roman" w:cs="Times New Roman"/>
          <w:lang w:eastAsia="fr-FR"/>
        </w:rPr>
        <w:t xml:space="preserve">impact sur la </w:t>
      </w:r>
      <w:r w:rsidR="00F0158A">
        <w:rPr>
          <w:rFonts w:ascii="Times New Roman" w:eastAsia="Times New Roman" w:hAnsi="Times New Roman" w:cs="Times New Roman"/>
          <w:lang w:eastAsia="fr-FR"/>
        </w:rPr>
        <w:t xml:space="preserve">polarisation </w:t>
      </w:r>
      <w:r w:rsidR="00E9757B">
        <w:rPr>
          <w:rFonts w:ascii="Times New Roman" w:eastAsia="Times New Roman" w:hAnsi="Times New Roman" w:cs="Times New Roman"/>
          <w:lang w:eastAsia="fr-FR"/>
        </w:rPr>
        <w:t xml:space="preserve">de la lumière diffusée aurait pu représenter un champ d’investigation mais cela </w:t>
      </w:r>
      <w:r w:rsidR="00F0158A">
        <w:rPr>
          <w:rFonts w:ascii="Times New Roman" w:eastAsia="Times New Roman" w:hAnsi="Times New Roman" w:cs="Times New Roman"/>
          <w:lang w:eastAsia="fr-FR"/>
        </w:rPr>
        <w:t>aurait nécessité de trouver des sujets malades et d’ajouter au dispositif un système de mesure de la polarisation. Il s’est donc avéré</w:t>
      </w:r>
      <w:r w:rsidR="00D572C8">
        <w:rPr>
          <w:rFonts w:ascii="Times New Roman" w:eastAsia="Times New Roman" w:hAnsi="Times New Roman" w:cs="Times New Roman"/>
          <w:lang w:eastAsia="fr-FR"/>
        </w:rPr>
        <w:t xml:space="preserve"> trop coûteux en temps de nous impliquer dans </w:t>
      </w:r>
      <w:r w:rsidR="00F0158A">
        <w:rPr>
          <w:rFonts w:ascii="Times New Roman" w:eastAsia="Times New Roman" w:hAnsi="Times New Roman" w:cs="Times New Roman"/>
          <w:lang w:eastAsia="fr-FR"/>
        </w:rPr>
        <w:t>ce volet</w:t>
      </w:r>
      <w:r w:rsidR="00D572C8">
        <w:rPr>
          <w:rFonts w:ascii="Times New Roman" w:eastAsia="Times New Roman" w:hAnsi="Times New Roman" w:cs="Times New Roman"/>
          <w:lang w:eastAsia="fr-FR"/>
        </w:rPr>
        <w:t xml:space="preserve"> </w:t>
      </w:r>
      <w:r w:rsidR="00F0158A">
        <w:rPr>
          <w:rFonts w:ascii="Times New Roman" w:eastAsia="Times New Roman" w:hAnsi="Times New Roman" w:cs="Times New Roman"/>
          <w:lang w:eastAsia="fr-FR"/>
        </w:rPr>
        <w:t>d’</w:t>
      </w:r>
      <w:r w:rsidR="00D572C8">
        <w:rPr>
          <w:rFonts w:ascii="Times New Roman" w:eastAsia="Times New Roman" w:hAnsi="Times New Roman" w:cs="Times New Roman"/>
          <w:lang w:eastAsia="fr-FR"/>
        </w:rPr>
        <w:t xml:space="preserve">étude </w:t>
      </w:r>
      <w:r w:rsidRPr="006F62C6">
        <w:rPr>
          <w:rFonts w:ascii="Times New Roman" w:eastAsia="Times New Roman" w:hAnsi="Times New Roman" w:cs="Times New Roman"/>
          <w:lang w:eastAsia="fr-FR"/>
        </w:rPr>
        <w:t>avec les moyens dont nous dispos</w:t>
      </w:r>
      <w:r w:rsidR="00F0158A">
        <w:rPr>
          <w:rFonts w:ascii="Times New Roman" w:eastAsia="Times New Roman" w:hAnsi="Times New Roman" w:cs="Times New Roman"/>
          <w:lang w:eastAsia="fr-FR"/>
        </w:rPr>
        <w:t>i</w:t>
      </w:r>
      <w:r w:rsidRPr="006F62C6">
        <w:rPr>
          <w:rFonts w:ascii="Times New Roman" w:eastAsia="Times New Roman" w:hAnsi="Times New Roman" w:cs="Times New Roman"/>
          <w:lang w:eastAsia="fr-FR"/>
        </w:rPr>
        <w:t>ons</w:t>
      </w:r>
      <w:r w:rsidR="00F0158A">
        <w:rPr>
          <w:rFonts w:ascii="Times New Roman" w:eastAsia="Times New Roman" w:hAnsi="Times New Roman" w:cs="Times New Roman"/>
          <w:lang w:eastAsia="fr-FR"/>
        </w:rPr>
        <w:t>.</w:t>
      </w:r>
      <w:r w:rsidRPr="006F62C6">
        <w:rPr>
          <w:rFonts w:ascii="Times New Roman" w:eastAsia="Times New Roman" w:hAnsi="Times New Roman" w:cs="Times New Roman"/>
          <w:lang w:eastAsia="fr-FR"/>
        </w:rPr>
        <w:t xml:space="preserve"> </w:t>
      </w:r>
    </w:p>
    <w:p w:rsidR="00BC5D2E" w:rsidRPr="006F62C6" w:rsidRDefault="00C7140B" w:rsidP="006F62C6">
      <w:pPr>
        <w:jc w:val="both"/>
        <w:rPr>
          <w:rFonts w:ascii="Times New Roman" w:hAnsi="Times New Roman" w:cs="Times New Roman"/>
          <w:i/>
        </w:rPr>
      </w:pPr>
      <w:r w:rsidRPr="006F62C6">
        <w:rPr>
          <w:rFonts w:ascii="Times New Roman" w:hAnsi="Times New Roman" w:cs="Times New Roman"/>
          <w:i/>
        </w:rPr>
        <w:t>Contribution à la partie Spectrophotométrie-&gt;information sur l’hydratation de la peau par systtème optique</w:t>
      </w:r>
    </w:p>
    <w:p w:rsidR="00697603" w:rsidRPr="006F62C6" w:rsidRDefault="00BC5D2E" w:rsidP="006F62C6">
      <w:pPr>
        <w:jc w:val="both"/>
        <w:rPr>
          <w:rFonts w:ascii="Times New Roman" w:hAnsi="Times New Roman" w:cs="Times New Roman"/>
        </w:rPr>
      </w:pPr>
      <w:r w:rsidRPr="006F62C6">
        <w:rPr>
          <w:rFonts w:ascii="Times New Roman" w:hAnsi="Times New Roman" w:cs="Times New Roman"/>
        </w:rPr>
        <w:t>L’analyse du spectre de rétrodiffusion peut aussi nous informer sur l’état de santé de la peau.</w:t>
      </w:r>
      <w:r w:rsidR="00C7140B" w:rsidRPr="006F62C6">
        <w:rPr>
          <w:rFonts w:ascii="Times New Roman" w:hAnsi="Times New Roman" w:cs="Times New Roman"/>
        </w:rPr>
        <w:t xml:space="preserve"> Les résultats sont concluants</w:t>
      </w:r>
      <w:r w:rsidRPr="006F62C6">
        <w:rPr>
          <w:rFonts w:ascii="Times New Roman" w:hAnsi="Times New Roman" w:cs="Times New Roman"/>
        </w:rPr>
        <w:t>.</w:t>
      </w:r>
      <w:r w:rsidR="00697603" w:rsidRPr="006F62C6">
        <w:rPr>
          <w:rFonts w:ascii="Times New Roman" w:hAnsi="Times New Roman" w:cs="Times New Roman"/>
        </w:rPr>
        <w:t xml:space="preserve"> Nous avons obtenu des mesures d’intensité diffusée en fonction de l’angle de rétrodiffusion pour différentes couleurs de peau de la main, certaines sur sa face dorsale et d’autres sur sa face palmaire. </w:t>
      </w:r>
    </w:p>
    <w:p w:rsidR="00C7140B" w:rsidRPr="006F62C6" w:rsidRDefault="00C7140B" w:rsidP="006F62C6">
      <w:pPr>
        <w:jc w:val="both"/>
        <w:rPr>
          <w:rFonts w:ascii="Times New Roman" w:hAnsi="Times New Roman" w:cs="Times New Roman"/>
        </w:rPr>
      </w:pPr>
    </w:p>
    <w:p w:rsidR="00C7140B" w:rsidRDefault="00C7140B" w:rsidP="006F62C6">
      <w:pPr>
        <w:ind w:left="2832" w:firstLine="708"/>
        <w:jc w:val="both"/>
        <w:rPr>
          <w:rFonts w:ascii="Times New Roman" w:hAnsi="Times New Roman" w:cs="Times New Roman"/>
          <w:i/>
        </w:rPr>
      </w:pPr>
      <w:r w:rsidRPr="006F62C6">
        <w:rPr>
          <w:rFonts w:ascii="Times New Roman" w:hAnsi="Times New Roman" w:cs="Times New Roman"/>
          <w:i/>
        </w:rPr>
        <w:t xml:space="preserve">Spectres à rajouter </w:t>
      </w:r>
      <w:r w:rsidR="00214D44" w:rsidRPr="006F62C6">
        <w:rPr>
          <w:rFonts w:ascii="Times New Roman" w:hAnsi="Times New Roman" w:cs="Times New Roman"/>
          <w:i/>
        </w:rPr>
        <w:t xml:space="preserve">possiblement </w:t>
      </w:r>
      <w:r w:rsidRPr="006F62C6">
        <w:rPr>
          <w:rFonts w:ascii="Times New Roman" w:hAnsi="Times New Roman" w:cs="Times New Roman"/>
          <w:i/>
        </w:rPr>
        <w:t>ici</w:t>
      </w:r>
    </w:p>
    <w:p w:rsidR="00F0158A" w:rsidRDefault="009A47CD" w:rsidP="00F0158A">
      <w:pPr>
        <w:jc w:val="both"/>
        <w:rPr>
          <w:rFonts w:ascii="Times New Roman" w:hAnsi="Times New Roman" w:cs="Times New Roman"/>
          <w:sz w:val="18"/>
          <w:szCs w:val="18"/>
        </w:rPr>
      </w:pPr>
      <w:r>
        <w:rPr>
          <w:rFonts w:ascii="Times New Roman" w:hAnsi="Times New Roman" w:cs="Times New Roman"/>
          <w:sz w:val="18"/>
          <w:szCs w:val="18"/>
        </w:rPr>
        <w:t>Fig. 4</w:t>
      </w:r>
      <w:r w:rsidR="00F0158A" w:rsidRPr="00F0158A">
        <w:rPr>
          <w:rFonts w:ascii="Times New Roman" w:hAnsi="Times New Roman" w:cs="Times New Roman"/>
          <w:sz w:val="18"/>
          <w:szCs w:val="18"/>
        </w:rPr>
        <w:t>- Spectre</w:t>
      </w:r>
      <w:r w:rsidR="00F0158A">
        <w:rPr>
          <w:rFonts w:ascii="Times New Roman" w:hAnsi="Times New Roman" w:cs="Times New Roman"/>
          <w:sz w:val="18"/>
          <w:szCs w:val="18"/>
        </w:rPr>
        <w:t>s</w:t>
      </w:r>
      <w:r w:rsidR="00F0158A" w:rsidRPr="00F0158A">
        <w:rPr>
          <w:rFonts w:ascii="Times New Roman" w:hAnsi="Times New Roman" w:cs="Times New Roman"/>
          <w:sz w:val="18"/>
          <w:szCs w:val="18"/>
        </w:rPr>
        <w:t xml:space="preserve"> d’absorption de peaux de différents sujets dont les couleurs sont différentes</w:t>
      </w:r>
    </w:p>
    <w:p w:rsidR="00F0158A" w:rsidRDefault="00F0158A" w:rsidP="00F0158A">
      <w:pPr>
        <w:jc w:val="both"/>
        <w:rPr>
          <w:rFonts w:ascii="Times New Roman" w:hAnsi="Times New Roman" w:cs="Times New Roman"/>
          <w:sz w:val="18"/>
          <w:szCs w:val="18"/>
        </w:rPr>
      </w:pPr>
    </w:p>
    <w:p w:rsidR="00F0158A" w:rsidRPr="00F0158A" w:rsidRDefault="00F0158A" w:rsidP="00F0158A">
      <w:pPr>
        <w:jc w:val="both"/>
        <w:rPr>
          <w:rFonts w:ascii="Times New Roman" w:hAnsi="Times New Roman" w:cs="Times New Roman"/>
          <w:sz w:val="18"/>
          <w:szCs w:val="18"/>
        </w:rPr>
      </w:pPr>
    </w:p>
    <w:p w:rsidR="00697603" w:rsidRPr="006F62C6" w:rsidRDefault="00F0158A" w:rsidP="006F62C6">
      <w:pPr>
        <w:jc w:val="both"/>
        <w:rPr>
          <w:rFonts w:ascii="Times New Roman" w:hAnsi="Times New Roman" w:cs="Times New Roman"/>
        </w:rPr>
      </w:pPr>
      <w:r>
        <w:rPr>
          <w:rFonts w:ascii="Times New Roman" w:hAnsi="Times New Roman" w:cs="Times New Roman"/>
        </w:rPr>
        <w:t>C</w:t>
      </w:r>
      <w:r w:rsidR="006F62C6" w:rsidRPr="006F62C6">
        <w:rPr>
          <w:rFonts w:ascii="Times New Roman" w:hAnsi="Times New Roman" w:cs="Times New Roman"/>
        </w:rPr>
        <w:t>es spectres de sujets obtenus en fonction de la longueur d’onde montrent un coefficient d’absorption</w:t>
      </w:r>
      <w:r w:rsidR="00C7140B" w:rsidRPr="006F62C6">
        <w:rPr>
          <w:rFonts w:ascii="Times New Roman" w:hAnsi="Times New Roman" w:cs="Times New Roman"/>
        </w:rPr>
        <w:t xml:space="preserve"> </w:t>
      </w:r>
      <w:r w:rsidR="00061228" w:rsidRPr="006F62C6">
        <w:rPr>
          <w:rFonts w:ascii="Times New Roman" w:hAnsi="Times New Roman" w:cs="Times New Roman"/>
        </w:rPr>
        <w:t xml:space="preserve">d’autant  plus </w:t>
      </w:r>
      <w:r w:rsidR="006F62C6" w:rsidRPr="006F62C6">
        <w:rPr>
          <w:rFonts w:ascii="Times New Roman" w:hAnsi="Times New Roman" w:cs="Times New Roman"/>
        </w:rPr>
        <w:t>grand</w:t>
      </w:r>
      <w:r w:rsidR="00061228" w:rsidRPr="006F62C6">
        <w:rPr>
          <w:rFonts w:ascii="Times New Roman" w:hAnsi="Times New Roman" w:cs="Times New Roman"/>
        </w:rPr>
        <w:t xml:space="preserve"> que la peau est foncée</w:t>
      </w:r>
      <w:r w:rsidR="00C7140B" w:rsidRPr="006F62C6">
        <w:rPr>
          <w:rFonts w:ascii="Times New Roman" w:hAnsi="Times New Roman" w:cs="Times New Roman"/>
        </w:rPr>
        <w:t xml:space="preserve">, donc </w:t>
      </w:r>
      <w:r w:rsidR="00697603" w:rsidRPr="006F62C6">
        <w:rPr>
          <w:rFonts w:ascii="Times New Roman" w:hAnsi="Times New Roman" w:cs="Times New Roman"/>
        </w:rPr>
        <w:t>en supposant que les structures de chaque type de peau sont similaire</w:t>
      </w:r>
      <w:r w:rsidR="00061228" w:rsidRPr="006F62C6">
        <w:rPr>
          <w:rFonts w:ascii="Times New Roman" w:hAnsi="Times New Roman" w:cs="Times New Roman"/>
        </w:rPr>
        <w:t>s</w:t>
      </w:r>
      <w:r w:rsidR="00697603" w:rsidRPr="006F62C6">
        <w:rPr>
          <w:rFonts w:ascii="Times New Roman" w:hAnsi="Times New Roman" w:cs="Times New Roman"/>
        </w:rPr>
        <w:t>, à la seule différence du taux de mélanine</w:t>
      </w:r>
      <w:r w:rsidR="006F62C6" w:rsidRPr="006F62C6">
        <w:rPr>
          <w:rFonts w:ascii="Times New Roman" w:hAnsi="Times New Roman" w:cs="Times New Roman"/>
        </w:rPr>
        <w:t>,</w:t>
      </w:r>
      <w:r w:rsidR="00697603" w:rsidRPr="006F62C6">
        <w:rPr>
          <w:rFonts w:ascii="Times New Roman" w:hAnsi="Times New Roman" w:cs="Times New Roman"/>
        </w:rPr>
        <w:t xml:space="preserve"> on peut légitimement déduire qu</w:t>
      </w:r>
      <w:r w:rsidR="006F62C6" w:rsidRPr="006F62C6">
        <w:rPr>
          <w:rFonts w:ascii="Times New Roman" w:hAnsi="Times New Roman" w:cs="Times New Roman"/>
        </w:rPr>
        <w:t xml:space="preserve">e les peaux foncées </w:t>
      </w:r>
      <w:r w:rsidR="00697603" w:rsidRPr="006F62C6">
        <w:rPr>
          <w:rFonts w:ascii="Times New Roman" w:hAnsi="Times New Roman" w:cs="Times New Roman"/>
        </w:rPr>
        <w:t>diffusent moins de lumière pour cette raison.</w:t>
      </w:r>
    </w:p>
    <w:p w:rsidR="00BC5D2E" w:rsidRPr="006F62C6" w:rsidRDefault="00BC5D2E" w:rsidP="006F62C6">
      <w:pPr>
        <w:autoSpaceDE w:val="0"/>
        <w:autoSpaceDN w:val="0"/>
        <w:adjustRightInd w:val="0"/>
        <w:spacing w:after="0" w:line="240" w:lineRule="auto"/>
        <w:jc w:val="both"/>
        <w:rPr>
          <w:rFonts w:ascii="Times New Roman" w:eastAsia="TimesNewRoman" w:hAnsi="Times New Roman" w:cs="Times New Roman"/>
        </w:rPr>
      </w:pPr>
      <w:r w:rsidRPr="006F62C6">
        <w:rPr>
          <w:rFonts w:ascii="Times New Roman" w:eastAsia="TimesNewRoman" w:hAnsi="Times New Roman" w:cs="Times New Roman"/>
        </w:rPr>
        <w:t>La profondeur de pénétration de la lumière blanche dans un tissu est de l</w:t>
      </w:r>
      <w:r w:rsidR="00061228" w:rsidRPr="006F62C6">
        <w:rPr>
          <w:rFonts w:ascii="Times New Roman" w:eastAsia="TimesNewRoman" w:hAnsi="Times New Roman" w:cs="Times New Roman"/>
        </w:rPr>
        <w:t>’ordre du millimètre ce qui implique qu’elle</w:t>
      </w:r>
      <w:r w:rsidRPr="006F62C6">
        <w:rPr>
          <w:rFonts w:ascii="Times New Roman" w:eastAsia="TimesNewRoman" w:hAnsi="Times New Roman" w:cs="Times New Roman"/>
        </w:rPr>
        <w:t xml:space="preserve"> dépasse le tissu épithélial. </w:t>
      </w:r>
      <w:r w:rsidRPr="006F62C6">
        <w:rPr>
          <w:rFonts w:ascii="Times New Roman" w:hAnsi="Times New Roman" w:cs="Times New Roman"/>
        </w:rPr>
        <w:t>En toute rigueur, l</w:t>
      </w:r>
      <w:r w:rsidRPr="006F62C6">
        <w:rPr>
          <w:rFonts w:ascii="Times New Roman" w:eastAsia="TimesNewRoman" w:hAnsi="Times New Roman" w:cs="Times New Roman"/>
        </w:rPr>
        <w:t xml:space="preserve">a lumière rétrodiffusée provenant des cellules épithéliales est alors masquée par la diffusion de fond des tissus sous-jacents (le tissu conjonctif). </w:t>
      </w:r>
    </w:p>
    <w:p w:rsidR="00F0158A" w:rsidRDefault="00BC5D2E" w:rsidP="006F62C6">
      <w:pPr>
        <w:autoSpaceDE w:val="0"/>
        <w:autoSpaceDN w:val="0"/>
        <w:adjustRightInd w:val="0"/>
        <w:spacing w:after="0" w:line="240" w:lineRule="auto"/>
        <w:jc w:val="both"/>
        <w:rPr>
          <w:rFonts w:ascii="Times New Roman" w:eastAsia="TimesNewRoman" w:hAnsi="Times New Roman" w:cs="Times New Roman"/>
        </w:rPr>
      </w:pPr>
      <w:r w:rsidRPr="006F62C6">
        <w:rPr>
          <w:rFonts w:ascii="Times New Roman" w:eastAsia="TimesNewRoman" w:hAnsi="Times New Roman" w:cs="Times New Roman"/>
        </w:rPr>
        <w:lastRenderedPageBreak/>
        <w:t>La lumière qui atteint le tissu épithélial est diffusée plusieurs fois avec un certain libre parcours moyen de 20 à 100 micr</w:t>
      </w:r>
      <w:r w:rsidR="00D64680">
        <w:rPr>
          <w:rFonts w:ascii="Times New Roman" w:eastAsia="TimesNewRoman" w:hAnsi="Times New Roman" w:cs="Times New Roman"/>
        </w:rPr>
        <w:t>omètres</w:t>
      </w:r>
      <w:r w:rsidRPr="006F62C6">
        <w:rPr>
          <w:rFonts w:ascii="Times New Roman" w:eastAsia="TimesNewRoman" w:hAnsi="Times New Roman" w:cs="Times New Roman"/>
        </w:rPr>
        <w:t xml:space="preserve">. Comme la profondeur de pénétration est de l’ordre du millimètre elle rencontrera donc sur son trajet les structures diffusantes présentes à cette profondeur que sont l’hémoglobine désoxygénée Hb, l’hémoglobine oxygénée HbO2, la mélanine et bien entendu l’eau. La figure suivante résume ces considérations et indique le coefficient d’absorption de ces structures en fonction de la longueur d’onde. </w:t>
      </w: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Pr="00F0158A" w:rsidRDefault="00F0158A" w:rsidP="006F62C6">
      <w:pPr>
        <w:autoSpaceDE w:val="0"/>
        <w:autoSpaceDN w:val="0"/>
        <w:adjustRightInd w:val="0"/>
        <w:spacing w:after="0" w:line="240" w:lineRule="auto"/>
        <w:jc w:val="both"/>
        <w:rPr>
          <w:rFonts w:ascii="Times New Roman" w:eastAsia="TimesNewRoman" w:hAnsi="Times New Roman" w:cs="Times New Roman"/>
          <w:i/>
        </w:rPr>
      </w:pPr>
      <w:r w:rsidRPr="00F0158A">
        <w:rPr>
          <w:rFonts w:ascii="Times New Roman" w:eastAsia="TimesNewRoman" w:hAnsi="Times New Roman" w:cs="Times New Roman"/>
          <w:i/>
        </w:rPr>
        <w:t xml:space="preserve">Rajouter </w:t>
      </w:r>
      <w:r>
        <w:rPr>
          <w:rFonts w:ascii="Times New Roman" w:eastAsia="TimesNewRoman" w:hAnsi="Times New Roman" w:cs="Times New Roman"/>
          <w:i/>
        </w:rPr>
        <w:t xml:space="preserve">ici la </w:t>
      </w:r>
      <w:r w:rsidRPr="00F0158A">
        <w:rPr>
          <w:rFonts w:ascii="Times New Roman" w:eastAsia="TimesNewRoman" w:hAnsi="Times New Roman" w:cs="Times New Roman"/>
          <w:i/>
        </w:rPr>
        <w:t>figure de gilles tessier de coefficient d’absorption en fonction de la  longueur d’onde des structures (hemoglobine etc). Je le trouve pas sur le slack</w:t>
      </w: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Pr="00F0158A" w:rsidRDefault="009A47CD" w:rsidP="006F62C6">
      <w:pPr>
        <w:autoSpaceDE w:val="0"/>
        <w:autoSpaceDN w:val="0"/>
        <w:adjustRightInd w:val="0"/>
        <w:spacing w:after="0" w:line="240" w:lineRule="auto"/>
        <w:jc w:val="both"/>
        <w:rPr>
          <w:rFonts w:ascii="Times New Roman" w:eastAsia="TimesNewRoman" w:hAnsi="Times New Roman" w:cs="Times New Roman"/>
          <w:sz w:val="20"/>
          <w:szCs w:val="20"/>
        </w:rPr>
      </w:pPr>
      <w:r>
        <w:rPr>
          <w:rFonts w:ascii="Times New Roman" w:eastAsia="TimesNewRoman" w:hAnsi="Times New Roman" w:cs="Times New Roman"/>
          <w:sz w:val="20"/>
          <w:szCs w:val="20"/>
        </w:rPr>
        <w:t>Fig. 5</w:t>
      </w:r>
      <w:r w:rsidR="00F0158A" w:rsidRPr="00F0158A">
        <w:rPr>
          <w:rFonts w:ascii="Times New Roman" w:eastAsia="TimesNewRoman" w:hAnsi="Times New Roman" w:cs="Times New Roman"/>
          <w:sz w:val="20"/>
          <w:szCs w:val="20"/>
        </w:rPr>
        <w:t>- Spectre d’absorption des principales structures présentes dans la peau</w:t>
      </w: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F0158A" w:rsidRDefault="00F0158A" w:rsidP="006F62C6">
      <w:pPr>
        <w:autoSpaceDE w:val="0"/>
        <w:autoSpaceDN w:val="0"/>
        <w:adjustRightInd w:val="0"/>
        <w:spacing w:after="0" w:line="240" w:lineRule="auto"/>
        <w:jc w:val="both"/>
        <w:rPr>
          <w:rFonts w:ascii="Times New Roman" w:eastAsia="TimesNewRoman" w:hAnsi="Times New Roman" w:cs="Times New Roman"/>
        </w:rPr>
      </w:pPr>
    </w:p>
    <w:p w:rsidR="00D64680" w:rsidRDefault="00BC5D2E" w:rsidP="006F62C6">
      <w:pPr>
        <w:autoSpaceDE w:val="0"/>
        <w:autoSpaceDN w:val="0"/>
        <w:adjustRightInd w:val="0"/>
        <w:spacing w:after="0" w:line="240" w:lineRule="auto"/>
        <w:jc w:val="both"/>
        <w:rPr>
          <w:rFonts w:ascii="Times New Roman" w:eastAsia="TimesNewRoman" w:hAnsi="Times New Roman" w:cs="Times New Roman"/>
        </w:rPr>
      </w:pPr>
      <w:r w:rsidRPr="006F62C6">
        <w:rPr>
          <w:rFonts w:ascii="Times New Roman" w:eastAsia="TimesNewRoman" w:hAnsi="Times New Roman" w:cs="Times New Roman"/>
        </w:rPr>
        <w:t xml:space="preserve">On constate qu’il y a une fenêtre optimale de mesure autour de 1 micron. En effet l’absorption y étant minimale on s’attend donc à ce que la diffusion (et notamment la rétrodiffusion que nous pouvons seule mesurer dans notre projet) soit maximale. 1 micron étant une longueur d’onde du proche infrarouge, c’est aussi ce qui a motivé le choix d’illuminer la peau par celle-ci. En effet, la longueur d’onde de l’onde incidente n’étant pas modifiée par diffusions successives, la fraction qui ressortira de la peau sera inchangée en longueur d’onde, d’où l’utilisation d’une photodiode à réponse dans l’infrarouge. </w:t>
      </w:r>
    </w:p>
    <w:p w:rsidR="00BC5D2E" w:rsidRPr="00D64680" w:rsidRDefault="00BC5D2E" w:rsidP="00D64680">
      <w:pPr>
        <w:autoSpaceDE w:val="0"/>
        <w:autoSpaceDN w:val="0"/>
        <w:adjustRightInd w:val="0"/>
        <w:spacing w:after="0" w:line="240" w:lineRule="auto"/>
        <w:jc w:val="both"/>
        <w:rPr>
          <w:rFonts w:ascii="Times New Roman" w:eastAsia="TimesNewRoman" w:hAnsi="Times New Roman" w:cs="Times New Roman"/>
        </w:rPr>
      </w:pPr>
      <w:r w:rsidRPr="006F62C6">
        <w:rPr>
          <w:rFonts w:ascii="Times New Roman" w:eastAsia="TimesNewRoman" w:hAnsi="Times New Roman" w:cs="Times New Roman"/>
        </w:rPr>
        <w:t xml:space="preserve">  </w:t>
      </w:r>
      <w:r w:rsidRPr="006F62C6">
        <w:rPr>
          <w:rFonts w:ascii="Times New Roman" w:hAnsi="Times New Roman" w:cs="Times New Roman"/>
        </w:rPr>
        <w:t xml:space="preserve">Par ailleurs, nos mesures doivent nous permettre de confirmer le spectre d’absorption, à savoir que pour des peaux d’autant plus foncées, donc contenant davantage de mélanine, nous devons mesurer un flux diffusé plus faible, et ceci à plage de longueur d’onde égale. </w:t>
      </w:r>
    </w:p>
    <w:p w:rsidR="00BC5D2E" w:rsidRPr="006F62C6" w:rsidRDefault="00BC5D2E" w:rsidP="006F62C6">
      <w:pPr>
        <w:spacing w:after="0"/>
        <w:jc w:val="both"/>
        <w:rPr>
          <w:rFonts w:ascii="Times New Roman" w:hAnsi="Times New Roman" w:cs="Times New Roman"/>
        </w:rPr>
      </w:pPr>
      <w:r w:rsidRPr="006F62C6">
        <w:rPr>
          <w:rFonts w:ascii="Times New Roman" w:hAnsi="Times New Roman" w:cs="Times New Roman"/>
        </w:rPr>
        <w:t>Si nous changeons la plage de longueur d’onde d’infrarouge en ultraviolet, vers 250 nm par exemple,    nous obtiendrons des résultats différents du fait que l’absorption est plus forte par l’hémoglobine et la mélanine et plus faible pour l’eau.  Par ailleurs la proportion de l’onde incidente pénétrant à une certaine profondeur de la peau dépend de la longueur d’onde, la figure suivante résume ce propos :</w:t>
      </w:r>
    </w:p>
    <w:p w:rsidR="00BC5D2E" w:rsidRPr="006F62C6" w:rsidRDefault="00BC5D2E" w:rsidP="006F62C6">
      <w:pPr>
        <w:spacing w:after="0"/>
        <w:jc w:val="both"/>
        <w:rPr>
          <w:rFonts w:ascii="Times New Roman" w:hAnsi="Times New Roman" w:cs="Times New Roman"/>
        </w:rPr>
      </w:pPr>
    </w:p>
    <w:p w:rsidR="00BC5D2E" w:rsidRPr="006F62C6" w:rsidRDefault="00D1584C" w:rsidP="006F62C6">
      <w:pPr>
        <w:spacing w:after="0"/>
        <w:jc w:val="both"/>
        <w:rPr>
          <w:rFonts w:ascii="Times New Roman" w:hAnsi="Times New Roman" w:cs="Times New Roman"/>
        </w:rPr>
      </w:pPr>
      <w:r w:rsidRPr="006F62C6">
        <w:rPr>
          <w:rFonts w:ascii="Times New Roman" w:hAnsi="Times New Roman" w:cs="Times New Roman"/>
          <w:noProof/>
          <w:lang w:eastAsia="fr-FR"/>
        </w:rPr>
        <mc:AlternateContent>
          <mc:Choice Requires="wps">
            <w:drawing>
              <wp:anchor distT="0" distB="0" distL="114300" distR="114300" simplePos="0" relativeHeight="251668480" behindDoc="0" locked="0" layoutInCell="1" allowOverlap="1" wp14:anchorId="07A6B9DB" wp14:editId="2234AF8C">
                <wp:simplePos x="0" y="0"/>
                <wp:positionH relativeFrom="column">
                  <wp:posOffset>3886724</wp:posOffset>
                </wp:positionH>
                <wp:positionV relativeFrom="paragraph">
                  <wp:posOffset>83406</wp:posOffset>
                </wp:positionV>
                <wp:extent cx="1940118" cy="2647784"/>
                <wp:effectExtent l="0" t="0" r="3175" b="6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118" cy="2647784"/>
                        </a:xfrm>
                        <a:prstGeom prst="rect">
                          <a:avLst/>
                        </a:prstGeom>
                        <a:solidFill>
                          <a:srgbClr val="FFFFFF"/>
                        </a:solidFill>
                        <a:ln w="9525">
                          <a:noFill/>
                          <a:miter lim="800000"/>
                          <a:headEnd/>
                          <a:tailEnd/>
                        </a:ln>
                      </wps:spPr>
                      <wps:txbx>
                        <w:txbxContent>
                          <w:p w:rsidR="00D1584C" w:rsidRDefault="00D1584C" w:rsidP="006F62C6">
                            <w:pPr>
                              <w:jc w:val="both"/>
                            </w:pPr>
                            <w:r w:rsidRPr="006723AD">
                              <w:rPr>
                                <w:rFonts w:ascii="Times New Roman" w:hAnsi="Times New Roman" w:cs="Times New Roman"/>
                              </w:rPr>
                              <w:t xml:space="preserve">On voit que les UV (&lt;400nm) pénètrent moins profondément que les </w:t>
                            </w:r>
                            <w:r w:rsidR="003A3CAD">
                              <w:rPr>
                                <w:rFonts w:ascii="Times New Roman" w:hAnsi="Times New Roman" w:cs="Times New Roman"/>
                              </w:rPr>
                              <w:t>N</w:t>
                            </w:r>
                            <w:r w:rsidRPr="006723AD">
                              <w:rPr>
                                <w:rFonts w:ascii="Times New Roman" w:hAnsi="Times New Roman" w:cs="Times New Roman"/>
                              </w:rPr>
                              <w:t>IR (&gt;800nm) qui ne vont pas au-delà du derme. On pourrait alors se dire que la fraction diffusée de cette lumière contient des informations sur cette couche de peau. Cependant en pratique, si nous ne disposons pas d’un capteur sensible uniquement à ces UV cette information sera masquée par la diffusion de fond, c’est-à-</w:t>
                            </w:r>
                            <w:r w:rsidR="00061228" w:rsidRPr="00061228">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6B9DB" id="_x0000_s1029" type="#_x0000_t202" style="position:absolute;left:0;text-align:left;margin-left:306.05pt;margin-top:6.55pt;width:152.75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u9FKQIAACoEAAAOAAAAZHJzL2Uyb0RvYy54bWysU02P0zAQvSPxHyzfaT5It23UdLV0KUJa&#10;PqSFCzfHcRoLx2Nst0n59YydbrfADZGD5cnMvJl587y+HXtFjsI6Cbqi2SylRGgOjdT7in79snu1&#10;pMR5phumQIuKnoSjt5uXL9aDKUUOHahGWIIg2pWDqWjnvSmTxPFO9MzNwAiNzhZszzyadp80lg2I&#10;3qskT9ObZADbGAtcOId/7ycn3UT8thXcf2pbJzxRFcXefDxtPOtwJps1K/eWmU7ycxvsH7romdRY&#10;9AJ1zzwjByv/guolt+Cg9TMOfQJtK7mIM+A0WfrHNI8dMyLOguQ4c6HJ/T9Y/vH42RLZVPR1uqBE&#10;sx6X9A1XRRpBvBi9IHkgaTCuxNhHg9F+fAMjLjsO7MwD8O+OaNh2TO/FnbUwdII12GQWMpOr1AnH&#10;BZB6+AAN1mIHDxFobG0fGEROCKLjsk6XBWEfhIeSqyLNMpQUR19+UywWyyLWYOVTurHOvxPQk3Cp&#10;qEUFRHh2fHA+tMPKp5BQzYGSzU4qFQ27r7fKkiNDtezid0b/LUxpMlR0Nc/nEVlDyI9C6qVHNSvZ&#10;V3SZhi+kszLQ8VY38e6ZVNMdO1H6zE+gZCLHj/U47SPkBu5qaE5ImIVJvPjY8NKB/UnJgMKtqPtx&#10;YFZQot5rJH2VFUVQejSK+SJHw1576msP0xyhKuopma5bH19HaFvDHS6nlZG2507OLaMgI5vnxxMU&#10;f23HqOcnvvkFAAD//wMAUEsDBBQABgAIAAAAIQBpa5Xk3gAAAAoBAAAPAAAAZHJzL2Rvd25yZXYu&#10;eG1sTI/BTsMwDIbvSLxDZCQuiKXZRstK0wmQQLtu7AHcJmsrGqdqsrV7e8wJTpb1f/r9udjOrhcX&#10;O4bOkwa1SEBYqr3pqNFw/Pp4fAYRIpLB3pPVcLUBtuXtTYG58RPt7eUQG8ElFHLU0MY45FKGurUO&#10;w8IPljg7+dFh5HVspBlx4nLXy2WSpNJhR3yhxcG+t7b+PpydhtNuenjaTNVnPGb7dfqGXVb5q9b3&#10;d/PrC4ho5/gHw68+q0PJTpU/kwmi15CqpWKUgxVPBjYqS0FUGtarRIEsC/n/hfIHAAD//wMAUEsB&#10;Ai0AFAAGAAgAAAAhALaDOJL+AAAA4QEAABMAAAAAAAAAAAAAAAAAAAAAAFtDb250ZW50X1R5cGVz&#10;XS54bWxQSwECLQAUAAYACAAAACEAOP0h/9YAAACUAQAACwAAAAAAAAAAAAAAAAAvAQAAX3JlbHMv&#10;LnJlbHNQSwECLQAUAAYACAAAACEAopLvRSkCAAAqBAAADgAAAAAAAAAAAAAAAAAuAgAAZHJzL2Uy&#10;b0RvYy54bWxQSwECLQAUAAYACAAAACEAaWuV5N4AAAAKAQAADwAAAAAAAAAAAAAAAACDBAAAZHJz&#10;L2Rvd25yZXYueG1sUEsFBgAAAAAEAAQA8wAAAI4FAAAAAA==&#10;" stroked="f">
                <v:textbox>
                  <w:txbxContent>
                    <w:p w:rsidR="00D1584C" w:rsidRDefault="00D1584C" w:rsidP="006F62C6">
                      <w:pPr>
                        <w:jc w:val="both"/>
                      </w:pPr>
                      <w:r w:rsidRPr="006723AD">
                        <w:rPr>
                          <w:rFonts w:ascii="Times New Roman" w:hAnsi="Times New Roman" w:cs="Times New Roman"/>
                        </w:rPr>
                        <w:t xml:space="preserve">On voit que les UV (&lt;400nm) pénètrent moins profondément que les </w:t>
                      </w:r>
                      <w:r w:rsidR="003A3CAD">
                        <w:rPr>
                          <w:rFonts w:ascii="Times New Roman" w:hAnsi="Times New Roman" w:cs="Times New Roman"/>
                        </w:rPr>
                        <w:t>N</w:t>
                      </w:r>
                      <w:r w:rsidRPr="006723AD">
                        <w:rPr>
                          <w:rFonts w:ascii="Times New Roman" w:hAnsi="Times New Roman" w:cs="Times New Roman"/>
                        </w:rPr>
                        <w:t>IR (&gt;800nm) qui ne vont pas au-delà du derme. On pourrait alors se dire que la fraction diffusée de cette lumière contient des informations sur cette couche de peau. Cependant en pratique, si nous ne disposons pas d’un capteur sensible uniquement à ces UV cette information sera masquée par la diffusion de fond, c’est-à-</w:t>
                      </w:r>
                      <w:r w:rsidR="00061228" w:rsidRPr="00061228">
                        <w:rPr>
                          <w:rFonts w:ascii="Times New Roman" w:hAnsi="Times New Roman" w:cs="Times New Roman"/>
                        </w:rPr>
                        <w:t xml:space="preserve"> </w:t>
                      </w:r>
                    </w:p>
                  </w:txbxContent>
                </v:textbox>
              </v:shape>
            </w:pict>
          </mc:Fallback>
        </mc:AlternateContent>
      </w:r>
      <w:r w:rsidRPr="006F62C6">
        <w:rPr>
          <w:rFonts w:ascii="Times New Roman" w:hAnsi="Times New Roman" w:cs="Times New Roman"/>
          <w:noProof/>
          <w:lang w:eastAsia="fr-FR"/>
        </w:rPr>
        <w:drawing>
          <wp:inline distT="0" distB="0" distL="0" distR="0" wp14:anchorId="5A3F4F0C" wp14:editId="49C85A3F">
            <wp:extent cx="3617844" cy="2732713"/>
            <wp:effectExtent l="0" t="0" r="1905" b="0"/>
            <wp:docPr id="37" name="Image 37" descr="G:\docs projet intégratif\049-00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docs projet intégratif\049-009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471" cy="2741495"/>
                    </a:xfrm>
                    <a:prstGeom prst="rect">
                      <a:avLst/>
                    </a:prstGeom>
                    <a:noFill/>
                    <a:ln>
                      <a:noFill/>
                    </a:ln>
                  </pic:spPr>
                </pic:pic>
              </a:graphicData>
            </a:graphic>
          </wp:inline>
        </w:drawing>
      </w:r>
    </w:p>
    <w:p w:rsidR="00BC5D2E" w:rsidRPr="006F62C6" w:rsidRDefault="006F62C6" w:rsidP="006F62C6">
      <w:pPr>
        <w:spacing w:after="0"/>
        <w:jc w:val="both"/>
        <w:rPr>
          <w:rFonts w:ascii="Times New Roman" w:hAnsi="Times New Roman" w:cs="Times New Roman"/>
        </w:rPr>
      </w:pPr>
      <w:r w:rsidRPr="006F62C6">
        <w:rPr>
          <w:rFonts w:ascii="Times New Roman" w:hAnsi="Times New Roman" w:cs="Times New Roman"/>
        </w:rPr>
        <w:lastRenderedPageBreak/>
        <w:t xml:space="preserve">dire la diffusion provenant  </w:t>
      </w:r>
      <w:r w:rsidR="00D1584C" w:rsidRPr="006F62C6">
        <w:rPr>
          <w:rFonts w:ascii="Times New Roman" w:hAnsi="Times New Roman" w:cs="Times New Roman"/>
        </w:rPr>
        <w:t>des couches plus profonde</w:t>
      </w:r>
      <w:r w:rsidR="00061228" w:rsidRPr="006F62C6">
        <w:rPr>
          <w:rFonts w:ascii="Times New Roman" w:hAnsi="Times New Roman" w:cs="Times New Roman"/>
        </w:rPr>
        <w:t>s</w:t>
      </w:r>
      <w:r w:rsidR="00D1584C" w:rsidRPr="006F62C6">
        <w:rPr>
          <w:rFonts w:ascii="Times New Roman" w:hAnsi="Times New Roman" w:cs="Times New Roman"/>
        </w:rPr>
        <w:t xml:space="preserve"> et susceptible</w:t>
      </w:r>
      <w:r w:rsidR="00061228" w:rsidRPr="006F62C6">
        <w:rPr>
          <w:rFonts w:ascii="Times New Roman" w:hAnsi="Times New Roman" w:cs="Times New Roman"/>
        </w:rPr>
        <w:t>s</w:t>
      </w:r>
      <w:r w:rsidR="00D1584C" w:rsidRPr="006F62C6">
        <w:rPr>
          <w:rFonts w:ascii="Times New Roman" w:hAnsi="Times New Roman" w:cs="Times New Roman"/>
        </w:rPr>
        <w:t xml:space="preserve"> de diffuser vers l’arrière (à l’opposé de la direction incidente). Dans ce cas nous ne pouvons pas conclure sur les caractéristiques de la peau, comme par exemple son taux d’hydratation superficiel (au niveau du derme).</w:t>
      </w:r>
    </w:p>
    <w:p w:rsidR="00BC5D2E" w:rsidRPr="006F62C6" w:rsidRDefault="00BC5D2E" w:rsidP="006F62C6">
      <w:pPr>
        <w:spacing w:after="0"/>
        <w:jc w:val="both"/>
        <w:rPr>
          <w:rFonts w:ascii="Times New Roman" w:hAnsi="Times New Roman" w:cs="Times New Roman"/>
        </w:rPr>
      </w:pPr>
      <w:r w:rsidRPr="006F62C6">
        <w:rPr>
          <w:rFonts w:ascii="Times New Roman" w:hAnsi="Times New Roman" w:cs="Times New Roman"/>
        </w:rPr>
        <w:t>Pour pallier cette difficulté nous avons étudié la possibilité d’illuminer la peau avec une DEL émettant dans l’UV avec un pic à 390 nm (modèle BIVAR UV5TZ). La lumière incidente restera donc confinée au derme et sera uniquement composée des mêmes fréquences UV. De cette manière, même si la photodiode réceptrice est sensible à d’autre longueur d’onde que l’UV elle n’en détectera pas. Nous pouvons alors obtenir par exemple comme information le taux d’humidité de la peau car il est corrélé à la distribution angulaire de la diffusion. En effet, le lobe de diffusion est plus étendu pour une peau hydratée.</w:t>
      </w:r>
    </w:p>
    <w:p w:rsidR="00295F24" w:rsidRPr="006F62C6" w:rsidRDefault="00295F24" w:rsidP="006F62C6">
      <w:pPr>
        <w:jc w:val="both"/>
        <w:rPr>
          <w:rFonts w:ascii="Times New Roman" w:hAnsi="Times New Roman" w:cs="Times New Roman"/>
        </w:rPr>
      </w:pPr>
    </w:p>
    <w:p w:rsidR="00372C6D" w:rsidRDefault="00372C6D" w:rsidP="006F62C6">
      <w:pPr>
        <w:jc w:val="both"/>
        <w:rPr>
          <w:rFonts w:ascii="Times New Roman" w:hAnsi="Times New Roman" w:cs="Times New Roman"/>
        </w:rPr>
      </w:pPr>
    </w:p>
    <w:p w:rsidR="00D64680" w:rsidRDefault="00D64680" w:rsidP="006F62C6">
      <w:pPr>
        <w:jc w:val="both"/>
        <w:rPr>
          <w:rFonts w:ascii="Times New Roman" w:hAnsi="Times New Roman" w:cs="Times New Roman"/>
        </w:rPr>
      </w:pPr>
      <w:r>
        <w:rPr>
          <w:rFonts w:ascii="Times New Roman" w:hAnsi="Times New Roman" w:cs="Times New Roman"/>
        </w:rPr>
        <w:t>Bibliographie</w:t>
      </w:r>
    </w:p>
    <w:p w:rsidR="00D572C8" w:rsidRPr="006723AD" w:rsidRDefault="00D64680" w:rsidP="00D64680">
      <w:pPr>
        <w:rPr>
          <w:rFonts w:ascii="Times New Roman" w:hAnsi="Times New Roman" w:cs="Times New Roman"/>
        </w:rPr>
      </w:pPr>
      <w:r>
        <w:rPr>
          <w:rFonts w:ascii="Times New Roman" w:hAnsi="Times New Roman" w:cs="Times New Roman"/>
        </w:rPr>
        <w:t>[1</w:t>
      </w:r>
      <w:r w:rsidRPr="006723AD">
        <w:rPr>
          <w:rFonts w:ascii="Times New Roman" w:hAnsi="Times New Roman" w:cs="Times New Roman"/>
        </w:rPr>
        <w:t>] Cours de biophotonique, Arnaud Dubois</w:t>
      </w:r>
    </w:p>
    <w:p w:rsidR="00D64680" w:rsidRPr="001F044D" w:rsidRDefault="00D64680" w:rsidP="00D64680">
      <w:pPr>
        <w:rPr>
          <w:rFonts w:ascii="Times New Roman" w:hAnsi="Times New Roman" w:cs="Times New Roman"/>
          <w:lang w:val="en-US"/>
        </w:rPr>
      </w:pPr>
      <w:r>
        <w:rPr>
          <w:rFonts w:ascii="Times New Roman" w:hAnsi="Times New Roman" w:cs="Times New Roman"/>
          <w:lang w:val="en-US"/>
        </w:rPr>
        <w:t>[2</w:t>
      </w:r>
      <w:r w:rsidRPr="001F044D">
        <w:rPr>
          <w:rFonts w:ascii="Times New Roman" w:hAnsi="Times New Roman" w:cs="Times New Roman"/>
          <w:lang w:val="en-US"/>
        </w:rPr>
        <w:t>] « Biomedical Photonics Handbook », edité par Tuan Vo-Dinh.</w:t>
      </w:r>
    </w:p>
    <w:p w:rsidR="00D64680" w:rsidRPr="00D64680" w:rsidRDefault="00213D6B" w:rsidP="006F62C6">
      <w:pPr>
        <w:jc w:val="both"/>
        <w:rPr>
          <w:rFonts w:ascii="Times New Roman" w:hAnsi="Times New Roman" w:cs="Times New Roman"/>
          <w:lang w:val="en-US"/>
        </w:rPr>
      </w:pPr>
      <w:r>
        <w:rPr>
          <w:rFonts w:ascii="Times New Roman" w:hAnsi="Times New Roman" w:cs="Times New Roman"/>
          <w:lang w:val="en-US"/>
        </w:rPr>
        <w:t>[</w:t>
      </w:r>
      <w:r w:rsidRPr="00213D6B">
        <w:rPr>
          <w:rFonts w:ascii="Times New Roman" w:hAnsi="Times New Roman" w:cs="Times New Roman"/>
          <w:lang w:val="en-US"/>
        </w:rPr>
        <w:t>3]  http://sesp.esep.pro/fr/pages_polarisation/polarisation-diffusion_impression.html</w:t>
      </w:r>
    </w:p>
    <w:sectPr w:rsidR="00D64680" w:rsidRPr="00D646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4A3" w:rsidRDefault="002774A3" w:rsidP="00C828A8">
      <w:pPr>
        <w:spacing w:after="0" w:line="240" w:lineRule="auto"/>
      </w:pPr>
      <w:r>
        <w:separator/>
      </w:r>
    </w:p>
  </w:endnote>
  <w:endnote w:type="continuationSeparator" w:id="0">
    <w:p w:rsidR="002774A3" w:rsidRDefault="002774A3" w:rsidP="00C8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4A3" w:rsidRDefault="002774A3" w:rsidP="00C828A8">
      <w:pPr>
        <w:spacing w:after="0" w:line="240" w:lineRule="auto"/>
      </w:pPr>
      <w:r>
        <w:separator/>
      </w:r>
    </w:p>
  </w:footnote>
  <w:footnote w:type="continuationSeparator" w:id="0">
    <w:p w:rsidR="002774A3" w:rsidRDefault="002774A3" w:rsidP="00C82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B2"/>
    <w:rsid w:val="00021423"/>
    <w:rsid w:val="00061228"/>
    <w:rsid w:val="000B0071"/>
    <w:rsid w:val="000F3E2F"/>
    <w:rsid w:val="00213D6B"/>
    <w:rsid w:val="00214D44"/>
    <w:rsid w:val="002774A3"/>
    <w:rsid w:val="00295F24"/>
    <w:rsid w:val="002D05C0"/>
    <w:rsid w:val="00372C6D"/>
    <w:rsid w:val="003A3CAD"/>
    <w:rsid w:val="0042546A"/>
    <w:rsid w:val="0053027E"/>
    <w:rsid w:val="0058504C"/>
    <w:rsid w:val="005855A6"/>
    <w:rsid w:val="005A5DB2"/>
    <w:rsid w:val="00640EEF"/>
    <w:rsid w:val="00697603"/>
    <w:rsid w:val="00697F44"/>
    <w:rsid w:val="006D5D7C"/>
    <w:rsid w:val="006F62C6"/>
    <w:rsid w:val="007324A3"/>
    <w:rsid w:val="00766A4F"/>
    <w:rsid w:val="00795674"/>
    <w:rsid w:val="007C42C4"/>
    <w:rsid w:val="00876D7E"/>
    <w:rsid w:val="008937D8"/>
    <w:rsid w:val="008F6003"/>
    <w:rsid w:val="009A47CD"/>
    <w:rsid w:val="009F7E51"/>
    <w:rsid w:val="00A47D55"/>
    <w:rsid w:val="00A846DA"/>
    <w:rsid w:val="00B16551"/>
    <w:rsid w:val="00B20EA8"/>
    <w:rsid w:val="00B65826"/>
    <w:rsid w:val="00B741E7"/>
    <w:rsid w:val="00BC5D2E"/>
    <w:rsid w:val="00C1094F"/>
    <w:rsid w:val="00C44A6D"/>
    <w:rsid w:val="00C7140B"/>
    <w:rsid w:val="00C81FA7"/>
    <w:rsid w:val="00C828A8"/>
    <w:rsid w:val="00C964A5"/>
    <w:rsid w:val="00C968DF"/>
    <w:rsid w:val="00CB502B"/>
    <w:rsid w:val="00D1584C"/>
    <w:rsid w:val="00D44D2D"/>
    <w:rsid w:val="00D572C8"/>
    <w:rsid w:val="00D64680"/>
    <w:rsid w:val="00E10929"/>
    <w:rsid w:val="00E9757B"/>
    <w:rsid w:val="00ED1DDE"/>
    <w:rsid w:val="00F0158A"/>
    <w:rsid w:val="00F14EA8"/>
    <w:rsid w:val="00F57D4F"/>
    <w:rsid w:val="00F67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1157"/>
  <w15:docId w15:val="{F6DFDE4A-8B1E-48E6-B597-C8B357BE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4EA8"/>
    <w:rPr>
      <w:color w:val="808080"/>
    </w:rPr>
  </w:style>
  <w:style w:type="paragraph" w:styleId="Textedebulles">
    <w:name w:val="Balloon Text"/>
    <w:basedOn w:val="Normal"/>
    <w:link w:val="TextedebullesCar"/>
    <w:uiPriority w:val="99"/>
    <w:semiHidden/>
    <w:unhideWhenUsed/>
    <w:rsid w:val="00F14E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4EA8"/>
    <w:rPr>
      <w:rFonts w:ascii="Tahoma" w:hAnsi="Tahoma" w:cs="Tahoma"/>
      <w:sz w:val="16"/>
      <w:szCs w:val="16"/>
    </w:rPr>
  </w:style>
  <w:style w:type="table" w:styleId="Grilledutableau">
    <w:name w:val="Table Grid"/>
    <w:basedOn w:val="TableauNormal"/>
    <w:uiPriority w:val="59"/>
    <w:rsid w:val="00D15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828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28A8"/>
    <w:rPr>
      <w:sz w:val="20"/>
      <w:szCs w:val="20"/>
    </w:rPr>
  </w:style>
  <w:style w:type="character" w:styleId="Appelnotedebasdep">
    <w:name w:val="footnote reference"/>
    <w:basedOn w:val="Policepardfaut"/>
    <w:uiPriority w:val="99"/>
    <w:semiHidden/>
    <w:unhideWhenUsed/>
    <w:rsid w:val="00C828A8"/>
    <w:rPr>
      <w:vertAlign w:val="superscript"/>
    </w:rPr>
  </w:style>
  <w:style w:type="character" w:styleId="Accentuation">
    <w:name w:val="Emphasis"/>
    <w:basedOn w:val="Policepardfaut"/>
    <w:uiPriority w:val="20"/>
    <w:qFormat/>
    <w:rsid w:val="009A47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7968">
      <w:bodyDiv w:val="1"/>
      <w:marLeft w:val="0"/>
      <w:marRight w:val="0"/>
      <w:marTop w:val="0"/>
      <w:marBottom w:val="0"/>
      <w:divBdr>
        <w:top w:val="none" w:sz="0" w:space="0" w:color="auto"/>
        <w:left w:val="none" w:sz="0" w:space="0" w:color="auto"/>
        <w:bottom w:val="none" w:sz="0" w:space="0" w:color="auto"/>
        <w:right w:val="none" w:sz="0" w:space="0" w:color="auto"/>
      </w:divBdr>
      <w:divsChild>
        <w:div w:id="1389644317">
          <w:marLeft w:val="0"/>
          <w:marRight w:val="0"/>
          <w:marTop w:val="0"/>
          <w:marBottom w:val="0"/>
          <w:divBdr>
            <w:top w:val="none" w:sz="0" w:space="0" w:color="auto"/>
            <w:left w:val="none" w:sz="0" w:space="0" w:color="auto"/>
            <w:bottom w:val="none" w:sz="0" w:space="0" w:color="auto"/>
            <w:right w:val="none" w:sz="0" w:space="0" w:color="auto"/>
          </w:divBdr>
        </w:div>
        <w:div w:id="136829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strider</dc:creator>
  <cp:keywords/>
  <dc:description/>
  <cp:lastModifiedBy>Vincent Maison</cp:lastModifiedBy>
  <cp:revision>2</cp:revision>
  <dcterms:created xsi:type="dcterms:W3CDTF">2017-01-20T01:57:00Z</dcterms:created>
  <dcterms:modified xsi:type="dcterms:W3CDTF">2017-01-20T01:57:00Z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id="inaWKnYh"/&gt;&lt;style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