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database.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2. Design schema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3. Create tables.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4.Insert sample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Find the sales person have multiple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27"/>
          <w:szCs w:val="27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7.Create index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7810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27"/>
          <w:szCs w:val="27"/>
          <w:rtl w:val="0"/>
        </w:rPr>
        <w:t xml:space="preserve">How to show index on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27"/>
          <w:szCs w:val="27"/>
          <w:rtl w:val="0"/>
        </w:rPr>
        <w:t xml:space="preserve">Find the order number, sale person name, along with the customer to whom that order belongs 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047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