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</w:t>
      </w:r>
      <w:r w:rsidDel="00000000" w:rsidR="00000000" w:rsidRPr="00000000">
        <w:rPr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-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expression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 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 value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 value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 Variable is the name or identifier given for a particular value whereas string is collection of characters. 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Describe three different data types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1. String - It is a collection of alphabets or characters and is specified using double quotes.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2. Integer- It consists of positive and negative numbers excluding the decimal numbers.</w:t>
      </w:r>
    </w:p>
    <w:p w:rsidR="00000000" w:rsidDel="00000000" w:rsidP="00000000" w:rsidRDefault="00000000" w:rsidRPr="00000000" w14:paraId="00000011">
      <w:pPr>
        <w:spacing w:before="22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3. Float - It consists of all the real number including number that are factors or decimals.</w:t>
        <w:br w:type="textWrapping"/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An expression can be made up of mathematical equations, identifiers, etc. All the expression are evaluated and provide a result for the same.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For assignment statements, like spam = 10, it shows that the variable spam has a assigned value of 10. 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between a nexpression and a statement:-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will eventually provide you with a result whereas a statement would not be evaluated.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per the syntax , every expression can be considered to be a statement but every statement cannot be an expression.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bacon will contain value as 22. It is because bacon + 1 is not the correct syntax to increase the value to 2 instead it should have been bacon+=2.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value for first term:- spamspamspam</w:t>
        <w:br w:type="textWrapping"/>
        <w:t xml:space="preserve">          value for second term:- spamspamspam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eggs is a variable name it follows all the rules for naming a variable/identifier in python whereas 100 is invalid as a variable name cannot start with a number in python.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You can use the functions int(), float() and str() to get the integer, floating-point number, or string version respectively of a value.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 </w:t>
      </w:r>
      <w:r w:rsidDel="00000000" w:rsidR="00000000" w:rsidRPr="00000000">
        <w:rPr>
          <w:sz w:val="24"/>
          <w:szCs w:val="24"/>
          <w:rtl w:val="0"/>
        </w:rPr>
        <w:t xml:space="preserve">It will cause an error as 99 is an integer and you cannot directly concatenate an integer to a string.</w:t>
        <w:br w:type="textWrapping"/>
        <w:t xml:space="preserve">You can convert 99 to string using the str() function and thus remove the error. Below is the correct way to concatenate the given string.</w:t>
        <w:br w:type="textWrapping"/>
        <w:t xml:space="preserve">'I have eaten ' + str(99) + ' burritos.'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