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5"/>
        <w:gridCol w:w="5393"/>
      </w:tblGrid>
      <w:tr w:rsidR="00F316CD" w14:paraId="4AC59F5B" w14:textId="77777777">
        <w:trPr>
          <w:trHeight w:val="398"/>
        </w:trPr>
        <w:tc>
          <w:tcPr>
            <w:tcW w:w="5585" w:type="dxa"/>
          </w:tcPr>
          <w:p w14:paraId="5D6A3ACD" w14:textId="77777777" w:rsidR="00F316CD" w:rsidRDefault="00DB01BF">
            <w:pPr>
              <w:pStyle w:val="TableParagraph"/>
              <w:spacing w:line="37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RINKESH CONTRACTOR</w:t>
            </w:r>
          </w:p>
        </w:tc>
        <w:tc>
          <w:tcPr>
            <w:tcW w:w="5393" w:type="dxa"/>
          </w:tcPr>
          <w:p w14:paraId="2A9F4BA6" w14:textId="5303C63C" w:rsidR="00F316CD" w:rsidRDefault="00675209">
            <w:pPr>
              <w:pStyle w:val="TableParagraph"/>
              <w:spacing w:before="144" w:line="234" w:lineRule="exact"/>
              <w:ind w:left="0" w:right="197"/>
              <w:jc w:val="right"/>
            </w:pPr>
            <w:r>
              <w:t>Los Angeles</w:t>
            </w:r>
            <w:r w:rsidR="00DB01BF">
              <w:t>, CA 90</w:t>
            </w:r>
            <w:r>
              <w:t>066</w:t>
            </w:r>
          </w:p>
        </w:tc>
      </w:tr>
      <w:tr w:rsidR="00F316CD" w14:paraId="6C058180" w14:textId="77777777">
        <w:trPr>
          <w:trHeight w:val="275"/>
        </w:trPr>
        <w:tc>
          <w:tcPr>
            <w:tcW w:w="5585" w:type="dxa"/>
          </w:tcPr>
          <w:p w14:paraId="640961B7" w14:textId="7A620517" w:rsidR="00F316CD" w:rsidRPr="001C16D9" w:rsidRDefault="00DB01BF" w:rsidP="001C16D9">
            <w:pPr>
              <w:pStyle w:val="TableParagraph"/>
              <w:spacing w:line="255" w:lineRule="exact"/>
              <w:rPr>
                <w:spacing w:val="-140"/>
                <w:w w:val="270"/>
                <w:sz w:val="24"/>
              </w:rPr>
            </w:pPr>
            <w:r>
              <w:rPr>
                <w:rFonts w:ascii="Wingdings" w:hAnsi="Wingdings"/>
                <w:color w:val="FF0000"/>
                <w:w w:val="270"/>
                <w:sz w:val="24"/>
              </w:rPr>
              <w:t></w:t>
            </w:r>
            <w:r>
              <w:rPr>
                <w:color w:val="FF0000"/>
                <w:spacing w:val="-141"/>
                <w:w w:val="270"/>
                <w:sz w:val="24"/>
              </w:rPr>
              <w:t xml:space="preserve"> </w:t>
            </w:r>
            <w:r>
              <w:rPr>
                <w:w w:val="110"/>
              </w:rPr>
              <w:t>(657)</w:t>
            </w:r>
            <w:r>
              <w:rPr>
                <w:spacing w:val="-39"/>
                <w:w w:val="110"/>
              </w:rPr>
              <w:t xml:space="preserve"> </w:t>
            </w:r>
            <w:r>
              <w:rPr>
                <w:w w:val="110"/>
              </w:rPr>
              <w:t>253-9020</w:t>
            </w:r>
            <w:r>
              <w:rPr>
                <w:spacing w:val="-39"/>
                <w:w w:val="110"/>
              </w:rPr>
              <w:t xml:space="preserve"> </w:t>
            </w:r>
            <w:r>
              <w:rPr>
                <w:w w:val="110"/>
              </w:rPr>
              <w:t>|</w:t>
            </w:r>
            <w:r>
              <w:rPr>
                <w:spacing w:val="-41"/>
                <w:w w:val="110"/>
              </w:rPr>
              <w:t xml:space="preserve"> </w:t>
            </w:r>
            <w:r>
              <w:rPr>
                <w:rFonts w:ascii="Wingdings" w:hAnsi="Wingdings"/>
                <w:w w:val="270"/>
                <w:sz w:val="24"/>
              </w:rPr>
              <w:t></w:t>
            </w:r>
            <w:r>
              <w:rPr>
                <w:spacing w:val="-140"/>
                <w:w w:val="270"/>
                <w:sz w:val="24"/>
              </w:rPr>
              <w:t xml:space="preserve"> </w:t>
            </w:r>
            <w:hyperlink r:id="rId5" w:history="1">
              <w:r w:rsidR="001C16D9" w:rsidRPr="00B90610">
                <w:rPr>
                  <w:rStyle w:val="Hyperlink"/>
                  <w:spacing w:val="-4"/>
                  <w:w w:val="110"/>
                </w:rPr>
                <w:t>rinkup34@</w:t>
              </w:r>
            </w:hyperlink>
            <w:r w:rsidR="00675209" w:rsidRPr="00420C52">
              <w:rPr>
                <w:color w:val="2E5395"/>
                <w:spacing w:val="-4"/>
                <w:w w:val="110"/>
                <w:u w:val="single"/>
              </w:rPr>
              <w:t>gmail.com</w:t>
            </w:r>
          </w:p>
        </w:tc>
        <w:tc>
          <w:tcPr>
            <w:tcW w:w="5393" w:type="dxa"/>
          </w:tcPr>
          <w:p w14:paraId="173598EE" w14:textId="77777777" w:rsidR="00F316CD" w:rsidRDefault="00A40509">
            <w:pPr>
              <w:pStyle w:val="TableParagraph"/>
              <w:spacing w:before="22" w:line="233" w:lineRule="exact"/>
              <w:ind w:left="0" w:right="198"/>
              <w:jc w:val="right"/>
            </w:pPr>
            <w:hyperlink r:id="rId6">
              <w:r w:rsidR="00DB01BF">
                <w:rPr>
                  <w:color w:val="0462C1"/>
                  <w:u w:val="single" w:color="0462C1"/>
                </w:rPr>
                <w:t>www.linkedin.com/in/rinkesh-contractor</w:t>
              </w:r>
            </w:hyperlink>
          </w:p>
        </w:tc>
      </w:tr>
    </w:tbl>
    <w:p w14:paraId="41731E4F" w14:textId="77777777" w:rsidR="00F316CD" w:rsidRDefault="00DB01BF">
      <w:pPr>
        <w:pStyle w:val="BodyText"/>
        <w:tabs>
          <w:tab w:val="left" w:pos="11101"/>
        </w:tabs>
        <w:spacing w:before="133"/>
        <w:ind w:left="300" w:firstLine="0"/>
      </w:pPr>
      <w:r>
        <w:rPr>
          <w:u w:val="single"/>
        </w:rPr>
        <w:t>SUMMARY</w:t>
      </w:r>
      <w:r>
        <w:rPr>
          <w:u w:val="single"/>
        </w:rPr>
        <w:tab/>
      </w:r>
    </w:p>
    <w:p w14:paraId="0F7452E0" w14:textId="5C9FA7D4" w:rsidR="00F316CD" w:rsidRDefault="00DB01BF" w:rsidP="00C66802">
      <w:pPr>
        <w:tabs>
          <w:tab w:val="left" w:pos="1020"/>
          <w:tab w:val="left" w:pos="1021"/>
        </w:tabs>
        <w:spacing w:line="273" w:lineRule="auto"/>
        <w:ind w:left="300" w:right="784"/>
      </w:pPr>
      <w:r>
        <w:t xml:space="preserve">More than </w:t>
      </w:r>
      <w:r w:rsidRPr="00C66802">
        <w:rPr>
          <w:b/>
        </w:rPr>
        <w:t xml:space="preserve">2+ years </w:t>
      </w:r>
      <w:r>
        <w:t>of experience in Mechanical Engineering and Specialization in Mechanical Design, Structural</w:t>
      </w:r>
      <w:r w:rsidR="00507490">
        <w:t xml:space="preserve"> </w:t>
      </w:r>
      <w:r>
        <w:t>Analysis and Developing</w:t>
      </w:r>
      <w:r w:rsidRPr="00C66802">
        <w:rPr>
          <w:spacing w:val="-6"/>
        </w:rPr>
        <w:t xml:space="preserve"> </w:t>
      </w:r>
      <w:r>
        <w:t>Prototypes.</w:t>
      </w:r>
      <w:r w:rsidR="00507490" w:rsidRPr="00507490">
        <w:t xml:space="preserve"> </w:t>
      </w:r>
      <w:r w:rsidR="00507490">
        <w:t>Expertise in CAD software for optimizing complex parts, assemblies, simulation, and 2D &amp; 3D design</w:t>
      </w:r>
      <w:r w:rsidR="00507490" w:rsidRPr="00C66802">
        <w:rPr>
          <w:spacing w:val="-22"/>
        </w:rPr>
        <w:t xml:space="preserve"> </w:t>
      </w:r>
      <w:r w:rsidR="00507490">
        <w:t>concepts.</w:t>
      </w:r>
      <w:r w:rsidR="00507490" w:rsidRPr="00507490">
        <w:t xml:space="preserve"> </w:t>
      </w:r>
      <w:r w:rsidR="00507490">
        <w:t xml:space="preserve">Analyzed concepts, </w:t>
      </w:r>
      <w:r w:rsidR="00815B8C">
        <w:t>designed,</w:t>
      </w:r>
      <w:r w:rsidR="00507490">
        <w:t xml:space="preserve"> and built mechanical devices including 3D printing components, solar </w:t>
      </w:r>
      <w:proofErr w:type="gramStart"/>
      <w:r w:rsidR="00507490">
        <w:t>cells</w:t>
      </w:r>
      <w:proofErr w:type="gramEnd"/>
      <w:r w:rsidR="00507490">
        <w:t xml:space="preserve"> and automobile</w:t>
      </w:r>
      <w:r w:rsidR="00507490" w:rsidRPr="00C66802">
        <w:rPr>
          <w:spacing w:val="-1"/>
        </w:rPr>
        <w:t xml:space="preserve"> </w:t>
      </w:r>
      <w:r w:rsidR="00507490">
        <w:t>parts.</w:t>
      </w:r>
    </w:p>
    <w:p w14:paraId="37E823EC" w14:textId="4738FBD4" w:rsidR="00F316CD" w:rsidRDefault="64F6DAB1" w:rsidP="0DD66FE8">
      <w:pPr>
        <w:pStyle w:val="BodyText"/>
        <w:tabs>
          <w:tab w:val="left" w:pos="11101"/>
        </w:tabs>
        <w:spacing w:before="37" w:after="44"/>
        <w:ind w:left="300" w:firstLine="0"/>
        <w:rPr>
          <w:u w:val="single"/>
        </w:rPr>
      </w:pPr>
      <w:r w:rsidRPr="0DD66FE8">
        <w:rPr>
          <w:u w:val="single"/>
        </w:rPr>
        <w:t>SKILLS</w:t>
      </w:r>
      <w:r w:rsidR="178B1DE1" w:rsidRPr="0DD66FE8">
        <w:rPr>
          <w:u w:val="single"/>
        </w:rPr>
        <w:t xml:space="preserve">                                                                                                                                                                                          </w:t>
      </w:r>
    </w:p>
    <w:tbl>
      <w:tblPr>
        <w:tblStyle w:val="Plain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07"/>
        <w:gridCol w:w="3420"/>
        <w:gridCol w:w="4193"/>
      </w:tblGrid>
      <w:tr w:rsidR="0DD66FE8" w14:paraId="46A0E8ED" w14:textId="77777777" w:rsidTr="0DD66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14:paraId="6789D851" w14:textId="7B974A2B" w:rsidR="3FEF81F7" w:rsidRDefault="3FEF81F7" w:rsidP="0DD66FE8">
            <w:pPr>
              <w:pStyle w:val="BodyText"/>
              <w:numPr>
                <w:ilvl w:val="0"/>
                <w:numId w:val="3"/>
              </w:numPr>
              <w:jc w:val="both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>AutoCAD, Autodesk Inventor</w:t>
            </w:r>
          </w:p>
        </w:tc>
        <w:tc>
          <w:tcPr>
            <w:tcW w:w="3420" w:type="dxa"/>
          </w:tcPr>
          <w:p w14:paraId="05377813" w14:textId="51FE7A72" w:rsidR="3FEF81F7" w:rsidRDefault="003A5578" w:rsidP="0DD66FE8">
            <w:pPr>
              <w:pStyle w:val="BodyText"/>
              <w:numPr>
                <w:ilvl w:val="0"/>
                <w:numId w:val="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b w:val="0"/>
                <w:bCs w:val="0"/>
              </w:rPr>
              <w:t xml:space="preserve">Project Management </w:t>
            </w:r>
          </w:p>
        </w:tc>
        <w:tc>
          <w:tcPr>
            <w:tcW w:w="4193" w:type="dxa"/>
          </w:tcPr>
          <w:p w14:paraId="39902301" w14:textId="65FD5358" w:rsidR="3FEF81F7" w:rsidRDefault="003A5578" w:rsidP="0DD66FE8">
            <w:pPr>
              <w:pStyle w:val="BodyText"/>
              <w:numPr>
                <w:ilvl w:val="0"/>
                <w:numId w:val="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u w:val="single"/>
              </w:rPr>
            </w:pPr>
            <w:r>
              <w:rPr>
                <w:b w:val="0"/>
                <w:bCs w:val="0"/>
              </w:rPr>
              <w:t>Advanced M</w:t>
            </w:r>
            <w:r w:rsidR="3FEF81F7">
              <w:rPr>
                <w:b w:val="0"/>
                <w:bCs w:val="0"/>
              </w:rPr>
              <w:t>anufacturing</w:t>
            </w:r>
            <w:r>
              <w:rPr>
                <w:b w:val="0"/>
                <w:bCs w:val="0"/>
              </w:rPr>
              <w:t xml:space="preserve"> Processes</w:t>
            </w:r>
          </w:p>
        </w:tc>
      </w:tr>
      <w:tr w:rsidR="0DD66FE8" w14:paraId="37B3A8A5" w14:textId="77777777" w:rsidTr="0DD66F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14:paraId="4B6FCB5B" w14:textId="33769960" w:rsidR="3FEF81F7" w:rsidRDefault="3FEF81F7" w:rsidP="0DD66FE8">
            <w:pPr>
              <w:pStyle w:val="BodyText"/>
              <w:numPr>
                <w:ilvl w:val="0"/>
                <w:numId w:val="2"/>
              </w:numPr>
              <w:jc w:val="both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>SolidWorks, CATIA</w:t>
            </w:r>
          </w:p>
        </w:tc>
        <w:tc>
          <w:tcPr>
            <w:tcW w:w="3420" w:type="dxa"/>
          </w:tcPr>
          <w:p w14:paraId="2A9891B1" w14:textId="48B35C68" w:rsidR="3FEF81F7" w:rsidRDefault="3FEF81F7" w:rsidP="0DD66FE8">
            <w:pPr>
              <w:pStyle w:val="BodyText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t>GD &amp; T (ASME Y 14.5)</w:t>
            </w:r>
          </w:p>
        </w:tc>
        <w:tc>
          <w:tcPr>
            <w:tcW w:w="4193" w:type="dxa"/>
          </w:tcPr>
          <w:p w14:paraId="421A3248" w14:textId="23CEC7F4" w:rsidR="3FEF81F7" w:rsidRDefault="3FEF81F7" w:rsidP="0DD66FE8">
            <w:pPr>
              <w:pStyle w:val="BodyText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u w:val="single"/>
              </w:rPr>
            </w:pPr>
            <w:r>
              <w:t>Material Science &amp; Engineering</w:t>
            </w:r>
          </w:p>
        </w:tc>
      </w:tr>
      <w:tr w:rsidR="0DD66FE8" w14:paraId="789E0B13" w14:textId="77777777" w:rsidTr="0DD66F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14:paraId="29118083" w14:textId="3E0D8591" w:rsidR="3FEF81F7" w:rsidRDefault="3FEF81F7" w:rsidP="0DD66FE8">
            <w:pPr>
              <w:pStyle w:val="BodyText"/>
              <w:numPr>
                <w:ilvl w:val="0"/>
                <w:numId w:val="1"/>
              </w:numPr>
              <w:jc w:val="both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>ANSYS Workbench 17.1</w:t>
            </w:r>
          </w:p>
        </w:tc>
        <w:tc>
          <w:tcPr>
            <w:tcW w:w="3420" w:type="dxa"/>
          </w:tcPr>
          <w:p w14:paraId="15628AFD" w14:textId="5E1C1E19" w:rsidR="3FEF81F7" w:rsidRDefault="003A5578" w:rsidP="0DD66FE8">
            <w:pPr>
              <w:pStyle w:val="BodyText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t>Structural Analysis</w:t>
            </w:r>
          </w:p>
        </w:tc>
        <w:tc>
          <w:tcPr>
            <w:tcW w:w="4193" w:type="dxa"/>
          </w:tcPr>
          <w:p w14:paraId="1FD0AF48" w14:textId="1AADCBFC" w:rsidR="3FEF81F7" w:rsidRDefault="003A5578" w:rsidP="0DD66FE8">
            <w:pPr>
              <w:pStyle w:val="BodyText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t>Six Sigma Methodologies, FMEA</w:t>
            </w:r>
          </w:p>
        </w:tc>
      </w:tr>
    </w:tbl>
    <w:p w14:paraId="74D97871" w14:textId="77777777" w:rsidR="00F316CD" w:rsidRDefault="0DD66FE8" w:rsidP="0DD66FE8">
      <w:pPr>
        <w:pStyle w:val="BodyText"/>
        <w:tabs>
          <w:tab w:val="left" w:pos="11101"/>
        </w:tabs>
        <w:spacing w:before="37" w:after="44"/>
        <w:ind w:left="300" w:firstLine="0"/>
        <w:rPr>
          <w:u w:val="single"/>
        </w:rPr>
      </w:pPr>
      <w:r>
        <w:rPr>
          <w:u w:val="single"/>
        </w:rPr>
        <w:t>WORK</w:t>
      </w:r>
      <w:r>
        <w:rPr>
          <w:spacing w:val="-5"/>
          <w:u w:val="single"/>
        </w:rPr>
        <w:t xml:space="preserve"> </w:t>
      </w:r>
      <w:r>
        <w:rPr>
          <w:u w:val="single"/>
        </w:rPr>
        <w:t>EXPERIENCE</w:t>
      </w:r>
      <w:r w:rsidR="00DB01BF">
        <w:rPr>
          <w:u w:val="single"/>
        </w:rPr>
        <w:tab/>
      </w:r>
    </w:p>
    <w:tbl>
      <w:tblPr>
        <w:tblW w:w="0" w:type="auto"/>
        <w:tblInd w:w="107" w:type="dxa"/>
        <w:tblLook w:val="01E0" w:firstRow="1" w:lastRow="1" w:firstColumn="1" w:lastColumn="1" w:noHBand="0" w:noVBand="0"/>
      </w:tblPr>
      <w:tblGrid>
        <w:gridCol w:w="5919"/>
        <w:gridCol w:w="5285"/>
      </w:tblGrid>
      <w:tr w:rsidR="0DD66FE8" w14:paraId="519265F5" w14:textId="77777777" w:rsidTr="0DD66FE8">
        <w:trPr>
          <w:trHeight w:val="249"/>
        </w:trPr>
        <w:tc>
          <w:tcPr>
            <w:tcW w:w="5919" w:type="dxa"/>
          </w:tcPr>
          <w:p w14:paraId="72584EAD" w14:textId="78E9C936" w:rsidR="2CD391D3" w:rsidRDefault="002A3D53" w:rsidP="002A3D53">
            <w:pPr>
              <w:pStyle w:val="TableParagraph"/>
              <w:spacing w:line="229" w:lineRule="exact"/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</w:t>
            </w:r>
            <w:r w:rsidR="2D463EEA" w:rsidRPr="0DD66FE8">
              <w:rPr>
                <w:b/>
                <w:bCs/>
                <w:i/>
                <w:iCs/>
              </w:rPr>
              <w:t xml:space="preserve">Mechanical </w:t>
            </w:r>
            <w:r w:rsidR="5512535B" w:rsidRPr="0DD66FE8">
              <w:rPr>
                <w:b/>
                <w:bCs/>
                <w:i/>
                <w:iCs/>
              </w:rPr>
              <w:t>Design Engineer</w:t>
            </w:r>
          </w:p>
        </w:tc>
        <w:tc>
          <w:tcPr>
            <w:tcW w:w="5285" w:type="dxa"/>
          </w:tcPr>
          <w:p w14:paraId="7F98CFA5" w14:textId="23F3D919" w:rsidR="5512535B" w:rsidRDefault="00B64A09" w:rsidP="0DD66FE8">
            <w:pPr>
              <w:pStyle w:val="TableParagraph"/>
              <w:spacing w:line="229" w:lineRule="exact"/>
              <w:ind w:left="3090"/>
            </w:pPr>
            <w:r>
              <w:t xml:space="preserve">     </w:t>
            </w:r>
            <w:r w:rsidR="5512535B" w:rsidRPr="0DD66FE8">
              <w:t xml:space="preserve">Jan 2019 </w:t>
            </w:r>
            <w:r w:rsidR="0DD66FE8" w:rsidRPr="0DD66FE8">
              <w:t xml:space="preserve">– </w:t>
            </w:r>
            <w:r w:rsidR="73E12E10" w:rsidRPr="0DD66FE8">
              <w:t>Current</w:t>
            </w:r>
          </w:p>
        </w:tc>
      </w:tr>
      <w:tr w:rsidR="0DD66FE8" w14:paraId="7DBFDF80" w14:textId="77777777" w:rsidTr="0DD66FE8">
        <w:trPr>
          <w:trHeight w:val="249"/>
        </w:trPr>
        <w:tc>
          <w:tcPr>
            <w:tcW w:w="5919" w:type="dxa"/>
          </w:tcPr>
          <w:p w14:paraId="39AEE11C" w14:textId="5303CDA5" w:rsidR="67E462C1" w:rsidRDefault="002A3D53" w:rsidP="002A3D53">
            <w:pPr>
              <w:pStyle w:val="TableParagraph"/>
              <w:spacing w:line="229" w:lineRule="exact"/>
              <w:ind w:left="0"/>
            </w:pPr>
            <w:r>
              <w:t xml:space="preserve">      </w:t>
            </w:r>
            <w:r w:rsidR="6CC22749" w:rsidRPr="0DD66FE8">
              <w:t>TRU Architectural</w:t>
            </w:r>
            <w:r w:rsidR="38E53F1E" w:rsidRPr="0DD66FE8">
              <w:t xml:space="preserve">, </w:t>
            </w:r>
            <w:r w:rsidR="00C11E7B" w:rsidRPr="0DD66FE8">
              <w:t>Hawthorne</w:t>
            </w:r>
            <w:r w:rsidR="38E53F1E" w:rsidRPr="0DD66FE8">
              <w:t>, CA</w:t>
            </w:r>
          </w:p>
        </w:tc>
        <w:tc>
          <w:tcPr>
            <w:tcW w:w="5285" w:type="dxa"/>
          </w:tcPr>
          <w:p w14:paraId="192689AE" w14:textId="77777777" w:rsidR="0DD66FE8" w:rsidRDefault="0DD66FE8" w:rsidP="0DD66FE8">
            <w:pPr>
              <w:pStyle w:val="TableParagraph"/>
              <w:ind w:left="0"/>
              <w:rPr>
                <w:sz w:val="18"/>
                <w:szCs w:val="18"/>
              </w:rPr>
            </w:pPr>
          </w:p>
        </w:tc>
      </w:tr>
    </w:tbl>
    <w:p w14:paraId="0B449AC9" w14:textId="7C357E10" w:rsidR="00CD5F0B" w:rsidRPr="00745FD1" w:rsidRDefault="005C4D78" w:rsidP="00CD5F0B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</w:pPr>
      <w:r>
        <w:t>Engaged</w:t>
      </w:r>
      <w:r w:rsidR="00175F62">
        <w:t xml:space="preserve"> in new product development of</w:t>
      </w:r>
      <w:r w:rsidR="00CD5F0B">
        <w:t xml:space="preserve"> </w:t>
      </w:r>
      <w:r w:rsidR="00CD5F0B" w:rsidRPr="00745FD1">
        <w:t>wireframe</w:t>
      </w:r>
      <w:r w:rsidR="00CD5F0B">
        <w:t xml:space="preserve">d </w:t>
      </w:r>
      <w:r w:rsidR="00CD5F0B" w:rsidRPr="00745FD1">
        <w:t xml:space="preserve">curved curtainwalls and </w:t>
      </w:r>
      <w:r w:rsidR="00CD5F0B">
        <w:t xml:space="preserve">custom </w:t>
      </w:r>
      <w:r w:rsidR="00CD5F0B" w:rsidRPr="00745FD1">
        <w:t xml:space="preserve">sliding doors for high-end residential projects and commercial projects </w:t>
      </w:r>
      <w:r w:rsidR="00175F62">
        <w:t>by generating</w:t>
      </w:r>
      <w:r w:rsidR="001F342B">
        <w:t xml:space="preserve"> </w:t>
      </w:r>
      <w:r w:rsidR="00175F62">
        <w:t>3D model</w:t>
      </w:r>
      <w:r w:rsidR="00507490">
        <w:t>s</w:t>
      </w:r>
      <w:r w:rsidR="00175F62">
        <w:t xml:space="preserve"> from conceptual drawings. </w:t>
      </w:r>
      <w:r w:rsidR="00CD5F0B" w:rsidRPr="00745FD1">
        <w:t xml:space="preserve">  </w:t>
      </w:r>
    </w:p>
    <w:p w14:paraId="0209FB8F" w14:textId="2BF9ED39" w:rsidR="005C4D78" w:rsidRDefault="005C4D78" w:rsidP="005C4D78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</w:pPr>
      <w:r>
        <w:t xml:space="preserve">Currently involved in </w:t>
      </w:r>
      <w:r w:rsidRPr="00BD2D4B">
        <w:t xml:space="preserve">designing and maintaining industrial standards (AAMA) for commercial project’s scopes such as Retail shops, wind screens &amp; formed aluminum used in </w:t>
      </w:r>
      <w:r>
        <w:t>curtainwalls</w:t>
      </w:r>
      <w:r w:rsidRPr="00BD2D4B">
        <w:t xml:space="preserve"> for </w:t>
      </w:r>
      <w:r>
        <w:t xml:space="preserve">entire </w:t>
      </w:r>
      <w:r w:rsidRPr="00BD2D4B">
        <w:rPr>
          <w:b/>
          <w:bCs/>
        </w:rPr>
        <w:t>300,000 sq ft</w:t>
      </w:r>
      <w:r w:rsidRPr="00BD2D4B">
        <w:t xml:space="preserve"> building. </w:t>
      </w:r>
    </w:p>
    <w:p w14:paraId="61F2B8F4" w14:textId="5EBC8A14" w:rsidR="00CD5F0B" w:rsidRDefault="00CD5F0B" w:rsidP="00CD5F0B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</w:pPr>
      <w:r w:rsidRPr="00745FD1">
        <w:t>Created new design for panel (fiberglass pultruded material)</w:t>
      </w:r>
      <w:r w:rsidR="00DB01BF">
        <w:t xml:space="preserve"> in new ASS sliding door</w:t>
      </w:r>
      <w:r w:rsidRPr="00745FD1">
        <w:t xml:space="preserve"> which gives </w:t>
      </w:r>
      <w:r w:rsidRPr="003A326C">
        <w:rPr>
          <w:b/>
          <w:bCs/>
        </w:rPr>
        <w:t>10%</w:t>
      </w:r>
      <w:r w:rsidRPr="00745FD1">
        <w:t xml:space="preserve"> reduction in U-factor in </w:t>
      </w:r>
      <w:r w:rsidRPr="00C11E7B">
        <w:t>NFRC test</w:t>
      </w:r>
      <w:r w:rsidR="00DB01BF">
        <w:t xml:space="preserve"> results. </w:t>
      </w:r>
    </w:p>
    <w:p w14:paraId="5811527A" w14:textId="611C02D2" w:rsidR="0062595A" w:rsidRPr="00745FD1" w:rsidRDefault="0062595A" w:rsidP="0062595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</w:pPr>
      <w:r>
        <w:t>Improved production documents and installation guide manual by using 3D model drawings, resulted in production</w:t>
      </w:r>
      <w:r w:rsidRPr="00745FD1">
        <w:t xml:space="preserve"> </w:t>
      </w:r>
      <w:r>
        <w:t xml:space="preserve">efficiency by </w:t>
      </w:r>
      <w:r w:rsidRPr="003A326C">
        <w:rPr>
          <w:b/>
          <w:bCs/>
        </w:rPr>
        <w:t>20%</w:t>
      </w:r>
      <w:r>
        <w:t xml:space="preserve"> and assembly line efficiency by </w:t>
      </w:r>
      <w:r w:rsidRPr="003A326C">
        <w:rPr>
          <w:b/>
          <w:bCs/>
        </w:rPr>
        <w:t>25%</w:t>
      </w:r>
      <w:r>
        <w:t xml:space="preserve">. </w:t>
      </w:r>
      <w:r w:rsidRPr="0DD66FE8">
        <w:t xml:space="preserve"> </w:t>
      </w:r>
    </w:p>
    <w:p w14:paraId="48CA3CDC" w14:textId="5BA2E889" w:rsidR="0062595A" w:rsidRPr="00745FD1" w:rsidRDefault="0062595A" w:rsidP="00CD5F0B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</w:pPr>
      <w:r>
        <w:t xml:space="preserve">Drafted process flow chart for engineering &amp; </w:t>
      </w:r>
      <w:r w:rsidR="003A326C">
        <w:t xml:space="preserve">fabrication </w:t>
      </w:r>
      <w:r>
        <w:t xml:space="preserve">department that </w:t>
      </w:r>
      <w:r w:rsidR="003A326C">
        <w:t>maintained the quality of product by setting up strict metrics for non-conformance and assigning appropriate disposition techniques.</w:t>
      </w:r>
    </w:p>
    <w:p w14:paraId="6B3B0921" w14:textId="681C056E" w:rsidR="00175F62" w:rsidRDefault="0062595A" w:rsidP="00CD5F0B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</w:pPr>
      <w:r>
        <w:t>Prepared</w:t>
      </w:r>
      <w:r w:rsidR="00CD5F0B" w:rsidRPr="00745FD1">
        <w:t xml:space="preserve"> </w:t>
      </w:r>
      <w:r w:rsidR="00CD5F0B" w:rsidRPr="00C11E7B">
        <w:t>QA Manual</w:t>
      </w:r>
      <w:r w:rsidR="00CD5F0B" w:rsidRPr="00745FD1">
        <w:t xml:space="preserve"> that complies with NAMI certification o</w:t>
      </w:r>
      <w:r w:rsidR="00CD5F0B">
        <w:t xml:space="preserve">n quality of </w:t>
      </w:r>
      <w:r w:rsidR="00CD5F0B" w:rsidRPr="00745FD1">
        <w:t xml:space="preserve">the products and </w:t>
      </w:r>
      <w:r w:rsidR="001F342B">
        <w:t>collected</w:t>
      </w:r>
      <w:r w:rsidR="00CD5F0B" w:rsidRPr="00745FD1">
        <w:t xml:space="preserve"> supporting documents for yearly NAMI inspection.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2"/>
        <w:gridCol w:w="5062"/>
      </w:tblGrid>
      <w:tr w:rsidR="003A326C" w14:paraId="403CFE46" w14:textId="77777777" w:rsidTr="003A326C">
        <w:trPr>
          <w:trHeight w:val="248"/>
        </w:trPr>
        <w:tc>
          <w:tcPr>
            <w:tcW w:w="6142" w:type="dxa"/>
            <w:hideMark/>
          </w:tcPr>
          <w:p w14:paraId="3F98400F" w14:textId="056852A9" w:rsidR="003A326C" w:rsidRDefault="002A3D53" w:rsidP="002A3D53">
            <w:pPr>
              <w:pStyle w:val="TableParagraph"/>
              <w:spacing w:line="228" w:lineRule="exact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       </w:t>
            </w:r>
            <w:r w:rsidR="003A326C">
              <w:rPr>
                <w:b/>
                <w:i/>
              </w:rPr>
              <w:t>Design Engineer and Supervisor</w:t>
            </w:r>
          </w:p>
        </w:tc>
        <w:tc>
          <w:tcPr>
            <w:tcW w:w="5062" w:type="dxa"/>
            <w:hideMark/>
          </w:tcPr>
          <w:p w14:paraId="4EDE4655" w14:textId="46A894F4" w:rsidR="003A326C" w:rsidRDefault="00B64A09">
            <w:pPr>
              <w:pStyle w:val="TableParagraph"/>
              <w:spacing w:line="228" w:lineRule="exact"/>
              <w:ind w:left="2977"/>
            </w:pPr>
            <w:r>
              <w:t xml:space="preserve">   </w:t>
            </w:r>
            <w:r w:rsidR="003A326C">
              <w:t>Jan 2015 – Nov 2015</w:t>
            </w:r>
          </w:p>
        </w:tc>
      </w:tr>
      <w:tr w:rsidR="003A326C" w14:paraId="2B1321D5" w14:textId="77777777" w:rsidTr="003A326C">
        <w:trPr>
          <w:trHeight w:val="248"/>
        </w:trPr>
        <w:tc>
          <w:tcPr>
            <w:tcW w:w="6142" w:type="dxa"/>
            <w:hideMark/>
          </w:tcPr>
          <w:p w14:paraId="7EF3A3A2" w14:textId="176E2E66" w:rsidR="003A326C" w:rsidRDefault="002A3D53" w:rsidP="002A3D53">
            <w:pPr>
              <w:pStyle w:val="TableParagraph"/>
              <w:spacing w:line="228" w:lineRule="exact"/>
              <w:ind w:left="0"/>
            </w:pPr>
            <w:r>
              <w:t xml:space="preserve">       </w:t>
            </w:r>
            <w:r w:rsidR="003A326C">
              <w:t>S. N. Enterprises Pvt. Ltd, Surat, India</w:t>
            </w:r>
          </w:p>
        </w:tc>
        <w:tc>
          <w:tcPr>
            <w:tcW w:w="5062" w:type="dxa"/>
          </w:tcPr>
          <w:p w14:paraId="63D986BE" w14:textId="77777777" w:rsidR="003A326C" w:rsidRDefault="003A326C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52F3D7F9" w14:textId="7BC0D5A6" w:rsidR="00E93C31" w:rsidRDefault="00E93C31" w:rsidP="00E93C31">
      <w:pPr>
        <w:pStyle w:val="ListParagraph"/>
        <w:numPr>
          <w:ilvl w:val="0"/>
          <w:numId w:val="9"/>
        </w:numPr>
        <w:tabs>
          <w:tab w:val="left" w:pos="1021"/>
        </w:tabs>
        <w:spacing w:line="271" w:lineRule="auto"/>
        <w:ind w:right="1143"/>
      </w:pPr>
      <w:r>
        <w:t>Created machining processes using 6S Lean Manufacturing methodologies to increase manufacturing efficiency by</w:t>
      </w:r>
      <w:r>
        <w:rPr>
          <w:spacing w:val="-5"/>
        </w:rPr>
        <w:t xml:space="preserve"> </w:t>
      </w:r>
      <w:r>
        <w:rPr>
          <w:b/>
        </w:rPr>
        <w:t>10%</w:t>
      </w:r>
      <w:r>
        <w:t>.</w:t>
      </w:r>
    </w:p>
    <w:p w14:paraId="1805B70E" w14:textId="2689D081" w:rsidR="003A326C" w:rsidRDefault="003A326C" w:rsidP="003A326C">
      <w:pPr>
        <w:pStyle w:val="ListParagraph"/>
        <w:numPr>
          <w:ilvl w:val="0"/>
          <w:numId w:val="9"/>
        </w:numPr>
        <w:tabs>
          <w:tab w:val="left" w:pos="1021"/>
        </w:tabs>
        <w:spacing w:before="0"/>
      </w:pPr>
      <w:r>
        <w:t>Produced CAD (AutoCAD) solid models of steel products, detailed drawings, layouts and</w:t>
      </w:r>
      <w:r>
        <w:rPr>
          <w:spacing w:val="-10"/>
        </w:rPr>
        <w:t xml:space="preserve"> </w:t>
      </w:r>
      <w:r>
        <w:t>BOM.</w:t>
      </w:r>
    </w:p>
    <w:p w14:paraId="2E4C6349" w14:textId="536A5607" w:rsidR="003A326C" w:rsidRDefault="003A326C" w:rsidP="003A326C">
      <w:pPr>
        <w:pStyle w:val="ListParagraph"/>
        <w:numPr>
          <w:ilvl w:val="0"/>
          <w:numId w:val="9"/>
        </w:numPr>
        <w:tabs>
          <w:tab w:val="left" w:pos="1021"/>
        </w:tabs>
        <w:spacing w:before="37"/>
      </w:pPr>
      <w:r>
        <w:t>Drafted work instructions journal, process travelers for each manufacturing process to support technicians and operators to decrease the downtime by</w:t>
      </w:r>
      <w:r>
        <w:rPr>
          <w:spacing w:val="-17"/>
        </w:rPr>
        <w:t xml:space="preserve"> </w:t>
      </w:r>
      <w:r>
        <w:rPr>
          <w:b/>
        </w:rPr>
        <w:t>15%</w:t>
      </w:r>
      <w:r>
        <w:t>.</w:t>
      </w:r>
    </w:p>
    <w:p w14:paraId="3A565D4B" w14:textId="6BFDEB32" w:rsidR="003A326C" w:rsidRPr="00BD2D4B" w:rsidRDefault="003A326C" w:rsidP="003A326C">
      <w:pPr>
        <w:pStyle w:val="ListParagraph"/>
        <w:numPr>
          <w:ilvl w:val="0"/>
          <w:numId w:val="9"/>
        </w:numPr>
        <w:tabs>
          <w:tab w:val="left" w:pos="1021"/>
        </w:tabs>
        <w:spacing w:before="2" w:line="271" w:lineRule="auto"/>
        <w:ind w:right="417"/>
      </w:pPr>
      <w:r w:rsidRPr="00BD2D4B">
        <w:t>Interacted daily with customers, vendor</w:t>
      </w:r>
      <w:r w:rsidR="001F342B" w:rsidRPr="00BD2D4B">
        <w:t>s</w:t>
      </w:r>
      <w:r w:rsidRPr="00BD2D4B">
        <w:t xml:space="preserve">, manufacturing team, </w:t>
      </w:r>
      <w:r w:rsidR="00C66802">
        <w:t xml:space="preserve">and </w:t>
      </w:r>
      <w:r w:rsidRPr="00BD2D4B">
        <w:t>sales teams to ensure</w:t>
      </w:r>
      <w:r w:rsidRPr="00BD2D4B">
        <w:rPr>
          <w:spacing w:val="-33"/>
        </w:rPr>
        <w:t xml:space="preserve"> </w:t>
      </w:r>
      <w:r w:rsidR="00A40509">
        <w:rPr>
          <w:spacing w:val="-33"/>
        </w:rPr>
        <w:t xml:space="preserve">  </w:t>
      </w:r>
      <w:r w:rsidRPr="00BD2D4B">
        <w:rPr>
          <w:spacing w:val="2"/>
        </w:rPr>
        <w:t>On-</w:t>
      </w:r>
      <w:r w:rsidRPr="00BD2D4B">
        <w:t>Time</w:t>
      </w:r>
      <w:r w:rsidRPr="00BD2D4B">
        <w:rPr>
          <w:spacing w:val="-1"/>
        </w:rPr>
        <w:t xml:space="preserve"> </w:t>
      </w:r>
      <w:r w:rsidRPr="00BD2D4B">
        <w:t>production.</w:t>
      </w:r>
      <w:r w:rsidR="001C16D9" w:rsidRPr="00BD2D4B">
        <w:t xml:space="preserve"> </w:t>
      </w:r>
    </w:p>
    <w:p w14:paraId="7C55FDF7" w14:textId="6F4ED49F" w:rsidR="00F316CD" w:rsidRDefault="00DB01BF" w:rsidP="00C368BD">
      <w:pPr>
        <w:pStyle w:val="BodyText"/>
        <w:tabs>
          <w:tab w:val="left" w:pos="11101"/>
        </w:tabs>
        <w:spacing w:before="3" w:line="276" w:lineRule="auto"/>
        <w:ind w:left="300" w:firstLine="0"/>
      </w:pPr>
      <w:r>
        <w:rPr>
          <w:u w:val="single"/>
        </w:rPr>
        <w:t>PROJECTS</w:t>
      </w:r>
      <w:r>
        <w:rPr>
          <w:u w:val="single"/>
        </w:rPr>
        <w:tab/>
      </w:r>
    </w:p>
    <w:p w14:paraId="7937DBFD" w14:textId="23401CEC" w:rsidR="00F316CD" w:rsidRDefault="0DD66FE8" w:rsidP="0DD66FE8">
      <w:pPr>
        <w:tabs>
          <w:tab w:val="left" w:pos="9174"/>
        </w:tabs>
        <w:spacing w:before="38"/>
        <w:ind w:left="300"/>
      </w:pPr>
      <w:r w:rsidRPr="0DD66FE8">
        <w:rPr>
          <w:b/>
          <w:bCs/>
        </w:rPr>
        <w:t>Fabrication of Electrodes for Solar Cell using</w:t>
      </w:r>
      <w:r w:rsidRPr="0DD66FE8">
        <w:rPr>
          <w:b/>
          <w:bCs/>
          <w:spacing w:val="-9"/>
        </w:rPr>
        <w:t xml:space="preserve"> </w:t>
      </w:r>
      <w:r w:rsidRPr="0DD66FE8">
        <w:rPr>
          <w:b/>
          <w:bCs/>
        </w:rPr>
        <w:t>Additive</w:t>
      </w:r>
      <w:r w:rsidRPr="0DD66FE8">
        <w:rPr>
          <w:b/>
          <w:bCs/>
          <w:spacing w:val="-3"/>
        </w:rPr>
        <w:t xml:space="preserve"> </w:t>
      </w:r>
      <w:r w:rsidRPr="0DD66FE8">
        <w:rPr>
          <w:b/>
          <w:bCs/>
        </w:rPr>
        <w:t>Manufacturing</w:t>
      </w:r>
      <w:r w:rsidR="00815B8C">
        <w:rPr>
          <w:b/>
          <w:bCs/>
        </w:rPr>
        <w:t xml:space="preserve"> </w:t>
      </w:r>
      <w:r w:rsidR="00B64A09">
        <w:rPr>
          <w:b/>
          <w:bCs/>
        </w:rPr>
        <w:t xml:space="preserve">                                          </w:t>
      </w:r>
      <w:r w:rsidRPr="0DD66FE8">
        <w:t>Aug 2017 – Apr</w:t>
      </w:r>
      <w:r w:rsidRPr="0DD66FE8">
        <w:rPr>
          <w:spacing w:val="-5"/>
        </w:rPr>
        <w:t xml:space="preserve"> </w:t>
      </w:r>
      <w:r w:rsidRPr="0DD66FE8">
        <w:t>2018</w:t>
      </w:r>
    </w:p>
    <w:p w14:paraId="12558A08" w14:textId="77777777" w:rsidR="00F316CD" w:rsidRDefault="00DB01BF">
      <w:pPr>
        <w:pStyle w:val="ListParagraph"/>
        <w:numPr>
          <w:ilvl w:val="0"/>
          <w:numId w:val="6"/>
        </w:numPr>
        <w:tabs>
          <w:tab w:val="left" w:pos="1020"/>
          <w:tab w:val="left" w:pos="1021"/>
        </w:tabs>
      </w:pPr>
      <w:r>
        <w:t>Designed and 3D printed Lead-mimicking Fractal design-based electrode for a low-cost solar</w:t>
      </w:r>
      <w:r>
        <w:rPr>
          <w:spacing w:val="-11"/>
        </w:rPr>
        <w:t xml:space="preserve"> </w:t>
      </w:r>
      <w:r>
        <w:t>cell.</w:t>
      </w:r>
    </w:p>
    <w:p w14:paraId="0B71770A" w14:textId="77777777" w:rsidR="00E93C31" w:rsidRDefault="0DD66FE8" w:rsidP="0DD66FE8">
      <w:pPr>
        <w:pStyle w:val="ListParagraph"/>
        <w:numPr>
          <w:ilvl w:val="0"/>
          <w:numId w:val="6"/>
        </w:numPr>
        <w:tabs>
          <w:tab w:val="left" w:pos="1020"/>
          <w:tab w:val="left" w:pos="1021"/>
        </w:tabs>
        <w:spacing w:before="35"/>
      </w:pPr>
      <w:r w:rsidRPr="0DD66FE8">
        <w:t>Worked closely on Fused Deposition Modelling (FDM) 3D printer to reduce fabrication and material</w:t>
      </w:r>
      <w:r w:rsidRPr="0DD66FE8">
        <w:rPr>
          <w:spacing w:val="-19"/>
        </w:rPr>
        <w:t xml:space="preserve"> </w:t>
      </w:r>
      <w:r w:rsidRPr="0DD66FE8">
        <w:t>cost.</w:t>
      </w:r>
    </w:p>
    <w:p w14:paraId="656FD889" w14:textId="0A5C1D13" w:rsidR="00E93C31" w:rsidRDefault="00B64A09" w:rsidP="00E93C31">
      <w:pPr>
        <w:pStyle w:val="ListParagraph"/>
        <w:numPr>
          <w:ilvl w:val="0"/>
          <w:numId w:val="6"/>
        </w:numPr>
        <w:tabs>
          <w:tab w:val="left" w:pos="1020"/>
          <w:tab w:val="left" w:pos="1021"/>
        </w:tabs>
        <w:spacing w:before="35"/>
      </w:pPr>
      <w:r>
        <w:t xml:space="preserve">Analyzed </w:t>
      </w:r>
      <w:r w:rsidR="00815B8C">
        <w:t>I-V c</w:t>
      </w:r>
      <w:r w:rsidR="00C66802">
        <w:t xml:space="preserve">urve </w:t>
      </w:r>
      <w:r>
        <w:t xml:space="preserve">equation for </w:t>
      </w:r>
      <w:r w:rsidR="00C66802">
        <w:t xml:space="preserve">fractal-based </w:t>
      </w:r>
      <w:r>
        <w:t>solar cell and improved</w:t>
      </w:r>
      <w:r w:rsidR="00815B8C">
        <w:t xml:space="preserve"> </w:t>
      </w:r>
      <w:r w:rsidR="00C66802" w:rsidRPr="005C4D78">
        <w:rPr>
          <w:b/>
          <w:bCs/>
        </w:rPr>
        <w:t xml:space="preserve">5 % </w:t>
      </w:r>
      <w:r w:rsidR="00C66802">
        <w:t xml:space="preserve">efficiency with respect to other </w:t>
      </w:r>
      <w:r w:rsidR="00E93C31">
        <w:t>3D printed electrod</w:t>
      </w:r>
      <w:r w:rsidR="00C66802">
        <w:t xml:space="preserve">es. </w:t>
      </w:r>
      <w:r w:rsidR="00E93C31">
        <w:t xml:space="preserve">  </w:t>
      </w:r>
    </w:p>
    <w:p w14:paraId="19107448" w14:textId="2F462C66" w:rsidR="00F316CD" w:rsidRPr="00CA489B" w:rsidRDefault="0DD66FE8" w:rsidP="0DD66FE8">
      <w:pPr>
        <w:tabs>
          <w:tab w:val="left" w:pos="9224"/>
        </w:tabs>
        <w:spacing w:before="22"/>
        <w:ind w:left="300"/>
      </w:pPr>
      <w:r w:rsidRPr="00CA489B">
        <w:rPr>
          <w:b/>
          <w:bCs/>
        </w:rPr>
        <w:t xml:space="preserve">Design </w:t>
      </w:r>
      <w:r w:rsidR="00CA489B" w:rsidRPr="00CA489B">
        <w:rPr>
          <w:b/>
          <w:bCs/>
        </w:rPr>
        <w:t xml:space="preserve">and Finite Element </w:t>
      </w:r>
      <w:r w:rsidRPr="00CA489B">
        <w:rPr>
          <w:b/>
          <w:bCs/>
        </w:rPr>
        <w:t>Analysis of</w:t>
      </w:r>
      <w:r w:rsidRPr="00CA489B">
        <w:rPr>
          <w:b/>
          <w:bCs/>
          <w:spacing w:val="-6"/>
        </w:rPr>
        <w:t xml:space="preserve"> </w:t>
      </w:r>
      <w:r w:rsidR="00CA489B" w:rsidRPr="00CA489B">
        <w:rPr>
          <w:b/>
          <w:bCs/>
          <w:spacing w:val="-6"/>
        </w:rPr>
        <w:t>an Aircraft Landing Gear</w:t>
      </w:r>
      <w:r w:rsidRPr="00CA489B">
        <w:rPr>
          <w:b/>
          <w:bCs/>
        </w:rPr>
        <w:t>s</w:t>
      </w:r>
      <w:r w:rsidR="0C61079D" w:rsidRPr="00CA489B">
        <w:rPr>
          <w:b/>
          <w:bCs/>
        </w:rPr>
        <w:t xml:space="preserve">                                                    </w:t>
      </w:r>
      <w:r w:rsidR="00B64A09">
        <w:rPr>
          <w:b/>
          <w:bCs/>
        </w:rPr>
        <w:t xml:space="preserve">  </w:t>
      </w:r>
      <w:r w:rsidR="00CA489B" w:rsidRPr="00CA489B">
        <w:t>Aug</w:t>
      </w:r>
      <w:r w:rsidRPr="00CA489B">
        <w:t xml:space="preserve"> 2016 – </w:t>
      </w:r>
      <w:r w:rsidR="00CA489B" w:rsidRPr="00CA489B">
        <w:t>Dec</w:t>
      </w:r>
      <w:r w:rsidRPr="00CA489B">
        <w:t xml:space="preserve"> 2016</w:t>
      </w:r>
    </w:p>
    <w:p w14:paraId="1D623629" w14:textId="73A1C872" w:rsidR="00CA489B" w:rsidRPr="00CA489B" w:rsidRDefault="00CA489B">
      <w:pPr>
        <w:pStyle w:val="ListParagraph"/>
        <w:numPr>
          <w:ilvl w:val="0"/>
          <w:numId w:val="6"/>
        </w:numPr>
        <w:tabs>
          <w:tab w:val="left" w:pos="1020"/>
          <w:tab w:val="left" w:pos="1021"/>
          <w:tab w:val="left" w:pos="11101"/>
        </w:tabs>
        <w:spacing w:before="20" w:line="271" w:lineRule="auto"/>
        <w:ind w:left="300" w:right="317" w:firstLine="360"/>
      </w:pPr>
      <w:r>
        <w:t xml:space="preserve">Designed and performed von-mises stress analysis on </w:t>
      </w:r>
      <w:r w:rsidR="00420C52">
        <w:t>aircraft</w:t>
      </w:r>
      <w:r>
        <w:t xml:space="preserve"> landing gear using CATIA and ANSYS. </w:t>
      </w:r>
    </w:p>
    <w:p w14:paraId="08636A76" w14:textId="4EBAEB62" w:rsidR="00EF67B2" w:rsidRDefault="00CA489B">
      <w:pPr>
        <w:pStyle w:val="ListParagraph"/>
        <w:numPr>
          <w:ilvl w:val="0"/>
          <w:numId w:val="6"/>
        </w:numPr>
        <w:tabs>
          <w:tab w:val="left" w:pos="1020"/>
          <w:tab w:val="left" w:pos="1021"/>
          <w:tab w:val="left" w:pos="11101"/>
        </w:tabs>
        <w:spacing w:before="20" w:line="271" w:lineRule="auto"/>
        <w:ind w:left="300" w:right="317" w:firstLine="360"/>
      </w:pPr>
      <w:r>
        <w:t>Determined Factor of Safety from the applied boundary conditions for optimum load bearing capacity</w:t>
      </w:r>
      <w:r w:rsidR="00DB01BF" w:rsidRPr="00CA489B">
        <w:t>.</w:t>
      </w:r>
    </w:p>
    <w:p w14:paraId="3C4EE66B" w14:textId="65E2BDCC" w:rsidR="00420C52" w:rsidRDefault="00420C52" w:rsidP="00B64A09">
      <w:pPr>
        <w:tabs>
          <w:tab w:val="left" w:pos="1020"/>
          <w:tab w:val="left" w:pos="1021"/>
          <w:tab w:val="left" w:pos="11101"/>
        </w:tabs>
        <w:spacing w:before="20" w:line="271" w:lineRule="auto"/>
        <w:ind w:left="300" w:right="317"/>
        <w:jc w:val="right"/>
      </w:pPr>
      <w:r w:rsidRPr="00420C52">
        <w:rPr>
          <w:b/>
          <w:bCs/>
        </w:rPr>
        <w:t xml:space="preserve">Design Analysis of Light-weight Chassis                                                                                 </w:t>
      </w:r>
      <w:r w:rsidR="00B64A09">
        <w:rPr>
          <w:b/>
          <w:bCs/>
        </w:rPr>
        <w:t xml:space="preserve">            </w:t>
      </w:r>
      <w:r w:rsidRPr="00420C52">
        <w:rPr>
          <w:b/>
          <w:bCs/>
        </w:rPr>
        <w:t xml:space="preserve"> </w:t>
      </w:r>
      <w:r w:rsidR="00B64A09">
        <w:t xml:space="preserve">Jan 2016 – Apr 2016  </w:t>
      </w:r>
      <w:r w:rsidRPr="00420C52">
        <w:rPr>
          <w:b/>
          <w:bCs/>
        </w:rPr>
        <w:t xml:space="preserve">          </w:t>
      </w:r>
      <w:r>
        <w:rPr>
          <w:b/>
          <w:bCs/>
        </w:rPr>
        <w:t xml:space="preserve"> </w:t>
      </w:r>
      <w:r w:rsidR="00B64A09">
        <w:rPr>
          <w:b/>
          <w:bCs/>
        </w:rPr>
        <w:t xml:space="preserve"> </w:t>
      </w:r>
    </w:p>
    <w:p w14:paraId="18708F34" w14:textId="7474773A" w:rsidR="00E93C31" w:rsidRDefault="00420C52" w:rsidP="00E93C31">
      <w:pPr>
        <w:pStyle w:val="ListParagraph"/>
        <w:numPr>
          <w:ilvl w:val="0"/>
          <w:numId w:val="10"/>
        </w:numPr>
        <w:tabs>
          <w:tab w:val="left" w:pos="1020"/>
          <w:tab w:val="left" w:pos="1021"/>
          <w:tab w:val="left" w:pos="11101"/>
        </w:tabs>
        <w:spacing w:before="20" w:line="271" w:lineRule="auto"/>
        <w:ind w:right="317"/>
      </w:pPr>
      <w:r>
        <w:t>Analyzed different materials for chassis design to achieve 15% mass reduction using Autodesk Inventor.</w:t>
      </w:r>
    </w:p>
    <w:p w14:paraId="02A46611" w14:textId="77777777" w:rsidR="00507490" w:rsidRDefault="00507490" w:rsidP="00507490">
      <w:pPr>
        <w:pStyle w:val="BodyText"/>
        <w:tabs>
          <w:tab w:val="left" w:pos="11101"/>
        </w:tabs>
        <w:spacing w:before="3" w:after="44"/>
        <w:ind w:left="0" w:firstLine="0"/>
      </w:pPr>
      <w:r w:rsidRPr="001C16D9">
        <w:t xml:space="preserve">     </w:t>
      </w:r>
      <w:r>
        <w:rPr>
          <w:u w:val="single"/>
        </w:rPr>
        <w:t>EDUCATION</w:t>
      </w:r>
      <w:r>
        <w:rPr>
          <w:u w:val="single"/>
        </w:rPr>
        <w:tab/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7"/>
        <w:gridCol w:w="3641"/>
      </w:tblGrid>
      <w:tr w:rsidR="00507490" w14:paraId="4B85DA2C" w14:textId="77777777" w:rsidTr="00C66802">
        <w:trPr>
          <w:trHeight w:val="68"/>
        </w:trPr>
        <w:tc>
          <w:tcPr>
            <w:tcW w:w="7487" w:type="dxa"/>
          </w:tcPr>
          <w:p w14:paraId="77EC5511" w14:textId="77777777" w:rsidR="00507490" w:rsidRDefault="00507490" w:rsidP="0085740A">
            <w:pPr>
              <w:pStyle w:val="TableParagraph"/>
              <w:spacing w:line="229" w:lineRule="exact"/>
              <w:rPr>
                <w:b/>
                <w:bCs/>
                <w:i/>
                <w:iCs/>
              </w:rPr>
            </w:pPr>
            <w:r w:rsidRPr="0DD66FE8">
              <w:rPr>
                <w:b/>
                <w:bCs/>
                <w:i/>
                <w:iCs/>
              </w:rPr>
              <w:t xml:space="preserve">   Master of Science </w:t>
            </w:r>
            <w:r w:rsidRPr="0DD66FE8">
              <w:rPr>
                <w:i/>
                <w:iCs/>
              </w:rPr>
              <w:t xml:space="preserve">in </w:t>
            </w:r>
            <w:r w:rsidRPr="0DD66FE8">
              <w:rPr>
                <w:b/>
                <w:bCs/>
                <w:i/>
                <w:iCs/>
              </w:rPr>
              <w:t>Mechanical Engineering</w:t>
            </w:r>
          </w:p>
        </w:tc>
        <w:tc>
          <w:tcPr>
            <w:tcW w:w="3641" w:type="dxa"/>
          </w:tcPr>
          <w:p w14:paraId="4088648A" w14:textId="77777777" w:rsidR="00507490" w:rsidRDefault="00507490" w:rsidP="0085740A">
            <w:pPr>
              <w:pStyle w:val="TableParagraph"/>
              <w:spacing w:line="229" w:lineRule="exact"/>
              <w:ind w:left="0" w:right="198"/>
              <w:jc w:val="right"/>
            </w:pPr>
            <w:r>
              <w:t>GPA: 3.67</w:t>
            </w:r>
          </w:p>
        </w:tc>
      </w:tr>
      <w:tr w:rsidR="00507490" w14:paraId="0EB88A9A" w14:textId="77777777" w:rsidTr="00C66802">
        <w:trPr>
          <w:trHeight w:val="75"/>
        </w:trPr>
        <w:tc>
          <w:tcPr>
            <w:tcW w:w="7487" w:type="dxa"/>
          </w:tcPr>
          <w:p w14:paraId="690FB43B" w14:textId="77777777" w:rsidR="00507490" w:rsidRDefault="00507490" w:rsidP="0085740A">
            <w:pPr>
              <w:pStyle w:val="TableParagraph"/>
              <w:spacing w:line="249" w:lineRule="exact"/>
            </w:pPr>
            <w:r w:rsidRPr="0DD66FE8">
              <w:t xml:space="preserve">   California State University, Fullerton</w:t>
            </w:r>
          </w:p>
        </w:tc>
        <w:tc>
          <w:tcPr>
            <w:tcW w:w="3641" w:type="dxa"/>
          </w:tcPr>
          <w:p w14:paraId="1A822B01" w14:textId="77777777" w:rsidR="00507490" w:rsidRDefault="00507490" w:rsidP="0085740A">
            <w:pPr>
              <w:pStyle w:val="TableParagraph"/>
              <w:spacing w:line="249" w:lineRule="exact"/>
              <w:ind w:left="0" w:right="198"/>
              <w:jc w:val="right"/>
            </w:pPr>
            <w:r>
              <w:t>May 2018</w:t>
            </w:r>
          </w:p>
        </w:tc>
      </w:tr>
      <w:tr w:rsidR="00507490" w14:paraId="790ACFDA" w14:textId="77777777" w:rsidTr="00C66802">
        <w:trPr>
          <w:trHeight w:val="82"/>
        </w:trPr>
        <w:tc>
          <w:tcPr>
            <w:tcW w:w="7487" w:type="dxa"/>
          </w:tcPr>
          <w:p w14:paraId="58A9E320" w14:textId="77777777" w:rsidR="00507490" w:rsidRDefault="00507490" w:rsidP="0085740A">
            <w:pPr>
              <w:pStyle w:val="TableParagraph"/>
              <w:spacing w:before="16"/>
              <w:rPr>
                <w:b/>
                <w:bCs/>
                <w:i/>
                <w:iCs/>
              </w:rPr>
            </w:pPr>
            <w:r w:rsidRPr="0DD66FE8">
              <w:rPr>
                <w:b/>
                <w:bCs/>
                <w:i/>
                <w:iCs/>
              </w:rPr>
              <w:t xml:space="preserve">   Bachelor of Engineering </w:t>
            </w:r>
            <w:r w:rsidRPr="0DD66FE8">
              <w:rPr>
                <w:i/>
                <w:iCs/>
              </w:rPr>
              <w:t xml:space="preserve">in </w:t>
            </w:r>
            <w:r w:rsidRPr="0DD66FE8">
              <w:rPr>
                <w:b/>
                <w:bCs/>
                <w:i/>
                <w:iCs/>
              </w:rPr>
              <w:t>Mechanical Engineering</w:t>
            </w:r>
          </w:p>
        </w:tc>
        <w:tc>
          <w:tcPr>
            <w:tcW w:w="3641" w:type="dxa"/>
          </w:tcPr>
          <w:p w14:paraId="087B30C6" w14:textId="77777777" w:rsidR="00507490" w:rsidRDefault="00507490" w:rsidP="0085740A">
            <w:pPr>
              <w:pStyle w:val="TableParagraph"/>
              <w:spacing w:before="16"/>
              <w:ind w:left="0" w:right="198"/>
              <w:jc w:val="right"/>
            </w:pPr>
            <w:r>
              <w:t>GPA: 3.70</w:t>
            </w:r>
          </w:p>
        </w:tc>
      </w:tr>
      <w:tr w:rsidR="00507490" w14:paraId="0BEE69DA" w14:textId="77777777" w:rsidTr="00C66802">
        <w:trPr>
          <w:trHeight w:val="74"/>
        </w:trPr>
        <w:tc>
          <w:tcPr>
            <w:tcW w:w="7487" w:type="dxa"/>
          </w:tcPr>
          <w:p w14:paraId="2ED4D9AE" w14:textId="77777777" w:rsidR="00507490" w:rsidRDefault="00507490" w:rsidP="0085740A">
            <w:pPr>
              <w:pStyle w:val="TableParagraph"/>
              <w:spacing w:before="18" w:line="233" w:lineRule="exact"/>
            </w:pPr>
            <w:r w:rsidRPr="0DD66FE8">
              <w:t xml:space="preserve">   Gujarat Technological University, Surat</w:t>
            </w:r>
          </w:p>
        </w:tc>
        <w:tc>
          <w:tcPr>
            <w:tcW w:w="3641" w:type="dxa"/>
          </w:tcPr>
          <w:p w14:paraId="36AFA8E0" w14:textId="77777777" w:rsidR="00507490" w:rsidRDefault="00507490" w:rsidP="0085740A">
            <w:pPr>
              <w:pStyle w:val="TableParagraph"/>
              <w:spacing w:before="18" w:line="233" w:lineRule="exact"/>
              <w:ind w:left="0" w:right="198"/>
              <w:jc w:val="right"/>
            </w:pPr>
            <w:r>
              <w:t>June 2014</w:t>
            </w:r>
          </w:p>
        </w:tc>
      </w:tr>
    </w:tbl>
    <w:p w14:paraId="7A678CB4" w14:textId="6ECB3CD4" w:rsidR="00C66802" w:rsidRPr="00CA489B" w:rsidRDefault="00C66802" w:rsidP="00C66802">
      <w:pPr>
        <w:tabs>
          <w:tab w:val="left" w:pos="1020"/>
          <w:tab w:val="left" w:pos="1021"/>
          <w:tab w:val="left" w:pos="11101"/>
        </w:tabs>
        <w:spacing w:before="20" w:line="271" w:lineRule="auto"/>
        <w:ind w:right="317"/>
      </w:pPr>
    </w:p>
    <w:sectPr w:rsidR="00C66802" w:rsidRPr="00CA489B">
      <w:type w:val="continuous"/>
      <w:pgSz w:w="12240" w:h="15840"/>
      <w:pgMar w:top="44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411D"/>
    <w:multiLevelType w:val="hybridMultilevel"/>
    <w:tmpl w:val="7BAAAB00"/>
    <w:lvl w:ilvl="0" w:tplc="9DB00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2B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0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A5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6F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AF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88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24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8B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2789D"/>
    <w:multiLevelType w:val="hybridMultilevel"/>
    <w:tmpl w:val="1BF28F3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B7C40EC"/>
    <w:multiLevelType w:val="hybridMultilevel"/>
    <w:tmpl w:val="C76CF660"/>
    <w:lvl w:ilvl="0" w:tplc="82F46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E5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84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88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8C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45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0E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CB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EE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0788"/>
    <w:multiLevelType w:val="hybridMultilevel"/>
    <w:tmpl w:val="1BB6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D41CE"/>
    <w:multiLevelType w:val="hybridMultilevel"/>
    <w:tmpl w:val="995CD7F0"/>
    <w:lvl w:ilvl="0" w:tplc="980ED070">
      <w:numFmt w:val="bullet"/>
      <w:lvlText w:val=""/>
      <w:lvlJc w:val="left"/>
      <w:pPr>
        <w:ind w:left="10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5F6EDA6">
      <w:numFmt w:val="bullet"/>
      <w:lvlText w:val="•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B0A78E4">
      <w:numFmt w:val="bullet"/>
      <w:lvlText w:val="•"/>
      <w:lvlJc w:val="left"/>
      <w:pPr>
        <w:ind w:left="2815" w:hanging="360"/>
      </w:pPr>
      <w:rPr>
        <w:lang w:val="en-US" w:eastAsia="en-US" w:bidi="ar-SA"/>
      </w:rPr>
    </w:lvl>
    <w:lvl w:ilvl="3" w:tplc="2954C042">
      <w:numFmt w:val="bullet"/>
      <w:lvlText w:val="•"/>
      <w:lvlJc w:val="left"/>
      <w:pPr>
        <w:ind w:left="3891" w:hanging="360"/>
      </w:pPr>
      <w:rPr>
        <w:lang w:val="en-US" w:eastAsia="en-US" w:bidi="ar-SA"/>
      </w:rPr>
    </w:lvl>
    <w:lvl w:ilvl="4" w:tplc="5628D6D8">
      <w:numFmt w:val="bullet"/>
      <w:lvlText w:val="•"/>
      <w:lvlJc w:val="left"/>
      <w:pPr>
        <w:ind w:left="4966" w:hanging="360"/>
      </w:pPr>
      <w:rPr>
        <w:lang w:val="en-US" w:eastAsia="en-US" w:bidi="ar-SA"/>
      </w:rPr>
    </w:lvl>
    <w:lvl w:ilvl="5" w:tplc="D6F86E2C">
      <w:numFmt w:val="bullet"/>
      <w:lvlText w:val="•"/>
      <w:lvlJc w:val="left"/>
      <w:pPr>
        <w:ind w:left="6042" w:hanging="360"/>
      </w:pPr>
      <w:rPr>
        <w:lang w:val="en-US" w:eastAsia="en-US" w:bidi="ar-SA"/>
      </w:rPr>
    </w:lvl>
    <w:lvl w:ilvl="6" w:tplc="FD50A724">
      <w:numFmt w:val="bullet"/>
      <w:lvlText w:val="•"/>
      <w:lvlJc w:val="left"/>
      <w:pPr>
        <w:ind w:left="7117" w:hanging="360"/>
      </w:pPr>
      <w:rPr>
        <w:lang w:val="en-US" w:eastAsia="en-US" w:bidi="ar-SA"/>
      </w:rPr>
    </w:lvl>
    <w:lvl w:ilvl="7" w:tplc="BEAE8C74">
      <w:numFmt w:val="bullet"/>
      <w:lvlText w:val="•"/>
      <w:lvlJc w:val="left"/>
      <w:pPr>
        <w:ind w:left="8193" w:hanging="360"/>
      </w:pPr>
      <w:rPr>
        <w:lang w:val="en-US" w:eastAsia="en-US" w:bidi="ar-SA"/>
      </w:rPr>
    </w:lvl>
    <w:lvl w:ilvl="8" w:tplc="BFDAAF82">
      <w:numFmt w:val="bullet"/>
      <w:lvlText w:val="•"/>
      <w:lvlJc w:val="left"/>
      <w:pPr>
        <w:ind w:left="9268" w:hanging="360"/>
      </w:pPr>
      <w:rPr>
        <w:lang w:val="en-US" w:eastAsia="en-US" w:bidi="ar-SA"/>
      </w:rPr>
    </w:lvl>
  </w:abstractNum>
  <w:abstractNum w:abstractNumId="5" w15:restartNumberingAfterBreak="0">
    <w:nsid w:val="5A3F59BA"/>
    <w:multiLevelType w:val="hybridMultilevel"/>
    <w:tmpl w:val="D6E6CBF0"/>
    <w:lvl w:ilvl="0" w:tplc="48D45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EF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A8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08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E7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8B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EA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6E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AB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62206"/>
    <w:multiLevelType w:val="hybridMultilevel"/>
    <w:tmpl w:val="E9284492"/>
    <w:lvl w:ilvl="0" w:tplc="E5E08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C3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0E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E1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20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4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0C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C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28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D430E"/>
    <w:multiLevelType w:val="hybridMultilevel"/>
    <w:tmpl w:val="57C0DCE4"/>
    <w:lvl w:ilvl="0" w:tplc="9760E834">
      <w:numFmt w:val="bullet"/>
      <w:lvlText w:val=""/>
      <w:lvlJc w:val="left"/>
      <w:pPr>
        <w:ind w:left="10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80C849A">
      <w:numFmt w:val="bullet"/>
      <w:lvlText w:val="•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EFE2F50">
      <w:numFmt w:val="bullet"/>
      <w:lvlText w:val="•"/>
      <w:lvlJc w:val="left"/>
      <w:pPr>
        <w:ind w:left="2815" w:hanging="360"/>
      </w:pPr>
      <w:rPr>
        <w:lang w:val="en-US" w:eastAsia="en-US" w:bidi="ar-SA"/>
      </w:rPr>
    </w:lvl>
    <w:lvl w:ilvl="3" w:tplc="863075EA">
      <w:numFmt w:val="bullet"/>
      <w:lvlText w:val="•"/>
      <w:lvlJc w:val="left"/>
      <w:pPr>
        <w:ind w:left="3891" w:hanging="360"/>
      </w:pPr>
      <w:rPr>
        <w:lang w:val="en-US" w:eastAsia="en-US" w:bidi="ar-SA"/>
      </w:rPr>
    </w:lvl>
    <w:lvl w:ilvl="4" w:tplc="0494F494">
      <w:numFmt w:val="bullet"/>
      <w:lvlText w:val="•"/>
      <w:lvlJc w:val="left"/>
      <w:pPr>
        <w:ind w:left="4966" w:hanging="360"/>
      </w:pPr>
      <w:rPr>
        <w:lang w:val="en-US" w:eastAsia="en-US" w:bidi="ar-SA"/>
      </w:rPr>
    </w:lvl>
    <w:lvl w:ilvl="5" w:tplc="725CB134">
      <w:numFmt w:val="bullet"/>
      <w:lvlText w:val="•"/>
      <w:lvlJc w:val="left"/>
      <w:pPr>
        <w:ind w:left="6042" w:hanging="360"/>
      </w:pPr>
      <w:rPr>
        <w:lang w:val="en-US" w:eastAsia="en-US" w:bidi="ar-SA"/>
      </w:rPr>
    </w:lvl>
    <w:lvl w:ilvl="6" w:tplc="BB2E6200">
      <w:numFmt w:val="bullet"/>
      <w:lvlText w:val="•"/>
      <w:lvlJc w:val="left"/>
      <w:pPr>
        <w:ind w:left="7117" w:hanging="360"/>
      </w:pPr>
      <w:rPr>
        <w:lang w:val="en-US" w:eastAsia="en-US" w:bidi="ar-SA"/>
      </w:rPr>
    </w:lvl>
    <w:lvl w:ilvl="7" w:tplc="0924E398">
      <w:numFmt w:val="bullet"/>
      <w:lvlText w:val="•"/>
      <w:lvlJc w:val="left"/>
      <w:pPr>
        <w:ind w:left="8193" w:hanging="360"/>
      </w:pPr>
      <w:rPr>
        <w:lang w:val="en-US" w:eastAsia="en-US" w:bidi="ar-SA"/>
      </w:rPr>
    </w:lvl>
    <w:lvl w:ilvl="8" w:tplc="E130903C">
      <w:numFmt w:val="bullet"/>
      <w:lvlText w:val="•"/>
      <w:lvlJc w:val="left"/>
      <w:pPr>
        <w:ind w:left="9268" w:hanging="360"/>
      </w:pPr>
      <w:rPr>
        <w:lang w:val="en-US" w:eastAsia="en-US" w:bidi="ar-SA"/>
      </w:rPr>
    </w:lvl>
  </w:abstractNum>
  <w:abstractNum w:abstractNumId="8" w15:restartNumberingAfterBreak="0">
    <w:nsid w:val="71AF274C"/>
    <w:multiLevelType w:val="hybridMultilevel"/>
    <w:tmpl w:val="85188A86"/>
    <w:lvl w:ilvl="0" w:tplc="C4B83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43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C6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AD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A5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2D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24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C4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65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E4AE7"/>
    <w:multiLevelType w:val="hybridMultilevel"/>
    <w:tmpl w:val="7D8A8E24"/>
    <w:lvl w:ilvl="0" w:tplc="637AB1D0">
      <w:numFmt w:val="bullet"/>
      <w:lvlText w:val=""/>
      <w:lvlJc w:val="left"/>
      <w:pPr>
        <w:ind w:left="10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1E9012">
      <w:numFmt w:val="bullet"/>
      <w:lvlText w:val="•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81A44BA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F06CF22E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 w:tplc="91C6BC2C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5" w:tplc="8A682A1E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6" w:tplc="3064FA7C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7" w:tplc="045CA16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  <w:lvl w:ilvl="8" w:tplc="B5C03B98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D66FE8"/>
    <w:rsid w:val="00175F62"/>
    <w:rsid w:val="001C16D9"/>
    <w:rsid w:val="001F342B"/>
    <w:rsid w:val="002638CD"/>
    <w:rsid w:val="002A3D53"/>
    <w:rsid w:val="00313F00"/>
    <w:rsid w:val="003A326C"/>
    <w:rsid w:val="003A5578"/>
    <w:rsid w:val="00420C52"/>
    <w:rsid w:val="00507490"/>
    <w:rsid w:val="005A032F"/>
    <w:rsid w:val="005C4D78"/>
    <w:rsid w:val="0062595A"/>
    <w:rsid w:val="00675209"/>
    <w:rsid w:val="00815B8C"/>
    <w:rsid w:val="009E4680"/>
    <w:rsid w:val="00A40509"/>
    <w:rsid w:val="00B64A09"/>
    <w:rsid w:val="00BD2D4B"/>
    <w:rsid w:val="00C11E7B"/>
    <w:rsid w:val="00C368BD"/>
    <w:rsid w:val="00C3A741"/>
    <w:rsid w:val="00C66802"/>
    <w:rsid w:val="00CA489B"/>
    <w:rsid w:val="00CD5F0B"/>
    <w:rsid w:val="00DA135A"/>
    <w:rsid w:val="00DB01BF"/>
    <w:rsid w:val="00DF1E4E"/>
    <w:rsid w:val="00E93C31"/>
    <w:rsid w:val="00EB5219"/>
    <w:rsid w:val="00EF67B2"/>
    <w:rsid w:val="00F316CD"/>
    <w:rsid w:val="017E323F"/>
    <w:rsid w:val="028EA90C"/>
    <w:rsid w:val="03A5E864"/>
    <w:rsid w:val="04CB2EA9"/>
    <w:rsid w:val="06044B95"/>
    <w:rsid w:val="060BF07D"/>
    <w:rsid w:val="09342FE3"/>
    <w:rsid w:val="0936D0AC"/>
    <w:rsid w:val="093A9481"/>
    <w:rsid w:val="0C61079D"/>
    <w:rsid w:val="0CD3190B"/>
    <w:rsid w:val="0CD3B814"/>
    <w:rsid w:val="0D1A90EC"/>
    <w:rsid w:val="0DD4159A"/>
    <w:rsid w:val="0DD66FE8"/>
    <w:rsid w:val="0ECCA23E"/>
    <w:rsid w:val="1010E0D2"/>
    <w:rsid w:val="10D6394F"/>
    <w:rsid w:val="1156C222"/>
    <w:rsid w:val="14D7FA50"/>
    <w:rsid w:val="174CF519"/>
    <w:rsid w:val="178B1DE1"/>
    <w:rsid w:val="17D0000C"/>
    <w:rsid w:val="18A98200"/>
    <w:rsid w:val="1A68ABAD"/>
    <w:rsid w:val="1CDA580E"/>
    <w:rsid w:val="1D7CA5D2"/>
    <w:rsid w:val="1E5D3440"/>
    <w:rsid w:val="20F5CFB1"/>
    <w:rsid w:val="214D224C"/>
    <w:rsid w:val="215FE7C1"/>
    <w:rsid w:val="248FBA21"/>
    <w:rsid w:val="25CB91BC"/>
    <w:rsid w:val="271A76D3"/>
    <w:rsid w:val="2BE8C372"/>
    <w:rsid w:val="2C5BFCFE"/>
    <w:rsid w:val="2CD391D3"/>
    <w:rsid w:val="2D463EEA"/>
    <w:rsid w:val="2DF5D009"/>
    <w:rsid w:val="2E345C95"/>
    <w:rsid w:val="2F30A0BC"/>
    <w:rsid w:val="2FAC4014"/>
    <w:rsid w:val="30F57504"/>
    <w:rsid w:val="3367507F"/>
    <w:rsid w:val="34EF477C"/>
    <w:rsid w:val="357915AF"/>
    <w:rsid w:val="36959BE0"/>
    <w:rsid w:val="389F59AF"/>
    <w:rsid w:val="38A9AF0E"/>
    <w:rsid w:val="38E53F1E"/>
    <w:rsid w:val="39501359"/>
    <w:rsid w:val="3DABE73F"/>
    <w:rsid w:val="3F6E8EFD"/>
    <w:rsid w:val="3FEF81F7"/>
    <w:rsid w:val="40A61301"/>
    <w:rsid w:val="4243CD2F"/>
    <w:rsid w:val="434CBE02"/>
    <w:rsid w:val="43BE4239"/>
    <w:rsid w:val="440D6BA9"/>
    <w:rsid w:val="4439966D"/>
    <w:rsid w:val="45179119"/>
    <w:rsid w:val="481B2747"/>
    <w:rsid w:val="482B14C9"/>
    <w:rsid w:val="4C416CF3"/>
    <w:rsid w:val="4D2012F0"/>
    <w:rsid w:val="4E05AD86"/>
    <w:rsid w:val="4F2089FE"/>
    <w:rsid w:val="52216E2A"/>
    <w:rsid w:val="53BB3BE7"/>
    <w:rsid w:val="53D20F99"/>
    <w:rsid w:val="546A7825"/>
    <w:rsid w:val="549F0937"/>
    <w:rsid w:val="5512535B"/>
    <w:rsid w:val="55945F8E"/>
    <w:rsid w:val="576BD06D"/>
    <w:rsid w:val="59762F78"/>
    <w:rsid w:val="5BD20EA4"/>
    <w:rsid w:val="5D61BA2A"/>
    <w:rsid w:val="60551D53"/>
    <w:rsid w:val="64F6DAB1"/>
    <w:rsid w:val="6620EB6B"/>
    <w:rsid w:val="6675882C"/>
    <w:rsid w:val="67E462C1"/>
    <w:rsid w:val="683FD386"/>
    <w:rsid w:val="6965041C"/>
    <w:rsid w:val="6B052E45"/>
    <w:rsid w:val="6B1E17E0"/>
    <w:rsid w:val="6B1E333E"/>
    <w:rsid w:val="6CC22749"/>
    <w:rsid w:val="70226126"/>
    <w:rsid w:val="70C8293F"/>
    <w:rsid w:val="729EE1B5"/>
    <w:rsid w:val="734EC5F8"/>
    <w:rsid w:val="73E12E10"/>
    <w:rsid w:val="77C572B9"/>
    <w:rsid w:val="78B04C07"/>
    <w:rsid w:val="7934C5AC"/>
    <w:rsid w:val="7A861CDE"/>
    <w:rsid w:val="7AA1D779"/>
    <w:rsid w:val="7D5F17B1"/>
    <w:rsid w:val="7D88F5D1"/>
    <w:rsid w:val="7DAB95B9"/>
    <w:rsid w:val="7DD99F28"/>
    <w:rsid w:val="7F2E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930F"/>
  <w15:docId w15:val="{2CF1FE6E-9BBF-4EFC-91AE-BAF55FE6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020" w:hanging="361"/>
    </w:pPr>
  </w:style>
  <w:style w:type="paragraph" w:styleId="ListParagraph">
    <w:name w:val="List Paragraph"/>
    <w:basedOn w:val="Normal"/>
    <w:uiPriority w:val="1"/>
    <w:qFormat/>
    <w:pPr>
      <w:spacing w:before="38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752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nkesh-contractor" TargetMode="External"/><Relationship Id="rId5" Type="http://schemas.openxmlformats.org/officeDocument/2006/relationships/hyperlink" Target="mailto:rinkup34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Rinks 10</dc:creator>
  <cp:lastModifiedBy>Rinkesh Contractor</cp:lastModifiedBy>
  <cp:revision>13</cp:revision>
  <dcterms:created xsi:type="dcterms:W3CDTF">2020-08-09T04:32:00Z</dcterms:created>
  <dcterms:modified xsi:type="dcterms:W3CDTF">2020-08-18T06:28:00Z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2020-04-06T00:00:00Z</vt:filetime>
  </property>
</Properties>
</file>