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Educational AI POC – Requirement Document</w:t>
      </w:r>
    </w:p>
    <w:p>
      <w:r>
        <w:rPr>
          <w:b/>
        </w:rPr>
        <w:t>1. Purpose</w:t>
      </w:r>
    </w:p>
    <w:p>
      <w:r>
        <w:t>Build a Proof of Concept (POC) for an educational AI assistant that combines content from two independent educational platforms and uses the processed content to answer student questions.</w:t>
      </w:r>
    </w:p>
    <w:p>
      <w:r>
        <w:rPr>
          <w:b/>
        </w:rPr>
        <w:t>2. Source Requirements</w:t>
      </w:r>
    </w:p>
    <w:p>
      <w:r>
        <w:rPr>
          <w:b/>
        </w:rPr>
        <w:t>Source 1 – PDF Platform</w:t>
      </w:r>
    </w:p>
    <w:p>
      <w:pPr>
        <w:pStyle w:val="ListBullet"/>
      </w:pPr>
      <w:r>
        <w:t>Use an independent educational platform containing educational PDF content.</w:t>
      </w:r>
    </w:p>
    <w:p>
      <w:pPr>
        <w:pStyle w:val="ListBullet"/>
      </w:pPr>
      <w:r>
        <w:t>PDF content must be accessed with read/access permission only.</w:t>
      </w:r>
    </w:p>
    <w:p>
      <w:pPr>
        <w:pStyle w:val="ListBullet"/>
      </w:pPr>
      <w:r>
        <w:t>The PDF must not be downloaded or permanently stored.</w:t>
      </w:r>
    </w:p>
    <w:p>
      <w:pPr>
        <w:pStyle w:val="ListBullet"/>
      </w:pPr>
      <w:r>
        <w:t>Extract the required text from the PDF in memory for processing.</w:t>
      </w:r>
    </w:p>
    <w:p>
      <w:r>
        <w:rPr>
          <w:b/>
        </w:rPr>
        <w:t>Source 2 – Educational Video Platform</w:t>
      </w:r>
    </w:p>
    <w:p>
      <w:pPr>
        <w:pStyle w:val="ListBullet"/>
      </w:pPr>
      <w:r>
        <w:t>Use a separate independent educational video platform.</w:t>
      </w:r>
    </w:p>
    <w:p>
      <w:pPr>
        <w:pStyle w:val="ListBullet"/>
      </w:pPr>
      <w:r>
        <w:t>Educational videos may be downloaded for the POC.</w:t>
      </w:r>
    </w:p>
    <w:p>
      <w:pPr>
        <w:pStyle w:val="ListBullet"/>
      </w:pPr>
      <w:r>
        <w:t>Extract audio from the downloaded video.</w:t>
      </w:r>
    </w:p>
    <w:p>
      <w:pPr>
        <w:pStyle w:val="ListBullet"/>
      </w:pPr>
      <w:r>
        <w:t>Convert the audio into text using a speech-to-text model.</w:t>
      </w:r>
    </w:p>
    <w:p>
      <w:pPr>
        <w:pStyle w:val="ListBullet"/>
      </w:pPr>
      <w:r>
        <w:t>Clean and prepare the resulting transcript for further processing.</w:t>
      </w:r>
    </w:p>
    <w:p>
      <w:r>
        <w:rPr>
          <w:b/>
        </w:rPr>
        <w:t>3. Data Processing</w:t>
      </w:r>
    </w:p>
    <w:p>
      <w:pPr>
        <w:pStyle w:val="ListBullet"/>
      </w:pPr>
      <w:r>
        <w:t>Extract content from both sources.</w:t>
      </w:r>
    </w:p>
    <w:p>
      <w:pPr>
        <w:pStyle w:val="ListBullet"/>
      </w:pPr>
      <w:r>
        <w:t>Clean the extracted PDF text and video transcript.</w:t>
      </w:r>
    </w:p>
    <w:p>
      <w:pPr>
        <w:pStyle w:val="ListBullet"/>
      </w:pPr>
      <w:r>
        <w:t>Split the processed content into meaningful chunks.</w:t>
      </w:r>
    </w:p>
    <w:p>
      <w:pPr>
        <w:pStyle w:val="ListBullet"/>
      </w:pPr>
      <w:r>
        <w:t>Maintain source metadata for each chunk, including source type and reference information.</w:t>
      </w:r>
    </w:p>
    <w:p>
      <w:r>
        <w:rPr>
          <w:b/>
        </w:rPr>
        <w:t>4. Model</w:t>
      </w:r>
    </w:p>
    <w:p>
      <w:pPr>
        <w:pStyle w:val="ListBullet"/>
      </w:pPr>
      <w:r>
        <w:t>Use the processed curriculum data to train/fine-tune the required model as defined by the POC flow.</w:t>
      </w:r>
    </w:p>
    <w:p>
      <w:pPr>
        <w:pStyle w:val="ListBullet"/>
      </w:pPr>
      <w:r>
        <w:t>The trained/fine-tuned model will be used to understand student questions.</w:t>
      </w:r>
    </w:p>
    <w:p>
      <w:r>
        <w:rPr>
          <w:b/>
        </w:rPr>
        <w:t>5. Curriculum Indexing</w:t>
      </w:r>
    </w:p>
    <w:p>
      <w:pPr>
        <w:pStyle w:val="ListBullet"/>
      </w:pPr>
      <w:r>
        <w:t>Generate embeddings for the processed curriculum chunks.</w:t>
      </w:r>
    </w:p>
    <w:p>
      <w:pPr>
        <w:pStyle w:val="ListBullet"/>
      </w:pPr>
      <w:r>
        <w:t>Store embeddings and associated metadata in a vector database.</w:t>
      </w:r>
    </w:p>
    <w:p>
      <w:pPr>
        <w:pStyle w:val="ListBullet"/>
      </w:pPr>
      <w:r>
        <w:t>The vector database must contain content from both the PDF and video sources.</w:t>
      </w:r>
    </w:p>
    <w:p>
      <w:r>
        <w:rPr>
          <w:b/>
        </w:rPr>
        <w:t>6. Student Question Flow</w:t>
      </w:r>
    </w:p>
    <w:p>
      <w:r>
        <w:t>1. Student submits a question.</w:t>
      </w:r>
    </w:p>
    <w:p>
      <w:r>
        <w:t>2. Understand the question using the configured model.</w:t>
      </w:r>
    </w:p>
    <w:p>
      <w:r>
        <w:t>3. Perform semantic search against the vector database.</w:t>
      </w:r>
    </w:p>
    <w:p>
      <w:r>
        <w:t>4. Retrieve the most relevant content from the PDF and/or video source.</w:t>
      </w:r>
    </w:p>
    <w:p>
      <w:r>
        <w:t>5. Generate an answer using an LLM with the retrieved curriculum content.</w:t>
      </w:r>
    </w:p>
    <w:p>
      <w:r>
        <w:t>6. Perform safety, relevance, and factual/curriculum checks.</w:t>
      </w:r>
    </w:p>
    <w:p>
      <w:r>
        <w:t>7. Personalize the response based on available student context such as grade level or learning style.</w:t>
      </w:r>
    </w:p>
    <w:p>
      <w:r>
        <w:t>8. Return the final answer to the student with relevant sources/references.</w:t>
      </w:r>
    </w:p>
    <w:p>
      <w:r>
        <w:rPr>
          <w:b/>
        </w:rPr>
        <w:t>7. Response Evaluation &amp; Citations</w:t>
      </w:r>
    </w:p>
    <w:p>
      <w:pPr>
        <w:pStyle w:val="ListBullet"/>
      </w:pPr>
      <w:r>
        <w:rPr>
          <w:b w:val="0"/>
        </w:rPr>
        <w:t>Where evidence is insufficient or confidence is low, the system should clearly indicate that the answer requires verification rather than presenting unsupported information.</w:t>
      </w:r>
    </w:p>
    <w:p>
      <w:pPr>
        <w:pStyle w:val="ListBullet"/>
      </w:pPr>
      <w:r>
        <w:rPr>
          <w:b w:val="0"/>
        </w:rPr>
        <w:t>Display an accuracy score for the POC response using a defined evaluation method/test dataset; the score must not be presented as absolute factual accuracy when no ground-truth answer is available.</w:t>
      </w:r>
    </w:p>
    <w:p>
      <w:pPr>
        <w:pStyle w:val="ListBullet"/>
      </w:pPr>
      <w:r>
        <w:rPr>
          <w:b w:val="0"/>
        </w:rPr>
        <w:t>Display a confidence score indicating how strongly the generated answer is supported by the retrieved curriculum content.</w:t>
      </w:r>
    </w:p>
    <w:p>
      <w:pPr>
        <w:pStyle w:val="ListBullet"/>
      </w:pPr>
      <w:r>
        <w:rPr>
          <w:b w:val="0"/>
        </w:rPr>
        <w:t>Citations must identify the originating source and, where applicable, the relevant PDF section/page or video timestamp.</w:t>
      </w:r>
    </w:p>
    <w:p>
      <w:pPr>
        <w:pStyle w:val="ListBullet"/>
      </w:pPr>
      <w:r>
        <w:rPr>
          <w:b w:val="0"/>
        </w:rPr>
        <w:t>Include citations/references for the content used to generate each answer.</w:t>
      </w:r>
    </w:p>
    <w:p>
      <w:r>
        <w:rPr>
          <w:b/>
        </w:rPr>
        <w:t>8. POC Outcome</w:t>
      </w:r>
    </w:p>
    <w:p>
      <w:r>
        <w:t>The POC must demonstrate that content from two separate educational platforms—a read-access-only PDF source and a downloadable educational video source—can be ingested, processed, indexed, retrieved, and used to generate a curriculum-grounded answer for a student, including citations/references, a confidence score, and an evaluation-based accuracy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