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rPr>
      </w:pPr>
      <w:r>
        <w:rPr>
          <w:rFonts w:hint="default"/>
          <w:b/>
          <w:bCs/>
          <w:u w:val="single"/>
        </w:rPr>
        <w:t>Use Case: AI in Robotic Harvesters for Fruit Picking</w:t>
      </w:r>
    </w:p>
    <w:p>
      <w:pPr>
        <w:rPr>
          <w:rFonts w:hint="default"/>
        </w:rPr>
      </w:pPr>
    </w:p>
    <w:p>
      <w:pPr>
        <w:rPr>
          <w:rFonts w:hint="default"/>
          <w:b/>
          <w:bCs/>
        </w:rPr>
      </w:pPr>
      <w:r>
        <w:rPr>
          <w:rFonts w:hint="default"/>
          <w:b/>
          <w:bCs/>
          <w:u w:val="single"/>
        </w:rPr>
        <w:t>Context:</w:t>
      </w:r>
    </w:p>
    <w:p>
      <w:pPr>
        <w:rPr>
          <w:rFonts w:hint="default"/>
        </w:rPr>
      </w:pPr>
      <w:r>
        <w:rPr>
          <w:rFonts w:hint="default"/>
        </w:rPr>
        <w:t>Modern agriculture faces labor shortages, particularly in labor-intensive tasks like fruit picking. Robotic harvesters equipped with AI technology offer a solution by automating the harvesting process, reducing labor costs, and improving efficiency.</w:t>
      </w:r>
    </w:p>
    <w:p>
      <w:pPr>
        <w:rPr>
          <w:rFonts w:hint="default"/>
        </w:rPr>
      </w:pPr>
    </w:p>
    <w:p>
      <w:pPr>
        <w:rPr>
          <w:rFonts w:hint="default"/>
          <w:b/>
          <w:bCs/>
        </w:rPr>
      </w:pPr>
      <w:r>
        <w:rPr>
          <w:rFonts w:hint="default"/>
          <w:b/>
          <w:bCs/>
          <w:u w:val="single"/>
        </w:rPr>
        <w:t>Objectives:</w:t>
      </w:r>
    </w:p>
    <w:p>
      <w:pPr>
        <w:rPr>
          <w:rFonts w:hint="default"/>
        </w:rPr>
      </w:pPr>
      <w:r>
        <w:rPr>
          <w:rFonts w:hint="default"/>
        </w:rPr>
        <w:t>The primary objectives of using AI in robotic harvesters for fruit picking are:</w:t>
      </w:r>
    </w:p>
    <w:p>
      <w:pPr>
        <w:rPr>
          <w:rFonts w:hint="default"/>
        </w:rPr>
      </w:pPr>
    </w:p>
    <w:p>
      <w:pPr>
        <w:rPr>
          <w:rFonts w:hint="default"/>
        </w:rPr>
      </w:pPr>
      <w:r>
        <w:rPr>
          <w:rFonts w:hint="default"/>
          <w:b/>
          <w:bCs/>
          <w:lang w:val="en-US"/>
        </w:rPr>
        <w:t xml:space="preserve">1. </w:t>
      </w:r>
      <w:r>
        <w:rPr>
          <w:rFonts w:hint="default"/>
          <w:b/>
          <w:bCs/>
        </w:rPr>
        <w:t>Efficient Fruit Detection:</w:t>
      </w:r>
      <w:r>
        <w:rPr>
          <w:rFonts w:hint="default"/>
        </w:rPr>
        <w:t xml:space="preserve"> Accurately detect ripe fruits in varying conditions (size, color, position) within the orchard.</w:t>
      </w:r>
    </w:p>
    <w:p>
      <w:pPr>
        <w:rPr>
          <w:rFonts w:hint="default"/>
        </w:rPr>
      </w:pPr>
    </w:p>
    <w:p>
      <w:pPr>
        <w:rPr>
          <w:rFonts w:hint="default"/>
        </w:rPr>
      </w:pPr>
      <w:r>
        <w:rPr>
          <w:rFonts w:hint="default"/>
          <w:b/>
          <w:bCs/>
          <w:lang w:val="en-US"/>
        </w:rPr>
        <w:t xml:space="preserve">2. </w:t>
      </w:r>
      <w:r>
        <w:rPr>
          <w:rFonts w:hint="default"/>
          <w:b/>
          <w:bCs/>
        </w:rPr>
        <w:t>Gentle and Precise Picking:</w:t>
      </w:r>
      <w:r>
        <w:rPr>
          <w:rFonts w:hint="default"/>
        </w:rPr>
        <w:t xml:space="preserve"> Use robotic arms and grippers to gently pick ripe fruits without damaging them or the surrounding branches.</w:t>
      </w:r>
    </w:p>
    <w:p>
      <w:pPr>
        <w:rPr>
          <w:rFonts w:hint="default"/>
        </w:rPr>
      </w:pPr>
    </w:p>
    <w:p>
      <w:pPr>
        <w:rPr>
          <w:rFonts w:hint="default"/>
        </w:rPr>
      </w:pPr>
      <w:r>
        <w:rPr>
          <w:rFonts w:hint="default"/>
          <w:b/>
          <w:bCs/>
          <w:lang w:val="en-US"/>
        </w:rPr>
        <w:t xml:space="preserve">3. </w:t>
      </w:r>
      <w:r>
        <w:rPr>
          <w:rFonts w:hint="default"/>
          <w:b/>
          <w:bCs/>
        </w:rPr>
        <w:t>Continuous Operation:</w:t>
      </w:r>
      <w:r>
        <w:rPr>
          <w:rFonts w:hint="default"/>
        </w:rPr>
        <w:t xml:space="preserve"> Enable the robotic harvester to work continuously, increasing overall harvesting efficiency and productivity.</w:t>
      </w:r>
    </w:p>
    <w:p>
      <w:pPr>
        <w:rPr>
          <w:rFonts w:hint="default"/>
        </w:rPr>
      </w:pPr>
    </w:p>
    <w:p>
      <w:pPr>
        <w:rPr>
          <w:rFonts w:hint="default"/>
        </w:rPr>
      </w:pPr>
      <w:r>
        <w:rPr>
          <w:rFonts w:hint="default"/>
          <w:b/>
          <w:bCs/>
          <w:u w:val="single"/>
        </w:rPr>
        <w:t>Parameters:</w:t>
      </w:r>
    </w:p>
    <w:p>
      <w:pPr>
        <w:rPr>
          <w:rFonts w:hint="default"/>
        </w:rPr>
      </w:pPr>
      <w:r>
        <w:rPr>
          <w:rFonts w:hint="default"/>
        </w:rPr>
        <w:t>The parameters for this use case include:</w:t>
      </w:r>
    </w:p>
    <w:p>
      <w:pPr>
        <w:numPr>
          <w:numId w:val="0"/>
        </w:numPr>
        <w:rPr>
          <w:rFonts w:hint="default"/>
          <w:b/>
          <w:bCs/>
          <w:lang w:val="en-US"/>
        </w:rPr>
      </w:pPr>
    </w:p>
    <w:p>
      <w:pPr>
        <w:numPr>
          <w:ilvl w:val="0"/>
          <w:numId w:val="1"/>
        </w:numPr>
        <w:rPr>
          <w:rFonts w:hint="default"/>
        </w:rPr>
      </w:pPr>
      <w:r>
        <w:rPr>
          <w:rFonts w:hint="default"/>
          <w:b/>
          <w:bCs/>
          <w:lang w:val="en-US"/>
        </w:rPr>
        <w:t>F</w:t>
      </w:r>
      <w:r>
        <w:rPr>
          <w:rFonts w:hint="default"/>
          <w:b/>
          <w:bCs/>
        </w:rPr>
        <w:t>ruit Detection Algorithms:</w:t>
      </w:r>
      <w:r>
        <w:rPr>
          <w:rFonts w:hint="default"/>
        </w:rPr>
        <w:t xml:space="preserve"> AI algorithms should be trained to recognize fruit types, maturity levels, and positions within the canopy.</w:t>
      </w:r>
    </w:p>
    <w:p>
      <w:pPr>
        <w:rPr>
          <w:rFonts w:hint="default"/>
        </w:rPr>
      </w:pPr>
    </w:p>
    <w:p>
      <w:pPr>
        <w:numPr>
          <w:ilvl w:val="0"/>
          <w:numId w:val="1"/>
        </w:numPr>
        <w:ind w:left="0" w:leftChars="0" w:firstLine="0" w:firstLineChars="0"/>
        <w:rPr>
          <w:rFonts w:hint="default"/>
        </w:rPr>
      </w:pPr>
      <w:r>
        <w:rPr>
          <w:rFonts w:hint="default"/>
          <w:b/>
          <w:bCs/>
        </w:rPr>
        <w:t xml:space="preserve">Robotic Arm Dynamics: </w:t>
      </w:r>
      <w:r>
        <w:rPr>
          <w:rFonts w:hint="default"/>
        </w:rPr>
        <w:t>Parameters related to the robotic arm's movement, precision, and force should be considered to ensure gentle and accurate picking.</w:t>
      </w:r>
    </w:p>
    <w:p>
      <w:pPr>
        <w:rPr>
          <w:rFonts w:hint="default"/>
        </w:rPr>
      </w:pPr>
    </w:p>
    <w:p>
      <w:pPr>
        <w:numPr>
          <w:ilvl w:val="0"/>
          <w:numId w:val="1"/>
        </w:numPr>
        <w:ind w:left="0" w:leftChars="0" w:firstLine="0" w:firstLineChars="0"/>
        <w:rPr>
          <w:rFonts w:hint="default"/>
        </w:rPr>
      </w:pPr>
      <w:r>
        <w:rPr>
          <w:rFonts w:hint="default"/>
          <w:b/>
          <w:bCs/>
        </w:rPr>
        <w:t>Navigation and Safety:</w:t>
      </w:r>
      <w:r>
        <w:rPr>
          <w:rFonts w:hint="default"/>
        </w:rPr>
        <w:t xml:space="preserve"> Parameters related to the robot's navigation within the orchard and safety measures to prevent collisions with trees and other obstacles.</w:t>
      </w:r>
    </w:p>
    <w:p>
      <w:pPr>
        <w:rPr>
          <w:rFonts w:hint="default"/>
        </w:rPr>
      </w:pPr>
    </w:p>
    <w:p>
      <w:pPr>
        <w:rPr>
          <w:rFonts w:hint="default"/>
          <w:b/>
          <w:bCs/>
          <w:u w:val="single"/>
        </w:rPr>
      </w:pPr>
      <w:r>
        <w:rPr>
          <w:rFonts w:hint="default"/>
          <w:b/>
          <w:bCs/>
          <w:u w:val="single"/>
        </w:rPr>
        <w:t>Data:</w:t>
      </w:r>
    </w:p>
    <w:p>
      <w:pPr>
        <w:rPr>
          <w:rFonts w:hint="default"/>
        </w:rPr>
      </w:pPr>
      <w:r>
        <w:rPr>
          <w:rFonts w:hint="default"/>
        </w:rPr>
        <w:t>The robotic harvester collects and processes various types of data:</w:t>
      </w:r>
    </w:p>
    <w:p>
      <w:pPr>
        <w:rPr>
          <w:rFonts w:hint="default"/>
        </w:rPr>
      </w:pPr>
    </w:p>
    <w:p>
      <w:pPr>
        <w:numPr>
          <w:ilvl w:val="0"/>
          <w:numId w:val="2"/>
        </w:numPr>
        <w:rPr>
          <w:rFonts w:hint="default"/>
        </w:rPr>
      </w:pPr>
      <w:r>
        <w:rPr>
          <w:rFonts w:hint="default"/>
          <w:b/>
          <w:bCs/>
        </w:rPr>
        <w:t xml:space="preserve">Visual Data: </w:t>
      </w:r>
      <w:r>
        <w:rPr>
          <w:rFonts w:hint="default"/>
        </w:rPr>
        <w:t>Cameras on the harvester capture images and videos of the fruit and surrounding environment, which are used for fruit detection and navigation.</w:t>
      </w:r>
    </w:p>
    <w:p>
      <w:pPr>
        <w:rPr>
          <w:rFonts w:hint="default"/>
        </w:rPr>
      </w:pPr>
    </w:p>
    <w:p>
      <w:pPr>
        <w:numPr>
          <w:ilvl w:val="0"/>
          <w:numId w:val="2"/>
        </w:numPr>
        <w:ind w:left="0" w:leftChars="0" w:firstLine="0" w:firstLineChars="0"/>
        <w:rPr>
          <w:rFonts w:hint="default"/>
        </w:rPr>
      </w:pPr>
      <w:r>
        <w:rPr>
          <w:rFonts w:hint="default"/>
          <w:b/>
          <w:bCs/>
        </w:rPr>
        <w:t>Sensor Data:</w:t>
      </w:r>
      <w:r>
        <w:rPr>
          <w:rFonts w:hint="default"/>
        </w:rPr>
        <w:t xml:space="preserve"> Proximity sensors and force sensors on the robotic arm provide real-time data about the position and condition of the fruit, ensuring gentle picking.</w:t>
      </w:r>
    </w:p>
    <w:p>
      <w:pPr>
        <w:rPr>
          <w:rFonts w:hint="default"/>
        </w:rPr>
      </w:pPr>
    </w:p>
    <w:p>
      <w:pPr>
        <w:numPr>
          <w:ilvl w:val="0"/>
          <w:numId w:val="2"/>
        </w:numPr>
        <w:ind w:left="0" w:leftChars="0" w:firstLine="0" w:firstLineChars="0"/>
        <w:rPr>
          <w:rFonts w:hint="default"/>
        </w:rPr>
      </w:pPr>
      <w:r>
        <w:rPr>
          <w:rFonts w:hint="default"/>
          <w:b/>
          <w:bCs/>
        </w:rPr>
        <w:t>Environmental Data:</w:t>
      </w:r>
      <w:r>
        <w:rPr>
          <w:rFonts w:hint="default"/>
        </w:rPr>
        <w:t xml:space="preserve"> Weather and climate data may be used to adjust the harvester's operations based on environmental conditions.</w:t>
      </w:r>
    </w:p>
    <w:p>
      <w:pPr>
        <w:rPr>
          <w:rFonts w:hint="default"/>
        </w:rPr>
      </w:pPr>
    </w:p>
    <w:p>
      <w:pPr>
        <w:numPr>
          <w:ilvl w:val="0"/>
          <w:numId w:val="2"/>
        </w:numPr>
        <w:ind w:left="0" w:leftChars="0" w:firstLine="0" w:firstLineChars="0"/>
        <w:rPr>
          <w:rFonts w:hint="default"/>
        </w:rPr>
      </w:pPr>
      <w:bookmarkStart w:id="0" w:name="_GoBack"/>
      <w:bookmarkEnd w:id="0"/>
      <w:r>
        <w:rPr>
          <w:rFonts w:hint="default"/>
          <w:b/>
          <w:bCs/>
        </w:rPr>
        <w:t xml:space="preserve">Training Data: </w:t>
      </w:r>
      <w:r>
        <w:rPr>
          <w:rFonts w:hint="default"/>
          <w:b w:val="0"/>
          <w:bCs w:val="0"/>
        </w:rPr>
        <w:t>H</w:t>
      </w:r>
      <w:r>
        <w:rPr>
          <w:rFonts w:hint="default"/>
        </w:rPr>
        <w:t>istorical data of fruit images, fruit positions, and robotic arm movements are used to train and improve the AI models.</w:t>
      </w:r>
    </w:p>
    <w:p>
      <w:pPr>
        <w:rPr>
          <w:rFonts w:hint="default"/>
        </w:rPr>
      </w:pPr>
    </w:p>
    <w:p>
      <w:pPr>
        <w:rPr>
          <w:rFonts w:hint="default"/>
          <w:b/>
          <w:bCs/>
          <w:u w:val="single"/>
        </w:rPr>
      </w:pPr>
      <w:r>
        <w:rPr>
          <w:rFonts w:hint="default"/>
          <w:b/>
          <w:bCs/>
          <w:u w:val="single"/>
        </w:rPr>
        <w:t>Use Case Scenario:</w:t>
      </w:r>
    </w:p>
    <w:p>
      <w:pPr>
        <w:rPr>
          <w:rFonts w:hint="default"/>
        </w:rPr>
      </w:pPr>
      <w:r>
        <w:rPr>
          <w:rFonts w:hint="default"/>
        </w:rPr>
        <w:t>In this use case, an AI-powered robotic harvester is deployed in an apple orchard. As it navigates through the orchard, cameras and sensors continuously collect data. The AI algorithms analyze this data in real-time to identify ripe apples based on color, size, and maturity.</w:t>
      </w:r>
    </w:p>
    <w:p>
      <w:pPr>
        <w:rPr>
          <w:rFonts w:hint="default"/>
        </w:rPr>
      </w:pPr>
    </w:p>
    <w:p>
      <w:pPr>
        <w:rPr>
          <w:rFonts w:hint="default"/>
        </w:rPr>
      </w:pPr>
      <w:r>
        <w:rPr>
          <w:rFonts w:hint="default"/>
        </w:rPr>
        <w:t>Once identified, the robotic arm extends with precision and gently plucks the apples from the tree, using force sensors to ensure minimal damage. The harvester's navigation system guides it through the orchard efficiently, and it can work around the clock without fatigue.</w:t>
      </w:r>
    </w:p>
    <w:p>
      <w:pPr>
        <w:rPr>
          <w:rFonts w:hint="default"/>
        </w:rPr>
      </w:pPr>
    </w:p>
    <w:p>
      <w:pPr>
        <w:rPr>
          <w:rFonts w:hint="default"/>
        </w:rPr>
      </w:pPr>
      <w:r>
        <w:rPr>
          <w:rFonts w:hint="default"/>
        </w:rPr>
        <w:t>The AI system continually learns from its experiences, improving its fruit detection accuracy and picking technique over time.</w:t>
      </w:r>
    </w:p>
    <w:p>
      <w:pPr>
        <w:rPr>
          <w:rFonts w:hint="default"/>
        </w:rPr>
      </w:pPr>
    </w:p>
    <w:p>
      <w:pPr>
        <w:rPr>
          <w:rFonts w:hint="default"/>
          <w:b/>
          <w:bCs/>
          <w:u w:val="single"/>
        </w:rPr>
      </w:pPr>
      <w:r>
        <w:rPr>
          <w:rFonts w:hint="default"/>
          <w:b/>
          <w:bCs/>
          <w:u w:val="single"/>
        </w:rPr>
        <w:t>Conclusion:</w:t>
      </w:r>
    </w:p>
    <w:p>
      <w:r>
        <w:rPr>
          <w:rFonts w:hint="default"/>
        </w:rPr>
        <w:t>AI-driven robotic harvesters represent a significant advancement in agricultural automation. By efficiently and gently picking ripe fruits, these machines reduce the reliance on manual labor and increase overall harvesting efficiency. This technology holds promise for improving the sustainability and profitability of fruit farming while addressing labor shortages in the agricultural sector.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506FEE"/>
    <w:multiLevelType w:val="singleLevel"/>
    <w:tmpl w:val="A3506FEE"/>
    <w:lvl w:ilvl="0" w:tentative="0">
      <w:start w:val="1"/>
      <w:numFmt w:val="decimal"/>
      <w:suff w:val="space"/>
      <w:lvlText w:val="%1."/>
      <w:lvlJc w:val="left"/>
      <w:rPr>
        <w:rFonts w:hint="default"/>
        <w:b/>
        <w:bCs/>
      </w:rPr>
    </w:lvl>
  </w:abstractNum>
  <w:abstractNum w:abstractNumId="1">
    <w:nsid w:val="40519FF5"/>
    <w:multiLevelType w:val="singleLevel"/>
    <w:tmpl w:val="40519FF5"/>
    <w:lvl w:ilvl="0" w:tentative="0">
      <w:start w:val="1"/>
      <w:numFmt w:val="decimal"/>
      <w:suff w:val="space"/>
      <w:lvlText w:val="%1."/>
      <w:lvlJc w:val="left"/>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0030F"/>
    <w:rsid w:val="037B73C5"/>
    <w:rsid w:val="04D91925"/>
    <w:rsid w:val="0A110812"/>
    <w:rsid w:val="24BB4180"/>
    <w:rsid w:val="3330030F"/>
    <w:rsid w:val="355E28A9"/>
    <w:rsid w:val="3AC32A96"/>
    <w:rsid w:val="61567345"/>
    <w:rsid w:val="63E11F6B"/>
    <w:rsid w:val="64983C98"/>
    <w:rsid w:val="69736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2023-08-26T05:21:00Z</dcterms:created>
  <dc:creator>Maya m</dc:creator>
  <cp:lastModifiedBy>Maya m</cp:lastModifiedBy>
  <dcterms:modified xsi:type="dcterms:W3CDTF">2023-08-26T05:27:53Z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3704F175B1A74151BDEF38AF841E7B52_11</vt:lpwstr>
  </property>
</Properties>
</file>