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F766E"/>
          <w:sz w:val="60"/>
        </w:rPr>
        <w:t>APOLLO CLINIC</w:t>
      </w:r>
      <w:r>
        <w:rPr>
          <w:b/>
          <w:color w:val="0F172A"/>
          <w:sz w:val="44"/>
        </w:rPr>
        <w:br/>
        <w:t>BALASORE</w:t>
      </w:r>
    </w:p>
    <w:p>
      <w:pPr>
        <w:jc w:val="center"/>
      </w:pPr>
      <w:r>
        <w:rPr>
          <w:b/>
          <w:sz w:val="32"/>
        </w:rPr>
        <w:t>Master Website Content &amp; Information Architecture</w:t>
      </w:r>
    </w:p>
    <w:p>
      <w:pPr>
        <w:pStyle w:val="Lead"/>
        <w:jc w:val="center"/>
      </w:pPr>
      <w:r>
        <w:t>Consolidated content specification for the redesigned patient-facing 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>
              <w:rPr>
                <w:b/>
                <w:color w:val="0F766E"/>
                <w:sz w:val="20"/>
              </w:rPr>
              <w:t>PRIMARY CTA</w:t>
            </w:r>
          </w:p>
          <w:p>
            <w:pPr>
              <w:spacing w:after="0"/>
            </w:pPr>
            <w:r>
              <w:t>Book an Appointment  •  Call +91-9439454650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sz w:val="22"/>
        </w:rPr>
        <w:t>2nd Floor, Sanjay Heights, Balasore</w:t>
        <w:br/>
        <w:t>Monday – Sunday | 9:00 AM – 8:00 PM</w:t>
        <w:br/>
        <w:t>info@apolloclinicbalasore.com</w:t>
      </w:r>
    </w:p>
    <w:p>
      <w:pPr>
        <w:spacing w:before="1200"/>
        <w:jc w:val="center"/>
      </w:pPr>
      <w:r>
        <w:rPr>
          <w:b/>
          <w:color w:val="0F766E"/>
          <w:sz w:val="22"/>
        </w:rPr>
        <w:t>Powered by Manorama Communication</w:t>
      </w:r>
    </w:p>
    <w:p>
      <w:r>
        <w:br w:type="page"/>
      </w:r>
    </w:p>
    <w:p>
      <w:pPr>
        <w:pStyle w:val="Heading1"/>
      </w:pPr>
      <w:r>
        <w:t>Document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Page / Section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1. 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conversion page and patient entry points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2. Find a Doctor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Searchable specialty-wise doctor directory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3. Specialties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Patient-friendly specialty overview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4. Diagnostics &amp; Tests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Laboratory, imaging and specialized diagnostics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5. Health Packages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Preventive and ProHealth package catalogue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6. Services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Core healthcare services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7. Gallery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Clinic and facility visuals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8. About / Why Apollo Clinic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Trust, care model and positioning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9. Contact &amp; Appointment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Location, hours, phone, email and booking form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10. Footer / Sitewide Elements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Global CTA, trust statement and credits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11. Content QA Notes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Items that require verification before publishing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>
              <w:rPr>
                <w:b/>
                <w:color w:val="0F766E"/>
                <w:sz w:val="20"/>
              </w:rPr>
              <w:t>CONTENT PRINCIPLE</w:t>
            </w:r>
          </w:p>
          <w:p>
            <w:pPr>
              <w:spacing w:after="0"/>
            </w:pPr>
            <w:r>
              <w:t>The website should be organized around patient intent: Find a Doctor, Get a Test, Explore Health Packages, Explore Services, and Visit the Clinic.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PAGE 01 — HOME</w:t>
      </w:r>
    </w:p>
    <w:p>
      <w:pPr>
        <w:pStyle w:val="Eyebrow"/>
      </w:pPr>
      <w:r>
        <w:t>HERO</w:t>
      </w:r>
    </w:p>
    <w:p>
      <w:pPr>
        <w:pStyle w:val="Heading2"/>
      </w:pPr>
      <w:r>
        <w:t>Expert Care. Advanced Diagnostics. All Under One Roof.</w:t>
      </w:r>
    </w:p>
    <w:p>
      <w:pPr>
        <w:pStyle w:val="Lead"/>
      </w:pPr>
      <w:r>
        <w:t>Apollo Clinic Balasore brings together specialist consultations, advanced diagnostics, preventive health check-ups and essential healthcare services to support the health and well-being of you and your family.</w:t>
      </w:r>
    </w:p>
    <w:p>
      <w:r>
        <w:t>PRIMARY CTA:  Book an Appointment  |  SECONDARY CTA:  Find a Doctor  |  Call: +91-9439454650</w:t>
      </w:r>
    </w:p>
    <w:p>
      <w:r>
        <w:t>2nd Floor, Sanjay Heights, Balasore  •  Monday – Sunday  •  9:00 AM – 8:00 PM</w:t>
      </w:r>
    </w:p>
    <w:p>
      <w:pPr>
        <w:pStyle w:val="Heading2"/>
      </w:pPr>
      <w:r>
        <w:t>How Can We Help You Today?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Patient Need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Content / CTA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Find a Doctor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Connect with specialists across multiple medical disciplines.  [Find a Doctor]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Book a Diagnostic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Access a comprehensive range of diagnostic and pathology services.  [Explore Diagnostics]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Explore Health Packages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Choose preventive health screening packages for different needs and age groups.  [View Health Packages]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Our Services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Explore consultations, diagnostics, health checks and supporting healthcare services.  [View Services]</w:t>
            </w:r>
          </w:p>
        </w:tc>
      </w:tr>
    </w:tbl>
    <w:p>
      <w:pPr>
        <w:spacing w:after="20"/>
      </w:pPr>
    </w:p>
    <w:p>
      <w:pPr>
        <w:pStyle w:val="Heading2"/>
      </w:pPr>
      <w:r>
        <w:t>Why Apollo Clinic Balasore?</w:t>
      </w:r>
    </w:p>
    <w:p>
      <w:pPr>
        <w:pStyle w:val="ListBullet"/>
        <w:spacing w:after="20"/>
      </w:pPr>
      <w:r>
        <w:t>NABL Accredited Laboratory</w:t>
      </w:r>
    </w:p>
    <w:p>
      <w:pPr>
        <w:pStyle w:val="ListBullet"/>
        <w:spacing w:after="20"/>
      </w:pPr>
      <w:r>
        <w:t>Experienced specialist consultations</w:t>
      </w:r>
    </w:p>
    <w:p>
      <w:pPr>
        <w:pStyle w:val="ListBullet"/>
        <w:spacing w:after="20"/>
      </w:pPr>
      <w:r>
        <w:t>Advanced diagnostic services</w:t>
      </w:r>
    </w:p>
    <w:p>
      <w:pPr>
        <w:pStyle w:val="ListBullet"/>
        <w:spacing w:after="20"/>
      </w:pPr>
      <w:r>
        <w:t>Comprehensive healthcare under one roof</w:t>
      </w:r>
    </w:p>
    <w:p>
      <w:pPr>
        <w:pStyle w:val="ListBullet"/>
        <w:spacing w:after="20"/>
      </w:pPr>
      <w:r>
        <w:t>Convenient Balasore location</w:t>
      </w:r>
    </w:p>
    <w:p>
      <w:pPr>
        <w:pStyle w:val="Heading2"/>
      </w:pPr>
      <w:r>
        <w:t>Find the Right Specialist</w:t>
      </w:r>
    </w:p>
    <w:p>
      <w:r>
        <w:t>From heart care and women’s health to orthopedics, dermatology, gastroenterology, neurology and more, find specialist consultations according to your healthcare needs.</w:t>
      </w:r>
    </w:p>
    <w:p>
      <w:r>
        <w:t>Popular specialties: Cardiology  •  General Physician  •  Gynecology  •  Orthopedic  •  Dermatology  •  Gastroenterology &amp; Hepatology  •  Neuro Medicine  •  Urology</w:t>
      </w:r>
    </w:p>
    <w:p>
      <w:r>
        <w:t>CTA: View All Specialties</w:t>
      </w:r>
    </w:p>
    <w:p>
      <w:pPr>
        <w:pStyle w:val="Heading2"/>
      </w:pPr>
      <w:r>
        <w:t>Doctors Available This Week</w:t>
      </w:r>
    </w:p>
    <w:p>
      <w:r>
        <w:t>A dynamic section showing current doctor availability with specialty, day, time and appointment CTA. The doctor schedule must be maintained from a verified current roster.</w:t>
      </w:r>
    </w:p>
    <w:p>
      <w:pPr>
        <w:pStyle w:val="Heading2"/>
      </w:pPr>
      <w:r>
        <w:t>Advanced Diagnostics. Reliable Results.</w:t>
      </w:r>
    </w:p>
    <w:p>
      <w:r>
        <w:t>CT Scan  •  Ultrasound  •  Digital X-Ray  •  Mammography  •  2D Echo  •  TMT  •  PFT  •  ECG  •  EEG  •  NCS &amp; NCV  •  Endoscopy  •  Colonoscopy</w:t>
      </w:r>
    </w:p>
    <w:p>
      <w:r>
        <w:t>CTA: Explore Diagnostics</w:t>
      </w:r>
    </w:p>
    <w:p>
      <w:pPr>
        <w:pStyle w:val="Heading2"/>
      </w:pPr>
      <w:r>
        <w:t>Preventive Healthcare for Every Stage of Life</w:t>
      </w:r>
    </w:p>
    <w:p>
      <w:r>
        <w:t>Featured packages: General Health Check — ₹1,400  •  Senior Citizen Health Check — ₹2,500  •  Well Women Health Check — ₹4,500  •  Master Health Check — ₹5,900  •  Heart Check — ₹7,200  •  Whole Body Health Check — ₹7,600</w:t>
      </w:r>
    </w:p>
    <w:p>
      <w:r>
        <w:t>CTA: View All Health Packages</w:t>
      </w:r>
    </w:p>
    <w:p>
      <w:pPr>
        <w:pStyle w:val="Heading2"/>
      </w:pPr>
      <w:r>
        <w:t>Complete Healthcare Under One Roof</w:t>
      </w:r>
    </w:p>
    <w:p>
      <w:r>
        <w:t>Consultations  •  Diagnostics  •  Health Checks  •  Dentistry  •  Diabetes Care  •  Physiotherapy  •  Minor Procedures  •  Home Care Services  •  Audiology</w:t>
      </w:r>
    </w:p>
    <w:p>
      <w:pPr>
        <w:pStyle w:val="Heading2"/>
      </w:pPr>
      <w:r>
        <w:t>Location CTA</w:t>
      </w:r>
    </w:p>
    <w:p>
      <w:r>
        <w:t>We’re Here for You.</w:t>
        <w:br/>
        <w:t>Apollo Clinic Balasore</w:t>
        <w:br/>
        <w:t>2nd Floor, Sanjay Heights, Balasore</w:t>
        <w:br/>
        <w:t>Monday – Sunday | 9:00 AM – 8:00 PM</w:t>
        <w:br/>
        <w:t>+91-9439454650</w:t>
      </w:r>
    </w:p>
    <w:p>
      <w:r>
        <w:t>CTAs: Call Now  •  Get Directions  •  Book Appointment</w:t>
      </w:r>
    </w:p>
    <w:p>
      <w:r>
        <w:br w:type="page"/>
      </w:r>
    </w:p>
    <w:p>
      <w:pPr>
        <w:pStyle w:val="Heading1"/>
      </w:pPr>
      <w:r>
        <w:t>PAGE 02 — FIND A DOCTOR</w:t>
      </w:r>
    </w:p>
    <w:p>
      <w:pPr>
        <w:pStyle w:val="Lead"/>
      </w:pPr>
      <w:r>
        <w:t>Find the Right Doctor for Your Healthcare Needs</w:t>
      </w:r>
    </w:p>
    <w:p>
      <w:r>
        <w:t>Explore specialist consultations available at Apollo Clinic Balasore. Add a prominent search field: “Search doctors, specialties…”</w:t>
      </w:r>
    </w:p>
    <w:p>
      <w:r>
        <w:t>For Appointments: +91-9439454650</w:t>
      </w:r>
    </w:p>
    <w:p>
      <w:pPr>
        <w:pStyle w:val="Heading2"/>
      </w:pPr>
      <w:r>
        <w:t>Cardiology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Gobinda Prasad Nayak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&amp; 3rd Tuesday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Sushanta Kumar Pradhan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Thursday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SANAT KUMAR SAHOO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Thursday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Bikram Keshari Mohapatra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Saturday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Ranjan Kumar Mohanty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&amp; 4th Sunday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Jhulana Kumar Jena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MS, MCH, CTVS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Thursday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Priyabrata Sahu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Saturday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Jyotirmaya Sahoo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Sunday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Y. J. Reddy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Sunday, 5:00 PM – 7:00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Soumya Shree Sagar Nayak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Sunday</w:t>
            </w:r>
          </w:p>
        </w:tc>
      </w:tr>
    </w:tbl>
    <w:p>
      <w:pPr>
        <w:spacing w:after="20"/>
      </w:pPr>
    </w:p>
    <w:p>
      <w:pPr>
        <w:pStyle w:val="Heading2"/>
      </w:pPr>
      <w:r>
        <w:t>Paediatric Cardiology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Sandeep Mohanty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Saturday, 10:00 AM – 12:00 PM</w:t>
            </w:r>
          </w:p>
        </w:tc>
      </w:tr>
    </w:tbl>
    <w:p>
      <w:pPr>
        <w:spacing w:after="20"/>
      </w:pPr>
    </w:p>
    <w:p>
      <w:pPr>
        <w:pStyle w:val="Heading2"/>
      </w:pPr>
      <w:r>
        <w:t>Audiology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Debajit Ankit Barik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ASLP(PG), Audiologist &amp; Speech-Language Pathologist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</w:t>
            </w:r>
          </w:p>
        </w:tc>
      </w:tr>
    </w:tbl>
    <w:p>
      <w:pPr>
        <w:spacing w:after="20"/>
      </w:pPr>
    </w:p>
    <w:p>
      <w:pPr>
        <w:pStyle w:val="Heading2"/>
      </w:pPr>
      <w:r>
        <w:t>Clinical Psychology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Nibedita Mohanty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Month 2nd Monday, 9:00 AM – 2:00 PM</w:t>
            </w:r>
          </w:p>
        </w:tc>
      </w:tr>
    </w:tbl>
    <w:p>
      <w:pPr>
        <w:spacing w:after="20"/>
      </w:pPr>
    </w:p>
    <w:p>
      <w:pPr>
        <w:pStyle w:val="Heading2"/>
      </w:pPr>
      <w:r>
        <w:t>Dental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Supriya Das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B.D.S.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Prerna Muskara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B.D.S., M.D.S.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Schedule not supplied — Call for availability</w:t>
            </w:r>
          </w:p>
        </w:tc>
      </w:tr>
    </w:tbl>
    <w:p>
      <w:pPr>
        <w:spacing w:after="20"/>
      </w:pPr>
    </w:p>
    <w:p>
      <w:pPr>
        <w:pStyle w:val="Heading2"/>
      </w:pPr>
      <w:r>
        <w:t>Dermatology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P.C. Singh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&amp; 3rd Saturday, 5:00 PM – 7:00 PM</w:t>
            </w:r>
          </w:p>
        </w:tc>
      </w:tr>
    </w:tbl>
    <w:p>
      <w:pPr>
        <w:spacing w:after="20"/>
      </w:pPr>
    </w:p>
    <w:p>
      <w:pPr>
        <w:pStyle w:val="Heading2"/>
      </w:pPr>
      <w:r>
        <w:t>Endocrinology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Dhiroj Kumar Panda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Friday, 3:00 PM – 5:00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Bhabani Shankar Dhal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Sunday, 1:00 PM – 2:00 PM</w:t>
            </w:r>
          </w:p>
        </w:tc>
      </w:tr>
    </w:tbl>
    <w:p>
      <w:pPr>
        <w:spacing w:after="20"/>
      </w:pPr>
    </w:p>
    <w:p>
      <w:pPr>
        <w:pStyle w:val="Heading2"/>
      </w:pPr>
      <w:r>
        <w:t>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Rohit Agarwal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&amp; 3rd Sunday, 5:00 PM – 6:00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Anil Kumar Dash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Mon, Tue, Wed, 8:00 AM – 9:00 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Asutosh Dash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&amp; 4th Tuesday</w:t>
            </w:r>
          </w:p>
        </w:tc>
      </w:tr>
    </w:tbl>
    <w:p>
      <w:pPr>
        <w:spacing w:after="20"/>
      </w:pPr>
    </w:p>
    <w:p>
      <w:pPr>
        <w:pStyle w:val="Heading2"/>
      </w:pPr>
      <w:r>
        <w:t>Gastroenterology &amp; Hepatology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Sarojkanta Sahu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Sunday, 10:00 AM – 12:00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Dibyalochan Praharaj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Tuesday, 8:00 AM – 10:00 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Dilip Mohanty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Sunday, 12:00 PM – 2:00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Sambit Kumar Bhuyan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Sunday, 9:00 AM – 1:00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Jayant Kumar Sahu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Monday to Friday, 10:00 AM – 12:00 PM</w:t>
            </w:r>
          </w:p>
        </w:tc>
      </w:tr>
    </w:tbl>
    <w:p>
      <w:pPr>
        <w:spacing w:after="20"/>
      </w:pPr>
    </w:p>
    <w:p>
      <w:pPr>
        <w:pStyle w:val="Heading2"/>
      </w:pPr>
      <w:r>
        <w:t>General Physician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Motirmoy Giri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FICM, PGDGM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Sunday, 1:00 PM – 2:00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Rajeeb Ku. Behera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Monday to Friday, 8:00 AM – 10:00 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Siddhartha Shankar Acharya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DNB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Thursday – Saturday, 11:00 AM – 12:00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Ommkar Mohapatra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Day, 5:00 PM – 7:00 PM</w:t>
            </w:r>
          </w:p>
        </w:tc>
      </w:tr>
    </w:tbl>
    <w:p>
      <w:pPr>
        <w:spacing w:after="20"/>
      </w:pPr>
    </w:p>
    <w:p>
      <w:pPr>
        <w:pStyle w:val="Heading2"/>
      </w:pPr>
      <w:r>
        <w:t>Gynecology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Prof. Dr. Babita Panda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MF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Saturday, 9:00 AM – 1:00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Pankajini Behera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Day, 6:00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Suman Sourav Patra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Day, 9:00 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Satyananda Dagar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Day, 9:00 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Sagar Parida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Day, 9:00 AM</w:t>
            </w:r>
          </w:p>
        </w:tc>
      </w:tr>
    </w:tbl>
    <w:p>
      <w:pPr>
        <w:spacing w:after="20"/>
      </w:pPr>
    </w:p>
    <w:p>
      <w:pPr>
        <w:pStyle w:val="Heading2"/>
      </w:pPr>
      <w:r>
        <w:t>Hematology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Pritish Chandra Patra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DM, PDCC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Thursday, 10:00 AM – 12:00 PM</w:t>
            </w:r>
          </w:p>
        </w:tc>
      </w:tr>
    </w:tbl>
    <w:p>
      <w:pPr>
        <w:spacing w:after="20"/>
      </w:pPr>
    </w:p>
    <w:p>
      <w:pPr>
        <w:pStyle w:val="Heading2"/>
      </w:pPr>
      <w:r>
        <w:t>Nephrology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Alok Mohapatra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Sunday, 4:00 PM – 7:00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Bibekananda Panda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DNB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Sunday, 10:00 AM – 3:00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Judhajit Maity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Sunday, 10:00 AM – 12:00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Ranjan Ku. Sahoo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Sunday, 8:00 AM – 10:00 AM</w:t>
            </w:r>
          </w:p>
        </w:tc>
      </w:tr>
    </w:tbl>
    <w:p>
      <w:pPr>
        <w:spacing w:after="20"/>
      </w:pPr>
    </w:p>
    <w:p>
      <w:pPr>
        <w:pStyle w:val="Heading2"/>
      </w:pPr>
      <w:r>
        <w:t>Neuro Medicine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Ajit Prasad Mishra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Saturday, 10:00 AM – 1:00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Shuhankar Mishra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&amp; 3rd Sunday, 1:00 PM – 5:00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Gurupada Das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Sunday, 11:00 AM – 2:00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Srikanta Ku. Sahoo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Saturday, 6:00 PM – 8:00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Shibani Rath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Saturday, 12:00 PM – 3:00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H.N. Praharaj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Sunday, 10:00 AM – 1:00 PM</w:t>
            </w:r>
          </w:p>
        </w:tc>
      </w:tr>
    </w:tbl>
    <w:p>
      <w:pPr>
        <w:spacing w:after="20"/>
      </w:pPr>
    </w:p>
    <w:p>
      <w:pPr>
        <w:pStyle w:val="Heading2"/>
      </w:pPr>
      <w:r>
        <w:t>Neuro Surgery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Amit Kumar Chanduka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MS, MCH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Friday, 3:00 PM – 5:00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Atmaranjan Dash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MS, MCH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Sunday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Ritesh Kumar Bhoot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MS, MCH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Monday, 3:00 AM – 4:00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Deepak Parida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MS, MCH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Friday, 11:00 AM – 1:00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Bikash Ranjan Behera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MS, MCH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Month Last Monday, 1:00 PM – 3:00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Manoj Majhi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DRNB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Friday, 2:00 PM – 4:00 PM</w:t>
            </w:r>
          </w:p>
        </w:tc>
      </w:tr>
    </w:tbl>
    <w:p>
      <w:pPr>
        <w:spacing w:after="20"/>
      </w:pPr>
    </w:p>
    <w:p>
      <w:pPr>
        <w:pStyle w:val="Heading2"/>
      </w:pPr>
      <w:r>
        <w:t>Ophthalmology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Sanghamitra Das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Thursday, 11:00 AM – 2:00 PM</w:t>
            </w:r>
          </w:p>
        </w:tc>
      </w:tr>
    </w:tbl>
    <w:p>
      <w:pPr>
        <w:spacing w:after="20"/>
      </w:pPr>
    </w:p>
    <w:p>
      <w:pPr>
        <w:pStyle w:val="Heading2"/>
      </w:pPr>
      <w:r>
        <w:t>Oncology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Ranjit Kar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DNB, PDCR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&amp; 3rd Saturday, 7:00 AM – 11:00 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Ipsit Ilahi Das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MS, M.CH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Sunday, 7:00 AM – 8:00 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Mahesh Mohanty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MS, DRNB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Sunday, 2:00 PM – 3:00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Aditya Mishra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Medical Oncology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Friday, 11:00 AM – 12:00 PM</w:t>
            </w:r>
          </w:p>
        </w:tc>
      </w:tr>
    </w:tbl>
    <w:p>
      <w:pPr>
        <w:spacing w:after="20"/>
      </w:pPr>
    </w:p>
    <w:p>
      <w:pPr>
        <w:pStyle w:val="Heading2"/>
      </w:pPr>
      <w:r>
        <w:t>Orthopedic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Radhakanta Pradhan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Vaibhav Mohanty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Friday, 11:00 AM – 2:00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Gokul Ch. Chand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Day, 11:00 AM – 12:00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Pradeep Ku. Sahoo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Sunday, 11:00 AM – 3:00 PM</w:t>
            </w:r>
          </w:p>
        </w:tc>
      </w:tr>
    </w:tbl>
    <w:p>
      <w:pPr>
        <w:spacing w:after="20"/>
      </w:pPr>
    </w:p>
    <w:p>
      <w:pPr>
        <w:pStyle w:val="Heading2"/>
      </w:pPr>
      <w:r>
        <w:t>Pathology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Himadri Sekhar Paul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Manisha Parida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</w:t>
            </w:r>
          </w:p>
        </w:tc>
      </w:tr>
    </w:tbl>
    <w:p>
      <w:pPr>
        <w:spacing w:after="20"/>
      </w:pPr>
    </w:p>
    <w:p>
      <w:pPr>
        <w:pStyle w:val="Heading2"/>
      </w:pPr>
      <w:r>
        <w:t>Physiotherapy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Ipsita Pradhan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BPT, MPT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Sanghamitra Pradhan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BPT, MPT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</w:t>
            </w:r>
          </w:p>
        </w:tc>
      </w:tr>
    </w:tbl>
    <w:p>
      <w:pPr>
        <w:spacing w:after="20"/>
      </w:pPr>
    </w:p>
    <w:p>
      <w:pPr>
        <w:pStyle w:val="Heading2"/>
      </w:pPr>
      <w:r>
        <w:t>Psychiatry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Bijay Kumar Prusty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Saturday, 11:00 AM – 12:00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Snehanshu Dey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Sunday, 1:00 PM – 2:00 PM</w:t>
            </w:r>
          </w:p>
        </w:tc>
      </w:tr>
    </w:tbl>
    <w:p>
      <w:pPr>
        <w:spacing w:after="20"/>
      </w:pPr>
    </w:p>
    <w:p>
      <w:pPr>
        <w:pStyle w:val="Heading2"/>
      </w:pPr>
      <w:r>
        <w:t>Pulmonary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Utpal Kumar Nandy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FCCS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Wednesday, 11:00 AM – 1:00 PM</w:t>
            </w:r>
          </w:p>
        </w:tc>
      </w:tr>
    </w:tbl>
    <w:p>
      <w:pPr>
        <w:spacing w:after="20"/>
      </w:pPr>
    </w:p>
    <w:p>
      <w:pPr>
        <w:pStyle w:val="Heading2"/>
      </w:pPr>
      <w:r>
        <w:t>Radiology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Bibekanada Nayak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Monday–Saturday, 11:00 AM – 3:00 PM</w:t>
            </w:r>
          </w:p>
        </w:tc>
      </w:tr>
    </w:tbl>
    <w:p>
      <w:pPr>
        <w:spacing w:after="20"/>
      </w:pPr>
    </w:p>
    <w:p>
      <w:pPr>
        <w:pStyle w:val="Heading2"/>
      </w:pPr>
      <w:r>
        <w:t>Rheumatology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Debashish Maikap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Sunday, 9:00 AM – 1:00 PM</w:t>
            </w:r>
          </w:p>
        </w:tc>
      </w:tr>
    </w:tbl>
    <w:p>
      <w:pPr>
        <w:spacing w:after="20"/>
      </w:pPr>
    </w:p>
    <w:p>
      <w:pPr>
        <w:pStyle w:val="Heading2"/>
      </w:pPr>
      <w:r>
        <w:t>Surgery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Tanmay Panda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Sunday, 11:00 AM – 12:00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Rama Krushna Sahoo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Day, 11:00 AM – 3:00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Akshya Kumar Panda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MS, FALS-H, FIAGES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Day, 11:00 AM – 3:00 PM</w:t>
            </w:r>
          </w:p>
        </w:tc>
      </w:tr>
    </w:tbl>
    <w:p>
      <w:pPr>
        <w:spacing w:after="20"/>
      </w:pPr>
    </w:p>
    <w:p>
      <w:pPr>
        <w:pStyle w:val="Heading2"/>
      </w:pPr>
      <w:r>
        <w:t>Urology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288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3600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Pratik Sahoo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MD, DNB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1st Sunday, 10:00 AM – 1:00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Sumanta Mishra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MS, MCH, DNB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Sunday, 11:00 AM – 1:00 PM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Pranab Ku. Pattnaik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MS, NICH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4th Saturday, 9:00 AM – 10:00 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Dr. Aditya Prasad Padhy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MBBS, MS, MCH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3rd Sunday, 10:00 AM – 11:00 AM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>
              <w:rPr>
                <w:b/>
                <w:color w:val="0F766E"/>
                <w:sz w:val="20"/>
              </w:rPr>
              <w:t>DOCTOR PAGE UI</w:t>
            </w:r>
          </w:p>
          <w:p>
            <w:pPr>
              <w:spacing w:after="0"/>
            </w:pPr>
            <w:r>
              <w:t>Use a searchable directory: Specialty filter → Doctor card → Qualification → Day/Time → Book Appointment / Call Clinic. The schedules above must be verified before publishing.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PAGE 03 — SPECIALTIES</w:t>
      </w:r>
    </w:p>
    <w:p>
      <w:pPr>
        <w:pStyle w:val="Lead"/>
      </w:pPr>
      <w:r>
        <w:t>Specialist Care Across Multiple Disciplines</w:t>
      </w:r>
    </w:p>
    <w:p>
      <w:r>
        <w:t>Access specialist consultations for a wide range of healthcare needs. Each specialty landing block should include a short patient-friendly description and a “Find a Doctor” CTA.</w:t>
      </w:r>
    </w:p>
    <w:p>
      <w:pPr>
        <w:pStyle w:val="Heading2"/>
      </w:pPr>
      <w:r>
        <w:t>Cardiology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Paediatric Cardiology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Audiology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Clinical Psychology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Dental Care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Dermatology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Endocrinology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ENT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Gastroenterology &amp; Hepatology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General Physician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Gynecology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Hematology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Nephrology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Neuro Medicine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Neuro Surgery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Ophthalmology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Oncology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Orthopedic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Pathology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Physiotherapy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Psychiatry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Pulmonary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Radiology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Rheumatology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Surgery</w:t>
      </w:r>
    </w:p>
    <w:p>
      <w:r>
        <w:t>Specialist consultation and related healthcare support. See current doctors and availability for this specialty. CTA: Find a Doctor →</w:t>
      </w:r>
    </w:p>
    <w:p>
      <w:pPr>
        <w:pStyle w:val="Heading2"/>
      </w:pPr>
      <w:r>
        <w:t>Urology</w:t>
      </w:r>
    </w:p>
    <w:p>
      <w:r>
        <w:t>Specialist consultation and related healthcare support. See current doctors and availability for this specialty. CTA: Find a Doctor →</w:t>
      </w:r>
    </w:p>
    <w:p>
      <w:r>
        <w:br w:type="page"/>
      </w:r>
    </w:p>
    <w:p>
      <w:pPr>
        <w:pStyle w:val="Heading1"/>
      </w:pPr>
      <w:r>
        <w:t>PAGE 04 — DIAGNOSTICS &amp; TESTS</w:t>
      </w:r>
    </w:p>
    <w:p>
      <w:pPr>
        <w:pStyle w:val="Lead"/>
      </w:pPr>
      <w:r>
        <w:t>Advanced Diagnostics Under One Roof</w:t>
      </w:r>
    </w:p>
    <w:p>
      <w:r>
        <w:t>At Apollo Clinic Balasore, the NABL Accredited Lab provides a range of medical and diagnostic services designed to cater to health and wellness needs, supported by technology and healthcare professionals.</w:t>
      </w:r>
    </w:p>
    <w:p>
      <w:pPr>
        <w:pStyle w:val="Heading2"/>
      </w:pPr>
      <w:r>
        <w:t>Imaging &amp; Radiology</w:t>
      </w:r>
    </w:p>
    <w:p>
      <w:pPr>
        <w:pStyle w:val="ListBullet"/>
        <w:spacing w:after="20"/>
      </w:pPr>
      <w:r>
        <w:t>CT Scan (Whole Body)</w:t>
      </w:r>
    </w:p>
    <w:p>
      <w:pPr>
        <w:pStyle w:val="ListBullet"/>
        <w:spacing w:after="20"/>
      </w:pPr>
      <w:r>
        <w:t>Ultrasound</w:t>
      </w:r>
    </w:p>
    <w:p>
      <w:pPr>
        <w:pStyle w:val="ListBullet"/>
        <w:spacing w:after="20"/>
      </w:pPr>
      <w:r>
        <w:t>Digital X-Ray</w:t>
      </w:r>
    </w:p>
    <w:p>
      <w:pPr>
        <w:pStyle w:val="ListBullet"/>
        <w:spacing w:after="20"/>
      </w:pPr>
      <w:r>
        <w:t>Mammography</w:t>
      </w:r>
    </w:p>
    <w:p>
      <w:pPr>
        <w:pStyle w:val="ListBullet"/>
        <w:spacing w:after="20"/>
      </w:pPr>
      <w:r>
        <w:t>2D Echo</w:t>
      </w:r>
    </w:p>
    <w:p>
      <w:pPr>
        <w:pStyle w:val="ListBullet"/>
        <w:spacing w:after="20"/>
      </w:pPr>
      <w:r>
        <w:t>Colour Doppler Study</w:t>
      </w:r>
    </w:p>
    <w:p>
      <w:pPr>
        <w:pStyle w:val="ListBullet"/>
        <w:spacing w:after="20"/>
      </w:pPr>
      <w:r>
        <w:t>Peripheral Doppler</w:t>
      </w:r>
    </w:p>
    <w:p>
      <w:pPr>
        <w:pStyle w:val="Heading2"/>
      </w:pPr>
      <w:r>
        <w:t>Cardiac Diagnostics</w:t>
      </w:r>
    </w:p>
    <w:p>
      <w:pPr>
        <w:pStyle w:val="ListBullet"/>
        <w:spacing w:after="20"/>
      </w:pPr>
      <w:r>
        <w:t>ECG</w:t>
      </w:r>
    </w:p>
    <w:p>
      <w:pPr>
        <w:pStyle w:val="ListBullet"/>
        <w:spacing w:after="20"/>
      </w:pPr>
      <w:r>
        <w:t>TMT</w:t>
      </w:r>
    </w:p>
    <w:p>
      <w:pPr>
        <w:pStyle w:val="ListBullet"/>
        <w:spacing w:after="20"/>
      </w:pPr>
      <w:r>
        <w:t>Holter Monitoring</w:t>
      </w:r>
    </w:p>
    <w:p>
      <w:pPr>
        <w:pStyle w:val="ListBullet"/>
        <w:spacing w:after="20"/>
      </w:pPr>
      <w:r>
        <w:t>2D Echo</w:t>
      </w:r>
    </w:p>
    <w:p>
      <w:pPr>
        <w:pStyle w:val="Heading2"/>
      </w:pPr>
      <w:r>
        <w:t>Neurological Diagnostics</w:t>
      </w:r>
    </w:p>
    <w:p>
      <w:pPr>
        <w:pStyle w:val="ListBullet"/>
        <w:spacing w:after="20"/>
      </w:pPr>
      <w:r>
        <w:t>EEG</w:t>
      </w:r>
    </w:p>
    <w:p>
      <w:pPr>
        <w:pStyle w:val="ListBullet"/>
        <w:spacing w:after="20"/>
      </w:pPr>
      <w:r>
        <w:t>EMG</w:t>
      </w:r>
    </w:p>
    <w:p>
      <w:pPr>
        <w:pStyle w:val="ListBullet"/>
        <w:spacing w:after="20"/>
      </w:pPr>
      <w:r>
        <w:t>NCS / NCV</w:t>
      </w:r>
    </w:p>
    <w:p>
      <w:pPr>
        <w:pStyle w:val="Heading2"/>
      </w:pPr>
      <w:r>
        <w:t>Pulmonary Diagnostics</w:t>
      </w:r>
    </w:p>
    <w:p>
      <w:pPr>
        <w:pStyle w:val="ListBullet"/>
        <w:spacing w:after="20"/>
      </w:pPr>
      <w:r>
        <w:t>PFT</w:t>
      </w:r>
    </w:p>
    <w:p>
      <w:pPr>
        <w:pStyle w:val="Heading2"/>
      </w:pPr>
      <w:r>
        <w:t>Laboratory</w:t>
      </w:r>
    </w:p>
    <w:p>
      <w:pPr>
        <w:pStyle w:val="ListBullet"/>
        <w:spacing w:after="20"/>
      </w:pPr>
      <w:r>
        <w:t>Clinical Haematology</w:t>
      </w:r>
    </w:p>
    <w:p>
      <w:pPr>
        <w:pStyle w:val="ListBullet"/>
        <w:spacing w:after="20"/>
      </w:pPr>
      <w:r>
        <w:t>Clinical Biochemistry</w:t>
      </w:r>
    </w:p>
    <w:p>
      <w:pPr>
        <w:pStyle w:val="ListBullet"/>
        <w:spacing w:after="20"/>
      </w:pPr>
      <w:r>
        <w:t>Thyroid Testing</w:t>
      </w:r>
    </w:p>
    <w:p>
      <w:pPr>
        <w:pStyle w:val="ListBullet"/>
        <w:spacing w:after="20"/>
      </w:pPr>
      <w:r>
        <w:t>Blood and Urine Culture</w:t>
      </w:r>
    </w:p>
    <w:p>
      <w:pPr>
        <w:pStyle w:val="ListBullet"/>
        <w:spacing w:after="20"/>
      </w:pPr>
      <w:r>
        <w:t>Clinical Pathology</w:t>
      </w:r>
    </w:p>
    <w:p>
      <w:pPr>
        <w:pStyle w:val="ListBullet"/>
        <w:spacing w:after="20"/>
      </w:pPr>
      <w:r>
        <w:t>Electrolyte Analysis</w:t>
      </w:r>
    </w:p>
    <w:p>
      <w:pPr>
        <w:pStyle w:val="Heading2"/>
      </w:pPr>
      <w:r>
        <w:t>Specialized Diagnostics</w:t>
      </w:r>
    </w:p>
    <w:p>
      <w:pPr>
        <w:pStyle w:val="ListBullet"/>
        <w:spacing w:after="20"/>
      </w:pPr>
      <w:r>
        <w:t>Endoscopy</w:t>
      </w:r>
    </w:p>
    <w:p>
      <w:pPr>
        <w:pStyle w:val="ListBullet"/>
        <w:spacing w:after="20"/>
      </w:pPr>
      <w:r>
        <w:t>Colonoscopy</w:t>
      </w:r>
    </w:p>
    <w:p>
      <w:pPr>
        <w:pStyle w:val="ListBullet"/>
        <w:spacing w:after="20"/>
      </w:pPr>
      <w:r>
        <w:t>Fundoscopy / Retina Screening</w:t>
      </w:r>
    </w:p>
    <w:p>
      <w:pPr>
        <w:pStyle w:val="ListBullet"/>
        <w:spacing w:after="20"/>
      </w:pPr>
      <w:r>
        <w:t>Podia Scan</w:t>
      </w:r>
    </w:p>
    <w:p>
      <w:pPr>
        <w:pStyle w:val="ListBullet"/>
        <w:spacing w:after="20"/>
      </w:pPr>
      <w:r>
        <w:t>VPT</w:t>
      </w:r>
    </w:p>
    <w:p>
      <w:pPr>
        <w:pStyle w:val="ListBullet"/>
        <w:spacing w:after="20"/>
      </w:pPr>
      <w:r>
        <w:t>ABI</w:t>
      </w:r>
    </w:p>
    <w:p>
      <w:pPr>
        <w:pStyle w:val="ListBullet"/>
        <w:spacing w:after="20"/>
      </w:pPr>
      <w:r>
        <w:t>Uroflowmetry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>
              <w:rPr>
                <w:b/>
                <w:color w:val="0F766E"/>
                <w:sz w:val="20"/>
              </w:rPr>
              <w:t>DIAGNOSTIC CTA</w:t>
            </w:r>
          </w:p>
          <w:p>
            <w:pPr>
              <w:spacing w:after="0"/>
            </w:pPr>
            <w:r>
              <w:t>Need a Test? Call +91-9439454650 to confirm availability, preparation requirements and appointment details.</w:t>
            </w:r>
          </w:p>
        </w:tc>
      </w:tr>
    </w:tbl>
    <w:p>
      <w:pPr>
        <w:spacing w:after="40"/>
      </w:pPr>
    </w:p>
    <w:p>
      <w:pPr>
        <w:pStyle w:val="Heading1"/>
      </w:pPr>
      <w:r>
        <w:t>PAGE 05 — HEALTH PACKAGES</w:t>
      </w:r>
    </w:p>
    <w:p>
      <w:pPr>
        <w:pStyle w:val="Lead"/>
      </w:pPr>
      <w:r>
        <w:t>Health Checks Designed Around You</w:t>
      </w:r>
    </w:p>
    <w:p>
      <w:r>
        <w:t>Preventive healthcare packages designed for different ages, lifestyles and healthcare needs.</w:t>
      </w:r>
    </w:p>
    <w:p>
      <w:pPr>
        <w:pStyle w:val="Heading2"/>
      </w:pPr>
      <w:r>
        <w:t>General Health Check — ₹1,400</w:t>
      </w:r>
    </w:p>
    <w:p>
      <w:pPr>
        <w:pStyle w:val="ListBullet"/>
        <w:spacing w:after="20"/>
      </w:pPr>
      <w:r>
        <w:t>Complete Blood Count</w:t>
      </w:r>
    </w:p>
    <w:p>
      <w:pPr>
        <w:pStyle w:val="ListBullet"/>
        <w:spacing w:after="20"/>
      </w:pPr>
      <w:r>
        <w:t>ESR</w:t>
      </w:r>
    </w:p>
    <w:p>
      <w:pPr>
        <w:pStyle w:val="ListBullet"/>
        <w:spacing w:after="20"/>
      </w:pPr>
      <w:r>
        <w:t>Glucose Fasting &amp; PPBS</w:t>
      </w:r>
    </w:p>
    <w:p>
      <w:pPr>
        <w:pStyle w:val="ListBullet"/>
        <w:spacing w:after="20"/>
      </w:pPr>
      <w:r>
        <w:t>Cholesterol</w:t>
      </w:r>
    </w:p>
    <w:p>
      <w:pPr>
        <w:pStyle w:val="ListBullet"/>
        <w:spacing w:after="20"/>
      </w:pPr>
      <w:r>
        <w:t>Blood Grouping RH Typing</w:t>
      </w:r>
    </w:p>
    <w:p>
      <w:pPr>
        <w:pStyle w:val="ListBullet"/>
        <w:spacing w:after="20"/>
      </w:pPr>
      <w:r>
        <w:t>ECG</w:t>
      </w:r>
    </w:p>
    <w:p>
      <w:pPr>
        <w:pStyle w:val="ListBullet"/>
        <w:spacing w:after="20"/>
      </w:pPr>
      <w:r>
        <w:t>Chest X-Ray (Film with Report)</w:t>
      </w:r>
    </w:p>
    <w:p>
      <w:pPr>
        <w:pStyle w:val="ListBullet"/>
        <w:spacing w:after="20"/>
      </w:pPr>
      <w:r>
        <w:t>Physician Consultation</w:t>
      </w:r>
    </w:p>
    <w:p>
      <w:pPr>
        <w:pStyle w:val="ListBullet"/>
        <w:spacing w:after="20"/>
      </w:pPr>
      <w:r>
        <w:t>Dental Consultation</w:t>
      </w:r>
    </w:p>
    <w:p>
      <w:r>
        <w:t>CTA: Call +91-9439454650</w:t>
      </w:r>
    </w:p>
    <w:p>
      <w:pPr>
        <w:pStyle w:val="Heading2"/>
      </w:pPr>
      <w:r>
        <w:t>Fever Profile — ₹1,500</w:t>
      </w:r>
    </w:p>
    <w:p>
      <w:pPr>
        <w:pStyle w:val="ListBullet"/>
        <w:spacing w:after="20"/>
      </w:pPr>
      <w:r>
        <w:t>Complete Blood Count</w:t>
      </w:r>
    </w:p>
    <w:p>
      <w:pPr>
        <w:pStyle w:val="ListBullet"/>
        <w:spacing w:after="20"/>
      </w:pPr>
      <w:r>
        <w:t>Malaria Parasite</w:t>
      </w:r>
    </w:p>
    <w:p>
      <w:pPr>
        <w:pStyle w:val="ListBullet"/>
        <w:spacing w:after="20"/>
      </w:pPr>
      <w:r>
        <w:t>Widal Test</w:t>
      </w:r>
    </w:p>
    <w:p>
      <w:pPr>
        <w:pStyle w:val="ListBullet"/>
        <w:spacing w:after="20"/>
      </w:pPr>
      <w:r>
        <w:t>Dengue Test (NS1, IGG, IGM)</w:t>
      </w:r>
    </w:p>
    <w:p>
      <w:pPr>
        <w:pStyle w:val="ListBullet"/>
        <w:spacing w:after="20"/>
      </w:pPr>
      <w:r>
        <w:t>CRP</w:t>
      </w:r>
    </w:p>
    <w:p>
      <w:pPr>
        <w:pStyle w:val="ListBullet"/>
        <w:spacing w:after="20"/>
      </w:pPr>
      <w:r>
        <w:t>Urine Routine Test</w:t>
      </w:r>
    </w:p>
    <w:p>
      <w:pPr>
        <w:pStyle w:val="ListBullet"/>
        <w:spacing w:after="20"/>
      </w:pPr>
      <w:r>
        <w:t>Physician Consultation</w:t>
      </w:r>
    </w:p>
    <w:p>
      <w:r>
        <w:t>CTA: Call +91-9439454650</w:t>
      </w:r>
    </w:p>
    <w:p>
      <w:pPr>
        <w:pStyle w:val="Heading2"/>
      </w:pPr>
      <w:r>
        <w:t>Health Check at Home — ₹2,150</w:t>
      </w:r>
    </w:p>
    <w:p>
      <w:pPr>
        <w:pStyle w:val="ListBullet"/>
        <w:spacing w:after="20"/>
      </w:pPr>
      <w:r>
        <w:t>Complete Blood Count</w:t>
      </w:r>
    </w:p>
    <w:p>
      <w:pPr>
        <w:pStyle w:val="ListBullet"/>
        <w:spacing w:after="20"/>
      </w:pPr>
      <w:r>
        <w:t>ESR</w:t>
      </w:r>
    </w:p>
    <w:p>
      <w:pPr>
        <w:pStyle w:val="ListBullet"/>
        <w:spacing w:after="20"/>
      </w:pPr>
      <w:r>
        <w:t>Glucose Fasting</w:t>
      </w:r>
    </w:p>
    <w:p>
      <w:pPr>
        <w:pStyle w:val="ListBullet"/>
        <w:spacing w:after="20"/>
      </w:pPr>
      <w:r>
        <w:t>Glycosylated Hemoglobin (HbA1C)</w:t>
      </w:r>
    </w:p>
    <w:p>
      <w:pPr>
        <w:pStyle w:val="ListBullet"/>
        <w:spacing w:after="20"/>
      </w:pPr>
      <w:r>
        <w:t>HbA1C</w:t>
      </w:r>
    </w:p>
    <w:p>
      <w:pPr>
        <w:pStyle w:val="ListBullet"/>
        <w:spacing w:after="20"/>
      </w:pPr>
      <w:r>
        <w:t>Lipid Profile</w:t>
      </w:r>
    </w:p>
    <w:p>
      <w:pPr>
        <w:pStyle w:val="ListBullet"/>
        <w:spacing w:after="20"/>
      </w:pPr>
      <w:r>
        <w:t>Liver Function Test</w:t>
      </w:r>
    </w:p>
    <w:p>
      <w:pPr>
        <w:pStyle w:val="ListBullet"/>
        <w:spacing w:after="20"/>
      </w:pPr>
      <w:r>
        <w:t>Kidney Function Test</w:t>
      </w:r>
    </w:p>
    <w:p>
      <w:pPr>
        <w:pStyle w:val="ListBullet"/>
        <w:spacing w:after="20"/>
      </w:pPr>
      <w:r>
        <w:t>Urine R/E</w:t>
      </w:r>
    </w:p>
    <w:p>
      <w:pPr>
        <w:pStyle w:val="ListBullet"/>
        <w:spacing w:after="20"/>
      </w:pPr>
      <w:r>
        <w:t>Thyroid Profile (T3, T4, TSH)</w:t>
      </w:r>
    </w:p>
    <w:p>
      <w:r>
        <w:t>CTA: Call +91-9439454650</w:t>
      </w:r>
    </w:p>
    <w:p>
      <w:pPr>
        <w:pStyle w:val="Heading2"/>
      </w:pPr>
      <w:r>
        <w:t>Senior Citizen Health Check — ₹2,500</w:t>
      </w:r>
    </w:p>
    <w:p>
      <w:pPr>
        <w:pStyle w:val="ListBullet"/>
        <w:spacing w:after="20"/>
      </w:pPr>
      <w:r>
        <w:t>Complete Blood Count</w:t>
      </w:r>
    </w:p>
    <w:p>
      <w:pPr>
        <w:pStyle w:val="ListBullet"/>
        <w:spacing w:after="20"/>
      </w:pPr>
      <w:r>
        <w:t>Glucose Fasting &amp; PPBS</w:t>
      </w:r>
    </w:p>
    <w:p>
      <w:pPr>
        <w:pStyle w:val="ListBullet"/>
        <w:spacing w:after="20"/>
      </w:pPr>
      <w:r>
        <w:t>Cholesterol</w:t>
      </w:r>
    </w:p>
    <w:p>
      <w:pPr>
        <w:pStyle w:val="ListBullet"/>
        <w:spacing w:after="20"/>
      </w:pPr>
      <w:r>
        <w:t>Liver Function Test</w:t>
      </w:r>
    </w:p>
    <w:p>
      <w:pPr>
        <w:pStyle w:val="ListBullet"/>
        <w:spacing w:after="20"/>
      </w:pPr>
      <w:r>
        <w:t>Kidney Function Test</w:t>
      </w:r>
    </w:p>
    <w:p>
      <w:pPr>
        <w:pStyle w:val="ListBullet"/>
        <w:spacing w:after="20"/>
      </w:pPr>
      <w:r>
        <w:t>PSA/PAP Smear</w:t>
      </w:r>
    </w:p>
    <w:p>
      <w:pPr>
        <w:pStyle w:val="ListBullet"/>
        <w:spacing w:after="20"/>
      </w:pPr>
      <w:r>
        <w:t>Physician Consultation</w:t>
      </w:r>
    </w:p>
    <w:p>
      <w:pPr>
        <w:pStyle w:val="ListBullet"/>
        <w:spacing w:after="20"/>
      </w:pPr>
      <w:r>
        <w:t>Dental Consultation</w:t>
      </w:r>
    </w:p>
    <w:p>
      <w:r>
        <w:t>CTA: Call +91-9439454650</w:t>
      </w:r>
    </w:p>
    <w:p>
      <w:pPr>
        <w:pStyle w:val="Heading2"/>
      </w:pPr>
      <w:r>
        <w:t>PCOD Profile — ₹4,500</w:t>
      </w:r>
    </w:p>
    <w:p>
      <w:pPr>
        <w:pStyle w:val="ListBullet"/>
        <w:spacing w:after="20"/>
      </w:pPr>
      <w:r>
        <w:t>LH/FSH</w:t>
      </w:r>
    </w:p>
    <w:p>
      <w:pPr>
        <w:pStyle w:val="ListBullet"/>
        <w:spacing w:after="20"/>
      </w:pPr>
      <w:r>
        <w:t>Prolactin</w:t>
      </w:r>
    </w:p>
    <w:p>
      <w:pPr>
        <w:pStyle w:val="ListBullet"/>
        <w:spacing w:after="20"/>
      </w:pPr>
      <w:r>
        <w:t>TSH</w:t>
      </w:r>
    </w:p>
    <w:p>
      <w:pPr>
        <w:pStyle w:val="ListBullet"/>
        <w:spacing w:after="20"/>
      </w:pPr>
      <w:r>
        <w:t>Testosterone Total</w:t>
      </w:r>
    </w:p>
    <w:p>
      <w:pPr>
        <w:pStyle w:val="ListBullet"/>
        <w:spacing w:after="20"/>
      </w:pPr>
      <w:r>
        <w:t>BHCG</w:t>
      </w:r>
    </w:p>
    <w:p>
      <w:pPr>
        <w:pStyle w:val="ListBullet"/>
        <w:spacing w:after="20"/>
      </w:pPr>
      <w:r>
        <w:t>Estradiol</w:t>
      </w:r>
    </w:p>
    <w:p>
      <w:pPr>
        <w:pStyle w:val="ListBullet"/>
        <w:spacing w:after="20"/>
      </w:pPr>
      <w:r>
        <w:t>FBS</w:t>
      </w:r>
    </w:p>
    <w:p>
      <w:pPr>
        <w:pStyle w:val="ListBullet"/>
        <w:spacing w:after="20"/>
      </w:pPr>
      <w:r>
        <w:t>AMH</w:t>
      </w:r>
    </w:p>
    <w:p>
      <w:r>
        <w:t>CTA: Call +91-9439454650</w:t>
      </w:r>
    </w:p>
    <w:p>
      <w:pPr>
        <w:pStyle w:val="Heading2"/>
      </w:pPr>
      <w:r>
        <w:t>Well Women Health Check — ₹4,500</w:t>
      </w:r>
    </w:p>
    <w:p>
      <w:pPr>
        <w:pStyle w:val="ListBullet"/>
        <w:spacing w:after="20"/>
      </w:pPr>
      <w:r>
        <w:t>Complete Blood Count</w:t>
      </w:r>
    </w:p>
    <w:p>
      <w:pPr>
        <w:pStyle w:val="ListBullet"/>
        <w:spacing w:after="20"/>
      </w:pPr>
      <w:r>
        <w:t>ESR</w:t>
      </w:r>
    </w:p>
    <w:p>
      <w:pPr>
        <w:pStyle w:val="ListBullet"/>
        <w:spacing w:after="20"/>
      </w:pPr>
      <w:r>
        <w:t>Blood Grouping and Rh Type</w:t>
      </w:r>
    </w:p>
    <w:p>
      <w:pPr>
        <w:pStyle w:val="ListBullet"/>
        <w:spacing w:after="20"/>
      </w:pPr>
      <w:r>
        <w:t>Glucose Fasting</w:t>
      </w:r>
    </w:p>
    <w:p>
      <w:pPr>
        <w:pStyle w:val="ListBullet"/>
        <w:spacing w:after="20"/>
      </w:pPr>
      <w:r>
        <w:t>Ultrasound Whole Abdomen</w:t>
      </w:r>
    </w:p>
    <w:p>
      <w:pPr>
        <w:pStyle w:val="ListBullet"/>
        <w:spacing w:after="20"/>
      </w:pPr>
      <w:r>
        <w:t>Mammography Both Breast</w:t>
      </w:r>
    </w:p>
    <w:p>
      <w:pPr>
        <w:pStyle w:val="ListBullet"/>
        <w:spacing w:after="20"/>
      </w:pPr>
      <w:r>
        <w:t>Iron Profile</w:t>
      </w:r>
    </w:p>
    <w:p>
      <w:pPr>
        <w:pStyle w:val="ListBullet"/>
        <w:spacing w:after="20"/>
      </w:pPr>
      <w:r>
        <w:t>Urine Routine Test</w:t>
      </w:r>
    </w:p>
    <w:p>
      <w:pPr>
        <w:pStyle w:val="ListBullet"/>
        <w:spacing w:after="20"/>
      </w:pPr>
      <w:r>
        <w:t>Thyroid Profile (T3, T4, TSH)</w:t>
      </w:r>
    </w:p>
    <w:p>
      <w:pPr>
        <w:pStyle w:val="ListBullet"/>
        <w:spacing w:after="20"/>
      </w:pPr>
      <w:r>
        <w:t>PAP Smear</w:t>
      </w:r>
    </w:p>
    <w:p>
      <w:pPr>
        <w:pStyle w:val="ListBullet"/>
        <w:spacing w:after="20"/>
      </w:pPr>
      <w:r>
        <w:t>Gynecologist Consultation</w:t>
      </w:r>
    </w:p>
    <w:p>
      <w:r>
        <w:t>CTA: Call +91-9439454650</w:t>
      </w:r>
    </w:p>
    <w:p>
      <w:pPr>
        <w:pStyle w:val="Heading2"/>
      </w:pPr>
      <w:r>
        <w:t>Exclusive Health Check — ₹3,900</w:t>
      </w:r>
    </w:p>
    <w:p>
      <w:pPr>
        <w:pStyle w:val="ListBullet"/>
        <w:spacing w:after="20"/>
      </w:pPr>
      <w:r>
        <w:t>Complete Blood Count</w:t>
      </w:r>
    </w:p>
    <w:p>
      <w:pPr>
        <w:pStyle w:val="ListBullet"/>
        <w:spacing w:after="20"/>
      </w:pPr>
      <w:r>
        <w:t>ESR</w:t>
      </w:r>
    </w:p>
    <w:p>
      <w:pPr>
        <w:pStyle w:val="ListBullet"/>
        <w:spacing w:after="20"/>
      </w:pPr>
      <w:r>
        <w:t>Cholesterol</w:t>
      </w:r>
    </w:p>
    <w:p>
      <w:pPr>
        <w:pStyle w:val="ListBullet"/>
        <w:spacing w:after="20"/>
      </w:pPr>
      <w:r>
        <w:t>Glycosylated Hemoglobin (HbA1C)</w:t>
      </w:r>
    </w:p>
    <w:p>
      <w:pPr>
        <w:pStyle w:val="ListBullet"/>
        <w:spacing w:after="20"/>
      </w:pPr>
      <w:r>
        <w:t>Lipid Profile</w:t>
      </w:r>
    </w:p>
    <w:p>
      <w:pPr>
        <w:pStyle w:val="ListBullet"/>
        <w:spacing w:after="20"/>
      </w:pPr>
      <w:r>
        <w:t>Liver Function Test</w:t>
      </w:r>
    </w:p>
    <w:p>
      <w:pPr>
        <w:pStyle w:val="ListBullet"/>
        <w:spacing w:after="20"/>
      </w:pPr>
      <w:r>
        <w:t>Kidney Function Test</w:t>
      </w:r>
    </w:p>
    <w:p>
      <w:pPr>
        <w:pStyle w:val="ListBullet"/>
        <w:spacing w:after="20"/>
      </w:pPr>
      <w:r>
        <w:t>Thyroid Profile (T3, T4, TSH)</w:t>
      </w:r>
    </w:p>
    <w:p>
      <w:pPr>
        <w:pStyle w:val="ListBullet"/>
        <w:spacing w:after="20"/>
      </w:pPr>
      <w:r>
        <w:t>TMT</w:t>
      </w:r>
    </w:p>
    <w:p>
      <w:pPr>
        <w:pStyle w:val="ListBullet"/>
        <w:spacing w:after="20"/>
      </w:pPr>
      <w:r>
        <w:t>ECG</w:t>
      </w:r>
    </w:p>
    <w:p>
      <w:pPr>
        <w:pStyle w:val="ListBullet"/>
        <w:spacing w:after="20"/>
      </w:pPr>
      <w:r>
        <w:t>Chest X-Ray</w:t>
      </w:r>
    </w:p>
    <w:p>
      <w:pPr>
        <w:pStyle w:val="ListBullet"/>
        <w:spacing w:after="20"/>
      </w:pPr>
      <w:r>
        <w:t>Ultrasound Whole Abdomen</w:t>
      </w:r>
    </w:p>
    <w:p>
      <w:r>
        <w:t>CTA: Call +91-9439454650</w:t>
      </w:r>
    </w:p>
    <w:p>
      <w:pPr>
        <w:pStyle w:val="Heading2"/>
      </w:pPr>
      <w:r>
        <w:t>Master Health Check — ₹5,900</w:t>
      </w:r>
    </w:p>
    <w:p>
      <w:pPr>
        <w:pStyle w:val="ListBullet"/>
        <w:spacing w:after="20"/>
      </w:pPr>
      <w:r>
        <w:t>Complete Blood Count</w:t>
      </w:r>
    </w:p>
    <w:p>
      <w:pPr>
        <w:pStyle w:val="ListBullet"/>
        <w:spacing w:after="20"/>
      </w:pPr>
      <w:r>
        <w:t>Glucose Fasting &amp; PPBS</w:t>
      </w:r>
    </w:p>
    <w:p>
      <w:pPr>
        <w:pStyle w:val="ListBullet"/>
        <w:spacing w:after="20"/>
      </w:pPr>
      <w:r>
        <w:t>Glycosylated Hemoglobin (HbA1C)</w:t>
      </w:r>
    </w:p>
    <w:p>
      <w:pPr>
        <w:pStyle w:val="ListBullet"/>
        <w:spacing w:after="20"/>
      </w:pPr>
      <w:r>
        <w:t>Blood Grouping RH Typing</w:t>
      </w:r>
    </w:p>
    <w:p>
      <w:pPr>
        <w:pStyle w:val="ListBullet"/>
        <w:spacing w:after="20"/>
      </w:pPr>
      <w:r>
        <w:t>Lipid Profile</w:t>
      </w:r>
    </w:p>
    <w:p>
      <w:pPr>
        <w:pStyle w:val="ListBullet"/>
        <w:spacing w:after="20"/>
      </w:pPr>
      <w:r>
        <w:t>Liver Function Test</w:t>
      </w:r>
    </w:p>
    <w:p>
      <w:pPr>
        <w:pStyle w:val="ListBullet"/>
        <w:spacing w:after="20"/>
      </w:pPr>
      <w:r>
        <w:t>Kidney Function Test</w:t>
      </w:r>
    </w:p>
    <w:p>
      <w:pPr>
        <w:pStyle w:val="ListBullet"/>
        <w:spacing w:after="20"/>
      </w:pPr>
      <w:r>
        <w:t>Vitamin D3</w:t>
      </w:r>
    </w:p>
    <w:p>
      <w:pPr>
        <w:pStyle w:val="ListBullet"/>
        <w:spacing w:after="20"/>
      </w:pPr>
      <w:r>
        <w:t>Vitamin B12</w:t>
      </w:r>
    </w:p>
    <w:p>
      <w:pPr>
        <w:pStyle w:val="ListBullet"/>
        <w:spacing w:after="20"/>
      </w:pPr>
      <w:r>
        <w:t>Thyroid Profile (T3,T4,TSH)</w:t>
      </w:r>
    </w:p>
    <w:p>
      <w:pPr>
        <w:pStyle w:val="ListBullet"/>
        <w:spacing w:after="20"/>
      </w:pPr>
      <w:r>
        <w:t>Urine Routine Test</w:t>
      </w:r>
    </w:p>
    <w:p>
      <w:pPr>
        <w:pStyle w:val="ListBullet"/>
        <w:spacing w:after="20"/>
      </w:pPr>
      <w:r>
        <w:t>Stool Routine Test</w:t>
      </w:r>
    </w:p>
    <w:p>
      <w:pPr>
        <w:pStyle w:val="ListBullet"/>
        <w:spacing w:after="20"/>
      </w:pPr>
      <w:r>
        <w:t>Chest X-Ray (Film with Report)</w:t>
      </w:r>
    </w:p>
    <w:p>
      <w:pPr>
        <w:pStyle w:val="ListBullet"/>
        <w:spacing w:after="20"/>
      </w:pPr>
      <w:r>
        <w:t>ECG</w:t>
      </w:r>
    </w:p>
    <w:p>
      <w:pPr>
        <w:pStyle w:val="ListBullet"/>
        <w:spacing w:after="20"/>
      </w:pPr>
      <w:r>
        <w:t>Ultrasound Whole Abdomen</w:t>
      </w:r>
    </w:p>
    <w:p>
      <w:pPr>
        <w:pStyle w:val="ListBullet"/>
        <w:spacing w:after="20"/>
      </w:pPr>
      <w:r>
        <w:t>Physician Consultation</w:t>
      </w:r>
    </w:p>
    <w:p>
      <w:pPr>
        <w:pStyle w:val="ListBullet"/>
        <w:spacing w:after="20"/>
      </w:pPr>
      <w:r>
        <w:t>Dental Consultation</w:t>
      </w:r>
    </w:p>
    <w:p>
      <w:r>
        <w:t>CTA: Call +91-9439454650</w:t>
      </w:r>
    </w:p>
    <w:p>
      <w:pPr>
        <w:pStyle w:val="Heading2"/>
      </w:pPr>
      <w:r>
        <w:t>Heart Check — ₹7,200</w:t>
      </w:r>
    </w:p>
    <w:p>
      <w:pPr>
        <w:pStyle w:val="ListBullet"/>
        <w:spacing w:after="20"/>
      </w:pPr>
      <w:r>
        <w:t>Master Health Check+</w:t>
      </w:r>
    </w:p>
    <w:p>
      <w:pPr>
        <w:pStyle w:val="ListBullet"/>
        <w:spacing w:after="20"/>
      </w:pPr>
      <w:r>
        <w:t>Troponin-T</w:t>
      </w:r>
    </w:p>
    <w:p>
      <w:pPr>
        <w:pStyle w:val="ListBullet"/>
        <w:spacing w:after="20"/>
      </w:pPr>
      <w:r>
        <w:t>Echocardiography (2D Echo)</w:t>
      </w:r>
    </w:p>
    <w:p>
      <w:pPr>
        <w:pStyle w:val="ListBullet"/>
        <w:spacing w:after="20"/>
      </w:pPr>
      <w:r>
        <w:t>TMT</w:t>
      </w:r>
    </w:p>
    <w:p>
      <w:pPr>
        <w:pStyle w:val="ListBullet"/>
        <w:spacing w:after="20"/>
      </w:pPr>
      <w:r>
        <w:t>Cardiologist Consultation</w:t>
      </w:r>
    </w:p>
    <w:p>
      <w:pPr>
        <w:pStyle w:val="ListBullet"/>
        <w:spacing w:after="20"/>
      </w:pPr>
      <w:r>
        <w:t>Dental Consultation</w:t>
      </w:r>
    </w:p>
    <w:p>
      <w:r>
        <w:t>CTA: Call +91-9439454650</w:t>
      </w:r>
    </w:p>
    <w:p>
      <w:pPr>
        <w:pStyle w:val="Heading2"/>
      </w:pPr>
      <w:r>
        <w:t>Whole Body Health Check — ₹7,600</w:t>
      </w:r>
    </w:p>
    <w:p>
      <w:pPr>
        <w:pStyle w:val="ListBullet"/>
        <w:spacing w:after="20"/>
      </w:pPr>
      <w:r>
        <w:t>Master Health Check+</w:t>
      </w:r>
    </w:p>
    <w:p>
      <w:pPr>
        <w:pStyle w:val="ListBullet"/>
        <w:spacing w:after="20"/>
      </w:pPr>
      <w:r>
        <w:t>Calcium</w:t>
      </w:r>
    </w:p>
    <w:p>
      <w:pPr>
        <w:pStyle w:val="ListBullet"/>
        <w:spacing w:after="20"/>
      </w:pPr>
      <w:r>
        <w:t>Phosphorus</w:t>
      </w:r>
    </w:p>
    <w:p>
      <w:pPr>
        <w:pStyle w:val="ListBullet"/>
        <w:spacing w:after="20"/>
      </w:pPr>
      <w:r>
        <w:t>Serology (HIV,HBSGA,HCV)</w:t>
      </w:r>
    </w:p>
    <w:p>
      <w:pPr>
        <w:pStyle w:val="ListBullet"/>
        <w:spacing w:after="20"/>
      </w:pPr>
      <w:r>
        <w:t>Echocardiography / TMT</w:t>
      </w:r>
    </w:p>
    <w:p>
      <w:r>
        <w:t>CTA: Call +91-9439454650</w:t>
      </w:r>
    </w:p>
    <w:p>
      <w:pPr>
        <w:pStyle w:val="Heading2"/>
      </w:pPr>
      <w:r>
        <w:t>Nephro Profile — ₹3,200</w:t>
      </w:r>
    </w:p>
    <w:p>
      <w:pPr>
        <w:pStyle w:val="ListBullet"/>
        <w:spacing w:after="20"/>
      </w:pPr>
      <w:r>
        <w:t>Complete Blood Count</w:t>
      </w:r>
    </w:p>
    <w:p>
      <w:pPr>
        <w:pStyle w:val="ListBullet"/>
        <w:spacing w:after="20"/>
      </w:pPr>
      <w:r>
        <w:t>Glucose Fasting &amp; PPBS</w:t>
      </w:r>
    </w:p>
    <w:p>
      <w:pPr>
        <w:pStyle w:val="ListBullet"/>
        <w:spacing w:after="20"/>
      </w:pPr>
      <w:r>
        <w:t>Glycosylated Hemoglobin (HbA1C)</w:t>
      </w:r>
    </w:p>
    <w:p>
      <w:pPr>
        <w:pStyle w:val="ListBullet"/>
        <w:spacing w:after="20"/>
      </w:pPr>
      <w:r>
        <w:t>Kidney Function Test</w:t>
      </w:r>
    </w:p>
    <w:p>
      <w:pPr>
        <w:pStyle w:val="ListBullet"/>
        <w:spacing w:after="20"/>
      </w:pPr>
      <w:r>
        <w:t>Calcium</w:t>
      </w:r>
    </w:p>
    <w:p>
      <w:pPr>
        <w:pStyle w:val="ListBullet"/>
        <w:spacing w:after="20"/>
      </w:pPr>
      <w:r>
        <w:t>Phosphorus</w:t>
      </w:r>
    </w:p>
    <w:p>
      <w:pPr>
        <w:pStyle w:val="ListBullet"/>
        <w:spacing w:after="20"/>
      </w:pPr>
      <w:r>
        <w:t>Urine Routine Test</w:t>
      </w:r>
    </w:p>
    <w:p>
      <w:pPr>
        <w:pStyle w:val="ListBullet"/>
        <w:spacing w:after="20"/>
      </w:pPr>
      <w:r>
        <w:t>Ultrasound Whole Abdomen</w:t>
      </w:r>
    </w:p>
    <w:p>
      <w:pPr>
        <w:pStyle w:val="ListBullet"/>
        <w:spacing w:after="20"/>
      </w:pPr>
      <w:r>
        <w:t>Nephrology whole Abdomen</w:t>
      </w:r>
    </w:p>
    <w:p>
      <w:r>
        <w:t>CTA: Call +91-9439454650</w:t>
      </w:r>
    </w:p>
    <w:p>
      <w:pPr>
        <w:pStyle w:val="Heading2"/>
      </w:pPr>
      <w:r>
        <w:t>Pre Marriage Profile — ₹3,100</w:t>
      </w:r>
    </w:p>
    <w:p>
      <w:pPr>
        <w:pStyle w:val="ListBullet"/>
        <w:spacing w:after="20"/>
      </w:pPr>
      <w:r>
        <w:t>Complete Blood Count</w:t>
      </w:r>
    </w:p>
    <w:p>
      <w:pPr>
        <w:pStyle w:val="ListBullet"/>
        <w:spacing w:after="20"/>
      </w:pPr>
      <w:r>
        <w:t>Hemoglobin Electrophoresis (HPLC)</w:t>
      </w:r>
    </w:p>
    <w:p>
      <w:pPr>
        <w:pStyle w:val="ListBullet"/>
        <w:spacing w:after="20"/>
      </w:pPr>
      <w:r>
        <w:t>Glucose Fasting</w:t>
      </w:r>
    </w:p>
    <w:p>
      <w:pPr>
        <w:pStyle w:val="ListBullet"/>
        <w:spacing w:after="20"/>
      </w:pPr>
      <w:r>
        <w:t>Blood Grouping RH Type</w:t>
      </w:r>
    </w:p>
    <w:p>
      <w:pPr>
        <w:pStyle w:val="ListBullet"/>
        <w:spacing w:after="20"/>
      </w:pPr>
      <w:r>
        <w:t>Glycosylated Hemoglobin (HbA1C)</w:t>
      </w:r>
    </w:p>
    <w:p>
      <w:pPr>
        <w:pStyle w:val="ListBullet"/>
        <w:spacing w:after="20"/>
      </w:pPr>
      <w:r>
        <w:t>TSH</w:t>
      </w:r>
    </w:p>
    <w:p>
      <w:pPr>
        <w:pStyle w:val="ListBullet"/>
        <w:spacing w:after="20"/>
      </w:pPr>
      <w:r>
        <w:t>Serology (HIV,HbsAg,HCV)</w:t>
      </w:r>
    </w:p>
    <w:p>
      <w:pPr>
        <w:pStyle w:val="ListBullet"/>
        <w:spacing w:after="20"/>
      </w:pPr>
      <w:r>
        <w:t>VDRL</w:t>
      </w:r>
    </w:p>
    <w:p>
      <w:pPr>
        <w:pStyle w:val="ListBullet"/>
        <w:spacing w:after="20"/>
      </w:pPr>
      <w:r>
        <w:t>Gynecologist Consultation</w:t>
      </w:r>
    </w:p>
    <w:p>
      <w:pPr>
        <w:pStyle w:val="ListBullet"/>
        <w:spacing w:after="20"/>
      </w:pPr>
      <w:r>
        <w:t>Dental Consultation</w:t>
      </w:r>
    </w:p>
    <w:p>
      <w:r>
        <w:t>CTA: Call +91-9439454650</w:t>
      </w:r>
    </w:p>
    <w:p>
      <w:pPr>
        <w:pStyle w:val="Heading2"/>
      </w:pPr>
      <w:r>
        <w:t>Apollo ProHealth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Apollo Pro Health Lite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₹4,499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Apollo Pro Health Check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₹7,199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Apollo Pro Health Smart Check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₹4,999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Apollo ProHealth Comprehensive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₹10,499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General ProHealth Women Master Wellness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₹9,899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Apollo ProHealth Women Comprehensive Wellness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₹10,499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Apollo ProHealth Senior Citizen Male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₹9,899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Apollo ProHealth Senior Citizen Female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₹10,699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Apollo ProHealth Cancer Screening Female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₹10,499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Apollo ProHealth Cancer Screening Male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₹10,499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Apollo Sugar ProHealth Diabetic Care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₹9,999</w:t>
            </w:r>
          </w:p>
        </w:tc>
      </w:tr>
    </w:tbl>
    <w:p>
      <w:pPr>
        <w:spacing w:after="20"/>
      </w:pPr>
    </w:p>
    <w:p>
      <w:r>
        <w:t>Detailed inclusion lists for these packages should be displayed from the verified package master so that test names, counts, terminology and consultation inclusions remain accurate.</w:t>
      </w:r>
    </w:p>
    <w:p>
      <w:r>
        <w:br w:type="page"/>
      </w:r>
    </w:p>
    <w:p>
      <w:pPr>
        <w:pStyle w:val="Heading1"/>
      </w:pPr>
      <w:r>
        <w:t>PAGE 06 — SERVICES</w:t>
      </w:r>
    </w:p>
    <w:p>
      <w:pPr>
        <w:pStyle w:val="Lead"/>
      </w:pPr>
      <w:r>
        <w:t>Comprehensive Healthcare Services</w:t>
      </w:r>
    </w:p>
    <w:p>
      <w:r>
        <w:t>Healthcare services designed to support your needs from consultation and diagnostics to preventive care and rehabilitation.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Consultations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Access specialist and physician consultations across multiple disciplines.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Diagnostics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Comprehensive laboratory and diagnostic investigations.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Health Checks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Preventive health packages for different healthcare needs.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Dentistry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Specialized dental care and screening.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Diabetes Care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Services supporting diabetes assessment and ongoing care.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Physiotherapy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Physiotherapy services for rehabilitation and mobility.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Minor Procedures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Selected minor procedures as available at the clinic.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Home Care Services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Healthcare support at home where available.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Audiology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Audiology services and hearing assessment.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Specialized Polyclinic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Specialized consultation and clinical support.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State of Art Pathology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Pathology services and laboratory investigations.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Fundoscopy / Retina Screening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Eye-related screening service listed in the clinic source.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Podia Scan / VPT / ABI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Specialized vascular/foot screening services listed in the clinic source.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Peripheral Doppler / Uroflowmetry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Specialized diagnostic services listed in the clinic source.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PAGE 07 — GALLERY</w:t>
      </w:r>
    </w:p>
    <w:p>
      <w:pPr>
        <w:pStyle w:val="Lead"/>
      </w:pPr>
      <w:r>
        <w:t>Inside Apollo Clinic Balasore</w:t>
      </w:r>
    </w:p>
    <w:p>
      <w:r>
        <w:t>A visual look at the clinic, facilities, diagnostic areas and healthcare environment.</w:t>
      </w:r>
    </w:p>
    <w:p>
      <w:pPr>
        <w:pStyle w:val="ListBullet"/>
        <w:spacing w:after="20"/>
      </w:pPr>
      <w:r>
        <w:t>Clinic</w:t>
      </w:r>
    </w:p>
    <w:p>
      <w:pPr>
        <w:pStyle w:val="ListBullet"/>
        <w:spacing w:after="20"/>
      </w:pPr>
      <w:r>
        <w:t>Diagnostics</w:t>
      </w:r>
    </w:p>
    <w:p>
      <w:pPr>
        <w:pStyle w:val="ListBullet"/>
        <w:spacing w:after="20"/>
      </w:pPr>
      <w:r>
        <w:t>Facilities</w:t>
      </w:r>
    </w:p>
    <w:p>
      <w:pPr>
        <w:pStyle w:val="ListBullet"/>
        <w:spacing w:after="20"/>
      </w:pPr>
      <w:r>
        <w:t>Healthcare Team</w:t>
      </w:r>
    </w:p>
    <w:p>
      <w:r>
        <w:t>Use current, verified clinic photographs. Each image should have meaningful alt text and should be grouped by category for easy browsing.</w:t>
      </w:r>
    </w:p>
    <w:p>
      <w:r>
        <w:br w:type="page"/>
      </w:r>
    </w:p>
    <w:p>
      <w:pPr>
        <w:pStyle w:val="Heading1"/>
      </w:pPr>
      <w:r>
        <w:t>PAGE 08 — ABOUT / WHY APOLLO CLINIC</w:t>
      </w:r>
    </w:p>
    <w:p>
      <w:pPr>
        <w:pStyle w:val="Lead"/>
      </w:pPr>
      <w:r>
        <w:t>Your Healthcare Partner in Balasore</w:t>
      </w:r>
    </w:p>
    <w:p>
      <w:r>
        <w:t>Apollo Clinic Balasore provides specialist consultations, diagnostics, health checks and supporting healthcare services from its location at Sanjay Heights, Balasore.</w:t>
      </w:r>
    </w:p>
    <w:p>
      <w:pPr>
        <w:pStyle w:val="Heading2"/>
      </w:pPr>
      <w:r>
        <w:t>Our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Comprehensive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Multiple healthcare services in one location.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Accessible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Conveniently located in Balasore.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Specialist-led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Access to multiple medical specialties.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Diagnostics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Laboratory and advanced diagnostic investigations.</w:t>
            </w:r>
          </w:p>
        </w:tc>
      </w:tr>
    </w:tbl>
    <w:p>
      <w:pPr>
        <w:spacing w:after="20"/>
      </w:pPr>
    </w:p>
    <w:p>
      <w:pPr>
        <w:pStyle w:val="Heading2"/>
      </w:pPr>
      <w:r>
        <w:t>Trust Statement</w:t>
      </w:r>
    </w:p>
    <w:p>
      <w:r>
        <w:t>Your trusted NABL accredited healthcare partner in Balasore, Apollo Clinic offers a comprehensive range of diagnostic tests, advanced medical services, and expert consultations to support your well-being.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>
              <w:rPr>
                <w:b/>
                <w:color w:val="0F766E"/>
                <w:sz w:val="20"/>
              </w:rPr>
              <w:t>VERIFICATION</w:t>
            </w:r>
          </w:p>
          <w:p>
            <w:pPr>
              <w:spacing w:after="0"/>
            </w:pPr>
            <w:r>
              <w:t>Use the NABL mark and accreditation wording only as permitted by the clinic’s current accreditation documentation.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PAGE 09 — CONTACT &amp; APPOINTMENT</w:t>
      </w:r>
    </w:p>
    <w:p>
      <w:pPr>
        <w:pStyle w:val="Lead"/>
      </w:pPr>
      <w:r>
        <w:t>We’re Here to Help</w:t>
      </w:r>
    </w:p>
    <w:p>
      <w:r>
        <w:t>Have a question, need a doctor or want to enquire about a diagnostic test? Call Apollo Clinic Balasore.</w:t>
      </w:r>
    </w:p>
    <w:p>
      <w:pPr>
        <w:pStyle w:val="Heading2"/>
      </w:pPr>
      <w:r>
        <w:t>Clinic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Address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2nd Floor, Sanjay Heights, Balasore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Hours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Monday – Sunday | 9:00 AM – 8:00 PM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Phone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+91-9439454650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Email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info@apolloclinicbalasore.com</w:t>
            </w:r>
          </w:p>
        </w:tc>
      </w:tr>
    </w:tbl>
    <w:p>
      <w:pPr>
        <w:spacing w:after="20"/>
      </w:pPr>
    </w:p>
    <w:p>
      <w:pPr>
        <w:pStyle w:val="Heading2"/>
      </w:pPr>
      <w:r>
        <w:t>Primary Actions</w:t>
      </w:r>
    </w:p>
    <w:p>
      <w:r>
        <w:t>Call Now  •  Book Appointment  •  Get Directions</w:t>
      </w:r>
    </w:p>
    <w:p>
      <w:pPr>
        <w:pStyle w:val="Heading2"/>
      </w:pPr>
      <w:r>
        <w:t>Appointment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0F766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Patient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Patient identification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Mobile Number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Appointment confirmation / contact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Select Specialty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Route patient to appropriate specialty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Select Doctor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doctor selection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Preferred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Requested appointment 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Preferred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Requested appointment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Message / Healthcare Requirement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context</w:t>
            </w:r>
          </w:p>
        </w:tc>
      </w:tr>
    </w:tbl>
    <w:p>
      <w:pPr>
        <w:spacing w:after="20"/>
      </w:pPr>
    </w:p>
    <w:p>
      <w:r>
        <w:t>Form CTA: Request Appointment</w:t>
      </w:r>
    </w:p>
    <w:p>
      <w:pPr>
        <w:pStyle w:val="Heading2"/>
      </w:pPr>
      <w:r>
        <w:t>Social</w:t>
      </w:r>
    </w:p>
    <w:p>
      <w:r>
        <w:t>Facebook  •  Instagram  •  YouTube</w:t>
      </w:r>
    </w:p>
    <w:p>
      <w:r>
        <w:br w:type="page"/>
      </w:r>
    </w:p>
    <w:p>
      <w:pPr>
        <w:pStyle w:val="Heading1"/>
      </w:pPr>
      <w:r>
        <w:t>PAGE 10 — SITEWIDE FOOTER &amp; GLOBAL ELEMENTS</w:t>
      </w:r>
    </w:p>
    <w:p>
      <w:pPr>
        <w:pStyle w:val="Heading2"/>
      </w:pPr>
      <w:r>
        <w:t>Footer Copy</w:t>
      </w:r>
    </w:p>
    <w:p>
      <w:r>
        <w:t>Apollo Clinic Balasore</w:t>
      </w:r>
    </w:p>
    <w:p>
      <w:r>
        <w:t>Expert healthcare. Advanced diagnostics. Comprehensive care.</w:t>
      </w:r>
    </w:p>
    <w:p>
      <w:r>
        <w:t>2nd Floor, Sanjay Heights, Balasore</w:t>
        <w:br/>
        <w:t>+91-9439454650</w:t>
        <w:br/>
        <w:t>info@apolloclinicbalasore.com</w:t>
      </w:r>
    </w:p>
    <w:p>
      <w:pPr>
        <w:pStyle w:val="Heading2"/>
      </w:pPr>
      <w:r>
        <w:t>Quick Links</w:t>
      </w:r>
    </w:p>
    <w:p>
      <w:r>
        <w:t>Home  •  Find a Doctor  •  Specialties  •  Diagnostics &amp; Tests  •  Health Packages  •  Services  •  Gallery  •  Contact</w:t>
      </w:r>
    </w:p>
    <w:p>
      <w:pPr>
        <w:pStyle w:val="Heading2"/>
      </w:pPr>
      <w:r>
        <w:t>Trust</w:t>
      </w:r>
    </w:p>
    <w:p>
      <w:r>
        <w:t>NABL Accredited Healthcare Partner</w:t>
      </w:r>
    </w:p>
    <w:p>
      <w:pPr>
        <w:pStyle w:val="Heading2"/>
      </w:pPr>
      <w:r>
        <w:t>Footer Credit</w:t>
      </w:r>
    </w:p>
    <w:p>
      <w:r>
        <w:rPr>
          <w:b/>
          <w:color w:val="0F766E"/>
        </w:rPr>
        <w:t>© 2026 Apollo Clinic Balasore. All rights reserved.  |  Powered by Manorama Communication</w:t>
      </w:r>
    </w:p>
    <w:p>
      <w:pPr>
        <w:pStyle w:val="Heading2"/>
      </w:pPr>
      <w:r>
        <w:t>Persistent Site Actions</w:t>
      </w:r>
    </w:p>
    <w:p>
      <w:r>
        <w:t>Book Appointment  •  Call Now  •  Get Directions</w:t>
      </w:r>
    </w:p>
    <w:p>
      <w:r>
        <w:br w:type="page"/>
      </w:r>
    </w:p>
    <w:p>
      <w:pPr>
        <w:pStyle w:val="Heading1"/>
      </w:pPr>
      <w:r>
        <w:t>PAGE 11 — CONTENT QA &amp; PUBLISHING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r>
              <w:rPr>
                <w:b/>
                <w:color w:val="0F766E"/>
                <w:sz w:val="20"/>
              </w:rPr>
              <w:t>IMPORTANT</w:t>
            </w:r>
          </w:p>
          <w:p>
            <w:pPr>
              <w:spacing w:after="0"/>
            </w:pPr>
            <w:r>
              <w:t>This document consolidates the supplied content. It intentionally does not silently invent missing schedules, credentials, prices or service availability.</w:t>
            </w:r>
          </w:p>
        </w:tc>
      </w:tr>
    </w:tbl>
    <w:p>
      <w:pPr>
        <w:spacing w:after="40"/>
      </w:pPr>
    </w:p>
    <w:p>
      <w:pPr>
        <w:pStyle w:val="Heading2"/>
      </w:pPr>
      <w:r>
        <w:t>Items to verify before publishing</w:t>
      </w:r>
    </w:p>
    <w:p>
      <w:pPr>
        <w:pStyle w:val="ListBullet"/>
        <w:spacing w:after="20"/>
      </w:pPr>
      <w:r>
        <w:t>Verify all doctor names, qualifications, spelling and credentials against the clinic roster.</w:t>
      </w:r>
    </w:p>
    <w:p>
      <w:pPr>
        <w:pStyle w:val="ListBullet"/>
        <w:spacing w:after="20"/>
      </w:pPr>
      <w:r>
        <w:t>Verify every consultation day and time. In particular, verify the supplied 3:00 AM – 4:00 PM schedule for Dr. Ritesh Kumar Bhoot.</w:t>
      </w:r>
    </w:p>
    <w:p>
      <w:pPr>
        <w:pStyle w:val="ListBullet"/>
        <w:spacing w:after="20"/>
      </w:pPr>
      <w:r>
        <w:t>Confirm missing schedule for Dr. Prerna Muskara.</w:t>
      </w:r>
    </w:p>
    <w:p>
      <w:pPr>
        <w:pStyle w:val="ListBullet"/>
        <w:spacing w:after="20"/>
      </w:pPr>
      <w:r>
        <w:t>Confirm package names, prices and inclusion lists. The current source contains spelling and terminology inconsistencies that need clinical/administrative confirmation.</w:t>
      </w:r>
    </w:p>
    <w:p>
      <w:pPr>
        <w:pStyle w:val="ListBullet"/>
        <w:spacing w:after="20"/>
      </w:pPr>
      <w:r>
        <w:t>Confirm current NABL accreditation wording and approved use of the accreditation mark.</w:t>
      </w:r>
    </w:p>
    <w:p>
      <w:pPr>
        <w:pStyle w:val="ListBullet"/>
        <w:spacing w:after="20"/>
      </w:pPr>
      <w:r>
        <w:t>Confirm which diagnostic services are currently available at the Balasore location.</w:t>
      </w:r>
    </w:p>
    <w:p>
      <w:pPr>
        <w:pStyle w:val="ListBullet"/>
        <w:spacing w:after="20"/>
      </w:pPr>
      <w:r>
        <w:t>Confirm home-care availability and all minor procedures before displaying them as active services.</w:t>
      </w:r>
    </w:p>
    <w:p>
      <w:pPr>
        <w:pStyle w:val="ListBullet"/>
        <w:spacing w:after="20"/>
      </w:pPr>
      <w:r>
        <w:t>Confirm Google Maps / directions link and current social media URLs.</w:t>
      </w:r>
    </w:p>
    <w:p>
      <w:pPr>
        <w:pStyle w:val="ListBullet"/>
        <w:spacing w:after="20"/>
      </w:pPr>
      <w:r>
        <w:t>Confirm the current year displayed in the footer at launch time.</w:t>
      </w:r>
    </w:p>
    <w:p>
      <w:pPr>
        <w:pStyle w:val="ListBullet"/>
        <w:spacing w:after="20"/>
      </w:pPr>
      <w:r>
        <w:t>Use a structured CMS/database for doctors, schedules, diagnostics and health packages so clinic staff can update content without redesigning pages.</w:t>
      </w:r>
    </w:p>
    <w:p>
      <w:pPr>
        <w:pStyle w:val="Heading2"/>
      </w:pPr>
      <w:r>
        <w:t>Recommended UX logic</w:t>
      </w:r>
    </w:p>
    <w:p>
      <w:pPr>
        <w:pStyle w:val="ListBullet"/>
        <w:spacing w:after="20"/>
      </w:pPr>
      <w:r>
        <w:t>Patient intent first: Doctor / Test / Health Package / Service / Visit</w:t>
      </w:r>
    </w:p>
    <w:p>
      <w:pPr>
        <w:pStyle w:val="ListBullet"/>
        <w:spacing w:after="20"/>
      </w:pPr>
      <w:r>
        <w:t>Persistent mobile CTAs: Call / Book / Directions</w:t>
      </w:r>
    </w:p>
    <w:p>
      <w:pPr>
        <w:pStyle w:val="ListBullet"/>
        <w:spacing w:after="20"/>
      </w:pPr>
      <w:r>
        <w:t>Search and filter doctors by specialty</w:t>
      </w:r>
    </w:p>
    <w:p>
      <w:pPr>
        <w:pStyle w:val="ListBullet"/>
        <w:spacing w:after="20"/>
      </w:pPr>
      <w:r>
        <w:t>Search and category-filter diagnostics</w:t>
      </w:r>
    </w:p>
    <w:p>
      <w:pPr>
        <w:pStyle w:val="ListBullet"/>
        <w:spacing w:after="20"/>
      </w:pPr>
      <w:r>
        <w:t>Present health packages with clear audience, price and included tests</w:t>
      </w:r>
    </w:p>
    <w:p>
      <w:pPr>
        <w:pStyle w:val="ListBullet"/>
        <w:spacing w:after="20"/>
      </w:pPr>
      <w:r>
        <w:t>Keep medical claims factual and source-supported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Apollo Clinic Balasore  |  Powered by Manorama Communication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APOLLO CLINIC BALASORE  •  MASTER WEBSITE CONTENT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Aptos" w:hAnsi="Aptos"/>
      <w:b/>
      <w:color w:val="64748B"/>
      <w:sz w:val="18"/>
    </w:rPr>
  </w:style>
  <w:style w:type="paragraph" w:customStyle="1" w:styleId="Lead">
    <w:name w:val="Lead"/>
    <w:rPr>
      <w:rFonts w:ascii="Aptos" w:hAnsi="Aptos"/>
      <w:b w:val="0"/>
      <w:color w:val="334155"/>
      <w:sz w:val="24"/>
    </w:rPr>
  </w:style>
  <w:style w:type="paragraph" w:customStyle="1" w:styleId="Small">
    <w:name w:val="Small"/>
    <w:rPr>
      <w:rFonts w:ascii="Aptos" w:hAnsi="Aptos"/>
      <w:b w:val="0"/>
      <w:color w:val="64748B"/>
      <w:sz w:val="16"/>
    </w:rPr>
  </w:style>
  <w:style w:type="paragraph" w:customStyle="1" w:styleId="CTA">
    <w:name w:val="CTA"/>
    <w:rPr>
      <w:rFonts w:ascii="Aptos" w:hAnsi="Aptos"/>
      <w:b/>
      <w:color w:val="0F172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Apollo Clinic Balasore — Master Website Content &amp; Information Architecture</dc:title>
  <dc:subject>Consolidated website content specification</dc:subject>
  <dc:creator>Manorama Communication</dc:creator>
  <cp:keywords>Apollo Clinic Balasore, doctors, diagnostics, health packages, services, website content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