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B44B" w14:textId="7DF72F59" w:rsidR="00CD1332" w:rsidRPr="007851E0" w:rsidRDefault="003A3DAE" w:rsidP="007851E0">
      <w:pPr>
        <w:pStyle w:val="Title"/>
        <w:rPr>
          <w:lang w:val="en-US"/>
        </w:rPr>
      </w:pPr>
      <w:r w:rsidRPr="007851E0">
        <w:t>VARIABLE</w:t>
      </w:r>
      <w:r w:rsidR="00926FE7" w:rsidRPr="007851E0">
        <w:t>S</w:t>
      </w:r>
      <w:r w:rsidR="001A72DA" w:rsidRPr="007851E0">
        <w:rPr>
          <w:lang w:val="en-US"/>
        </w:rPr>
        <w:t xml:space="preserve"> for Wealth Index Construction</w:t>
      </w:r>
    </w:p>
    <w:p w14:paraId="138F7432" w14:textId="77777777" w:rsidR="00CD1332" w:rsidRPr="00E765C8" w:rsidRDefault="00CD1332" w:rsidP="00E765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</w:pPr>
      <w:r w:rsidRPr="00E765C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Housing Charecteristics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70"/>
        <w:gridCol w:w="996"/>
        <w:gridCol w:w="2363"/>
        <w:gridCol w:w="4182"/>
        <w:gridCol w:w="1514"/>
      </w:tblGrid>
      <w:tr w:rsidR="00CD1332" w:rsidRPr="00CD1332" w14:paraId="4FE62888" w14:textId="77777777" w:rsidTr="00CD1332">
        <w:tc>
          <w:tcPr>
            <w:tcW w:w="0" w:type="auto"/>
            <w:hideMark/>
          </w:tcPr>
          <w:p w14:paraId="01695891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41776135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Q Code</w:t>
            </w:r>
          </w:p>
        </w:tc>
        <w:tc>
          <w:tcPr>
            <w:tcW w:w="0" w:type="auto"/>
            <w:hideMark/>
          </w:tcPr>
          <w:p w14:paraId="1BD90061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Final Variable Name</w:t>
            </w:r>
          </w:p>
        </w:tc>
        <w:tc>
          <w:tcPr>
            <w:tcW w:w="0" w:type="auto"/>
            <w:hideMark/>
          </w:tcPr>
          <w:p w14:paraId="6EF04B2C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380D132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Coding</w:t>
            </w:r>
          </w:p>
        </w:tc>
      </w:tr>
      <w:tr w:rsidR="00CD1332" w:rsidRPr="00CD1332" w14:paraId="04185AA7" w14:textId="77777777" w:rsidTr="00CD1332">
        <w:tc>
          <w:tcPr>
            <w:tcW w:w="0" w:type="auto"/>
            <w:hideMark/>
          </w:tcPr>
          <w:p w14:paraId="4BADBA2E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2CC4935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Q208</w:t>
            </w:r>
          </w:p>
        </w:tc>
        <w:tc>
          <w:tcPr>
            <w:tcW w:w="0" w:type="auto"/>
            <w:hideMark/>
          </w:tcPr>
          <w:p w14:paraId="52214F91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dwelling_ownership</w:t>
            </w:r>
          </w:p>
        </w:tc>
        <w:tc>
          <w:tcPr>
            <w:tcW w:w="0" w:type="auto"/>
            <w:hideMark/>
          </w:tcPr>
          <w:p w14:paraId="62F65B4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Dwelling owned by household</w:t>
            </w:r>
          </w:p>
        </w:tc>
        <w:tc>
          <w:tcPr>
            <w:tcW w:w="0" w:type="auto"/>
            <w:hideMark/>
          </w:tcPr>
          <w:p w14:paraId="2019427C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6FF61910" w14:textId="77777777" w:rsidTr="00CD1332">
        <w:tc>
          <w:tcPr>
            <w:tcW w:w="0" w:type="auto"/>
            <w:hideMark/>
          </w:tcPr>
          <w:p w14:paraId="355A76B6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A88E6E0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Q202</w:t>
            </w:r>
          </w:p>
        </w:tc>
        <w:tc>
          <w:tcPr>
            <w:tcW w:w="0" w:type="auto"/>
            <w:hideMark/>
          </w:tcPr>
          <w:p w14:paraId="210E198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rooms</w:t>
            </w: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_</w:t>
            </w: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per_capita</w:t>
            </w:r>
          </w:p>
        </w:tc>
        <w:tc>
          <w:tcPr>
            <w:tcW w:w="0" w:type="auto"/>
            <w:hideMark/>
          </w:tcPr>
          <w:p w14:paraId="34F56CEA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Number of rooms per household member</w:t>
            </w:r>
          </w:p>
        </w:tc>
        <w:tc>
          <w:tcPr>
            <w:tcW w:w="0" w:type="auto"/>
            <w:hideMark/>
          </w:tcPr>
          <w:p w14:paraId="46601AEF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Continuous</w:t>
            </w:r>
          </w:p>
        </w:tc>
      </w:tr>
      <w:tr w:rsidR="00CD1332" w:rsidRPr="00CD1332" w14:paraId="5A93ED6F" w14:textId="77777777" w:rsidTr="00CD1332">
        <w:tc>
          <w:tcPr>
            <w:tcW w:w="0" w:type="auto"/>
            <w:hideMark/>
          </w:tcPr>
          <w:p w14:paraId="4F2C7DA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8DCB598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Q203</w:t>
            </w:r>
          </w:p>
        </w:tc>
        <w:tc>
          <w:tcPr>
            <w:tcW w:w="0" w:type="auto"/>
            <w:hideMark/>
          </w:tcPr>
          <w:p w14:paraId="462F9130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foundation_improved</w:t>
            </w:r>
          </w:p>
        </w:tc>
        <w:tc>
          <w:tcPr>
            <w:tcW w:w="0" w:type="auto"/>
            <w:hideMark/>
          </w:tcPr>
          <w:p w14:paraId="29E1B9C7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 foundation material</w:t>
            </w:r>
          </w:p>
        </w:tc>
        <w:tc>
          <w:tcPr>
            <w:tcW w:w="0" w:type="auto"/>
            <w:hideMark/>
          </w:tcPr>
          <w:p w14:paraId="53A0CAE1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3AFF3F21" w14:textId="77777777" w:rsidTr="00CD1332">
        <w:tc>
          <w:tcPr>
            <w:tcW w:w="0" w:type="auto"/>
            <w:hideMark/>
          </w:tcPr>
          <w:p w14:paraId="7808910A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BB1250A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Q204</w:t>
            </w:r>
          </w:p>
        </w:tc>
        <w:tc>
          <w:tcPr>
            <w:tcW w:w="0" w:type="auto"/>
            <w:hideMark/>
          </w:tcPr>
          <w:p w14:paraId="55E6ECF0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wall_improved</w:t>
            </w:r>
          </w:p>
        </w:tc>
        <w:tc>
          <w:tcPr>
            <w:tcW w:w="0" w:type="auto"/>
            <w:hideMark/>
          </w:tcPr>
          <w:p w14:paraId="171C9A37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 wall material</w:t>
            </w:r>
          </w:p>
        </w:tc>
        <w:tc>
          <w:tcPr>
            <w:tcW w:w="0" w:type="auto"/>
            <w:hideMark/>
          </w:tcPr>
          <w:p w14:paraId="3F550074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3196AA73" w14:textId="77777777" w:rsidTr="00CD1332">
        <w:tc>
          <w:tcPr>
            <w:tcW w:w="0" w:type="auto"/>
            <w:hideMark/>
          </w:tcPr>
          <w:p w14:paraId="6D25986C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655535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Q205</w:t>
            </w:r>
          </w:p>
        </w:tc>
        <w:tc>
          <w:tcPr>
            <w:tcW w:w="0" w:type="auto"/>
            <w:hideMark/>
          </w:tcPr>
          <w:p w14:paraId="226BA819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roof_improved</w:t>
            </w:r>
          </w:p>
        </w:tc>
        <w:tc>
          <w:tcPr>
            <w:tcW w:w="0" w:type="auto"/>
            <w:hideMark/>
          </w:tcPr>
          <w:p w14:paraId="171C78FD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 roof material</w:t>
            </w:r>
          </w:p>
        </w:tc>
        <w:tc>
          <w:tcPr>
            <w:tcW w:w="0" w:type="auto"/>
            <w:hideMark/>
          </w:tcPr>
          <w:p w14:paraId="3A5A3456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6B74A69A" w14:textId="77777777" w:rsidTr="00CD1332">
        <w:tc>
          <w:tcPr>
            <w:tcW w:w="0" w:type="auto"/>
            <w:hideMark/>
          </w:tcPr>
          <w:p w14:paraId="7C15C422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A123BB1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Q206</w:t>
            </w:r>
          </w:p>
        </w:tc>
        <w:tc>
          <w:tcPr>
            <w:tcW w:w="0" w:type="auto"/>
            <w:hideMark/>
          </w:tcPr>
          <w:p w14:paraId="5888F25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floor_improved</w:t>
            </w:r>
          </w:p>
        </w:tc>
        <w:tc>
          <w:tcPr>
            <w:tcW w:w="0" w:type="auto"/>
            <w:hideMark/>
          </w:tcPr>
          <w:p w14:paraId="18C66CF8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 floor material</w:t>
            </w:r>
          </w:p>
        </w:tc>
        <w:tc>
          <w:tcPr>
            <w:tcW w:w="0" w:type="auto"/>
            <w:hideMark/>
          </w:tcPr>
          <w:p w14:paraId="0F4F2CC1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48EB6845" w14:textId="77777777" w:rsidTr="00CD1332">
        <w:tc>
          <w:tcPr>
            <w:tcW w:w="0" w:type="auto"/>
            <w:hideMark/>
          </w:tcPr>
          <w:p w14:paraId="75284E8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658FF70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Q213</w:t>
            </w:r>
          </w:p>
        </w:tc>
        <w:tc>
          <w:tcPr>
            <w:tcW w:w="0" w:type="auto"/>
            <w:hideMark/>
          </w:tcPr>
          <w:p w14:paraId="3F4C2B4D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owner_occupancy</w:t>
            </w:r>
          </w:p>
        </w:tc>
        <w:tc>
          <w:tcPr>
            <w:tcW w:w="0" w:type="auto"/>
            <w:hideMark/>
          </w:tcPr>
          <w:p w14:paraId="68260AFA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Owner-occupied dwelling</w:t>
            </w:r>
          </w:p>
        </w:tc>
        <w:tc>
          <w:tcPr>
            <w:tcW w:w="0" w:type="auto"/>
            <w:hideMark/>
          </w:tcPr>
          <w:p w14:paraId="16800924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</w:tbl>
    <w:p w14:paraId="06F9FDBC" w14:textId="5E6F23D7" w:rsidR="00CD1332" w:rsidRPr="00CD1332" w:rsidRDefault="00CD1332" w:rsidP="00E765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E765C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Water</w:t>
      </w:r>
      <w:r w:rsidRPr="00CD1332">
        <w:rPr>
          <w:rFonts w:ascii="Times New Roman" w:hAnsi="Times New Roman" w:cs="Times New Roman"/>
          <w:b/>
          <w:bCs/>
        </w:rPr>
        <w:t>, Sanitation, and Hygiene (WASH)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70"/>
        <w:gridCol w:w="750"/>
        <w:gridCol w:w="1803"/>
        <w:gridCol w:w="3302"/>
        <w:gridCol w:w="1514"/>
      </w:tblGrid>
      <w:tr w:rsidR="00CD1332" w:rsidRPr="00CD1332" w14:paraId="3542C7D2" w14:textId="77777777" w:rsidTr="00CD1332">
        <w:tc>
          <w:tcPr>
            <w:tcW w:w="0" w:type="auto"/>
            <w:hideMark/>
          </w:tcPr>
          <w:p w14:paraId="3F87CC5F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7B81F65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4D993916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Variable Name</w:t>
            </w:r>
          </w:p>
        </w:tc>
        <w:tc>
          <w:tcPr>
            <w:tcW w:w="0" w:type="auto"/>
            <w:hideMark/>
          </w:tcPr>
          <w:p w14:paraId="0A2FE134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9DF440E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Coding</w:t>
            </w:r>
          </w:p>
        </w:tc>
      </w:tr>
      <w:tr w:rsidR="00CD1332" w:rsidRPr="00CD1332" w14:paraId="2CAC6933" w14:textId="77777777" w:rsidTr="00CD1332">
        <w:tc>
          <w:tcPr>
            <w:tcW w:w="0" w:type="auto"/>
            <w:hideMark/>
          </w:tcPr>
          <w:p w14:paraId="5DF88AFE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2F92BF6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Q216</w:t>
            </w:r>
          </w:p>
        </w:tc>
        <w:tc>
          <w:tcPr>
            <w:tcW w:w="0" w:type="auto"/>
            <w:hideMark/>
          </w:tcPr>
          <w:p w14:paraId="4C182F3E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improved_water</w:t>
            </w:r>
          </w:p>
        </w:tc>
        <w:tc>
          <w:tcPr>
            <w:tcW w:w="0" w:type="auto"/>
            <w:hideMark/>
          </w:tcPr>
          <w:p w14:paraId="56D9442D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 drinking water source</w:t>
            </w:r>
          </w:p>
        </w:tc>
        <w:tc>
          <w:tcPr>
            <w:tcW w:w="0" w:type="auto"/>
            <w:hideMark/>
          </w:tcPr>
          <w:p w14:paraId="68194657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1BBF8D58" w14:textId="77777777" w:rsidTr="00CD1332">
        <w:tc>
          <w:tcPr>
            <w:tcW w:w="0" w:type="auto"/>
            <w:hideMark/>
          </w:tcPr>
          <w:p w14:paraId="6D4C8B16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C80C8B9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Q225</w:t>
            </w:r>
          </w:p>
        </w:tc>
        <w:tc>
          <w:tcPr>
            <w:tcW w:w="0" w:type="auto"/>
            <w:hideMark/>
          </w:tcPr>
          <w:p w14:paraId="63A1331A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improved_toilet</w:t>
            </w:r>
          </w:p>
        </w:tc>
        <w:tc>
          <w:tcPr>
            <w:tcW w:w="0" w:type="auto"/>
            <w:hideMark/>
          </w:tcPr>
          <w:p w14:paraId="3A325ABE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 sanitation facility</w:t>
            </w:r>
          </w:p>
        </w:tc>
        <w:tc>
          <w:tcPr>
            <w:tcW w:w="0" w:type="auto"/>
            <w:hideMark/>
          </w:tcPr>
          <w:p w14:paraId="38CFECE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34689F25" w14:textId="77777777" w:rsidTr="00CD1332">
        <w:tc>
          <w:tcPr>
            <w:tcW w:w="0" w:type="auto"/>
            <w:hideMark/>
          </w:tcPr>
          <w:p w14:paraId="1E9E2A62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4CCBB08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Q223</w:t>
            </w:r>
          </w:p>
        </w:tc>
        <w:tc>
          <w:tcPr>
            <w:tcW w:w="0" w:type="auto"/>
            <w:hideMark/>
          </w:tcPr>
          <w:p w14:paraId="2D2FFC0C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improved_waste</w:t>
            </w:r>
          </w:p>
        </w:tc>
        <w:tc>
          <w:tcPr>
            <w:tcW w:w="0" w:type="auto"/>
            <w:hideMark/>
          </w:tcPr>
          <w:p w14:paraId="24E51F8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Improved garbage disposal</w:t>
            </w:r>
          </w:p>
        </w:tc>
        <w:tc>
          <w:tcPr>
            <w:tcW w:w="0" w:type="auto"/>
            <w:hideMark/>
          </w:tcPr>
          <w:p w14:paraId="04F7E068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</w:tbl>
    <w:p w14:paraId="2CAE0C1C" w14:textId="77777777" w:rsidR="00CD1332" w:rsidRPr="00CD1332" w:rsidRDefault="00CD1332" w:rsidP="00CD1332">
      <w:pPr>
        <w:rPr>
          <w:rFonts w:ascii="Times New Roman" w:hAnsi="Times New Roman" w:cs="Times New Roman"/>
        </w:rPr>
      </w:pPr>
    </w:p>
    <w:p w14:paraId="2C135475" w14:textId="46CED8C7" w:rsidR="00CD1332" w:rsidRPr="00CD1332" w:rsidRDefault="00CD1332" w:rsidP="00E765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CD1332">
        <w:rPr>
          <w:rFonts w:ascii="Times New Roman" w:hAnsi="Times New Roman" w:cs="Times New Roman"/>
          <w:b/>
          <w:bCs/>
        </w:rPr>
        <w:t>Energy and Electricity Access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70"/>
        <w:gridCol w:w="750"/>
        <w:gridCol w:w="2109"/>
        <w:gridCol w:w="2862"/>
        <w:gridCol w:w="1514"/>
      </w:tblGrid>
      <w:tr w:rsidR="00CD1332" w:rsidRPr="00CD1332" w14:paraId="31C99F79" w14:textId="77777777" w:rsidTr="00926FE7">
        <w:tc>
          <w:tcPr>
            <w:tcW w:w="0" w:type="auto"/>
            <w:hideMark/>
          </w:tcPr>
          <w:p w14:paraId="7C9BCE83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004E78C5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5D7BD6BC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Variable Name</w:t>
            </w:r>
          </w:p>
        </w:tc>
        <w:tc>
          <w:tcPr>
            <w:tcW w:w="0" w:type="auto"/>
            <w:hideMark/>
          </w:tcPr>
          <w:p w14:paraId="72E9DAD6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07D4B97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Coding</w:t>
            </w:r>
          </w:p>
        </w:tc>
      </w:tr>
      <w:tr w:rsidR="00CD1332" w:rsidRPr="00CD1332" w14:paraId="7A821491" w14:textId="77777777" w:rsidTr="00926FE7">
        <w:tc>
          <w:tcPr>
            <w:tcW w:w="0" w:type="auto"/>
            <w:hideMark/>
          </w:tcPr>
          <w:p w14:paraId="1EF7A09A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CD8FDE7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Q218</w:t>
            </w:r>
          </w:p>
        </w:tc>
        <w:tc>
          <w:tcPr>
            <w:tcW w:w="0" w:type="auto"/>
            <w:hideMark/>
          </w:tcPr>
          <w:p w14:paraId="4B91451C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clean_cooking_fuel</w:t>
            </w:r>
          </w:p>
        </w:tc>
        <w:tc>
          <w:tcPr>
            <w:tcW w:w="0" w:type="auto"/>
            <w:hideMark/>
          </w:tcPr>
          <w:p w14:paraId="1F1513DF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Clean cooking fuel used</w:t>
            </w:r>
          </w:p>
        </w:tc>
        <w:tc>
          <w:tcPr>
            <w:tcW w:w="0" w:type="auto"/>
            <w:hideMark/>
          </w:tcPr>
          <w:p w14:paraId="06A81D8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24DE582E" w14:textId="77777777" w:rsidTr="00926FE7">
        <w:tc>
          <w:tcPr>
            <w:tcW w:w="0" w:type="auto"/>
            <w:hideMark/>
          </w:tcPr>
          <w:p w14:paraId="6B5BEBE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0769021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Q220</w:t>
            </w:r>
          </w:p>
        </w:tc>
        <w:tc>
          <w:tcPr>
            <w:tcW w:w="0" w:type="auto"/>
            <w:hideMark/>
          </w:tcPr>
          <w:p w14:paraId="1F842246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electricity_access</w:t>
            </w:r>
          </w:p>
        </w:tc>
        <w:tc>
          <w:tcPr>
            <w:tcW w:w="0" w:type="auto"/>
            <w:hideMark/>
          </w:tcPr>
          <w:p w14:paraId="2B239A91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Electricity used for lighting</w:t>
            </w:r>
          </w:p>
        </w:tc>
        <w:tc>
          <w:tcPr>
            <w:tcW w:w="0" w:type="auto"/>
            <w:hideMark/>
          </w:tcPr>
          <w:p w14:paraId="0FED7CED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</w:tbl>
    <w:p w14:paraId="1F8BE23A" w14:textId="77777777" w:rsidR="00CD1332" w:rsidRPr="00926FE7" w:rsidRDefault="00CD1332" w:rsidP="00E765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926FE7">
        <w:rPr>
          <w:rFonts w:ascii="Times New Roman" w:hAnsi="Times New Roman" w:cs="Times New Roman"/>
          <w:b/>
          <w:bCs/>
        </w:rPr>
        <w:t>Connectivity and Information Assets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70"/>
        <w:gridCol w:w="750"/>
        <w:gridCol w:w="1769"/>
        <w:gridCol w:w="3396"/>
        <w:gridCol w:w="1514"/>
      </w:tblGrid>
      <w:tr w:rsidR="00CD1332" w:rsidRPr="00CD1332" w14:paraId="58D47198" w14:textId="77777777" w:rsidTr="00926FE7">
        <w:tc>
          <w:tcPr>
            <w:tcW w:w="0" w:type="auto"/>
            <w:hideMark/>
          </w:tcPr>
          <w:p w14:paraId="54728D3B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49A104AF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413D938D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Variable Name</w:t>
            </w:r>
          </w:p>
        </w:tc>
        <w:tc>
          <w:tcPr>
            <w:tcW w:w="0" w:type="auto"/>
            <w:hideMark/>
          </w:tcPr>
          <w:p w14:paraId="72526A3A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EC22363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Coding</w:t>
            </w:r>
          </w:p>
        </w:tc>
      </w:tr>
      <w:tr w:rsidR="00CD1332" w:rsidRPr="00CD1332" w14:paraId="38CA889B" w14:textId="77777777" w:rsidTr="00926FE7">
        <w:tc>
          <w:tcPr>
            <w:tcW w:w="0" w:type="auto"/>
            <w:hideMark/>
          </w:tcPr>
          <w:p w14:paraId="6916ABE2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5CCEAE0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Q222</w:t>
            </w:r>
          </w:p>
        </w:tc>
        <w:tc>
          <w:tcPr>
            <w:tcW w:w="0" w:type="auto"/>
            <w:hideMark/>
          </w:tcPr>
          <w:p w14:paraId="415B4AD2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phone_access</w:t>
            </w:r>
          </w:p>
        </w:tc>
        <w:tc>
          <w:tcPr>
            <w:tcW w:w="0" w:type="auto"/>
            <w:hideMark/>
          </w:tcPr>
          <w:p w14:paraId="6652440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Household has phone access</w:t>
            </w:r>
          </w:p>
        </w:tc>
        <w:tc>
          <w:tcPr>
            <w:tcW w:w="0" w:type="auto"/>
            <w:hideMark/>
          </w:tcPr>
          <w:p w14:paraId="7D080C3D" w14:textId="77777777" w:rsidR="00CD1332" w:rsidRPr="00CD1332" w:rsidRDefault="00902D55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3786F53A" w14:textId="77777777" w:rsidTr="00926FE7">
        <w:tc>
          <w:tcPr>
            <w:tcW w:w="0" w:type="auto"/>
            <w:hideMark/>
          </w:tcPr>
          <w:p w14:paraId="4CE7734E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663F5EBC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Q222</w:t>
            </w:r>
          </w:p>
        </w:tc>
        <w:tc>
          <w:tcPr>
            <w:tcW w:w="0" w:type="auto"/>
            <w:hideMark/>
          </w:tcPr>
          <w:p w14:paraId="2822459D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internet_access</w:t>
            </w:r>
          </w:p>
        </w:tc>
        <w:tc>
          <w:tcPr>
            <w:tcW w:w="0" w:type="auto"/>
            <w:hideMark/>
          </w:tcPr>
          <w:p w14:paraId="45D5606A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Household has internet access</w:t>
            </w:r>
          </w:p>
        </w:tc>
        <w:tc>
          <w:tcPr>
            <w:tcW w:w="0" w:type="auto"/>
            <w:hideMark/>
          </w:tcPr>
          <w:p w14:paraId="25E0AE2F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7BAF3B67" w14:textId="77777777" w:rsidTr="00926FE7">
        <w:tc>
          <w:tcPr>
            <w:tcW w:w="0" w:type="auto"/>
            <w:hideMark/>
          </w:tcPr>
          <w:p w14:paraId="4F7A75B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8036199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Q222</w:t>
            </w:r>
          </w:p>
        </w:tc>
        <w:tc>
          <w:tcPr>
            <w:tcW w:w="0" w:type="auto"/>
            <w:hideMark/>
          </w:tcPr>
          <w:p w14:paraId="24C3FC2E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tv_access</w:t>
            </w:r>
          </w:p>
        </w:tc>
        <w:tc>
          <w:tcPr>
            <w:tcW w:w="0" w:type="auto"/>
            <w:hideMark/>
          </w:tcPr>
          <w:p w14:paraId="0DAE432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Household has cable/satellite TV</w:t>
            </w:r>
          </w:p>
        </w:tc>
        <w:tc>
          <w:tcPr>
            <w:tcW w:w="0" w:type="auto"/>
            <w:hideMark/>
          </w:tcPr>
          <w:p w14:paraId="715241B2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</w:tbl>
    <w:p w14:paraId="2B8A9D5B" w14:textId="77777777" w:rsidR="00926FE7" w:rsidRPr="00926FE7" w:rsidRDefault="00CD1332" w:rsidP="00E765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926FE7">
        <w:rPr>
          <w:rFonts w:ascii="Times New Roman" w:hAnsi="Times New Roman" w:cs="Times New Roman"/>
          <w:b/>
          <w:bCs/>
        </w:rPr>
        <w:t>Durable Consumer Assets</w:t>
      </w:r>
    </w:p>
    <w:p w14:paraId="7FC385AB" w14:textId="7D4344B5" w:rsidR="00CD1332" w:rsidRPr="00B5787A" w:rsidRDefault="00B5787A" w:rsidP="00B5787A">
      <w:pPr>
        <w:rPr>
          <w:b/>
          <w:bCs/>
          <w:lang w:bidi="ne-NP"/>
        </w:rPr>
      </w:pPr>
      <w:r>
        <w:rPr>
          <w:b/>
          <w:bCs/>
          <w:lang w:val="en-US" w:bidi="ne-NP"/>
        </w:rPr>
        <w:t xml:space="preserve">5.1. </w:t>
      </w:r>
      <w:r w:rsidR="00CD1332" w:rsidRPr="00B5787A">
        <w:rPr>
          <w:b/>
          <w:bCs/>
          <w:lang w:bidi="ne-NP"/>
        </w:rPr>
        <w:t>Transport Assets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69"/>
        <w:gridCol w:w="1816"/>
        <w:gridCol w:w="2885"/>
        <w:gridCol w:w="3801"/>
      </w:tblGrid>
      <w:tr w:rsidR="00902D55" w:rsidRPr="00CD1332" w14:paraId="4E215A6B" w14:textId="77777777" w:rsidTr="00B5787A">
        <w:tc>
          <w:tcPr>
            <w:tcW w:w="649" w:type="pct"/>
            <w:hideMark/>
          </w:tcPr>
          <w:p w14:paraId="0AEBFA9E" w14:textId="77777777" w:rsidR="00902D55" w:rsidRPr="00CD1332" w:rsidRDefault="00902D55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No.</w:t>
            </w:r>
          </w:p>
        </w:tc>
        <w:tc>
          <w:tcPr>
            <w:tcW w:w="929" w:type="pct"/>
            <w:hideMark/>
          </w:tcPr>
          <w:p w14:paraId="19FA3EDE" w14:textId="77777777" w:rsidR="00902D55" w:rsidRPr="00CD1332" w:rsidRDefault="00902D55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Code</w:t>
            </w:r>
          </w:p>
        </w:tc>
        <w:tc>
          <w:tcPr>
            <w:tcW w:w="1476" w:type="pct"/>
            <w:hideMark/>
          </w:tcPr>
          <w:p w14:paraId="304A785B" w14:textId="77777777" w:rsidR="00902D55" w:rsidRPr="00CD1332" w:rsidRDefault="00902D55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Variable</w:t>
            </w:r>
          </w:p>
        </w:tc>
        <w:tc>
          <w:tcPr>
            <w:tcW w:w="1945" w:type="pct"/>
          </w:tcPr>
          <w:p w14:paraId="33F80D42" w14:textId="070F8B0A" w:rsidR="00902D55" w:rsidRPr="00CD1332" w:rsidRDefault="00172F58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bidi="ne-NP"/>
                <w14:ligatures w14:val="none"/>
              </w:rPr>
              <w:t xml:space="preserve">Variable </w:t>
            </w:r>
            <w:r w:rsidR="00902D55"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Coding</w:t>
            </w:r>
          </w:p>
        </w:tc>
      </w:tr>
      <w:tr w:rsidR="00902D55" w:rsidRPr="00CD1332" w14:paraId="694162F3" w14:textId="77777777" w:rsidTr="00B5787A">
        <w:tc>
          <w:tcPr>
            <w:tcW w:w="649" w:type="pct"/>
            <w:hideMark/>
          </w:tcPr>
          <w:p w14:paraId="7096929C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16</w:t>
            </w:r>
          </w:p>
        </w:tc>
        <w:tc>
          <w:tcPr>
            <w:tcW w:w="929" w:type="pct"/>
            <w:hideMark/>
          </w:tcPr>
          <w:p w14:paraId="5B835F69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4.3.03</w:t>
            </w:r>
          </w:p>
        </w:tc>
        <w:tc>
          <w:tcPr>
            <w:tcW w:w="1476" w:type="pct"/>
            <w:hideMark/>
          </w:tcPr>
          <w:p w14:paraId="59F018D5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bicycle</w:t>
            </w:r>
          </w:p>
        </w:tc>
        <w:tc>
          <w:tcPr>
            <w:tcW w:w="1945" w:type="pct"/>
          </w:tcPr>
          <w:p w14:paraId="6AF58D7A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CD1332" w14:paraId="1CD97B9A" w14:textId="77777777" w:rsidTr="00B5787A">
        <w:tc>
          <w:tcPr>
            <w:tcW w:w="649" w:type="pct"/>
            <w:hideMark/>
          </w:tcPr>
          <w:p w14:paraId="0C7DF832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17</w:t>
            </w:r>
          </w:p>
        </w:tc>
        <w:tc>
          <w:tcPr>
            <w:tcW w:w="929" w:type="pct"/>
            <w:hideMark/>
          </w:tcPr>
          <w:p w14:paraId="57A74990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4.3.04</w:t>
            </w:r>
          </w:p>
        </w:tc>
        <w:tc>
          <w:tcPr>
            <w:tcW w:w="1476" w:type="pct"/>
            <w:hideMark/>
          </w:tcPr>
          <w:p w14:paraId="47BE0A61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rickshaw</w:t>
            </w:r>
          </w:p>
        </w:tc>
        <w:tc>
          <w:tcPr>
            <w:tcW w:w="1945" w:type="pct"/>
          </w:tcPr>
          <w:p w14:paraId="60A108BF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CD1332" w14:paraId="12098EC5" w14:textId="77777777" w:rsidTr="00B5787A">
        <w:tc>
          <w:tcPr>
            <w:tcW w:w="649" w:type="pct"/>
            <w:hideMark/>
          </w:tcPr>
          <w:p w14:paraId="5E679238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18</w:t>
            </w:r>
          </w:p>
        </w:tc>
        <w:tc>
          <w:tcPr>
            <w:tcW w:w="929" w:type="pct"/>
            <w:hideMark/>
          </w:tcPr>
          <w:p w14:paraId="46614EED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4.3.05</w:t>
            </w:r>
          </w:p>
        </w:tc>
        <w:tc>
          <w:tcPr>
            <w:tcW w:w="1476" w:type="pct"/>
            <w:hideMark/>
          </w:tcPr>
          <w:p w14:paraId="1E1DB91C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motorcycle</w:t>
            </w:r>
          </w:p>
        </w:tc>
        <w:tc>
          <w:tcPr>
            <w:tcW w:w="1945" w:type="pct"/>
          </w:tcPr>
          <w:p w14:paraId="755326EF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CD1332" w14:paraId="20209BCA" w14:textId="77777777" w:rsidTr="00B5787A">
        <w:tc>
          <w:tcPr>
            <w:tcW w:w="649" w:type="pct"/>
            <w:hideMark/>
          </w:tcPr>
          <w:p w14:paraId="13B6DD48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19</w:t>
            </w:r>
          </w:p>
        </w:tc>
        <w:tc>
          <w:tcPr>
            <w:tcW w:w="929" w:type="pct"/>
            <w:hideMark/>
          </w:tcPr>
          <w:p w14:paraId="6953D218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4.3.06</w:t>
            </w:r>
          </w:p>
        </w:tc>
        <w:tc>
          <w:tcPr>
            <w:tcW w:w="1476" w:type="pct"/>
            <w:hideMark/>
          </w:tcPr>
          <w:p w14:paraId="4FAFD2BC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tractor</w:t>
            </w:r>
          </w:p>
        </w:tc>
        <w:tc>
          <w:tcPr>
            <w:tcW w:w="1945" w:type="pct"/>
          </w:tcPr>
          <w:p w14:paraId="27346558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CD1332" w14:paraId="172AB761" w14:textId="77777777" w:rsidTr="00B5787A">
        <w:tc>
          <w:tcPr>
            <w:tcW w:w="649" w:type="pct"/>
            <w:hideMark/>
          </w:tcPr>
          <w:p w14:paraId="1E055E6A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lastRenderedPageBreak/>
              <w:t>20</w:t>
            </w:r>
          </w:p>
        </w:tc>
        <w:tc>
          <w:tcPr>
            <w:tcW w:w="929" w:type="pct"/>
            <w:hideMark/>
          </w:tcPr>
          <w:p w14:paraId="4F03CDAB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4.3.07</w:t>
            </w:r>
          </w:p>
        </w:tc>
        <w:tc>
          <w:tcPr>
            <w:tcW w:w="1476" w:type="pct"/>
            <w:hideMark/>
          </w:tcPr>
          <w:p w14:paraId="5FF5E5B2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car</w:t>
            </w:r>
          </w:p>
        </w:tc>
        <w:tc>
          <w:tcPr>
            <w:tcW w:w="1945" w:type="pct"/>
          </w:tcPr>
          <w:p w14:paraId="7779CFED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CD1332" w14:paraId="1A407633" w14:textId="77777777" w:rsidTr="00B5787A">
        <w:tc>
          <w:tcPr>
            <w:tcW w:w="649" w:type="pct"/>
            <w:hideMark/>
          </w:tcPr>
          <w:p w14:paraId="5CC9B684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21</w:t>
            </w:r>
          </w:p>
        </w:tc>
        <w:tc>
          <w:tcPr>
            <w:tcW w:w="929" w:type="pct"/>
            <w:hideMark/>
          </w:tcPr>
          <w:p w14:paraId="416BBB39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4.3.08</w:t>
            </w:r>
          </w:p>
        </w:tc>
        <w:tc>
          <w:tcPr>
            <w:tcW w:w="1476" w:type="pct"/>
            <w:hideMark/>
          </w:tcPr>
          <w:p w14:paraId="5CFA484E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bus_truck</w:t>
            </w:r>
          </w:p>
        </w:tc>
        <w:tc>
          <w:tcPr>
            <w:tcW w:w="1945" w:type="pct"/>
          </w:tcPr>
          <w:p w14:paraId="08B4C6EF" w14:textId="77777777" w:rsidR="00902D55" w:rsidRPr="00CD1332" w:rsidRDefault="00902D55" w:rsidP="00902D55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</w:tbl>
    <w:p w14:paraId="3591A6A5" w14:textId="73C0376A" w:rsidR="00926FE7" w:rsidRPr="00B5787A" w:rsidRDefault="00B5787A" w:rsidP="00B5787A">
      <w:pPr>
        <w:rPr>
          <w:b/>
          <w:bCs/>
          <w:lang w:bidi="ne-NP"/>
        </w:rPr>
      </w:pPr>
      <w:r>
        <w:rPr>
          <w:b/>
          <w:bCs/>
          <w:lang w:val="en-US" w:bidi="ne-NP"/>
        </w:rPr>
        <w:t xml:space="preserve">5.2. </w:t>
      </w:r>
      <w:r w:rsidR="00926FE7" w:rsidRPr="00B5787A">
        <w:rPr>
          <w:b/>
          <w:bCs/>
          <w:lang w:bidi="ne-NP"/>
        </w:rPr>
        <w:t>Household &amp; Consumer Durables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149"/>
        <w:gridCol w:w="1643"/>
        <w:gridCol w:w="3928"/>
        <w:gridCol w:w="3051"/>
      </w:tblGrid>
      <w:tr w:rsidR="00902D55" w:rsidRPr="00926FE7" w14:paraId="1F2E70CD" w14:textId="77777777" w:rsidTr="00B5787A">
        <w:tc>
          <w:tcPr>
            <w:tcW w:w="588" w:type="pct"/>
            <w:hideMark/>
          </w:tcPr>
          <w:p w14:paraId="2FB2E9A6" w14:textId="77777777" w:rsidR="00902D55" w:rsidRPr="00926FE7" w:rsidRDefault="00902D55" w:rsidP="0092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No.</w:t>
            </w:r>
          </w:p>
        </w:tc>
        <w:tc>
          <w:tcPr>
            <w:tcW w:w="841" w:type="pct"/>
            <w:hideMark/>
          </w:tcPr>
          <w:p w14:paraId="7DBA59BF" w14:textId="77777777" w:rsidR="00902D55" w:rsidRPr="00926FE7" w:rsidRDefault="00902D55" w:rsidP="0092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Code</w:t>
            </w:r>
          </w:p>
        </w:tc>
        <w:tc>
          <w:tcPr>
            <w:tcW w:w="2010" w:type="pct"/>
            <w:hideMark/>
          </w:tcPr>
          <w:p w14:paraId="7111E96C" w14:textId="77777777" w:rsidR="00902D55" w:rsidRPr="00926FE7" w:rsidRDefault="00902D55" w:rsidP="0092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Variable</w:t>
            </w:r>
          </w:p>
        </w:tc>
        <w:tc>
          <w:tcPr>
            <w:tcW w:w="1561" w:type="pct"/>
          </w:tcPr>
          <w:p w14:paraId="5734C9CC" w14:textId="002A8722" w:rsidR="00902D55" w:rsidRPr="00926FE7" w:rsidRDefault="00B5787A" w:rsidP="00926F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bidi="ne-NP"/>
                <w14:ligatures w14:val="none"/>
              </w:rPr>
              <w:t xml:space="preserve">Variable </w:t>
            </w:r>
            <w:r w:rsidR="00902D55"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Coding</w:t>
            </w:r>
          </w:p>
        </w:tc>
      </w:tr>
      <w:tr w:rsidR="00902D55" w:rsidRPr="00926FE7" w14:paraId="3DAA7428" w14:textId="77777777" w:rsidTr="00B5787A">
        <w:tc>
          <w:tcPr>
            <w:tcW w:w="588" w:type="pct"/>
            <w:hideMark/>
          </w:tcPr>
          <w:p w14:paraId="53AA2C35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22</w:t>
            </w:r>
          </w:p>
        </w:tc>
        <w:tc>
          <w:tcPr>
            <w:tcW w:w="841" w:type="pct"/>
            <w:hideMark/>
          </w:tcPr>
          <w:p w14:paraId="426ECEE3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4.3.01</w:t>
            </w:r>
          </w:p>
        </w:tc>
        <w:tc>
          <w:tcPr>
            <w:tcW w:w="2010" w:type="pct"/>
            <w:hideMark/>
          </w:tcPr>
          <w:p w14:paraId="3003A7F1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radio</w:t>
            </w:r>
          </w:p>
        </w:tc>
        <w:tc>
          <w:tcPr>
            <w:tcW w:w="1561" w:type="pct"/>
          </w:tcPr>
          <w:p w14:paraId="174E9B59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32C7957E" w14:textId="77777777" w:rsidTr="00B5787A">
        <w:tc>
          <w:tcPr>
            <w:tcW w:w="588" w:type="pct"/>
            <w:hideMark/>
          </w:tcPr>
          <w:p w14:paraId="4F36FFAB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23</w:t>
            </w:r>
          </w:p>
        </w:tc>
        <w:tc>
          <w:tcPr>
            <w:tcW w:w="841" w:type="pct"/>
            <w:hideMark/>
          </w:tcPr>
          <w:p w14:paraId="0BFB147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4.3.02</w:t>
            </w:r>
          </w:p>
        </w:tc>
        <w:tc>
          <w:tcPr>
            <w:tcW w:w="2010" w:type="pct"/>
            <w:hideMark/>
          </w:tcPr>
          <w:p w14:paraId="3A4E09A7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camera</w:t>
            </w:r>
          </w:p>
        </w:tc>
        <w:tc>
          <w:tcPr>
            <w:tcW w:w="1561" w:type="pct"/>
          </w:tcPr>
          <w:p w14:paraId="5ED52A60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71EC1BFA" w14:textId="77777777" w:rsidTr="00B5787A">
        <w:tc>
          <w:tcPr>
            <w:tcW w:w="588" w:type="pct"/>
            <w:hideMark/>
          </w:tcPr>
          <w:p w14:paraId="2DBEDCD7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24</w:t>
            </w:r>
          </w:p>
        </w:tc>
        <w:tc>
          <w:tcPr>
            <w:tcW w:w="841" w:type="pct"/>
            <w:hideMark/>
          </w:tcPr>
          <w:p w14:paraId="0E2AE453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4.3.09</w:t>
            </w:r>
          </w:p>
        </w:tc>
        <w:tc>
          <w:tcPr>
            <w:tcW w:w="2010" w:type="pct"/>
            <w:hideMark/>
          </w:tcPr>
          <w:p w14:paraId="1E85EAD1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refrigerator</w:t>
            </w:r>
          </w:p>
        </w:tc>
        <w:tc>
          <w:tcPr>
            <w:tcW w:w="1561" w:type="pct"/>
          </w:tcPr>
          <w:p w14:paraId="128E2347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2BABFAF7" w14:textId="77777777" w:rsidTr="00B5787A">
        <w:tc>
          <w:tcPr>
            <w:tcW w:w="588" w:type="pct"/>
            <w:hideMark/>
          </w:tcPr>
          <w:p w14:paraId="09FA4713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25</w:t>
            </w:r>
          </w:p>
        </w:tc>
        <w:tc>
          <w:tcPr>
            <w:tcW w:w="841" w:type="pct"/>
            <w:hideMark/>
          </w:tcPr>
          <w:p w14:paraId="6185641D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4.3.10</w:t>
            </w:r>
          </w:p>
        </w:tc>
        <w:tc>
          <w:tcPr>
            <w:tcW w:w="2010" w:type="pct"/>
            <w:hideMark/>
          </w:tcPr>
          <w:p w14:paraId="555E9FEC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microwave</w:t>
            </w:r>
          </w:p>
        </w:tc>
        <w:tc>
          <w:tcPr>
            <w:tcW w:w="1561" w:type="pct"/>
          </w:tcPr>
          <w:p w14:paraId="2A2A1673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120A2A10" w14:textId="77777777" w:rsidTr="00B5787A">
        <w:tc>
          <w:tcPr>
            <w:tcW w:w="588" w:type="pct"/>
            <w:hideMark/>
          </w:tcPr>
          <w:p w14:paraId="7FC7B09D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26</w:t>
            </w:r>
          </w:p>
        </w:tc>
        <w:tc>
          <w:tcPr>
            <w:tcW w:w="841" w:type="pct"/>
            <w:hideMark/>
          </w:tcPr>
          <w:p w14:paraId="2ACF83E7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4.3.11</w:t>
            </w:r>
          </w:p>
        </w:tc>
        <w:tc>
          <w:tcPr>
            <w:tcW w:w="2010" w:type="pct"/>
            <w:hideMark/>
          </w:tcPr>
          <w:p w14:paraId="7603FAF9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geyser</w:t>
            </w:r>
          </w:p>
        </w:tc>
        <w:tc>
          <w:tcPr>
            <w:tcW w:w="1561" w:type="pct"/>
          </w:tcPr>
          <w:p w14:paraId="11C01C4B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53A8ED9F" w14:textId="77777777" w:rsidTr="00B5787A">
        <w:tc>
          <w:tcPr>
            <w:tcW w:w="588" w:type="pct"/>
            <w:hideMark/>
          </w:tcPr>
          <w:p w14:paraId="2AFC5FDC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27</w:t>
            </w:r>
          </w:p>
        </w:tc>
        <w:tc>
          <w:tcPr>
            <w:tcW w:w="841" w:type="pct"/>
            <w:hideMark/>
          </w:tcPr>
          <w:p w14:paraId="2EF64FAB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4.3.12</w:t>
            </w:r>
          </w:p>
        </w:tc>
        <w:tc>
          <w:tcPr>
            <w:tcW w:w="2010" w:type="pct"/>
            <w:hideMark/>
          </w:tcPr>
          <w:p w14:paraId="3A5B174E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washing_machine</w:t>
            </w:r>
          </w:p>
        </w:tc>
        <w:tc>
          <w:tcPr>
            <w:tcW w:w="1561" w:type="pct"/>
          </w:tcPr>
          <w:p w14:paraId="5399F06A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6A9890CE" w14:textId="77777777" w:rsidTr="00B5787A">
        <w:tc>
          <w:tcPr>
            <w:tcW w:w="588" w:type="pct"/>
            <w:hideMark/>
          </w:tcPr>
          <w:p w14:paraId="12B0C1C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28</w:t>
            </w:r>
          </w:p>
        </w:tc>
        <w:tc>
          <w:tcPr>
            <w:tcW w:w="841" w:type="pct"/>
            <w:hideMark/>
          </w:tcPr>
          <w:p w14:paraId="2207DBE5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4.3.13</w:t>
            </w:r>
          </w:p>
        </w:tc>
        <w:tc>
          <w:tcPr>
            <w:tcW w:w="2010" w:type="pct"/>
            <w:hideMark/>
          </w:tcPr>
          <w:p w14:paraId="228BB4CA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fan</w:t>
            </w:r>
          </w:p>
        </w:tc>
        <w:tc>
          <w:tcPr>
            <w:tcW w:w="1561" w:type="pct"/>
          </w:tcPr>
          <w:p w14:paraId="64A35FA1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01CC0957" w14:textId="77777777" w:rsidTr="00B5787A">
        <w:tc>
          <w:tcPr>
            <w:tcW w:w="588" w:type="pct"/>
            <w:hideMark/>
          </w:tcPr>
          <w:p w14:paraId="79F82F8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29</w:t>
            </w:r>
          </w:p>
        </w:tc>
        <w:tc>
          <w:tcPr>
            <w:tcW w:w="841" w:type="pct"/>
            <w:hideMark/>
          </w:tcPr>
          <w:p w14:paraId="41458366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4.3.14</w:t>
            </w:r>
          </w:p>
        </w:tc>
        <w:tc>
          <w:tcPr>
            <w:tcW w:w="2010" w:type="pct"/>
            <w:hideMark/>
          </w:tcPr>
          <w:p w14:paraId="22CEC309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heater</w:t>
            </w:r>
          </w:p>
        </w:tc>
        <w:tc>
          <w:tcPr>
            <w:tcW w:w="1561" w:type="pct"/>
          </w:tcPr>
          <w:p w14:paraId="711D0815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1C848763" w14:textId="77777777" w:rsidTr="00B5787A">
        <w:tc>
          <w:tcPr>
            <w:tcW w:w="588" w:type="pct"/>
            <w:hideMark/>
          </w:tcPr>
          <w:p w14:paraId="0B8EFDE4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30</w:t>
            </w:r>
          </w:p>
        </w:tc>
        <w:tc>
          <w:tcPr>
            <w:tcW w:w="841" w:type="pct"/>
            <w:hideMark/>
          </w:tcPr>
          <w:p w14:paraId="07AEB88D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4.3.15</w:t>
            </w:r>
          </w:p>
        </w:tc>
        <w:tc>
          <w:tcPr>
            <w:tcW w:w="2010" w:type="pct"/>
            <w:hideMark/>
          </w:tcPr>
          <w:p w14:paraId="54EA9D7A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television</w:t>
            </w:r>
          </w:p>
        </w:tc>
        <w:tc>
          <w:tcPr>
            <w:tcW w:w="1561" w:type="pct"/>
          </w:tcPr>
          <w:p w14:paraId="47A83EF8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6B385F73" w14:textId="77777777" w:rsidTr="00B5787A">
        <w:tc>
          <w:tcPr>
            <w:tcW w:w="588" w:type="pct"/>
            <w:hideMark/>
          </w:tcPr>
          <w:p w14:paraId="234AABE5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31</w:t>
            </w:r>
          </w:p>
        </w:tc>
        <w:tc>
          <w:tcPr>
            <w:tcW w:w="841" w:type="pct"/>
            <w:hideMark/>
          </w:tcPr>
          <w:p w14:paraId="02B13C3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4.3.16</w:t>
            </w:r>
          </w:p>
        </w:tc>
        <w:tc>
          <w:tcPr>
            <w:tcW w:w="2010" w:type="pct"/>
            <w:hideMark/>
          </w:tcPr>
          <w:p w14:paraId="6460FE5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air_conditioner</w:t>
            </w:r>
          </w:p>
        </w:tc>
        <w:tc>
          <w:tcPr>
            <w:tcW w:w="1561" w:type="pct"/>
          </w:tcPr>
          <w:p w14:paraId="780B7946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32D9B665" w14:textId="77777777" w:rsidTr="00B5787A">
        <w:tc>
          <w:tcPr>
            <w:tcW w:w="588" w:type="pct"/>
            <w:hideMark/>
          </w:tcPr>
          <w:p w14:paraId="6CB2A3B4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32</w:t>
            </w:r>
          </w:p>
        </w:tc>
        <w:tc>
          <w:tcPr>
            <w:tcW w:w="841" w:type="pct"/>
            <w:hideMark/>
          </w:tcPr>
          <w:p w14:paraId="1C3F2402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4.3.17</w:t>
            </w:r>
          </w:p>
        </w:tc>
        <w:tc>
          <w:tcPr>
            <w:tcW w:w="2010" w:type="pct"/>
            <w:hideMark/>
          </w:tcPr>
          <w:p w14:paraId="3D551EB1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vacuum_cleaner</w:t>
            </w:r>
          </w:p>
        </w:tc>
        <w:tc>
          <w:tcPr>
            <w:tcW w:w="1561" w:type="pct"/>
          </w:tcPr>
          <w:p w14:paraId="05874E76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1DB972E9" w14:textId="77777777" w:rsidTr="00B5787A">
        <w:tc>
          <w:tcPr>
            <w:tcW w:w="588" w:type="pct"/>
            <w:hideMark/>
          </w:tcPr>
          <w:p w14:paraId="65371D00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33</w:t>
            </w:r>
          </w:p>
        </w:tc>
        <w:tc>
          <w:tcPr>
            <w:tcW w:w="841" w:type="pct"/>
            <w:hideMark/>
          </w:tcPr>
          <w:p w14:paraId="0E6080D0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4.3.18</w:t>
            </w:r>
          </w:p>
        </w:tc>
        <w:tc>
          <w:tcPr>
            <w:tcW w:w="2010" w:type="pct"/>
            <w:hideMark/>
          </w:tcPr>
          <w:p w14:paraId="273A700C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inverter</w:t>
            </w:r>
          </w:p>
        </w:tc>
        <w:tc>
          <w:tcPr>
            <w:tcW w:w="1561" w:type="pct"/>
          </w:tcPr>
          <w:p w14:paraId="07E956F4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42F464C5" w14:textId="77777777" w:rsidTr="00B5787A">
        <w:tc>
          <w:tcPr>
            <w:tcW w:w="588" w:type="pct"/>
            <w:hideMark/>
          </w:tcPr>
          <w:p w14:paraId="6E7A04D2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34</w:t>
            </w:r>
          </w:p>
        </w:tc>
        <w:tc>
          <w:tcPr>
            <w:tcW w:w="841" w:type="pct"/>
            <w:hideMark/>
          </w:tcPr>
          <w:p w14:paraId="5A17E49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4.3.19</w:t>
            </w:r>
          </w:p>
        </w:tc>
        <w:tc>
          <w:tcPr>
            <w:tcW w:w="2010" w:type="pct"/>
            <w:hideMark/>
          </w:tcPr>
          <w:p w14:paraId="61AA9D06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solar_panel</w:t>
            </w:r>
          </w:p>
        </w:tc>
        <w:tc>
          <w:tcPr>
            <w:tcW w:w="1561" w:type="pct"/>
          </w:tcPr>
          <w:p w14:paraId="6956D348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42548EE5" w14:textId="77777777" w:rsidTr="00B5787A">
        <w:tc>
          <w:tcPr>
            <w:tcW w:w="588" w:type="pct"/>
            <w:hideMark/>
          </w:tcPr>
          <w:p w14:paraId="34CABDD2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35</w:t>
            </w:r>
          </w:p>
        </w:tc>
        <w:tc>
          <w:tcPr>
            <w:tcW w:w="841" w:type="pct"/>
            <w:hideMark/>
          </w:tcPr>
          <w:p w14:paraId="60E0FC7A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4.3.20</w:t>
            </w:r>
          </w:p>
        </w:tc>
        <w:tc>
          <w:tcPr>
            <w:tcW w:w="2010" w:type="pct"/>
            <w:hideMark/>
          </w:tcPr>
          <w:p w14:paraId="3242B055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solar_heater</w:t>
            </w:r>
          </w:p>
        </w:tc>
        <w:tc>
          <w:tcPr>
            <w:tcW w:w="1561" w:type="pct"/>
          </w:tcPr>
          <w:p w14:paraId="437388D1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33709469" w14:textId="77777777" w:rsidTr="00B5787A">
        <w:tc>
          <w:tcPr>
            <w:tcW w:w="588" w:type="pct"/>
            <w:hideMark/>
          </w:tcPr>
          <w:p w14:paraId="40FAC048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36</w:t>
            </w:r>
          </w:p>
        </w:tc>
        <w:tc>
          <w:tcPr>
            <w:tcW w:w="841" w:type="pct"/>
            <w:hideMark/>
          </w:tcPr>
          <w:p w14:paraId="6EAF62DE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4.3.21</w:t>
            </w:r>
          </w:p>
        </w:tc>
        <w:tc>
          <w:tcPr>
            <w:tcW w:w="2010" w:type="pct"/>
            <w:hideMark/>
          </w:tcPr>
          <w:p w14:paraId="5970E13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electric_iron</w:t>
            </w:r>
          </w:p>
        </w:tc>
        <w:tc>
          <w:tcPr>
            <w:tcW w:w="1561" w:type="pct"/>
          </w:tcPr>
          <w:p w14:paraId="5A7E1ECD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3ABB552B" w14:textId="77777777" w:rsidTr="00B5787A">
        <w:tc>
          <w:tcPr>
            <w:tcW w:w="588" w:type="pct"/>
            <w:hideMark/>
          </w:tcPr>
          <w:p w14:paraId="00FA563E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37</w:t>
            </w:r>
          </w:p>
        </w:tc>
        <w:tc>
          <w:tcPr>
            <w:tcW w:w="841" w:type="pct"/>
            <w:hideMark/>
          </w:tcPr>
          <w:p w14:paraId="1ECB30B0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4.3.22</w:t>
            </w:r>
          </w:p>
        </w:tc>
        <w:tc>
          <w:tcPr>
            <w:tcW w:w="2010" w:type="pct"/>
            <w:hideMark/>
          </w:tcPr>
          <w:p w14:paraId="74179133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telephone</w:t>
            </w:r>
          </w:p>
        </w:tc>
        <w:tc>
          <w:tcPr>
            <w:tcW w:w="1561" w:type="pct"/>
          </w:tcPr>
          <w:p w14:paraId="472A3EE3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34D44E1E" w14:textId="77777777" w:rsidTr="00B5787A">
        <w:tc>
          <w:tcPr>
            <w:tcW w:w="588" w:type="pct"/>
            <w:hideMark/>
          </w:tcPr>
          <w:p w14:paraId="3FBF3022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38</w:t>
            </w:r>
          </w:p>
        </w:tc>
        <w:tc>
          <w:tcPr>
            <w:tcW w:w="841" w:type="pct"/>
            <w:hideMark/>
          </w:tcPr>
          <w:p w14:paraId="24A65634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4.3.23</w:t>
            </w:r>
          </w:p>
        </w:tc>
        <w:tc>
          <w:tcPr>
            <w:tcW w:w="2010" w:type="pct"/>
            <w:hideMark/>
          </w:tcPr>
          <w:p w14:paraId="1C45D82B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sewing_machine</w:t>
            </w:r>
          </w:p>
        </w:tc>
        <w:tc>
          <w:tcPr>
            <w:tcW w:w="1561" w:type="pct"/>
          </w:tcPr>
          <w:p w14:paraId="3E82A3D7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35813D97" w14:textId="77777777" w:rsidTr="00B5787A">
        <w:tc>
          <w:tcPr>
            <w:tcW w:w="588" w:type="pct"/>
            <w:hideMark/>
          </w:tcPr>
          <w:p w14:paraId="4FC594A9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39</w:t>
            </w:r>
          </w:p>
        </w:tc>
        <w:tc>
          <w:tcPr>
            <w:tcW w:w="841" w:type="pct"/>
            <w:hideMark/>
          </w:tcPr>
          <w:p w14:paraId="69E50756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4.3.24</w:t>
            </w:r>
          </w:p>
        </w:tc>
        <w:tc>
          <w:tcPr>
            <w:tcW w:w="2010" w:type="pct"/>
            <w:hideMark/>
          </w:tcPr>
          <w:p w14:paraId="12575652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computer</w:t>
            </w:r>
          </w:p>
        </w:tc>
        <w:tc>
          <w:tcPr>
            <w:tcW w:w="1561" w:type="pct"/>
          </w:tcPr>
          <w:p w14:paraId="3B9746BB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6779E984" w14:textId="77777777" w:rsidTr="00B5787A">
        <w:tc>
          <w:tcPr>
            <w:tcW w:w="588" w:type="pct"/>
            <w:hideMark/>
          </w:tcPr>
          <w:p w14:paraId="3A249289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40</w:t>
            </w:r>
          </w:p>
        </w:tc>
        <w:tc>
          <w:tcPr>
            <w:tcW w:w="841" w:type="pct"/>
            <w:hideMark/>
          </w:tcPr>
          <w:p w14:paraId="281672F4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4.3.25</w:t>
            </w:r>
          </w:p>
        </w:tc>
        <w:tc>
          <w:tcPr>
            <w:tcW w:w="2010" w:type="pct"/>
            <w:hideMark/>
          </w:tcPr>
          <w:p w14:paraId="0044C4AD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wrist_watch</w:t>
            </w:r>
          </w:p>
        </w:tc>
        <w:tc>
          <w:tcPr>
            <w:tcW w:w="1561" w:type="pct"/>
          </w:tcPr>
          <w:p w14:paraId="6939BFA4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285D9092" w14:textId="77777777" w:rsidTr="00B5787A">
        <w:tc>
          <w:tcPr>
            <w:tcW w:w="588" w:type="pct"/>
            <w:hideMark/>
          </w:tcPr>
          <w:p w14:paraId="4B006D9B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41</w:t>
            </w:r>
          </w:p>
        </w:tc>
        <w:tc>
          <w:tcPr>
            <w:tcW w:w="841" w:type="pct"/>
            <w:hideMark/>
          </w:tcPr>
          <w:p w14:paraId="6A79A86D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4.3.26</w:t>
            </w:r>
          </w:p>
        </w:tc>
        <w:tc>
          <w:tcPr>
            <w:tcW w:w="2010" w:type="pct"/>
            <w:hideMark/>
          </w:tcPr>
          <w:p w14:paraId="583F449F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furniture</w:t>
            </w:r>
          </w:p>
        </w:tc>
        <w:tc>
          <w:tcPr>
            <w:tcW w:w="1561" w:type="pct"/>
          </w:tcPr>
          <w:p w14:paraId="0E387E9A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902D55" w:rsidRPr="00926FE7" w14:paraId="5C022C0F" w14:textId="77777777" w:rsidTr="00B5787A">
        <w:tc>
          <w:tcPr>
            <w:tcW w:w="588" w:type="pct"/>
            <w:hideMark/>
          </w:tcPr>
          <w:p w14:paraId="287FF47A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42</w:t>
            </w:r>
          </w:p>
        </w:tc>
        <w:tc>
          <w:tcPr>
            <w:tcW w:w="841" w:type="pct"/>
            <w:hideMark/>
          </w:tcPr>
          <w:p w14:paraId="4FD2B214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4.3.27</w:t>
            </w:r>
          </w:p>
        </w:tc>
        <w:tc>
          <w:tcPr>
            <w:tcW w:w="2010" w:type="pct"/>
            <w:hideMark/>
          </w:tcPr>
          <w:p w14:paraId="61068739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926FE7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lpg_stove</w:t>
            </w:r>
          </w:p>
        </w:tc>
        <w:tc>
          <w:tcPr>
            <w:tcW w:w="1561" w:type="pct"/>
          </w:tcPr>
          <w:p w14:paraId="527E8D5E" w14:textId="77777777" w:rsidR="00902D55" w:rsidRPr="00926FE7" w:rsidRDefault="00902D55" w:rsidP="00926FE7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</w:tbl>
    <w:p w14:paraId="5AD37A09" w14:textId="7FE47502" w:rsidR="00CD1332" w:rsidRPr="00926FE7" w:rsidRDefault="00CD1332" w:rsidP="00E765C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926FE7">
        <w:rPr>
          <w:rFonts w:ascii="Times New Roman" w:hAnsi="Times New Roman" w:cs="Times New Roman"/>
          <w:b/>
          <w:bCs/>
        </w:rPr>
        <w:t>Productive Assets – Land and Livestock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70"/>
        <w:gridCol w:w="1296"/>
        <w:gridCol w:w="2203"/>
        <w:gridCol w:w="3156"/>
        <w:gridCol w:w="1514"/>
      </w:tblGrid>
      <w:tr w:rsidR="00CD1332" w:rsidRPr="00CD1332" w14:paraId="6B44498B" w14:textId="77777777" w:rsidTr="00926FE7">
        <w:tc>
          <w:tcPr>
            <w:tcW w:w="0" w:type="auto"/>
            <w:hideMark/>
          </w:tcPr>
          <w:p w14:paraId="7DFD88DA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02780E62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52CC6A64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Variable Name</w:t>
            </w:r>
          </w:p>
        </w:tc>
        <w:tc>
          <w:tcPr>
            <w:tcW w:w="0" w:type="auto"/>
            <w:hideMark/>
          </w:tcPr>
          <w:p w14:paraId="071A5F4B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9C66603" w14:textId="77777777" w:rsidR="00CD1332" w:rsidRPr="00CD1332" w:rsidRDefault="00CD1332" w:rsidP="00CD13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Coding</w:t>
            </w:r>
          </w:p>
        </w:tc>
      </w:tr>
      <w:tr w:rsidR="00CD1332" w:rsidRPr="00CD1332" w14:paraId="0A3C0587" w14:textId="77777777" w:rsidTr="00926FE7">
        <w:tc>
          <w:tcPr>
            <w:tcW w:w="0" w:type="auto"/>
            <w:hideMark/>
          </w:tcPr>
          <w:p w14:paraId="35C64C2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1363B11C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Section 9.1</w:t>
            </w:r>
          </w:p>
        </w:tc>
        <w:tc>
          <w:tcPr>
            <w:tcW w:w="0" w:type="auto"/>
            <w:hideMark/>
          </w:tcPr>
          <w:p w14:paraId="728E4334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land_ownership</w:t>
            </w:r>
          </w:p>
        </w:tc>
        <w:tc>
          <w:tcPr>
            <w:tcW w:w="0" w:type="auto"/>
            <w:hideMark/>
          </w:tcPr>
          <w:p w14:paraId="56B51F65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Household owns any land</w:t>
            </w:r>
          </w:p>
        </w:tc>
        <w:tc>
          <w:tcPr>
            <w:tcW w:w="0" w:type="auto"/>
            <w:hideMark/>
          </w:tcPr>
          <w:p w14:paraId="7D82491E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  <w:tr w:rsidR="00CD1332" w:rsidRPr="00CD1332" w14:paraId="59573B9C" w14:textId="77777777" w:rsidTr="00926FE7">
        <w:tc>
          <w:tcPr>
            <w:tcW w:w="0" w:type="auto"/>
            <w:hideMark/>
          </w:tcPr>
          <w:p w14:paraId="3BACC8A9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6E9AD335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Section 9.5</w:t>
            </w:r>
          </w:p>
        </w:tc>
        <w:tc>
          <w:tcPr>
            <w:tcW w:w="0" w:type="auto"/>
            <w:hideMark/>
          </w:tcPr>
          <w:p w14:paraId="44A593F6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livestock_ownership</w:t>
            </w:r>
          </w:p>
        </w:tc>
        <w:tc>
          <w:tcPr>
            <w:tcW w:w="0" w:type="auto"/>
            <w:hideMark/>
          </w:tcPr>
          <w:p w14:paraId="1F2A1A03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Household owns any livestock</w:t>
            </w:r>
          </w:p>
        </w:tc>
        <w:tc>
          <w:tcPr>
            <w:tcW w:w="0" w:type="auto"/>
            <w:hideMark/>
          </w:tcPr>
          <w:p w14:paraId="2D34B02B" w14:textId="77777777" w:rsidR="00CD1332" w:rsidRPr="00CD1332" w:rsidRDefault="00CD1332" w:rsidP="00CD1332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CD1332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1=Yes, 0=No</w:t>
            </w:r>
          </w:p>
        </w:tc>
      </w:tr>
    </w:tbl>
    <w:p w14:paraId="69CF2E4D" w14:textId="08B65FD4" w:rsidR="00902D55" w:rsidRDefault="00902D55" w:rsidP="00172F58">
      <w:pPr>
        <w:spacing w:before="240" w:after="240"/>
        <w:jc w:val="both"/>
        <w:rPr>
          <w:rFonts w:ascii="Times New Roman" w:hAnsi="Times New Roman" w:cs="Times New Roman"/>
        </w:rPr>
      </w:pPr>
      <w:r w:rsidRPr="00902D55">
        <w:rPr>
          <w:rFonts w:ascii="Times New Roman" w:hAnsi="Times New Roman" w:cs="Times New Roman"/>
        </w:rPr>
        <w:t xml:space="preserve">The above variables constitute the  complete set used for </w:t>
      </w:r>
      <w:r w:rsidRPr="009A7CFF">
        <w:rPr>
          <w:rFonts w:ascii="Times New Roman" w:hAnsi="Times New Roman" w:cs="Times New Roman"/>
          <w:b/>
          <w:bCs/>
          <w:color w:val="0070C0"/>
        </w:rPr>
        <w:t>household wealth index construction</w:t>
      </w:r>
      <w:r w:rsidRPr="00902D55">
        <w:rPr>
          <w:rFonts w:ascii="Times New Roman" w:hAnsi="Times New Roman" w:cs="Times New Roman"/>
        </w:rPr>
        <w:t xml:space="preserve">. All variables are coded as binary indicators (except rooms per capita), entered individually into PCA, and </w:t>
      </w:r>
      <w:r w:rsidRPr="009A7CFF">
        <w:rPr>
          <w:rFonts w:ascii="Times New Roman" w:hAnsi="Times New Roman" w:cs="Times New Roman"/>
          <w:i/>
          <w:iCs/>
          <w:color w:val="0070C0"/>
          <w:u w:val="single"/>
        </w:rPr>
        <w:t>selected in accordance with DHS, MICS</w:t>
      </w:r>
      <w:r w:rsidR="00712532" w:rsidRPr="009A7CFF">
        <w:rPr>
          <w:rFonts w:ascii="Times New Roman" w:hAnsi="Times New Roman" w:cs="Times New Roman"/>
          <w:i/>
          <w:iCs/>
          <w:color w:val="0070C0"/>
          <w:u w:val="single"/>
        </w:rPr>
        <w:t xml:space="preserve"> and  </w:t>
      </w:r>
      <w:r w:rsidRPr="009A7CFF">
        <w:rPr>
          <w:rFonts w:ascii="Times New Roman" w:hAnsi="Times New Roman" w:cs="Times New Roman"/>
          <w:i/>
          <w:iCs/>
          <w:color w:val="0070C0"/>
          <w:u w:val="single"/>
        </w:rPr>
        <w:t>LSMS</w:t>
      </w:r>
      <w:r w:rsidR="00712532" w:rsidRPr="009A7CFF">
        <w:rPr>
          <w:rFonts w:ascii="Times New Roman" w:hAnsi="Times New Roman" w:cs="Times New Roman"/>
          <w:i/>
          <w:iCs/>
          <w:color w:val="0070C0"/>
          <w:u w:val="single"/>
        </w:rPr>
        <w:t xml:space="preserve"> </w:t>
      </w:r>
      <w:r w:rsidRPr="009A7CFF">
        <w:rPr>
          <w:rFonts w:ascii="Times New Roman" w:hAnsi="Times New Roman" w:cs="Times New Roman"/>
          <w:i/>
          <w:iCs/>
          <w:color w:val="0070C0"/>
          <w:u w:val="single"/>
        </w:rPr>
        <w:t>methodological standards</w:t>
      </w:r>
      <w:r w:rsidRPr="00902D55">
        <w:rPr>
          <w:rFonts w:ascii="Times New Roman" w:hAnsi="Times New Roman" w:cs="Times New Roman"/>
        </w:rPr>
        <w:t>.</w:t>
      </w:r>
    </w:p>
    <w:p w14:paraId="4C303550" w14:textId="77777777" w:rsidR="00902D55" w:rsidRDefault="00902D55" w:rsidP="00902D5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Key </w:t>
      </w:r>
      <w:r w:rsidRPr="00902D55">
        <w:rPr>
          <w:rFonts w:ascii="Times New Roman" w:hAnsi="Times New Roman" w:cs="Times New Roman"/>
          <w:b/>
          <w:bCs/>
        </w:rPr>
        <w:t xml:space="preserve">Methodological </w:t>
      </w:r>
      <w:r>
        <w:rPr>
          <w:rFonts w:ascii="Times New Roman" w:hAnsi="Times New Roman" w:cs="Times New Roman"/>
          <w:b/>
          <w:bCs/>
        </w:rPr>
        <w:t>R</w:t>
      </w:r>
      <w:r w:rsidRPr="00902D55">
        <w:rPr>
          <w:rFonts w:ascii="Times New Roman" w:hAnsi="Times New Roman" w:cs="Times New Roman"/>
          <w:b/>
          <w:bCs/>
        </w:rPr>
        <w:t>eference</w:t>
      </w:r>
    </w:p>
    <w:p w14:paraId="707A19C6" w14:textId="77777777" w:rsidR="00902D55" w:rsidRDefault="00902D55" w:rsidP="00902D55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902D55">
        <w:t xml:space="preserve">Filmer, D., &amp; Pritchett, L. H. (2001). </w:t>
      </w:r>
      <w:r w:rsidRPr="00902D55">
        <w:rPr>
          <w:rStyle w:val="Emphasis"/>
          <w:rFonts w:eastAsiaTheme="majorEastAsia"/>
        </w:rPr>
        <w:t>Estimating wealth effects without expenditure data — or tears: An application to educational enrollments in states of India</w:t>
      </w:r>
      <w:r w:rsidRPr="00902D55">
        <w:t xml:space="preserve">. </w:t>
      </w:r>
      <w:r w:rsidRPr="00902D55">
        <w:rPr>
          <w:rStyle w:val="Strong"/>
          <w:rFonts w:eastAsiaTheme="majorEastAsia"/>
          <w:b w:val="0"/>
          <w:bCs w:val="0"/>
        </w:rPr>
        <w:t>Demography, 38(1), 115–132</w:t>
      </w:r>
      <w:r w:rsidRPr="00902D55">
        <w:rPr>
          <w:b/>
          <w:bCs/>
        </w:rPr>
        <w:t xml:space="preserve">. </w:t>
      </w:r>
      <w:r w:rsidRPr="00902D55">
        <w:t>DOI:</w:t>
      </w:r>
      <w:r w:rsidRPr="00902D55">
        <w:rPr>
          <w:b/>
          <w:bCs/>
        </w:rPr>
        <w:t xml:space="preserve"> </w:t>
      </w:r>
      <w:r w:rsidRPr="00902D55">
        <w:rPr>
          <w:rStyle w:val="Strong"/>
          <w:rFonts w:eastAsiaTheme="majorEastAsia"/>
          <w:b w:val="0"/>
          <w:bCs w:val="0"/>
        </w:rPr>
        <w:t>10.1353/dem.2001.0003</w:t>
      </w:r>
      <w:r w:rsidRPr="00902D55">
        <w:rPr>
          <w:b/>
          <w:bCs/>
        </w:rPr>
        <w:br/>
      </w:r>
      <w:r>
        <w:t xml:space="preserve">Link: </w:t>
      </w:r>
      <w:hyperlink r:id="rId7" w:tgtFrame="_new" w:history="1">
        <w:r>
          <w:rPr>
            <w:rStyle w:val="Hyperlink"/>
            <w:rFonts w:eastAsiaTheme="majorEastAsia"/>
          </w:rPr>
          <w:t>https://pubmed.ncbi.nlm.nih.gov/11227840/</w:t>
        </w:r>
      </w:hyperlink>
    </w:p>
    <w:p w14:paraId="173BA75C" w14:textId="77777777" w:rsidR="00C22DD5" w:rsidRDefault="00C22DD5" w:rsidP="00D110DF">
      <w:pPr>
        <w:pStyle w:val="NormalWeb"/>
        <w:numPr>
          <w:ilvl w:val="0"/>
          <w:numId w:val="7"/>
        </w:numPr>
        <w:spacing w:before="120" w:beforeAutospacing="0" w:after="120" w:afterAutospacing="0"/>
        <w:ind w:left="357" w:hanging="357"/>
      </w:pPr>
      <w:r>
        <w:lastRenderedPageBreak/>
        <w:t xml:space="preserve">Rutstein, S. O., &amp; Johnson, K. (2004). </w:t>
      </w:r>
      <w:r>
        <w:rPr>
          <w:rStyle w:val="Emphasis"/>
          <w:rFonts w:eastAsiaTheme="majorEastAsia"/>
        </w:rPr>
        <w:t>The DHS Wealth Index</w:t>
      </w:r>
      <w:r>
        <w:t xml:space="preserve">. </w:t>
      </w:r>
      <w:r w:rsidRPr="00C22DD5">
        <w:rPr>
          <w:rStyle w:val="Strong"/>
          <w:rFonts w:eastAsiaTheme="majorEastAsia"/>
          <w:b w:val="0"/>
          <w:bCs w:val="0"/>
        </w:rPr>
        <w:t>DHS Comparative Report No. 6</w:t>
      </w:r>
      <w:r>
        <w:t>. ORC Macro / Measure DHS.</w:t>
      </w:r>
      <w:r>
        <w:br/>
        <w:t xml:space="preserve">PDF: </w:t>
      </w:r>
      <w:hyperlink r:id="rId8" w:tgtFrame="_new" w:history="1">
        <w:r>
          <w:rPr>
            <w:rStyle w:val="Hyperlink"/>
            <w:rFonts w:eastAsiaTheme="majorEastAsia"/>
          </w:rPr>
          <w:t>https://dhsprogram.com/pubs/pdf/cr6/cr6.pdf</w:t>
        </w:r>
      </w:hyperlink>
    </w:p>
    <w:p w14:paraId="66903396" w14:textId="77777777" w:rsidR="00C22DD5" w:rsidRDefault="00C22DD5" w:rsidP="00D110DF">
      <w:pPr>
        <w:pStyle w:val="NormalWeb"/>
        <w:numPr>
          <w:ilvl w:val="0"/>
          <w:numId w:val="7"/>
        </w:numPr>
        <w:spacing w:before="120" w:beforeAutospacing="0" w:after="120" w:afterAutospacing="0"/>
        <w:ind w:left="357" w:hanging="357"/>
      </w:pPr>
      <w:r>
        <w:t xml:space="preserve">Filmer, D., &amp; Scott, K. (2012). </w:t>
      </w:r>
      <w:r>
        <w:rPr>
          <w:rStyle w:val="Emphasis"/>
          <w:rFonts w:eastAsiaTheme="majorEastAsia"/>
        </w:rPr>
        <w:t>Assessing asset indices</w:t>
      </w:r>
      <w:r>
        <w:t xml:space="preserve">. </w:t>
      </w:r>
      <w:r w:rsidRPr="00C22DD5">
        <w:rPr>
          <w:rStyle w:val="Strong"/>
          <w:rFonts w:eastAsiaTheme="majorEastAsia"/>
          <w:b w:val="0"/>
          <w:bCs w:val="0"/>
        </w:rPr>
        <w:t>Demography, 49(1), 359–392</w:t>
      </w:r>
      <w:r w:rsidRPr="00C22DD5">
        <w:rPr>
          <w:b/>
          <w:bCs/>
        </w:rPr>
        <w:t>.</w:t>
      </w:r>
      <w:r w:rsidRPr="00C22DD5">
        <w:rPr>
          <w:b/>
          <w:bCs/>
        </w:rPr>
        <w:br/>
      </w:r>
      <w:r w:rsidRPr="00C22DD5">
        <w:t>DOI:</w:t>
      </w:r>
      <w:r w:rsidRPr="00C22DD5">
        <w:rPr>
          <w:b/>
          <w:bCs/>
        </w:rPr>
        <w:t xml:space="preserve"> </w:t>
      </w:r>
      <w:r w:rsidRPr="00C22DD5">
        <w:rPr>
          <w:rStyle w:val="Strong"/>
          <w:rFonts w:eastAsiaTheme="majorEastAsia"/>
          <w:b w:val="0"/>
          <w:bCs w:val="0"/>
        </w:rPr>
        <w:t>10.1007/s13524-011-0077-5</w:t>
      </w:r>
      <w:r w:rsidRPr="00C22DD5">
        <w:br/>
      </w:r>
      <w:r>
        <w:t xml:space="preserve">Link (PubMed): </w:t>
      </w:r>
      <w:hyperlink r:id="rId9" w:tgtFrame="_new" w:history="1">
        <w:r>
          <w:rPr>
            <w:rStyle w:val="Hyperlink"/>
            <w:rFonts w:eastAsiaTheme="majorEastAsia"/>
          </w:rPr>
          <w:t>https://pubmed.ncbi.nlm.nih.gov/22135117/</w:t>
        </w:r>
      </w:hyperlink>
    </w:p>
    <w:p w14:paraId="4517E00D" w14:textId="77777777" w:rsidR="00C22DD5" w:rsidRDefault="00C22DD5" w:rsidP="00D110DF">
      <w:pPr>
        <w:pStyle w:val="NormalWeb"/>
        <w:numPr>
          <w:ilvl w:val="0"/>
          <w:numId w:val="7"/>
        </w:numPr>
        <w:spacing w:before="120" w:beforeAutospacing="0" w:after="120" w:afterAutospacing="0"/>
        <w:ind w:left="357" w:hanging="357"/>
      </w:pPr>
      <w:r>
        <w:t xml:space="preserve">Howe, L. D., Hargreaves, J. R., Gabrysch, S., &amp; Huttly, S. R. A. (2009). </w:t>
      </w:r>
      <w:r>
        <w:rPr>
          <w:rStyle w:val="Emphasis"/>
          <w:rFonts w:eastAsiaTheme="majorEastAsia"/>
        </w:rPr>
        <w:t>Measuring socio-economic position for epidemiological studies in low- and middle-income countries: A methods of measurement in epidemiology paper</w:t>
      </w:r>
      <w:r>
        <w:t xml:space="preserve">. </w:t>
      </w:r>
      <w:r w:rsidRPr="00C22DD5">
        <w:rPr>
          <w:rStyle w:val="Strong"/>
          <w:rFonts w:eastAsiaTheme="majorEastAsia"/>
          <w:b w:val="0"/>
          <w:bCs w:val="0"/>
        </w:rPr>
        <w:t>Population Health Metrics, 7, 3</w:t>
      </w:r>
      <w:r w:rsidRPr="00C22DD5">
        <w:rPr>
          <w:b/>
          <w:bCs/>
        </w:rPr>
        <w:t>.</w:t>
      </w:r>
      <w:r w:rsidRPr="00C22DD5">
        <w:rPr>
          <w:b/>
          <w:bCs/>
        </w:rPr>
        <w:br/>
      </w:r>
      <w:r>
        <w:t xml:space="preserve">Link (PMC): </w:t>
      </w:r>
      <w:hyperlink r:id="rId10" w:tgtFrame="_new" w:history="1">
        <w:r>
          <w:rPr>
            <w:rStyle w:val="Hyperlink"/>
            <w:rFonts w:eastAsiaTheme="majorEastAsia"/>
          </w:rPr>
          <w:t>https://www.researchgate.net/publication/273574922_The_DHS_Wealth_Index</w:t>
        </w:r>
      </w:hyperlink>
    </w:p>
    <w:p w14:paraId="3FFB3567" w14:textId="224261A8" w:rsidR="00C22DD5" w:rsidRPr="00902D55" w:rsidRDefault="00C22DD5" w:rsidP="00D110DF">
      <w:pPr>
        <w:pStyle w:val="NormalWeb"/>
        <w:numPr>
          <w:ilvl w:val="0"/>
          <w:numId w:val="7"/>
        </w:numPr>
        <w:spacing w:before="120" w:beforeAutospacing="0" w:after="120" w:afterAutospacing="0"/>
        <w:ind w:left="357" w:hanging="357"/>
      </w:pPr>
      <w:r>
        <w:rPr>
          <w:rStyle w:val="Emphasis"/>
          <w:rFonts w:eastAsiaTheme="majorEastAsia"/>
        </w:rPr>
        <w:t>DHS Wealth Index: Approaches for Rural and Urban Areas; Alternative Indicators.</w:t>
      </w:r>
      <w:r>
        <w:br/>
      </w:r>
      <w:r w:rsidRPr="00C22DD5">
        <w:rPr>
          <w:rStyle w:val="Strong"/>
          <w:rFonts w:eastAsiaTheme="majorEastAsia"/>
          <w:b w:val="0"/>
          <w:bCs w:val="0"/>
        </w:rPr>
        <w:t>DHS Analytical Studies / DHS Methodological Reports</w:t>
      </w:r>
      <w:r>
        <w:t xml:space="preserve"> </w:t>
      </w:r>
      <w:hyperlink r:id="rId11" w:tgtFrame="_new" w:history="1">
        <w:r>
          <w:rPr>
            <w:rStyle w:val="Hyperlink"/>
            <w:rFonts w:eastAsiaTheme="majorEastAsia"/>
          </w:rPr>
          <w:t>https://dhsprogram.com/pubs/pdf/AS39/AS39.pdf</w:t>
        </w:r>
      </w:hyperlink>
    </w:p>
    <w:sectPr w:rsidR="00C22DD5" w:rsidRPr="00902D55" w:rsidSect="00BE77B0">
      <w:pgSz w:w="12240" w:h="15840"/>
      <w:pgMar w:top="1440" w:right="101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CAE7" w14:textId="77777777" w:rsidR="00F1209E" w:rsidRDefault="00F1209E" w:rsidP="00BE77B0">
      <w:pPr>
        <w:spacing w:after="0" w:line="240" w:lineRule="auto"/>
      </w:pPr>
      <w:r>
        <w:separator/>
      </w:r>
    </w:p>
  </w:endnote>
  <w:endnote w:type="continuationSeparator" w:id="0">
    <w:p w14:paraId="55F7E9C6" w14:textId="77777777" w:rsidR="00F1209E" w:rsidRDefault="00F1209E" w:rsidP="00BE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5EFB5" w14:textId="77777777" w:rsidR="00F1209E" w:rsidRDefault="00F1209E" w:rsidP="00BE77B0">
      <w:pPr>
        <w:spacing w:after="0" w:line="240" w:lineRule="auto"/>
      </w:pPr>
      <w:r>
        <w:separator/>
      </w:r>
    </w:p>
  </w:footnote>
  <w:footnote w:type="continuationSeparator" w:id="0">
    <w:p w14:paraId="0EDAA63D" w14:textId="77777777" w:rsidR="00F1209E" w:rsidRDefault="00F1209E" w:rsidP="00BE7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39B6"/>
    <w:multiLevelType w:val="hybridMultilevel"/>
    <w:tmpl w:val="179E7E78"/>
    <w:lvl w:ilvl="0" w:tplc="E6AE5BE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E11CB"/>
    <w:multiLevelType w:val="hybridMultilevel"/>
    <w:tmpl w:val="57FA7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17374"/>
    <w:multiLevelType w:val="multilevel"/>
    <w:tmpl w:val="D820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80373"/>
    <w:multiLevelType w:val="hybridMultilevel"/>
    <w:tmpl w:val="077CA2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8C206D"/>
    <w:multiLevelType w:val="hybridMultilevel"/>
    <w:tmpl w:val="C46AA720"/>
    <w:lvl w:ilvl="0" w:tplc="9C7E1B4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576951"/>
    <w:multiLevelType w:val="hybridMultilevel"/>
    <w:tmpl w:val="C0E6B8FC"/>
    <w:lvl w:ilvl="0" w:tplc="B2FC06B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91F35"/>
    <w:multiLevelType w:val="multilevel"/>
    <w:tmpl w:val="A27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F0C6E"/>
    <w:multiLevelType w:val="multilevel"/>
    <w:tmpl w:val="A27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568523">
    <w:abstractNumId w:val="7"/>
  </w:num>
  <w:num w:numId="2" w16cid:durableId="604536495">
    <w:abstractNumId w:val="2"/>
  </w:num>
  <w:num w:numId="3" w16cid:durableId="1925335582">
    <w:abstractNumId w:val="1"/>
  </w:num>
  <w:num w:numId="4" w16cid:durableId="1052191876">
    <w:abstractNumId w:val="0"/>
  </w:num>
  <w:num w:numId="5" w16cid:durableId="1787845580">
    <w:abstractNumId w:val="6"/>
  </w:num>
  <w:num w:numId="6" w16cid:durableId="1392189390">
    <w:abstractNumId w:val="5"/>
  </w:num>
  <w:num w:numId="7" w16cid:durableId="1080179083">
    <w:abstractNumId w:val="4"/>
  </w:num>
  <w:num w:numId="8" w16cid:durableId="2011132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AE"/>
    <w:rsid w:val="000D4919"/>
    <w:rsid w:val="00124568"/>
    <w:rsid w:val="00172F58"/>
    <w:rsid w:val="001A72DA"/>
    <w:rsid w:val="0021324B"/>
    <w:rsid w:val="002377B3"/>
    <w:rsid w:val="002A497D"/>
    <w:rsid w:val="00340495"/>
    <w:rsid w:val="00355E08"/>
    <w:rsid w:val="003A3DAE"/>
    <w:rsid w:val="00450F0A"/>
    <w:rsid w:val="004B6FA9"/>
    <w:rsid w:val="0056367C"/>
    <w:rsid w:val="006451B3"/>
    <w:rsid w:val="00712532"/>
    <w:rsid w:val="00784972"/>
    <w:rsid w:val="007851E0"/>
    <w:rsid w:val="008C3031"/>
    <w:rsid w:val="00902D55"/>
    <w:rsid w:val="00926FE7"/>
    <w:rsid w:val="009A7CFF"/>
    <w:rsid w:val="00B5787A"/>
    <w:rsid w:val="00BE77B0"/>
    <w:rsid w:val="00C22DD5"/>
    <w:rsid w:val="00CD1332"/>
    <w:rsid w:val="00D110DF"/>
    <w:rsid w:val="00D143C3"/>
    <w:rsid w:val="00E765C8"/>
    <w:rsid w:val="00EF760A"/>
    <w:rsid w:val="00F1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ACC6"/>
  <w15:chartTrackingRefBased/>
  <w15:docId w15:val="{C8E7AEEF-C744-8647-A807-430696F2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5E08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color w:val="000000"/>
      <w:lang w:bidi="ne-N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E08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b/>
      <w:i/>
      <w:iCs/>
      <w:color w:val="00000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5E08"/>
    <w:rPr>
      <w:rFonts w:ascii="Times New Roman" w:eastAsiaTheme="majorEastAsia" w:hAnsi="Times New Roman" w:cs="Times New Roman"/>
      <w:b/>
      <w:i/>
      <w:iCs/>
      <w:color w:val="00000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5E08"/>
    <w:rPr>
      <w:rFonts w:ascii="Times New Roman" w:eastAsiaTheme="majorEastAsia" w:hAnsi="Times New Roman" w:cs="Times New Roman"/>
      <w:b/>
      <w:color w:val="000000"/>
      <w:lang w:bidi="ne-NP"/>
    </w:rPr>
  </w:style>
  <w:style w:type="character" w:customStyle="1" w:styleId="Heading1Char">
    <w:name w:val="Heading 1 Char"/>
    <w:basedOn w:val="DefaultParagraphFont"/>
    <w:link w:val="Heading1"/>
    <w:uiPriority w:val="9"/>
    <w:rsid w:val="003A3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51E0"/>
    <w:pPr>
      <w:spacing w:after="360" w:line="240" w:lineRule="auto"/>
    </w:pPr>
    <w:rPr>
      <w:rFonts w:asciiTheme="majorHAnsi" w:eastAsia="Times New Roman" w:hAnsiTheme="majorHAnsi" w:cstheme="majorBidi"/>
      <w:b/>
      <w:color w:val="156082" w:themeColor="accent1"/>
      <w:spacing w:val="-10"/>
      <w:kern w:val="28"/>
      <w:sz w:val="56"/>
      <w:szCs w:val="56"/>
      <w:lang w:bidi="ne-NP"/>
    </w:rPr>
  </w:style>
  <w:style w:type="character" w:customStyle="1" w:styleId="TitleChar">
    <w:name w:val="Title Char"/>
    <w:basedOn w:val="DefaultParagraphFont"/>
    <w:link w:val="Title"/>
    <w:uiPriority w:val="10"/>
    <w:rsid w:val="007851E0"/>
    <w:rPr>
      <w:rFonts w:asciiTheme="majorHAnsi" w:eastAsia="Times New Roman" w:hAnsiTheme="majorHAnsi" w:cstheme="majorBidi"/>
      <w:b/>
      <w:color w:val="156082" w:themeColor="accent1"/>
      <w:spacing w:val="-10"/>
      <w:kern w:val="28"/>
      <w:sz w:val="56"/>
      <w:szCs w:val="56"/>
      <w:lang w:bidi="ne-NP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3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3A3D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3DAE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A3D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E7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7B0"/>
  </w:style>
  <w:style w:type="paragraph" w:styleId="Footer">
    <w:name w:val="footer"/>
    <w:basedOn w:val="Normal"/>
    <w:link w:val="FooterChar"/>
    <w:uiPriority w:val="99"/>
    <w:unhideWhenUsed/>
    <w:rsid w:val="00BE7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7B0"/>
  </w:style>
  <w:style w:type="table" w:styleId="TableGridLight">
    <w:name w:val="Grid Table Light"/>
    <w:basedOn w:val="TableNormal"/>
    <w:uiPriority w:val="40"/>
    <w:rsid w:val="00BE77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902D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02D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2D55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22D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D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D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D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D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sprogram.com/pubs/pdf/cr6/cr6.pdf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11227840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hsprogram.com/pubs/pdf/AS39/AS39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researchgate.net/publication/273574922_The_DHS_Wealth_Inde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22135117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Ashesh Shrestha</dc:creator>
  <cp:keywords/>
  <dc:description/>
  <cp:lastModifiedBy>Madhu Sudan Gautam</cp:lastModifiedBy>
  <cp:revision>2</cp:revision>
  <dcterms:created xsi:type="dcterms:W3CDTF">2026-01-23T03:17:00Z</dcterms:created>
  <dcterms:modified xsi:type="dcterms:W3CDTF">2026-01-23T03:17:00Z</dcterms:modified>
</cp:coreProperties>
</file>