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ED818" w14:textId="445D0F86" w:rsidR="002A68A0" w:rsidRPr="004277E1" w:rsidRDefault="009F1B3C" w:rsidP="009F1B3C">
      <w:pPr>
        <w:pStyle w:val="Title"/>
        <w:rPr>
          <w:i/>
          <w:iCs/>
        </w:rPr>
      </w:pPr>
      <w:r>
        <w:t xml:space="preserve">Compute Meta-analysis </w:t>
      </w:r>
      <w:r w:rsidR="004277E1" w:rsidRPr="004277E1">
        <w:rPr>
          <w:i/>
          <w:iCs/>
        </w:rPr>
        <w:t>Breakdown</w:t>
      </w:r>
    </w:p>
    <w:p w14:paraId="0B38DD79" w14:textId="1F951FC9" w:rsidR="009F1B3C" w:rsidRDefault="009F1B3C" w:rsidP="009F1B3C"/>
    <w:p w14:paraId="36F117AB" w14:textId="5BEC08CC" w:rsidR="009F1B3C" w:rsidRDefault="009F1B3C" w:rsidP="009F1B3C">
      <w:pPr>
        <w:pStyle w:val="Heading1"/>
      </w:pPr>
      <w:r>
        <w:t>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8186"/>
      </w:tblGrid>
      <w:tr w:rsidR="009F1B3C" w14:paraId="01C526E7" w14:textId="77777777" w:rsidTr="009F1B3C">
        <w:tc>
          <w:tcPr>
            <w:tcW w:w="4675" w:type="dxa"/>
          </w:tcPr>
          <w:p w14:paraId="200A8ED5" w14:textId="5ECD21A2" w:rsidR="009F1B3C" w:rsidRDefault="00240073" w:rsidP="00240073">
            <w:r>
              <w:t>Association Outputs</w:t>
            </w:r>
          </w:p>
        </w:tc>
        <w:tc>
          <w:tcPr>
            <w:tcW w:w="4675" w:type="dxa"/>
          </w:tcPr>
          <w:p w14:paraId="50164796" w14:textId="0FE52AA6" w:rsidR="009F1B3C" w:rsidRDefault="009F1B3C" w:rsidP="009F1B3C">
            <w:r>
              <w:rPr>
                <w:noProof/>
              </w:rPr>
              <w:drawing>
                <wp:inline distT="0" distB="0" distL="0" distR="0" wp14:anchorId="65A1E391" wp14:editId="340C4DD1">
                  <wp:extent cx="5943600" cy="1207135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ell phon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A50CE" w14:textId="7E9021BC" w:rsidR="009F1B3C" w:rsidRDefault="009F1B3C" w:rsidP="009F1B3C"/>
    <w:p w14:paraId="7A6B19FC" w14:textId="0AB1D609" w:rsidR="00240073" w:rsidRDefault="00240073" w:rsidP="009F1B3C">
      <w:r>
        <w:t>(There are more than 4 features</w:t>
      </w:r>
      <w:r w:rsidR="004277E1">
        <w:t xml:space="preserve"> (columns)</w:t>
      </w:r>
      <w:r>
        <w:t>, it continues on…)</w:t>
      </w:r>
    </w:p>
    <w:p w14:paraId="636CC786" w14:textId="1B118064" w:rsidR="00147D71" w:rsidRDefault="00147D71" w:rsidP="009F1B3C">
      <w:r>
        <w:t xml:space="preserve">The other two inputs are, 2. The name of the output RDS and 3. The name of the column (within model selected df) that </w:t>
      </w:r>
      <w:r w:rsidR="00D535C7">
        <w:t>is what we’re interested in researching about. In this example, the column is named “</w:t>
      </w:r>
      <w:proofErr w:type="spellStart"/>
      <w:r w:rsidR="00D535C7">
        <w:t>study_condition</w:t>
      </w:r>
      <w:proofErr w:type="spellEnd"/>
      <w:r w:rsidR="00D535C7">
        <w:t>” and is either a 1 or 0</w:t>
      </w:r>
    </w:p>
    <w:p w14:paraId="699AD37D" w14:textId="73B05652" w:rsidR="004277E1" w:rsidRDefault="004277E1" w:rsidP="009F1B3C"/>
    <w:p w14:paraId="4EEC87EA" w14:textId="3ECBF593" w:rsidR="004277E1" w:rsidRDefault="004277E1" w:rsidP="004277E1">
      <w:pPr>
        <w:pStyle w:val="Heading1"/>
      </w:pPr>
      <w:r>
        <w:t xml:space="preserve">Code </w:t>
      </w:r>
    </w:p>
    <w:p w14:paraId="3C05D9FE" w14:textId="617CC581" w:rsidR="00147D71" w:rsidRPr="003F6BC2" w:rsidRDefault="003F6BC2" w:rsidP="003F6BC2">
      <w:r>
        <w:t>All in all, this is a really simple script that shouldn’t be too hard to figure out.</w:t>
      </w:r>
    </w:p>
    <w:p w14:paraId="64239A60" w14:textId="77777777" w:rsidR="00D14F6F" w:rsidRDefault="00D14F6F" w:rsidP="009F1B3C"/>
    <w:p w14:paraId="3705A306" w14:textId="641065F0" w:rsidR="00240073" w:rsidRDefault="00072A11" w:rsidP="009F1B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EC731" wp14:editId="2540DA88">
                <wp:simplePos x="0" y="0"/>
                <wp:positionH relativeFrom="column">
                  <wp:posOffset>442651</wp:posOffset>
                </wp:positionH>
                <wp:positionV relativeFrom="paragraph">
                  <wp:posOffset>160655</wp:posOffset>
                </wp:positionV>
                <wp:extent cx="2401556" cy="864158"/>
                <wp:effectExtent l="0" t="0" r="1206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56" cy="86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62AAF" w14:textId="77777777" w:rsidR="00072A11" w:rsidRDefault="00072A11" w:rsidP="00072A11">
                            <w:proofErr w:type="spellStart"/>
                            <w:r>
                              <w:t>run_metaanalysis</w:t>
                            </w:r>
                            <w:proofErr w:type="spellEnd"/>
                            <w:r>
                              <w:t xml:space="preserve"> = "FALSE"</w:t>
                            </w:r>
                          </w:p>
                          <w:p w14:paraId="30A0550A" w14:textId="77777777" w:rsidR="00072A11" w:rsidRDefault="00072A11" w:rsidP="00072A11">
                            <w:r>
                              <w:t xml:space="preserve">    if(</w:t>
                            </w:r>
                            <w:proofErr w:type="spellStart"/>
                            <w:r>
                              <w:t>nrow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association_outputs</w:t>
                            </w:r>
                            <w:proofErr w:type="spellEnd"/>
                            <w:r>
                              <w:t>)&gt;1){</w:t>
                            </w:r>
                          </w:p>
                          <w:p w14:paraId="11EB35D4" w14:textId="77777777" w:rsidR="00072A11" w:rsidRDefault="00072A11" w:rsidP="00072A11">
                            <w:r>
                              <w:t xml:space="preserve">    </w:t>
                            </w:r>
                            <w:proofErr w:type="spellStart"/>
                            <w:r>
                              <w:t>run_metaanalysis</w:t>
                            </w:r>
                            <w:proofErr w:type="spellEnd"/>
                            <w:r>
                              <w:t xml:space="preserve"> = "TRUE"</w:t>
                            </w:r>
                          </w:p>
                          <w:p w14:paraId="077CCDA7" w14:textId="77777777" w:rsidR="00072A11" w:rsidRPr="009F1B3C" w:rsidRDefault="00072A11" w:rsidP="00072A11">
                            <w:r>
                              <w:t xml:space="preserve">  }</w:t>
                            </w:r>
                          </w:p>
                          <w:p w14:paraId="367AC43E" w14:textId="77777777" w:rsidR="00072A11" w:rsidRDefault="00072A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EC7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85pt;margin-top:12.65pt;width:189.1pt;height:6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" fillcolor="white [3201]" strokeweight=".5pt">
                <v:textbox>
                  <w:txbxContent>
                    <w:p w14:paraId="3D062AAF" w14:textId="77777777" w:rsidR="00072A11" w:rsidRDefault="00072A11" w:rsidP="00072A11">
                      <w:proofErr w:type="spellStart"/>
                      <w:r>
                        <w:t>run_metaanalysis</w:t>
                      </w:r>
                      <w:proofErr w:type="spellEnd"/>
                      <w:r>
                        <w:t xml:space="preserve"> = "FALSE"</w:t>
                      </w:r>
                    </w:p>
                    <w:p w14:paraId="30A0550A" w14:textId="77777777" w:rsidR="00072A11" w:rsidRDefault="00072A11" w:rsidP="00072A11">
                      <w:r>
                        <w:t xml:space="preserve">    if(</w:t>
                      </w:r>
                      <w:proofErr w:type="spellStart"/>
                      <w:r>
                        <w:t>nrow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association_outputs</w:t>
                      </w:r>
                      <w:proofErr w:type="spellEnd"/>
                      <w:r>
                        <w:t>)&gt;1){</w:t>
                      </w:r>
                    </w:p>
                    <w:p w14:paraId="11EB35D4" w14:textId="77777777" w:rsidR="00072A11" w:rsidRDefault="00072A11" w:rsidP="00072A11">
                      <w:r>
                        <w:t xml:space="preserve">    </w:t>
                      </w:r>
                      <w:proofErr w:type="spellStart"/>
                      <w:r>
                        <w:t>run_metaanalysis</w:t>
                      </w:r>
                      <w:proofErr w:type="spellEnd"/>
                      <w:r>
                        <w:t xml:space="preserve"> = "TRUE"</w:t>
                      </w:r>
                    </w:p>
                    <w:p w14:paraId="077CCDA7" w14:textId="77777777" w:rsidR="00072A11" w:rsidRPr="009F1B3C" w:rsidRDefault="00072A11" w:rsidP="00072A11">
                      <w:r>
                        <w:t xml:space="preserve">  }</w:t>
                      </w:r>
                    </w:p>
                    <w:p w14:paraId="367AC43E" w14:textId="77777777" w:rsidR="00072A11" w:rsidRDefault="00072A11"/>
                  </w:txbxContent>
                </v:textbox>
              </v:shape>
            </w:pict>
          </mc:Fallback>
        </mc:AlternateContent>
      </w:r>
    </w:p>
    <w:p w14:paraId="5E60B588" w14:textId="0133B257" w:rsidR="00072A11" w:rsidRDefault="00072A11" w:rsidP="00D14F6F">
      <w:pPr>
        <w:pStyle w:val="ListParagraph"/>
        <w:numPr>
          <w:ilvl w:val="0"/>
          <w:numId w:val="1"/>
        </w:numPr>
      </w:pPr>
    </w:p>
    <w:p w14:paraId="0328B9E9" w14:textId="4C70C4F5" w:rsidR="00072A11" w:rsidRDefault="00072A11" w:rsidP="00072A11"/>
    <w:p w14:paraId="1D40D662" w14:textId="5B6D1CE1" w:rsidR="00072A11" w:rsidRDefault="00072A11" w:rsidP="00072A11"/>
    <w:p w14:paraId="03F9D52F" w14:textId="22741FB4" w:rsidR="00072A11" w:rsidRDefault="00072A11" w:rsidP="00072A11"/>
    <w:p w14:paraId="5BF0F5A2" w14:textId="0F45FF76" w:rsidR="00072A11" w:rsidRDefault="00072A11" w:rsidP="00072A11"/>
    <w:p w14:paraId="0D58A48E" w14:textId="0E8E1697" w:rsidR="00D14F6F" w:rsidRDefault="00D14F6F" w:rsidP="003C307D">
      <w:pPr>
        <w:ind w:left="720"/>
      </w:pPr>
      <w:r>
        <w:t xml:space="preserve">This code looks at the </w:t>
      </w:r>
      <w:proofErr w:type="spellStart"/>
      <w:r>
        <w:t>association_outputs</w:t>
      </w:r>
      <w:proofErr w:type="spellEnd"/>
      <w:r>
        <w:t xml:space="preserve"> </w:t>
      </w:r>
      <w:r w:rsidR="003C307D">
        <w:t xml:space="preserve">(our input file, see table above) and checks to see if there’s more than one line. If there’s just one line, we won’t have to do a meta-analysis because there’s only one dataset </w:t>
      </w:r>
      <w:r w:rsidR="005A040E">
        <w:t xml:space="preserve">(cohort) </w:t>
      </w:r>
      <w:r w:rsidR="003C307D">
        <w:t xml:space="preserve">that we’re looking at. </w:t>
      </w:r>
    </w:p>
    <w:p w14:paraId="791C1931" w14:textId="0B660C2A" w:rsidR="005A040E" w:rsidRDefault="005A040E" w:rsidP="003C307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8022F" wp14:editId="725F5221">
                <wp:simplePos x="0" y="0"/>
                <wp:positionH relativeFrom="column">
                  <wp:posOffset>442127</wp:posOffset>
                </wp:positionH>
                <wp:positionV relativeFrom="paragraph">
                  <wp:posOffset>139253</wp:posOffset>
                </wp:positionV>
                <wp:extent cx="5717513" cy="1989574"/>
                <wp:effectExtent l="0" t="0" r="107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13" cy="198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FBB5D" w14:textId="77777777" w:rsidR="005A040E" w:rsidRDefault="005A040E" w:rsidP="005A040E">
                            <w:r>
                              <w:t>if (</w:t>
                            </w:r>
                            <w:proofErr w:type="spellStart"/>
                            <w:r>
                              <w:t>run_metaanalysis</w:t>
                            </w:r>
                            <w:proofErr w:type="spellEnd"/>
                            <w:r>
                              <w:t xml:space="preserve"> == "TRUE") {</w:t>
                            </w:r>
                          </w:p>
                          <w:p w14:paraId="0D43B69B" w14:textId="77777777" w:rsidR="005A040E" w:rsidRDefault="005A040E" w:rsidP="005A040E">
                            <w:r>
                              <w:t xml:space="preserve">    output &lt;- compute_metaanalysis(get_metaanalysis_dfs(association_outputs,column_of_interest)) </w:t>
                            </w:r>
                          </w:p>
                          <w:p w14:paraId="79C10749" w14:textId="77777777" w:rsidR="005A040E" w:rsidRDefault="005A040E" w:rsidP="005A040E">
                            <w:r>
                              <w:t xml:space="preserve">    </w:t>
                            </w:r>
                            <w:proofErr w:type="spellStart"/>
                            <w:r>
                              <w:t>saveRDS</w:t>
                            </w:r>
                            <w:proofErr w:type="spellEnd"/>
                            <w:r>
                              <w:t xml:space="preserve">(output, </w:t>
                            </w:r>
                          </w:p>
                          <w:p w14:paraId="7D417773" w14:textId="77777777" w:rsidR="005A040E" w:rsidRDefault="005A040E" w:rsidP="005A040E">
                            <w:r>
                              <w:t xml:space="preserve">            </w:t>
                            </w:r>
                            <w:proofErr w:type="spellStart"/>
                            <w:r>
                              <w:t>outputname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906166" w14:textId="77777777" w:rsidR="005A040E" w:rsidRDefault="005A040E" w:rsidP="005A040E">
                            <w:r>
                              <w:t xml:space="preserve">  } else if (</w:t>
                            </w:r>
                            <w:proofErr w:type="spellStart"/>
                            <w:r>
                              <w:t>run_metaanalysis</w:t>
                            </w:r>
                            <w:proofErr w:type="spellEnd"/>
                            <w:r>
                              <w:t xml:space="preserve"> == "FALSE") {</w:t>
                            </w:r>
                          </w:p>
                          <w:p w14:paraId="64F5722D" w14:textId="77777777" w:rsidR="005A040E" w:rsidRDefault="005A040E" w:rsidP="005A040E">
                            <w:r>
                              <w:t xml:space="preserve">    output &lt;- </w:t>
                            </w:r>
                            <w:proofErr w:type="spellStart"/>
                            <w:r>
                              <w:t>get_metaanalysis_dfs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association_outputs,column_of_interest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72A064F" w14:textId="77777777" w:rsidR="005A040E" w:rsidRDefault="005A040E" w:rsidP="005A040E">
                            <w:r>
                              <w:t xml:space="preserve">    </w:t>
                            </w:r>
                            <w:proofErr w:type="spellStart"/>
                            <w:r>
                              <w:t>saveRDS</w:t>
                            </w:r>
                            <w:proofErr w:type="spellEnd"/>
                            <w:r>
                              <w:t xml:space="preserve">(output, </w:t>
                            </w:r>
                          </w:p>
                          <w:p w14:paraId="6240D5FF" w14:textId="77777777" w:rsidR="005A040E" w:rsidRDefault="005A040E" w:rsidP="005A040E">
                            <w:r>
                              <w:t xml:space="preserve">            </w:t>
                            </w:r>
                            <w:proofErr w:type="spellStart"/>
                            <w:r>
                              <w:t>outputname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C5E748C" w14:textId="77777777" w:rsidR="005A040E" w:rsidRDefault="005A040E" w:rsidP="005A040E">
                            <w:r>
                              <w:t xml:space="preserve">  }</w:t>
                            </w:r>
                          </w:p>
                          <w:p w14:paraId="0592EFD9" w14:textId="77777777" w:rsidR="005A040E" w:rsidRDefault="005A040E" w:rsidP="005A04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022F" id="Text Box 3" o:spid="_x0000_s1027" type="#_x0000_t202" style="position:absolute;left:0;text-align:left;margin-left:34.8pt;margin-top:10.95pt;width:450.2pt;height:1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" fillcolor="white [3201]" strokeweight=".5pt">
                <v:textbox>
                  <w:txbxContent>
                    <w:p w14:paraId="267FBB5D" w14:textId="77777777" w:rsidR="005A040E" w:rsidRDefault="005A040E" w:rsidP="005A040E">
                      <w:r>
                        <w:t>if (</w:t>
                      </w:r>
                      <w:proofErr w:type="spellStart"/>
                      <w:r>
                        <w:t>run_metaanalysis</w:t>
                      </w:r>
                      <w:proofErr w:type="spellEnd"/>
                      <w:r>
                        <w:t xml:space="preserve"> == "TRUE") {</w:t>
                      </w:r>
                    </w:p>
                    <w:p w14:paraId="0D43B69B" w14:textId="77777777" w:rsidR="005A040E" w:rsidRDefault="005A040E" w:rsidP="005A040E">
                      <w:r>
                        <w:t xml:space="preserve">    output &lt;- compute_metaanalysis(get_metaanalysis_dfs(association_outputs,column_of_interest)) </w:t>
                      </w:r>
                    </w:p>
                    <w:p w14:paraId="79C10749" w14:textId="77777777" w:rsidR="005A040E" w:rsidRDefault="005A040E" w:rsidP="005A040E">
                      <w:r>
                        <w:t xml:space="preserve">    </w:t>
                      </w:r>
                      <w:proofErr w:type="spellStart"/>
                      <w:r>
                        <w:t>saveRDS</w:t>
                      </w:r>
                      <w:proofErr w:type="spellEnd"/>
                      <w:r>
                        <w:t xml:space="preserve">(output, </w:t>
                      </w:r>
                    </w:p>
                    <w:p w14:paraId="7D417773" w14:textId="77777777" w:rsidR="005A040E" w:rsidRDefault="005A040E" w:rsidP="005A040E">
                      <w:r>
                        <w:t xml:space="preserve">            </w:t>
                      </w:r>
                      <w:proofErr w:type="spellStart"/>
                      <w:r>
                        <w:t>outputname</w:t>
                      </w:r>
                      <w:proofErr w:type="spellEnd"/>
                      <w:r>
                        <w:t>)</w:t>
                      </w:r>
                    </w:p>
                    <w:p w14:paraId="53906166" w14:textId="77777777" w:rsidR="005A040E" w:rsidRDefault="005A040E" w:rsidP="005A040E">
                      <w:r>
                        <w:t xml:space="preserve">  } else if (</w:t>
                      </w:r>
                      <w:proofErr w:type="spellStart"/>
                      <w:r>
                        <w:t>run_metaanalysis</w:t>
                      </w:r>
                      <w:proofErr w:type="spellEnd"/>
                      <w:r>
                        <w:t xml:space="preserve"> == "FALSE") {</w:t>
                      </w:r>
                    </w:p>
                    <w:p w14:paraId="64F5722D" w14:textId="77777777" w:rsidR="005A040E" w:rsidRDefault="005A040E" w:rsidP="005A040E">
                      <w:r>
                        <w:t xml:space="preserve">    output &lt;- </w:t>
                      </w:r>
                      <w:proofErr w:type="spellStart"/>
                      <w:r>
                        <w:t>get_metaanalysis_dfs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association_outputs,column_of_interest</w:t>
                      </w:r>
                      <w:proofErr w:type="spellEnd"/>
                      <w:r>
                        <w:t>)</w:t>
                      </w:r>
                    </w:p>
                    <w:p w14:paraId="372A064F" w14:textId="77777777" w:rsidR="005A040E" w:rsidRDefault="005A040E" w:rsidP="005A040E">
                      <w:r>
                        <w:t xml:space="preserve">    </w:t>
                      </w:r>
                      <w:proofErr w:type="spellStart"/>
                      <w:r>
                        <w:t>saveRDS</w:t>
                      </w:r>
                      <w:proofErr w:type="spellEnd"/>
                      <w:r>
                        <w:t xml:space="preserve">(output, </w:t>
                      </w:r>
                    </w:p>
                    <w:p w14:paraId="6240D5FF" w14:textId="77777777" w:rsidR="005A040E" w:rsidRDefault="005A040E" w:rsidP="005A040E">
                      <w:r>
                        <w:t xml:space="preserve">            </w:t>
                      </w:r>
                      <w:proofErr w:type="spellStart"/>
                      <w:r>
                        <w:t>outputname</w:t>
                      </w:r>
                      <w:proofErr w:type="spellEnd"/>
                      <w:r>
                        <w:t>)</w:t>
                      </w:r>
                    </w:p>
                    <w:p w14:paraId="6C5E748C" w14:textId="77777777" w:rsidR="005A040E" w:rsidRDefault="005A040E" w:rsidP="005A040E">
                      <w:r>
                        <w:t xml:space="preserve">  }</w:t>
                      </w:r>
                    </w:p>
                    <w:p w14:paraId="0592EFD9" w14:textId="77777777" w:rsidR="005A040E" w:rsidRDefault="005A040E" w:rsidP="005A040E"/>
                  </w:txbxContent>
                </v:textbox>
              </v:shape>
            </w:pict>
          </mc:Fallback>
        </mc:AlternateContent>
      </w:r>
    </w:p>
    <w:p w14:paraId="6D36D71D" w14:textId="7B2F816C" w:rsidR="005A040E" w:rsidRDefault="005A040E" w:rsidP="005A040E">
      <w:pPr>
        <w:pStyle w:val="ListParagraph"/>
        <w:numPr>
          <w:ilvl w:val="0"/>
          <w:numId w:val="1"/>
        </w:numPr>
      </w:pPr>
      <w:r>
        <w:t xml:space="preserve">    </w:t>
      </w:r>
    </w:p>
    <w:p w14:paraId="688504F1" w14:textId="656772A4" w:rsidR="005A040E" w:rsidRDefault="005A040E" w:rsidP="005A040E"/>
    <w:p w14:paraId="4CA5F696" w14:textId="15F1BFBF" w:rsidR="005A040E" w:rsidRDefault="005A040E" w:rsidP="005A040E"/>
    <w:p w14:paraId="7655C166" w14:textId="52E95D0A" w:rsidR="005A040E" w:rsidRDefault="005A040E" w:rsidP="005A040E"/>
    <w:p w14:paraId="5DA3338E" w14:textId="58FDB024" w:rsidR="005A040E" w:rsidRDefault="005A040E" w:rsidP="005A040E"/>
    <w:p w14:paraId="175B41F4" w14:textId="22FDDE32" w:rsidR="005A040E" w:rsidRDefault="005A040E" w:rsidP="005A040E"/>
    <w:p w14:paraId="0041F29E" w14:textId="7D0551B0" w:rsidR="005A040E" w:rsidRDefault="005A040E" w:rsidP="005A040E"/>
    <w:p w14:paraId="501BD947" w14:textId="576B6942" w:rsidR="005A040E" w:rsidRDefault="005A040E" w:rsidP="005A040E"/>
    <w:p w14:paraId="4EB1FB77" w14:textId="1D08F30D" w:rsidR="005A040E" w:rsidRDefault="005A040E" w:rsidP="005A040E"/>
    <w:p w14:paraId="7B6105FF" w14:textId="54300464" w:rsidR="005A040E" w:rsidRDefault="005A040E" w:rsidP="005A040E"/>
    <w:p w14:paraId="51255ACD" w14:textId="21194896" w:rsidR="005A040E" w:rsidRDefault="005A040E" w:rsidP="005A040E"/>
    <w:p w14:paraId="62025B5C" w14:textId="6396B5B8" w:rsidR="005A040E" w:rsidRDefault="005A040E" w:rsidP="00F12A54">
      <w:pPr>
        <w:ind w:left="720"/>
      </w:pPr>
      <w:r>
        <w:lastRenderedPageBreak/>
        <w:t>This is the “main driver</w:t>
      </w:r>
      <w:r w:rsidR="00F12A54">
        <w:t>” of the code.</w:t>
      </w:r>
      <w:r>
        <w:t xml:space="preserve"> Assuming we have more than one cohort</w:t>
      </w:r>
      <w:r w:rsidR="00F12A54">
        <w:t xml:space="preserve">, we will run the </w:t>
      </w:r>
      <w:proofErr w:type="spellStart"/>
      <w:r w:rsidR="00F12A54">
        <w:t>compute_metaanlysis</w:t>
      </w:r>
      <w:proofErr w:type="spellEnd"/>
      <w:r w:rsidR="00F12A54">
        <w:t xml:space="preserve"> code which has </w:t>
      </w:r>
      <w:proofErr w:type="spellStart"/>
      <w:proofErr w:type="gramStart"/>
      <w:r w:rsidR="00F12A54">
        <w:t>get</w:t>
      </w:r>
      <w:proofErr w:type="gramEnd"/>
      <w:r w:rsidR="00F12A54">
        <w:t>_metaanlysis_dfs</w:t>
      </w:r>
      <w:proofErr w:type="spellEnd"/>
      <w:r w:rsidR="00F12A54">
        <w:t xml:space="preserve"> nested inside of it.</w:t>
      </w:r>
      <w:r w:rsidR="00F726F8">
        <w:t>’</w:t>
      </w:r>
    </w:p>
    <w:p w14:paraId="02BD96A7" w14:textId="3E493107" w:rsidR="00F726F8" w:rsidRDefault="00F726F8" w:rsidP="00B86AEC"/>
    <w:p w14:paraId="18EAA167" w14:textId="592E5A94" w:rsidR="00F726F8" w:rsidRDefault="00F726F8" w:rsidP="00F726F8">
      <w:pPr>
        <w:pStyle w:val="Heading1"/>
      </w:pPr>
      <w:r>
        <w:t xml:space="preserve">Output </w:t>
      </w:r>
    </w:p>
    <w:p w14:paraId="6255B7BB" w14:textId="481BB975" w:rsidR="007E1C4B" w:rsidRDefault="007E1C4B" w:rsidP="007E1C4B">
      <w:r>
        <w:t xml:space="preserve">The output is a simple </w:t>
      </w:r>
      <w:proofErr w:type="spellStart"/>
      <w:r>
        <w:t>tibble</w:t>
      </w:r>
      <w:proofErr w:type="spellEnd"/>
      <w:r>
        <w:t xml:space="preserve"> where the columns refer to the features and there is just one row. For each </w:t>
      </w:r>
      <w:r w:rsidR="00343100">
        <w:t xml:space="preserve">feature, there has been a regression calculated that takes all the cohorts into account. </w:t>
      </w:r>
    </w:p>
    <w:p w14:paraId="6AA694DE" w14:textId="77777777" w:rsidR="00343100" w:rsidRPr="007E1C4B" w:rsidRDefault="00343100" w:rsidP="007E1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6857"/>
      </w:tblGrid>
      <w:tr w:rsidR="00F726F8" w14:paraId="43948912" w14:textId="77777777" w:rsidTr="007E1C4B">
        <w:tc>
          <w:tcPr>
            <w:tcW w:w="3685" w:type="dxa"/>
          </w:tcPr>
          <w:p w14:paraId="4196695B" w14:textId="12815BF5" w:rsidR="00F726F8" w:rsidRDefault="007E1C4B" w:rsidP="00F726F8">
            <w:proofErr w:type="spellStart"/>
            <w:r w:rsidRPr="007E1C4B">
              <w:t>CRC_example_meta_analysis.rds</w:t>
            </w:r>
            <w:proofErr w:type="spellEnd"/>
          </w:p>
        </w:tc>
        <w:tc>
          <w:tcPr>
            <w:tcW w:w="5665" w:type="dxa"/>
          </w:tcPr>
          <w:p w14:paraId="4254A040" w14:textId="7EC2C345" w:rsidR="00F726F8" w:rsidRDefault="007E1C4B" w:rsidP="00F726F8">
            <w:r>
              <w:rPr>
                <w:noProof/>
              </w:rPr>
              <w:drawing>
                <wp:inline distT="0" distB="0" distL="0" distR="0" wp14:anchorId="10CA1ACA" wp14:editId="59136C4B">
                  <wp:extent cx="5943600" cy="2628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BBA5C" w14:textId="23F93889" w:rsidR="00F726F8" w:rsidRDefault="00F726F8" w:rsidP="00F726F8"/>
    <w:p w14:paraId="2AFA94D2" w14:textId="1DCA7C8D" w:rsidR="00615EEB" w:rsidRDefault="00615EEB" w:rsidP="00F726F8">
      <w:r>
        <w:t xml:space="preserve">This is </w:t>
      </w:r>
      <w:r w:rsidR="004F0764">
        <w:t>what the cell looks like in row 1 (the only row) of column 1, “feature_2”</w:t>
      </w:r>
    </w:p>
    <w:p w14:paraId="20083DAA" w14:textId="1D426564" w:rsidR="007E515E" w:rsidRPr="00F726F8" w:rsidRDefault="00615EEB" w:rsidP="00F726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733D" wp14:editId="4FC66A49">
                <wp:simplePos x="0" y="0"/>
                <wp:positionH relativeFrom="column">
                  <wp:posOffset>6350</wp:posOffset>
                </wp:positionH>
                <wp:positionV relativeFrom="paragraph">
                  <wp:posOffset>45596</wp:posOffset>
                </wp:positionV>
                <wp:extent cx="4200740" cy="5128890"/>
                <wp:effectExtent l="0" t="0" r="158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740" cy="512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A1837" w14:textId="77777777" w:rsidR="007E515E" w:rsidRDefault="007E515E" w:rsidP="00615EEB">
                            <w:r>
                              <w:t xml:space="preserve">                    SMD            95%-CI %W(random)</w:t>
                            </w:r>
                          </w:p>
                          <w:p w14:paraId="13AFD78A" w14:textId="77777777" w:rsidR="007E515E" w:rsidRDefault="007E515E" w:rsidP="00615EEB">
                            <w:r>
                              <w:t>FengQ_2015      -0.0792 [-0.5671; 0.4087]        6.5</w:t>
                            </w:r>
                          </w:p>
                          <w:p w14:paraId="5BEC8FA4" w14:textId="77777777" w:rsidR="007E515E" w:rsidRDefault="007E515E" w:rsidP="00615EEB">
                            <w:r>
                              <w:t>HanniganGD_2017 -0.0953 [-0.6494; 0.4589]        5.0</w:t>
                            </w:r>
                          </w:p>
                          <w:p w14:paraId="1D4F5D7F" w14:textId="77777777" w:rsidR="007E515E" w:rsidRDefault="007E515E" w:rsidP="00615EEB">
                            <w:r>
                              <w:t>ThomasAM_2018a   0.0833 [-0.2135; 0.3801]       17.5</w:t>
                            </w:r>
                          </w:p>
                          <w:p w14:paraId="08C29F97" w14:textId="77777777" w:rsidR="007E515E" w:rsidRDefault="007E515E" w:rsidP="00615EEB">
                            <w:r>
                              <w:t>ThomasAM_2018b   0.1209 [-0.2934; 0.5353]        9.0</w:t>
                            </w:r>
                          </w:p>
                          <w:p w14:paraId="2D711E27" w14:textId="77777777" w:rsidR="007E515E" w:rsidRDefault="007E515E" w:rsidP="00615EEB">
                            <w:r>
                              <w:t>VogtmannE_2016   0.1400 [-0.1375; 0.4175]       20.0</w:t>
                            </w:r>
                          </w:p>
                          <w:p w14:paraId="679E7DC8" w14:textId="77777777" w:rsidR="007E515E" w:rsidRDefault="007E515E" w:rsidP="00615EEB">
                            <w:r>
                              <w:t>YuJ_2015        -0.1543 [-0.3992; 0.0906]       25.7</w:t>
                            </w:r>
                          </w:p>
                          <w:p w14:paraId="464C43AA" w14:textId="77777777" w:rsidR="007E515E" w:rsidRDefault="007E515E" w:rsidP="00615EEB">
                            <w:r>
                              <w:t>ZellerG_2014    -0.0695 [-0.3755; 0.2366]       16.4</w:t>
                            </w:r>
                          </w:p>
                          <w:p w14:paraId="76CC9AB6" w14:textId="77777777" w:rsidR="007E515E" w:rsidRDefault="007E515E" w:rsidP="00615EEB"/>
                          <w:p w14:paraId="22581CAC" w14:textId="77777777" w:rsidR="007E515E" w:rsidRDefault="007E515E" w:rsidP="00615EEB">
                            <w:r>
                              <w:t>Number of studies combined: k = 7</w:t>
                            </w:r>
                          </w:p>
                          <w:p w14:paraId="2950C355" w14:textId="77777777" w:rsidR="007E515E" w:rsidRDefault="007E515E" w:rsidP="00615EEB"/>
                          <w:p w14:paraId="1A626D59" w14:textId="77777777" w:rsidR="007E515E" w:rsidRDefault="007E515E" w:rsidP="00615EEB">
                            <w:r>
                              <w:t xml:space="preserve">                         SMD            95%-CI     z p-value</w:t>
                            </w:r>
                          </w:p>
                          <w:p w14:paraId="4D099E29" w14:textId="77777777" w:rsidR="007E515E" w:rsidRDefault="007E515E" w:rsidP="00615EEB">
                            <w:r>
                              <w:t>Random effects model -0.0075 [-0.1316; 0.1165] -0.12  0.9053</w:t>
                            </w:r>
                          </w:p>
                          <w:p w14:paraId="050578E5" w14:textId="77777777" w:rsidR="007E515E" w:rsidRDefault="007E515E" w:rsidP="00615EEB">
                            <w:r>
                              <w:t xml:space="preserve">Prediction interval          [-0.1702; 0.1552]              </w:t>
                            </w:r>
                          </w:p>
                          <w:p w14:paraId="3DFB8F2E" w14:textId="77777777" w:rsidR="007E515E" w:rsidRDefault="007E515E" w:rsidP="00615EEB"/>
                          <w:p w14:paraId="76B0B512" w14:textId="77777777" w:rsidR="007E515E" w:rsidRDefault="007E515E" w:rsidP="00615EEB">
                            <w:r>
                              <w:t>Quantifying heterogeneity:</w:t>
                            </w:r>
                          </w:p>
                          <w:p w14:paraId="741F59D0" w14:textId="77777777" w:rsidR="007E515E" w:rsidRDefault="007E515E" w:rsidP="00615EEB">
                            <w:r>
                              <w:t xml:space="preserve"> tau^2 = 0 [0.0000; 0.0406]; tau = 0 [0.0000; 0.2015];</w:t>
                            </w:r>
                          </w:p>
                          <w:p w14:paraId="71C57E84" w14:textId="77777777" w:rsidR="007E515E" w:rsidRDefault="007E515E" w:rsidP="00615EEB">
                            <w:r>
                              <w:t xml:space="preserve"> I^2 = 0.0% [0.0%; 50.4%]; H = 1.00 [1.00; 1.42]</w:t>
                            </w:r>
                          </w:p>
                          <w:p w14:paraId="409374D4" w14:textId="77777777" w:rsidR="007E515E" w:rsidRDefault="007E515E" w:rsidP="00615EEB"/>
                          <w:p w14:paraId="73F5D1FD" w14:textId="77777777" w:rsidR="007E515E" w:rsidRDefault="007E515E" w:rsidP="00615EEB">
                            <w:r>
                              <w:t>Test of heterogeneity:</w:t>
                            </w:r>
                          </w:p>
                          <w:p w14:paraId="3885C31B" w14:textId="77777777" w:rsidR="007E515E" w:rsidRDefault="007E515E" w:rsidP="00615EEB">
                            <w:r>
                              <w:t xml:space="preserve">    Q </w:t>
                            </w:r>
                            <w:proofErr w:type="spellStart"/>
                            <w:r>
                              <w:t>d.f.</w:t>
                            </w:r>
                            <w:proofErr w:type="spellEnd"/>
                            <w:r>
                              <w:t xml:space="preserve"> p-value</w:t>
                            </w:r>
                          </w:p>
                          <w:p w14:paraId="7E9AC7BC" w14:textId="77777777" w:rsidR="007E515E" w:rsidRDefault="007E515E" w:rsidP="00615EEB">
                            <w:r>
                              <w:t xml:space="preserve"> 3.53    6  0.7397</w:t>
                            </w:r>
                          </w:p>
                          <w:p w14:paraId="12ED6AD7" w14:textId="77777777" w:rsidR="007E515E" w:rsidRDefault="007E515E" w:rsidP="00615EEB"/>
                          <w:p w14:paraId="3928712E" w14:textId="77777777" w:rsidR="007E515E" w:rsidRDefault="007E515E" w:rsidP="00615EEB">
                            <w:r>
                              <w:t>Details on meta-analytical method:</w:t>
                            </w:r>
                          </w:p>
                          <w:p w14:paraId="5F8AB897" w14:textId="77777777" w:rsidR="007E515E" w:rsidRDefault="007E515E" w:rsidP="00615EEB">
                            <w:r>
                              <w:t>- Inverse variance method</w:t>
                            </w:r>
                          </w:p>
                          <w:p w14:paraId="67D8729D" w14:textId="77777777" w:rsidR="007E515E" w:rsidRDefault="007E515E" w:rsidP="00615EEB">
                            <w:r>
                              <w:t>- Restricted maximum-likelihood estimator for tau^2</w:t>
                            </w:r>
                          </w:p>
                          <w:p w14:paraId="75B1D13D" w14:textId="77777777" w:rsidR="007E515E" w:rsidRDefault="007E515E" w:rsidP="00615EEB">
                            <w:r>
                              <w:t>- Q-profile method for confidence interval of tau^2 and tau</w:t>
                            </w:r>
                          </w:p>
                          <w:p w14:paraId="3D0B7E84" w14:textId="77777777" w:rsidR="007E515E" w:rsidRDefault="007E5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733D" id="Text Box 5" o:spid="_x0000_s1028" type="#_x0000_t202" style="position:absolute;margin-left:.5pt;margin-top:3.6pt;width:330.75pt;height:40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" fillcolor="white [3201]" strokeweight=".5pt">
                <v:textbox>
                  <w:txbxContent>
                    <w:p w14:paraId="34EA1837" w14:textId="77777777" w:rsidR="007E515E" w:rsidRDefault="007E515E" w:rsidP="00615EEB">
                      <w:r>
                        <w:t xml:space="preserve">                    SMD            95%-CI %W(random)</w:t>
                      </w:r>
                    </w:p>
                    <w:p w14:paraId="13AFD78A" w14:textId="77777777" w:rsidR="007E515E" w:rsidRDefault="007E515E" w:rsidP="00615EEB">
                      <w:r>
                        <w:t>FengQ_2015      -0.0792 [-0.5671; 0.4087]        6.5</w:t>
                      </w:r>
                    </w:p>
                    <w:p w14:paraId="5BEC8FA4" w14:textId="77777777" w:rsidR="007E515E" w:rsidRDefault="007E515E" w:rsidP="00615EEB">
                      <w:r>
                        <w:t>HanniganGD_2017 -0.0953 [-0.6494; 0.4589]        5.0</w:t>
                      </w:r>
                    </w:p>
                    <w:p w14:paraId="1D4F5D7F" w14:textId="77777777" w:rsidR="007E515E" w:rsidRDefault="007E515E" w:rsidP="00615EEB">
                      <w:r>
                        <w:t>ThomasAM_2018a   0.0833 [-0.2135; 0.3801]       17.5</w:t>
                      </w:r>
                    </w:p>
                    <w:p w14:paraId="08C29F97" w14:textId="77777777" w:rsidR="007E515E" w:rsidRDefault="007E515E" w:rsidP="00615EEB">
                      <w:r>
                        <w:t>ThomasAM_2018b   0.1209 [-0.2934; 0.5353]        9.0</w:t>
                      </w:r>
                    </w:p>
                    <w:p w14:paraId="2D711E27" w14:textId="77777777" w:rsidR="007E515E" w:rsidRDefault="007E515E" w:rsidP="00615EEB">
                      <w:r>
                        <w:t>VogtmannE_2016   0.1400 [-0.1375; 0.4175]       20.0</w:t>
                      </w:r>
                    </w:p>
                    <w:p w14:paraId="679E7DC8" w14:textId="77777777" w:rsidR="007E515E" w:rsidRDefault="007E515E" w:rsidP="00615EEB">
                      <w:r>
                        <w:t>YuJ_2015        -0.1543 [-0.3992; 0.0906]       25.7</w:t>
                      </w:r>
                    </w:p>
                    <w:p w14:paraId="464C43AA" w14:textId="77777777" w:rsidR="007E515E" w:rsidRDefault="007E515E" w:rsidP="00615EEB">
                      <w:r>
                        <w:t>ZellerG_2014    -0.0695 [-0.3755; 0.2366]       16.4</w:t>
                      </w:r>
                    </w:p>
                    <w:p w14:paraId="76CC9AB6" w14:textId="77777777" w:rsidR="007E515E" w:rsidRDefault="007E515E" w:rsidP="00615EEB"/>
                    <w:p w14:paraId="22581CAC" w14:textId="77777777" w:rsidR="007E515E" w:rsidRDefault="007E515E" w:rsidP="00615EEB">
                      <w:r>
                        <w:t>Number of studies combined: k = 7</w:t>
                      </w:r>
                    </w:p>
                    <w:p w14:paraId="2950C355" w14:textId="77777777" w:rsidR="007E515E" w:rsidRDefault="007E515E" w:rsidP="00615EEB"/>
                    <w:p w14:paraId="1A626D59" w14:textId="77777777" w:rsidR="007E515E" w:rsidRDefault="007E515E" w:rsidP="00615EEB">
                      <w:r>
                        <w:t xml:space="preserve">                         SMD            95%-CI     z p-value</w:t>
                      </w:r>
                    </w:p>
                    <w:p w14:paraId="4D099E29" w14:textId="77777777" w:rsidR="007E515E" w:rsidRDefault="007E515E" w:rsidP="00615EEB">
                      <w:r>
                        <w:t>Random effects model -0.0075 [-0.1316; 0.1165] -0.12  0.9053</w:t>
                      </w:r>
                    </w:p>
                    <w:p w14:paraId="050578E5" w14:textId="77777777" w:rsidR="007E515E" w:rsidRDefault="007E515E" w:rsidP="00615EEB">
                      <w:r>
                        <w:t xml:space="preserve">Prediction interval          [-0.1702; 0.1552]              </w:t>
                      </w:r>
                    </w:p>
                    <w:p w14:paraId="3DFB8F2E" w14:textId="77777777" w:rsidR="007E515E" w:rsidRDefault="007E515E" w:rsidP="00615EEB"/>
                    <w:p w14:paraId="76B0B512" w14:textId="77777777" w:rsidR="007E515E" w:rsidRDefault="007E515E" w:rsidP="00615EEB">
                      <w:r>
                        <w:t>Quantifying heterogeneity:</w:t>
                      </w:r>
                    </w:p>
                    <w:p w14:paraId="741F59D0" w14:textId="77777777" w:rsidR="007E515E" w:rsidRDefault="007E515E" w:rsidP="00615EEB">
                      <w:r>
                        <w:t xml:space="preserve"> tau^2 = 0 [0.0000; 0.0406]; tau = 0 [0.0000; 0.2015];</w:t>
                      </w:r>
                    </w:p>
                    <w:p w14:paraId="71C57E84" w14:textId="77777777" w:rsidR="007E515E" w:rsidRDefault="007E515E" w:rsidP="00615EEB">
                      <w:r>
                        <w:t xml:space="preserve"> I^2 = 0.0% [0.0%; 50.4%]; H = 1.00 [1.00; 1.42]</w:t>
                      </w:r>
                    </w:p>
                    <w:p w14:paraId="409374D4" w14:textId="77777777" w:rsidR="007E515E" w:rsidRDefault="007E515E" w:rsidP="00615EEB"/>
                    <w:p w14:paraId="73F5D1FD" w14:textId="77777777" w:rsidR="007E515E" w:rsidRDefault="007E515E" w:rsidP="00615EEB">
                      <w:r>
                        <w:t>Test of heterogeneity:</w:t>
                      </w:r>
                    </w:p>
                    <w:p w14:paraId="3885C31B" w14:textId="77777777" w:rsidR="007E515E" w:rsidRDefault="007E515E" w:rsidP="00615EEB">
                      <w:r>
                        <w:t xml:space="preserve">    Q </w:t>
                      </w:r>
                      <w:proofErr w:type="spellStart"/>
                      <w:r>
                        <w:t>d.f.</w:t>
                      </w:r>
                      <w:proofErr w:type="spellEnd"/>
                      <w:r>
                        <w:t xml:space="preserve"> p-value</w:t>
                      </w:r>
                    </w:p>
                    <w:p w14:paraId="7E9AC7BC" w14:textId="77777777" w:rsidR="007E515E" w:rsidRDefault="007E515E" w:rsidP="00615EEB">
                      <w:r>
                        <w:t xml:space="preserve"> 3.53    6  0.7397</w:t>
                      </w:r>
                    </w:p>
                    <w:p w14:paraId="12ED6AD7" w14:textId="77777777" w:rsidR="007E515E" w:rsidRDefault="007E515E" w:rsidP="00615EEB"/>
                    <w:p w14:paraId="3928712E" w14:textId="77777777" w:rsidR="007E515E" w:rsidRDefault="007E515E" w:rsidP="00615EEB">
                      <w:r>
                        <w:t>Details on meta-analytical method:</w:t>
                      </w:r>
                    </w:p>
                    <w:p w14:paraId="5F8AB897" w14:textId="77777777" w:rsidR="007E515E" w:rsidRDefault="007E515E" w:rsidP="00615EEB">
                      <w:r>
                        <w:t>- Inverse variance method</w:t>
                      </w:r>
                    </w:p>
                    <w:p w14:paraId="67D8729D" w14:textId="77777777" w:rsidR="007E515E" w:rsidRDefault="007E515E" w:rsidP="00615EEB">
                      <w:r>
                        <w:t>- Restricted maximum-likelihood estimator for tau^2</w:t>
                      </w:r>
                    </w:p>
                    <w:p w14:paraId="75B1D13D" w14:textId="77777777" w:rsidR="007E515E" w:rsidRDefault="007E515E" w:rsidP="00615EEB">
                      <w:r>
                        <w:t>- Q-profile method for confidence interval of tau^2 and tau</w:t>
                      </w:r>
                    </w:p>
                    <w:p w14:paraId="3D0B7E84" w14:textId="77777777" w:rsidR="007E515E" w:rsidRDefault="007E515E"/>
                  </w:txbxContent>
                </v:textbox>
              </v:shape>
            </w:pict>
          </mc:Fallback>
        </mc:AlternateContent>
      </w:r>
    </w:p>
    <w:sectPr w:rsidR="007E515E" w:rsidRPr="00F726F8" w:rsidSect="0042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C2FEA"/>
    <w:multiLevelType w:val="hybridMultilevel"/>
    <w:tmpl w:val="82AA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9"/>
    <w:rsid w:val="00072A11"/>
    <w:rsid w:val="00147D71"/>
    <w:rsid w:val="00240073"/>
    <w:rsid w:val="002A68A0"/>
    <w:rsid w:val="00343100"/>
    <w:rsid w:val="003C307D"/>
    <w:rsid w:val="003F6BC2"/>
    <w:rsid w:val="004258C3"/>
    <w:rsid w:val="004277E1"/>
    <w:rsid w:val="004F0764"/>
    <w:rsid w:val="005A040E"/>
    <w:rsid w:val="00615EEB"/>
    <w:rsid w:val="007E1C4B"/>
    <w:rsid w:val="007E515E"/>
    <w:rsid w:val="009A7099"/>
    <w:rsid w:val="009F1B3C"/>
    <w:rsid w:val="00B86AEC"/>
    <w:rsid w:val="00D14F6F"/>
    <w:rsid w:val="00D535C7"/>
    <w:rsid w:val="00E87591"/>
    <w:rsid w:val="00F12A54"/>
    <w:rsid w:val="00F7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690C"/>
  <w15:chartTrackingRefBased/>
  <w15:docId w15:val="{3519A52D-DFA4-F14F-B869-ADE4628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B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B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1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1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Anderson</dc:creator>
  <cp:keywords/>
  <dc:description/>
  <cp:lastModifiedBy>Elizabeth Anderson</cp:lastModifiedBy>
  <cp:revision>20</cp:revision>
  <dcterms:created xsi:type="dcterms:W3CDTF">2020-07-22T20:03:00Z</dcterms:created>
  <dcterms:modified xsi:type="dcterms:W3CDTF">2020-07-22T20:21:00Z</dcterms:modified>
</cp:coreProperties>
</file>