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2e75b6" w:space="1" w:sz="14" w:val="single"/>
        </w:pBdr>
        <w:spacing w:after="60" w:before="0" w:lineRule="auto"/>
        <w:jc w:val="left"/>
        <w:rPr/>
      </w:pPr>
      <w:r w:rsidDel="00000000" w:rsidR="00000000" w:rsidRPr="00000000">
        <w:rPr>
          <w:rFonts w:ascii="Arial" w:cs="Arial" w:eastAsia="Arial" w:hAnsi="Arial"/>
          <w:b w:val="1"/>
          <w:bCs w:val="1"/>
          <w:i w:val="0"/>
          <w:iCs w:val="0"/>
          <w:color w:val="1f3864"/>
          <w:sz w:val="32"/>
          <w:szCs w:val="32"/>
          <w:rtl w:val="0"/>
        </w:rPr>
        <w:t xml:space="preserve">Daily Assignment (Exercises)  —  Week 08 · Wednesday</w:t>
      </w:r>
      <w:r w:rsidDel="00000000" w:rsidR="00000000" w:rsidRPr="00000000">
        <w:rPr>
          <w:rtl w:val="0"/>
        </w:rPr>
      </w:r>
    </w:p>
    <w:p w:rsidR="00000000" w:rsidDel="00000000" w:rsidP="00000000" w:rsidRDefault="00000000" w:rsidRPr="00000000" w14:paraId="00000002">
      <w:pPr>
        <w:spacing w:after="130" w:before="60" w:lineRule="auto"/>
        <w:jc w:val="left"/>
        <w:rPr/>
      </w:pPr>
      <w:r w:rsidDel="00000000" w:rsidR="00000000" w:rsidRPr="00000000">
        <w:rPr>
          <w:rFonts w:ascii="Arial" w:cs="Arial" w:eastAsia="Arial" w:hAnsi="Arial"/>
          <w:b w:val="0"/>
          <w:bCs w:val="0"/>
          <w:i w:val="1"/>
          <w:iCs w:val="1"/>
          <w:color w:val="555555"/>
          <w:sz w:val="20"/>
          <w:szCs w:val="20"/>
          <w:rtl w:val="0"/>
        </w:rPr>
        <w:t xml:space="preserve">PG Diploma · AI-ML &amp; Agentic AI Engineering · IIT Gandhinagar</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60"/>
        <w:tblGridChange w:id="0">
          <w:tblGrid>
            <w:gridCol w:w="2100"/>
            <w:gridCol w:w="72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deeff" w:val="clear"/>
            <w:tcMar>
              <w:top w:w="70.0" w:type="dxa"/>
              <w:left w:w="140.0" w:type="dxa"/>
              <w:bottom w:w="70.0" w:type="dxa"/>
              <w:right w:w="100.0" w:type="dxa"/>
            </w:tcMar>
          </w:tcPr>
          <w:p w:rsidR="00000000" w:rsidDel="00000000" w:rsidP="00000000" w:rsidRDefault="00000000" w:rsidRPr="00000000" w14:paraId="00000003">
            <w:pPr>
              <w:spacing w:after="0" w:before="0" w:lineRule="auto"/>
              <w:jc w:val="left"/>
              <w:rPr/>
            </w:pPr>
            <w:r w:rsidDel="00000000" w:rsidR="00000000" w:rsidRPr="00000000">
              <w:rPr>
                <w:rFonts w:ascii="Arial" w:cs="Arial" w:eastAsia="Arial" w:hAnsi="Arial"/>
                <w:b w:val="1"/>
                <w:bCs w:val="1"/>
                <w:i w:val="0"/>
                <w:iCs w:val="0"/>
                <w:color w:val="1f3864"/>
                <w:sz w:val="20"/>
                <w:szCs w:val="20"/>
                <w:rtl w:val="0"/>
              </w:rPr>
              <w:t xml:space="preserve">Week / Day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40.0" w:type="dxa"/>
              <w:bottom w:w="70.0" w:type="dxa"/>
              <w:right w:w="100.0" w:type="dxa"/>
            </w:tcMar>
          </w:tcPr>
          <w:p w:rsidR="00000000" w:rsidDel="00000000" w:rsidP="00000000" w:rsidRDefault="00000000" w:rsidRPr="00000000" w14:paraId="00000004">
            <w:pPr>
              <w:spacing w:after="0" w:before="0" w:lineRule="auto"/>
              <w:jc w:val="left"/>
              <w:rPr/>
            </w:pPr>
            <w:r w:rsidDel="00000000" w:rsidR="00000000" w:rsidRPr="00000000">
              <w:rPr>
                <w:rFonts w:ascii="Arial" w:cs="Arial" w:eastAsia="Arial" w:hAnsi="Arial"/>
                <w:b w:val="0"/>
                <w:bCs w:val="0"/>
                <w:i w:val="0"/>
                <w:iCs w:val="0"/>
                <w:color w:val="222222"/>
                <w:sz w:val="20"/>
                <w:szCs w:val="20"/>
                <w:rtl w:val="0"/>
              </w:rPr>
              <w:t xml:space="preserve">Week 08 · Wednesday  (Apr 15)  —  CNNs + Embeddings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70.0" w:type="dxa"/>
              <w:left w:w="140.0" w:type="dxa"/>
              <w:bottom w:w="70.0" w:type="dxa"/>
              <w:right w:w="100.0" w:type="dxa"/>
            </w:tcMar>
          </w:tcPr>
          <w:p w:rsidR="00000000" w:rsidDel="00000000" w:rsidP="00000000" w:rsidRDefault="00000000" w:rsidRPr="00000000" w14:paraId="00000005">
            <w:pPr>
              <w:spacing w:after="0" w:before="0" w:lineRule="auto"/>
              <w:jc w:val="left"/>
              <w:rPr/>
            </w:pPr>
            <w:r w:rsidDel="00000000" w:rsidR="00000000" w:rsidRPr="00000000">
              <w:rPr>
                <w:rFonts w:ascii="Arial" w:cs="Arial" w:eastAsia="Arial" w:hAnsi="Arial"/>
                <w:b w:val="1"/>
                <w:bCs w:val="1"/>
                <w:i w:val="0"/>
                <w:iCs w:val="0"/>
                <w:color w:val="1f3864"/>
                <w:sz w:val="20"/>
                <w:szCs w:val="20"/>
                <w:rtl w:val="0"/>
              </w:rPr>
              <w:t xml:space="preserve">Topics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40.0" w:type="dxa"/>
              <w:bottom w:w="70.0" w:type="dxa"/>
              <w:right w:w="100.0" w:type="dxa"/>
            </w:tcMar>
          </w:tcPr>
          <w:p w:rsidR="00000000" w:rsidDel="00000000" w:rsidP="00000000" w:rsidRDefault="00000000" w:rsidRPr="00000000" w14:paraId="00000006">
            <w:pPr>
              <w:spacing w:after="0" w:before="0" w:lineRule="auto"/>
              <w:jc w:val="left"/>
              <w:rPr/>
            </w:pPr>
            <w:sdt>
              <w:sdtPr>
                <w:id w:val="1912815678"/>
                <w:tag w:val="goog_rdk_0"/>
              </w:sdtPr>
              <w:sdtContent>
                <w:r w:rsidDel="00000000" w:rsidR="00000000" w:rsidRPr="00000000">
                  <w:rPr>
                    <w:rFonts w:ascii="Arial Unicode MS" w:cs="Arial Unicode MS" w:eastAsia="Arial Unicode MS" w:hAnsi="Arial Unicode MS"/>
                    <w:b w:val="0"/>
                    <w:bCs w:val="0"/>
                    <w:i w:val="0"/>
                    <w:iCs w:val="0"/>
                    <w:color w:val="222222"/>
                    <w:sz w:val="20"/>
                    <w:szCs w:val="20"/>
                    <w:rtl w:val="0"/>
                  </w:rPr>
                  <w:t xml:space="preserve">AM: CNNs — Convolution, Pooling, LeNet to ResNet, Transfer LearningPM (IIT-GN): Embeddings — Word2Vec → GloVe → BERT → Sentence-BERT, Cosine Similarity, Semantic Search</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deeff" w:val="clear"/>
            <w:tcMar>
              <w:top w:w="70.0" w:type="dxa"/>
              <w:left w:w="140.0" w:type="dxa"/>
              <w:bottom w:w="70.0" w:type="dxa"/>
              <w:right w:w="100.0" w:type="dxa"/>
            </w:tcMar>
          </w:tcPr>
          <w:p w:rsidR="00000000" w:rsidDel="00000000" w:rsidP="00000000" w:rsidRDefault="00000000" w:rsidRPr="00000000" w14:paraId="00000007">
            <w:pPr>
              <w:spacing w:after="0" w:before="0" w:lineRule="auto"/>
              <w:jc w:val="left"/>
              <w:rPr/>
            </w:pPr>
            <w:r w:rsidDel="00000000" w:rsidR="00000000" w:rsidRPr="00000000">
              <w:rPr>
                <w:rFonts w:ascii="Arial" w:cs="Arial" w:eastAsia="Arial" w:hAnsi="Arial"/>
                <w:b w:val="1"/>
                <w:bCs w:val="1"/>
                <w:i w:val="0"/>
                <w:iCs w:val="0"/>
                <w:color w:val="1f3864"/>
                <w:sz w:val="20"/>
                <w:szCs w:val="20"/>
                <w:rtl w:val="0"/>
              </w:rPr>
              <w:t xml:space="preserve">Dataset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40.0" w:type="dxa"/>
              <w:bottom w:w="70.0" w:type="dxa"/>
              <w:right w:w="100.0" w:type="dxa"/>
            </w:tcMar>
          </w:tcPr>
          <w:p w:rsidR="00000000" w:rsidDel="00000000" w:rsidP="00000000" w:rsidRDefault="00000000" w:rsidRPr="00000000" w14:paraId="00000008">
            <w:pPr>
              <w:spacing w:after="0" w:before="0" w:lineRule="auto"/>
              <w:jc w:val="left"/>
              <w:rPr/>
            </w:pPr>
            <w:r w:rsidDel="00000000" w:rsidR="00000000" w:rsidRPr="00000000">
              <w:rPr>
                <w:rFonts w:ascii="Arial" w:cs="Arial" w:eastAsia="Arial" w:hAnsi="Arial"/>
                <w:b w:val="0"/>
                <w:bCs w:val="0"/>
                <w:i w:val="0"/>
                <w:iCs w:val="0"/>
                <w:color w:val="222222"/>
                <w:sz w:val="20"/>
                <w:szCs w:val="20"/>
                <w:rtl w:val="0"/>
              </w:rPr>
              <w:t xml:space="preserve">social_media_posts.csv  (provided on LMS)  ·  MNIST via torchvision / keras.datasetsSocial media ref: </w:t>
            </w:r>
            <w:r w:rsidDel="00000000" w:rsidR="00000000" w:rsidRPr="00000000">
              <w:rPr>
                <w:rFonts w:ascii="Arial" w:cs="Arial" w:eastAsia="Arial" w:hAnsi="Arial"/>
                <w:b w:val="0"/>
                <w:bCs w:val="0"/>
                <w:i w:val="0"/>
                <w:iCs w:val="0"/>
                <w:color w:val="2e75b6"/>
                <w:sz w:val="20"/>
                <w:szCs w:val="20"/>
                <w:u w:val="single"/>
                <w:rtl w:val="0"/>
              </w:rPr>
              <w:t xml:space="preserve">kaggle.com/datasets/cosmos98/twitter-and-reddit-sentimental-analysis-dataset</w:t>
            </w:r>
            <w:r w:rsidDel="00000000" w:rsidR="00000000" w:rsidRPr="00000000">
              <w:rPr>
                <w:rFonts w:ascii="Arial" w:cs="Arial" w:eastAsia="Arial" w:hAnsi="Arial"/>
                <w:b w:val="0"/>
                <w:bCs w:val="0"/>
                <w:i w:val="0"/>
                <w:iCs w:val="0"/>
                <w:color w:val="222222"/>
                <w:sz w:val="20"/>
                <w:szCs w:val="20"/>
                <w:rtl w:val="0"/>
              </w:rPr>
              <w:t xml:space="preserve">MNIST ref: </w:t>
            </w:r>
            <w:r w:rsidDel="00000000" w:rsidR="00000000" w:rsidRPr="00000000">
              <w:rPr>
                <w:rFonts w:ascii="Arial" w:cs="Arial" w:eastAsia="Arial" w:hAnsi="Arial"/>
                <w:b w:val="0"/>
                <w:bCs w:val="0"/>
                <w:i w:val="0"/>
                <w:iCs w:val="0"/>
                <w:color w:val="2e75b6"/>
                <w:sz w:val="20"/>
                <w:szCs w:val="20"/>
                <w:u w:val="single"/>
                <w:rtl w:val="0"/>
              </w:rPr>
              <w:t xml:space="preserve">kaggle.com/datasets/hojjatk/mnist-dataset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70.0" w:type="dxa"/>
              <w:left w:w="140.0" w:type="dxa"/>
              <w:bottom w:w="70.0" w:type="dxa"/>
              <w:right w:w="100.0" w:type="dxa"/>
            </w:tcMar>
          </w:tcPr>
          <w:p w:rsidR="00000000" w:rsidDel="00000000" w:rsidP="00000000" w:rsidRDefault="00000000" w:rsidRPr="00000000" w14:paraId="00000009">
            <w:pPr>
              <w:spacing w:after="0" w:before="0" w:lineRule="auto"/>
              <w:jc w:val="left"/>
              <w:rPr/>
            </w:pPr>
            <w:r w:rsidDel="00000000" w:rsidR="00000000" w:rsidRPr="00000000">
              <w:rPr>
                <w:rFonts w:ascii="Arial" w:cs="Arial" w:eastAsia="Arial" w:hAnsi="Arial"/>
                <w:b w:val="1"/>
                <w:bCs w:val="1"/>
                <w:i w:val="0"/>
                <w:iCs w:val="0"/>
                <w:color w:val="1f3864"/>
                <w:sz w:val="20"/>
                <w:szCs w:val="20"/>
                <w:rtl w:val="0"/>
              </w:rPr>
              <w:t xml:space="preserve">Duration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40.0" w:type="dxa"/>
              <w:bottom w:w="70.0" w:type="dxa"/>
              <w:right w:w="100.0" w:type="dxa"/>
            </w:tcMar>
          </w:tcPr>
          <w:p w:rsidR="00000000" w:rsidDel="00000000" w:rsidP="00000000" w:rsidRDefault="00000000" w:rsidRPr="00000000" w14:paraId="0000000A">
            <w:pPr>
              <w:spacing w:after="0" w:before="0" w:lineRule="auto"/>
              <w:jc w:val="left"/>
              <w:rPr/>
            </w:pPr>
            <w:r w:rsidDel="00000000" w:rsidR="00000000" w:rsidRPr="00000000">
              <w:rPr>
                <w:rFonts w:ascii="Arial" w:cs="Arial" w:eastAsia="Arial" w:hAnsi="Arial"/>
                <w:b w:val="0"/>
                <w:bCs w:val="0"/>
                <w:i w:val="0"/>
                <w:iCs w:val="0"/>
                <w:color w:val="222222"/>
                <w:sz w:val="20"/>
                <w:szCs w:val="20"/>
                <w:rtl w:val="0"/>
              </w:rPr>
              <w:t xml:space="preserve">60–90 minutes  |  Sub-steps 1–5 in-session  ·  Sub-steps 6–7 take-home optional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deeff" w:val="clear"/>
            <w:tcMar>
              <w:top w:w="70.0" w:type="dxa"/>
              <w:left w:w="140.0" w:type="dxa"/>
              <w:bottom w:w="70.0" w:type="dxa"/>
              <w:right w:w="100.0" w:type="dxa"/>
            </w:tcMar>
          </w:tcPr>
          <w:p w:rsidR="00000000" w:rsidDel="00000000" w:rsidP="00000000" w:rsidRDefault="00000000" w:rsidRPr="00000000" w14:paraId="0000000B">
            <w:pPr>
              <w:spacing w:after="0" w:before="0" w:lineRule="auto"/>
              <w:jc w:val="left"/>
              <w:rPr/>
            </w:pPr>
            <w:r w:rsidDel="00000000" w:rsidR="00000000" w:rsidRPr="00000000">
              <w:rPr>
                <w:rFonts w:ascii="Arial" w:cs="Arial" w:eastAsia="Arial" w:hAnsi="Arial"/>
                <w:b w:val="1"/>
                <w:bCs w:val="1"/>
                <w:i w:val="0"/>
                <w:iCs w:val="0"/>
                <w:color w:val="1f3864"/>
                <w:sz w:val="20"/>
                <w:szCs w:val="20"/>
                <w:rtl w:val="0"/>
              </w:rPr>
              <w:t xml:space="preserve">Submission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40.0" w:type="dxa"/>
              <w:bottom w:w="70.0" w:type="dxa"/>
              <w:right w:w="100.0" w:type="dxa"/>
            </w:tcMar>
          </w:tcPr>
          <w:p w:rsidR="00000000" w:rsidDel="00000000" w:rsidP="00000000" w:rsidRDefault="00000000" w:rsidRPr="00000000" w14:paraId="0000000C">
            <w:pPr>
              <w:spacing w:after="0" w:before="0" w:lineRule="auto"/>
              <w:jc w:val="left"/>
              <w:rPr/>
            </w:pPr>
            <w:r w:rsidDel="00000000" w:rsidR="00000000" w:rsidRPr="00000000">
              <w:rPr>
                <w:rFonts w:ascii="Arial" w:cs="Arial" w:eastAsia="Arial" w:hAnsi="Arial"/>
                <w:b w:val="0"/>
                <w:bCs w:val="0"/>
                <w:i w:val="0"/>
                <w:iCs w:val="0"/>
                <w:color w:val="222222"/>
                <w:sz w:val="20"/>
                <w:szCs w:val="20"/>
                <w:rtl w:val="0"/>
              </w:rPr>
              <w:t xml:space="preserve">Push notebook to week-08/wednesday/ · Paste link in LMS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70.0" w:type="dxa"/>
              <w:left w:w="140.0" w:type="dxa"/>
              <w:bottom w:w="70.0" w:type="dxa"/>
              <w:right w:w="100.0" w:type="dxa"/>
            </w:tcMar>
          </w:tcPr>
          <w:p w:rsidR="00000000" w:rsidDel="00000000" w:rsidP="00000000" w:rsidRDefault="00000000" w:rsidRPr="00000000" w14:paraId="0000000D">
            <w:pPr>
              <w:spacing w:after="0" w:before="0" w:lineRule="auto"/>
              <w:jc w:val="left"/>
              <w:rPr/>
            </w:pPr>
            <w:r w:rsidDel="00000000" w:rsidR="00000000" w:rsidRPr="00000000">
              <w:rPr>
                <w:rFonts w:ascii="Arial" w:cs="Arial" w:eastAsia="Arial" w:hAnsi="Arial"/>
                <w:b w:val="1"/>
                <w:bCs w:val="1"/>
                <w:i w:val="0"/>
                <w:iCs w:val="0"/>
                <w:color w:val="1f3864"/>
                <w:sz w:val="20"/>
                <w:szCs w:val="20"/>
                <w:rtl w:val="0"/>
              </w:rPr>
              <w:t xml:space="preserve">Deadline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40.0" w:type="dxa"/>
              <w:bottom w:w="70.0" w:type="dxa"/>
              <w:right w:w="100.0" w:type="dxa"/>
            </w:tcMar>
          </w:tcPr>
          <w:p w:rsidR="00000000" w:rsidDel="00000000" w:rsidP="00000000" w:rsidRDefault="00000000" w:rsidRPr="00000000" w14:paraId="0000000E">
            <w:pPr>
              <w:spacing w:after="0" w:before="0" w:lineRule="auto"/>
              <w:jc w:val="left"/>
              <w:rPr/>
            </w:pPr>
            <w:r w:rsidDel="00000000" w:rsidR="00000000" w:rsidRPr="00000000">
              <w:rPr>
                <w:rFonts w:ascii="Arial" w:cs="Arial" w:eastAsia="Arial" w:hAnsi="Arial"/>
                <w:b w:val="0"/>
                <w:bCs w:val="0"/>
                <w:i w:val="0"/>
                <w:iCs w:val="0"/>
                <w:color w:val="222222"/>
                <w:sz w:val="20"/>
                <w:szCs w:val="20"/>
                <w:rtl w:val="0"/>
              </w:rPr>
              <w:t xml:space="preserve">Thursday · 09:15 AM</w:t>
            </w:r>
            <w:r w:rsidDel="00000000" w:rsidR="00000000" w:rsidRPr="00000000">
              <w:rPr>
                <w:rtl w:val="0"/>
              </w:rPr>
            </w:r>
          </w:p>
        </w:tc>
      </w:tr>
    </w:tbl>
    <w:p w:rsidR="00000000" w:rsidDel="00000000" w:rsidP="00000000" w:rsidRDefault="00000000" w:rsidRPr="00000000" w14:paraId="0000000F">
      <w:pPr>
        <w:spacing w:after="160" w:before="0" w:lineRule="auto"/>
        <w:jc w:val="left"/>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a0dad" w:space="0" w:sz="8" w:val="single"/>
              <w:left w:color="6a0dad" w:space="0" w:sz="8" w:val="single"/>
              <w:bottom w:color="6a0dad" w:space="0" w:sz="8" w:val="single"/>
              <w:right w:color="6a0dad" w:space="0" w:sz="8" w:val="single"/>
            </w:tcBorders>
            <w:shd w:fill="f8f0ff" w:val="clear"/>
            <w:tcMar>
              <w:top w:w="100.0" w:type="dxa"/>
              <w:left w:w="240.0" w:type="dxa"/>
              <w:bottom w:w="100.0" w:type="dxa"/>
              <w:right w:w="240.0" w:type="dxa"/>
            </w:tcMar>
          </w:tcPr>
          <w:p w:rsidR="00000000" w:rsidDel="00000000" w:rsidP="00000000" w:rsidRDefault="00000000" w:rsidRPr="00000000" w14:paraId="00000010">
            <w:pPr>
              <w:spacing w:after="70" w:before="0" w:lineRule="auto"/>
              <w:jc w:val="left"/>
              <w:rPr/>
            </w:pPr>
            <w:sdt>
              <w:sdtPr>
                <w:id w:val="-1668550119"/>
                <w:tag w:val="goog_rdk_1"/>
              </w:sdtPr>
              <w:sdtContent>
                <w:r w:rsidDel="00000000" w:rsidR="00000000" w:rsidRPr="00000000">
                  <w:rPr>
                    <w:rFonts w:ascii="Arial Unicode MS" w:cs="Arial Unicode MS" w:eastAsia="Arial Unicode MS" w:hAnsi="Arial Unicode MS"/>
                    <w:b w:val="1"/>
                    <w:bCs w:val="1"/>
                    <w:i w:val="0"/>
                    <w:iCs w:val="0"/>
                    <w:color w:val="4a0080"/>
                    <w:sz w:val="22"/>
                    <w:szCs w:val="22"/>
                    <w:rtl w:val="0"/>
                  </w:rPr>
                  <w:t xml:space="preserve">✅  Before You Begin — Preconditions</w:t>
                </w:r>
              </w:sdtContent>
            </w:sdt>
            <w:r w:rsidDel="00000000" w:rsidR="00000000" w:rsidRPr="00000000">
              <w:rPr>
                <w:rtl w:val="0"/>
              </w:rPr>
            </w:r>
          </w:p>
          <w:p w:rsidR="00000000" w:rsidDel="00000000" w:rsidP="00000000" w:rsidRDefault="00000000" w:rsidRPr="00000000" w14:paraId="00000011">
            <w:pPr>
              <w:spacing w:after="80" w:before="0" w:lineRule="auto"/>
              <w:jc w:val="left"/>
              <w:rPr/>
            </w:pPr>
            <w:r w:rsidDel="00000000" w:rsidR="00000000" w:rsidRPr="00000000">
              <w:rPr>
                <w:rFonts w:ascii="Arial" w:cs="Arial" w:eastAsia="Arial" w:hAnsi="Arial"/>
                <w:b w:val="0"/>
                <w:bCs w:val="0"/>
                <w:i w:val="0"/>
                <w:iCs w:val="0"/>
                <w:color w:val="333333"/>
                <w:sz w:val="20"/>
                <w:szCs w:val="20"/>
                <w:rtl w:val="0"/>
              </w:rPr>
              <w:t xml:space="preserve">Ensure the following are ready before starting. Use the LMS checkpoint if anything is missing.</w:t>
            </w:r>
            <w:r w:rsidDel="00000000" w:rsidR="00000000" w:rsidRPr="00000000">
              <w:rPr>
                <w:rtl w:val="0"/>
              </w:rPr>
            </w:r>
          </w:p>
          <w:p w:rsidR="00000000" w:rsidDel="00000000" w:rsidP="00000000" w:rsidRDefault="00000000" w:rsidRPr="00000000" w14:paraId="00000012">
            <w:pPr>
              <w:spacing w:after="40" w:before="0" w:lineRule="auto"/>
              <w:jc w:val="left"/>
              <w:rPr/>
            </w:pPr>
            <w:r w:rsidDel="00000000" w:rsidR="00000000" w:rsidRPr="00000000">
              <w:rPr>
                <w:rFonts w:ascii="Arial" w:cs="Arial" w:eastAsia="Arial" w:hAnsi="Arial"/>
                <w:b w:val="1"/>
                <w:bCs w:val="1"/>
                <w:i w:val="0"/>
                <w:iCs w:val="0"/>
                <w:color w:val="4a0080"/>
                <w:sz w:val="21"/>
                <w:szCs w:val="21"/>
                <w:rtl w:val="0"/>
              </w:rPr>
              <w:t xml:space="preserve">📂  </w:t>
            </w:r>
            <w:r w:rsidDel="00000000" w:rsidR="00000000" w:rsidRPr="00000000">
              <w:rPr>
                <w:rFonts w:ascii="Arial" w:cs="Arial" w:eastAsia="Arial" w:hAnsi="Arial"/>
                <w:b w:val="0"/>
                <w:bCs w:val="0"/>
                <w:i w:val="0"/>
                <w:iCs w:val="0"/>
                <w:color w:val="333333"/>
                <w:sz w:val="20"/>
                <w:szCs w:val="20"/>
                <w:rtl w:val="0"/>
              </w:rPr>
              <w:t xml:space="preserve">social_media_posts.csv loaded (3,000 rows — platform, language, topic, sentiment, hate/spam flags)</w:t>
            </w:r>
            <w:r w:rsidDel="00000000" w:rsidR="00000000" w:rsidRPr="00000000">
              <w:rPr>
                <w:rtl w:val="0"/>
              </w:rPr>
            </w:r>
          </w:p>
          <w:p w:rsidR="00000000" w:rsidDel="00000000" w:rsidP="00000000" w:rsidRDefault="00000000" w:rsidRPr="00000000" w14:paraId="00000013">
            <w:pPr>
              <w:spacing w:after="40" w:before="0" w:lineRule="auto"/>
              <w:jc w:val="left"/>
              <w:rPr/>
            </w:pPr>
            <w:r w:rsidDel="00000000" w:rsidR="00000000" w:rsidRPr="00000000">
              <w:rPr>
                <w:rFonts w:ascii="Arial" w:cs="Arial" w:eastAsia="Arial" w:hAnsi="Arial"/>
                <w:b w:val="1"/>
                <w:bCs w:val="1"/>
                <w:i w:val="0"/>
                <w:iCs w:val="0"/>
                <w:color w:val="4a0080"/>
                <w:sz w:val="21"/>
                <w:szCs w:val="21"/>
                <w:rtl w:val="0"/>
              </w:rPr>
              <w:t xml:space="preserve">📓  </w:t>
            </w:r>
            <w:r w:rsidDel="00000000" w:rsidR="00000000" w:rsidRPr="00000000">
              <w:rPr>
                <w:rFonts w:ascii="Arial" w:cs="Arial" w:eastAsia="Arial" w:hAnsi="Arial"/>
                <w:b w:val="0"/>
                <w:bCs w:val="0"/>
                <w:i w:val="0"/>
                <w:iCs w:val="0"/>
                <w:color w:val="333333"/>
                <w:sz w:val="20"/>
                <w:szCs w:val="20"/>
                <w:rtl w:val="0"/>
              </w:rPr>
              <w:t xml:space="preserve">MNIST accessible via standard library (torchvision, keras.datasets, or sklearn)</w:t>
            </w:r>
            <w:r w:rsidDel="00000000" w:rsidR="00000000" w:rsidRPr="00000000">
              <w:rPr>
                <w:rtl w:val="0"/>
              </w:rPr>
            </w:r>
          </w:p>
          <w:p w:rsidR="00000000" w:rsidDel="00000000" w:rsidP="00000000" w:rsidRDefault="00000000" w:rsidRPr="00000000" w14:paraId="00000014">
            <w:pPr>
              <w:spacing w:after="40" w:before="0" w:lineRule="auto"/>
              <w:jc w:val="left"/>
              <w:rPr/>
            </w:pPr>
            <w:r w:rsidDel="00000000" w:rsidR="00000000" w:rsidRPr="00000000">
              <w:rPr>
                <w:rFonts w:ascii="Arial" w:cs="Arial" w:eastAsia="Arial" w:hAnsi="Arial"/>
                <w:b w:val="1"/>
                <w:bCs w:val="1"/>
                <w:i w:val="0"/>
                <w:iCs w:val="0"/>
                <w:color w:val="4a0080"/>
                <w:sz w:val="21"/>
                <w:szCs w:val="21"/>
                <w:rtl w:val="0"/>
              </w:rPr>
              <w:t xml:space="preserve">⚠️  </w:t>
            </w:r>
            <w:r w:rsidDel="00000000" w:rsidR="00000000" w:rsidRPr="00000000">
              <w:rPr>
                <w:rFonts w:ascii="Arial" w:cs="Arial" w:eastAsia="Arial" w:hAnsi="Arial"/>
                <w:b w:val="0"/>
                <w:bCs w:val="0"/>
                <w:i w:val="0"/>
                <w:iCs w:val="0"/>
                <w:color w:val="333333"/>
                <w:sz w:val="20"/>
                <w:szCs w:val="20"/>
                <w:rtl w:val="0"/>
              </w:rPr>
              <w:t xml:space="preserve">Examine the class distribution of hate_speech and spam flags before any modeling — it matters for every evaluation decision</w:t>
            </w:r>
            <w:r w:rsidDel="00000000" w:rsidR="00000000" w:rsidRPr="00000000">
              <w:rPr>
                <w:rtl w:val="0"/>
              </w:rPr>
            </w:r>
          </w:p>
        </w:tc>
      </w:tr>
    </w:tbl>
    <w:p w:rsidR="00000000" w:rsidDel="00000000" w:rsidP="00000000" w:rsidRDefault="00000000" w:rsidRPr="00000000" w14:paraId="00000015">
      <w:pPr>
        <w:spacing w:after="40" w:before="0" w:lineRule="auto"/>
        <w:jc w:val="left"/>
        <w:rPr/>
      </w:pPr>
      <w:r w:rsidDel="00000000" w:rsidR="00000000" w:rsidRPr="00000000">
        <w:rPr>
          <w:rtl w:val="0"/>
        </w:rPr>
      </w:r>
    </w:p>
    <w:p w:rsidR="00000000" w:rsidDel="00000000" w:rsidP="00000000" w:rsidRDefault="00000000" w:rsidRPr="00000000" w14:paraId="00000016">
      <w:pPr>
        <w:spacing w:after="160" w:before="0" w:lineRule="auto"/>
        <w:jc w:val="left"/>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3864" w:space="0" w:sz="6" w:val="single"/>
              <w:left w:color="2e75b6" w:space="0" w:sz="18" w:val="single"/>
              <w:bottom w:color="1f3864" w:space="0" w:sz="6" w:val="single"/>
              <w:right w:color="1f3864" w:space="0" w:sz="6" w:val="single"/>
            </w:tcBorders>
            <w:shd w:fill="eef4ff" w:val="clear"/>
            <w:tcMar>
              <w:top w:w="120.0" w:type="dxa"/>
              <w:left w:w="280.0" w:type="dxa"/>
              <w:bottom w:w="120.0" w:type="dxa"/>
              <w:right w:w="240.0" w:type="dxa"/>
            </w:tcMar>
          </w:tcPr>
          <w:p w:rsidR="00000000" w:rsidDel="00000000" w:rsidP="00000000" w:rsidRDefault="00000000" w:rsidRPr="00000000" w14:paraId="00000017">
            <w:pPr>
              <w:spacing w:after="90" w:before="0" w:lineRule="auto"/>
              <w:jc w:val="left"/>
              <w:rPr/>
            </w:pPr>
            <w:r w:rsidDel="00000000" w:rsidR="00000000" w:rsidRPr="00000000">
              <w:rPr>
                <w:rFonts w:ascii="Arial" w:cs="Arial" w:eastAsia="Arial" w:hAnsi="Arial"/>
                <w:b w:val="1"/>
                <w:bCs w:val="1"/>
                <w:i w:val="0"/>
                <w:iCs w:val="0"/>
                <w:color w:val="1f3864"/>
                <w:sz w:val="24"/>
                <w:szCs w:val="24"/>
                <w:rtl w:val="0"/>
              </w:rPr>
              <w:t xml:space="preserve">The Scenario</w:t>
            </w:r>
            <w:r w:rsidDel="00000000" w:rsidR="00000000" w:rsidRPr="00000000">
              <w:rPr>
                <w:rtl w:val="0"/>
              </w:rPr>
            </w:r>
          </w:p>
          <w:p w:rsidR="00000000" w:rsidDel="00000000" w:rsidP="00000000" w:rsidRDefault="00000000" w:rsidRPr="00000000" w14:paraId="00000018">
            <w:pPr>
              <w:spacing w:after="80" w:before="0" w:lineRule="auto"/>
              <w:jc w:val="left"/>
              <w:rPr/>
            </w:pPr>
            <w:r w:rsidDel="00000000" w:rsidR="00000000" w:rsidRPr="00000000">
              <w:rPr>
                <w:rFonts w:ascii="Arial" w:cs="Arial" w:eastAsia="Arial" w:hAnsi="Arial"/>
                <w:b w:val="0"/>
                <w:bCs w:val="0"/>
                <w:i w:val="0"/>
                <w:iCs w:val="0"/>
                <w:color w:val="222222"/>
                <w:sz w:val="21"/>
                <w:szCs w:val="21"/>
                <w:rtl w:val="0"/>
              </w:rPr>
              <w:t xml:space="preserve">Meera Nair, Head of Trust &amp; Safety at a social media analytics firm, needs two things before an investor demo tomorrow. First: a content classifier that can identify potentially harmful posts. Second: a semantic search system that can surface conceptually similar posts even when users phrase them differently — critical for detecting coordinated campaigns that rotate wording to evade keyword filters.</w:t>
            </w:r>
            <w:r w:rsidDel="00000000" w:rsidR="00000000" w:rsidRPr="00000000">
              <w:rPr>
                <w:rtl w:val="0"/>
              </w:rPr>
            </w:r>
          </w:p>
          <w:p w:rsidR="00000000" w:rsidDel="00000000" w:rsidP="00000000" w:rsidRDefault="00000000" w:rsidRPr="00000000" w14:paraId="00000019">
            <w:pPr>
              <w:spacing w:after="80" w:before="0" w:lineRule="auto"/>
              <w:jc w:val="left"/>
              <w:rPr/>
            </w:pPr>
            <w:r w:rsidDel="00000000" w:rsidR="00000000" w:rsidRPr="00000000">
              <w:rPr>
                <w:rFonts w:ascii="Arial" w:cs="Arial" w:eastAsia="Arial" w:hAnsi="Arial"/>
                <w:b w:val="0"/>
                <w:bCs w:val="0"/>
                <w:i w:val="0"/>
                <w:iCs w:val="0"/>
                <w:color w:val="222222"/>
                <w:sz w:val="21"/>
                <w:szCs w:val="21"/>
                <w:rtl w:val="0"/>
              </w:rPr>
              <w:t xml:space="preserve">The social_media_posts.csv dataset is not clean and is not balanced. Both problems need to be understood before any model is built. The MNIST dataset provides a controlled visual benchmark for the CNN track.</w:t>
            </w:r>
            <w:r w:rsidDel="00000000" w:rsidR="00000000" w:rsidRPr="00000000">
              <w:rPr>
                <w:rtl w:val="0"/>
              </w:rPr>
            </w:r>
          </w:p>
          <w:p w:rsidR="00000000" w:rsidDel="00000000" w:rsidP="00000000" w:rsidRDefault="00000000" w:rsidRPr="00000000" w14:paraId="0000001A">
            <w:pPr>
              <w:spacing w:after="80" w:before="0" w:lineRule="auto"/>
              <w:jc w:val="left"/>
              <w:rPr/>
            </w:pPr>
            <w:r w:rsidDel="00000000" w:rsidR="00000000" w:rsidRPr="00000000">
              <w:rPr>
                <w:rFonts w:ascii="Arial" w:cs="Arial" w:eastAsia="Arial" w:hAnsi="Arial"/>
                <w:b w:val="0"/>
                <w:bCs w:val="0"/>
                <w:i w:val="0"/>
                <w:iCs w:val="0"/>
                <w:color w:val="222222"/>
                <w:sz w:val="21"/>
                <w:szCs w:val="21"/>
                <w:rtl w:val="0"/>
              </w:rPr>
              <w:t xml:space="preserve">The seven sub-steps are structured as: clean (1–2), build (3–4), evaluate (5), alternate approach (6–7).</w:t>
            </w:r>
            <w:r w:rsidDel="00000000" w:rsidR="00000000" w:rsidRPr="00000000">
              <w:rPr>
                <w:rtl w:val="0"/>
              </w:rPr>
            </w:r>
          </w:p>
        </w:tc>
      </w:tr>
    </w:tbl>
    <w:p w:rsidR="00000000" w:rsidDel="00000000" w:rsidP="00000000" w:rsidRDefault="00000000" w:rsidRPr="00000000" w14:paraId="0000001B">
      <w:pPr>
        <w:spacing w:after="180" w:before="0" w:lineRule="auto"/>
        <w:jc w:val="left"/>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a39" w:space="0" w:sz="10" w:val="single"/>
              <w:left w:color="1d6a39" w:space="0" w:sz="10" w:val="single"/>
              <w:bottom w:color="1d6a39" w:space="0" w:sz="10" w:val="single"/>
              <w:right w:color="1d6a39" w:space="0" w:sz="10" w:val="single"/>
            </w:tcBorders>
            <w:shd w:fill="e8f5e9" w:val="clear"/>
            <w:tcMar>
              <w:top w:w="110.0" w:type="dxa"/>
              <w:left w:w="240.0" w:type="dxa"/>
              <w:bottom w:w="110.0" w:type="dxa"/>
              <w:right w:w="240.0" w:type="dxa"/>
            </w:tcMar>
          </w:tcPr>
          <w:p w:rsidR="00000000" w:rsidDel="00000000" w:rsidP="00000000" w:rsidRDefault="00000000" w:rsidRPr="00000000" w14:paraId="0000001C">
            <w:pPr>
              <w:spacing w:after="80" w:before="0" w:lineRule="auto"/>
              <w:jc w:val="left"/>
              <w:rPr/>
            </w:pPr>
            <w:r w:rsidDel="00000000" w:rsidR="00000000" w:rsidRPr="00000000">
              <w:rPr>
                <w:rFonts w:ascii="Arial" w:cs="Arial" w:eastAsia="Arial" w:hAnsi="Arial"/>
                <w:b w:val="1"/>
                <w:bCs w:val="1"/>
                <w:i w:val="0"/>
                <w:iCs w:val="0"/>
                <w:color w:val="1d6a39"/>
                <w:sz w:val="26"/>
                <w:szCs w:val="26"/>
                <w:rtl w:val="0"/>
              </w:rPr>
              <w:t xml:space="preserve">🟢  Easy  —  Required</w:t>
            </w:r>
            <w:r w:rsidDel="00000000" w:rsidR="00000000" w:rsidRPr="00000000">
              <w:rPr>
                <w:rFonts w:ascii="Arial" w:cs="Arial" w:eastAsia="Arial" w:hAnsi="Arial"/>
                <w:b w:val="0"/>
                <w:bCs w:val="0"/>
                <w:i w:val="1"/>
                <w:iCs w:val="1"/>
                <w:color w:val="666666"/>
                <w:sz w:val="19"/>
                <w:szCs w:val="19"/>
                <w:rtl w:val="0"/>
              </w:rPr>
              <w:t xml:space="preserve">   ·   Sub-steps 1 &amp; 2</w:t>
            </w:r>
            <w:r w:rsidDel="00000000" w:rsidR="00000000" w:rsidRPr="00000000">
              <w:rPr>
                <w:rtl w:val="0"/>
              </w:rPr>
            </w:r>
          </w:p>
          <w:p w:rsidR="00000000" w:rsidDel="00000000" w:rsidP="00000000" w:rsidRDefault="00000000" w:rsidRPr="00000000" w14:paraId="0000001D">
            <w:pPr>
              <w:spacing w:after="90" w:before="0" w:lineRule="auto"/>
              <w:jc w:val="left"/>
              <w:rPr/>
            </w:pPr>
            <w:r w:rsidDel="00000000" w:rsidR="00000000" w:rsidRPr="00000000">
              <w:rPr>
                <w:rFonts w:ascii="Arial" w:cs="Arial" w:eastAsia="Arial" w:hAnsi="Arial"/>
                <w:b w:val="0"/>
                <w:bCs w:val="0"/>
                <w:i w:val="1"/>
                <w:iCs w:val="1"/>
                <w:color w:val="555555"/>
                <w:sz w:val="20"/>
                <w:szCs w:val="20"/>
                <w:rtl w:val="0"/>
              </w:rPr>
              <w:t xml:space="preserve">Sub-steps 1 and 2 are about understanding and cleaning the data. Complete both before moving to Medium.</w:t>
            </w:r>
            <w:r w:rsidDel="00000000" w:rsidR="00000000" w:rsidRPr="00000000">
              <w:rPr>
                <w:rtl w:val="0"/>
              </w:rPr>
            </w:r>
          </w:p>
          <w:p w:rsidR="00000000" w:rsidDel="00000000" w:rsidP="00000000" w:rsidRDefault="00000000" w:rsidRPr="00000000" w14:paraId="0000001E">
            <w:pPr>
              <w:spacing w:after="88" w:before="0" w:lineRule="auto"/>
              <w:jc w:val="left"/>
              <w:rPr/>
            </w:pPr>
            <w:r w:rsidDel="00000000" w:rsidR="00000000" w:rsidRPr="00000000">
              <w:rPr>
                <w:rFonts w:ascii="Arial" w:cs="Arial" w:eastAsia="Arial" w:hAnsi="Arial"/>
                <w:b w:val="1"/>
                <w:bCs w:val="1"/>
                <w:i w:val="0"/>
                <w:iCs w:val="0"/>
                <w:color w:val="1d6a39"/>
                <w:sz w:val="22"/>
                <w:szCs w:val="22"/>
                <w:rtl w:val="0"/>
              </w:rPr>
              <w:t xml:space="preserve">1.  </w:t>
            </w:r>
            <w:r w:rsidDel="00000000" w:rsidR="00000000" w:rsidRPr="00000000">
              <w:rPr>
                <w:rFonts w:ascii="Arial" w:cs="Arial" w:eastAsia="Arial" w:hAnsi="Arial"/>
                <w:b w:val="0"/>
                <w:bCs w:val="0"/>
                <w:i w:val="0"/>
                <w:iCs w:val="0"/>
                <w:color w:val="222222"/>
                <w:sz w:val="21"/>
                <w:szCs w:val="21"/>
                <w:rtl w:val="0"/>
              </w:rPr>
              <w:t xml:space="preserve">Load social_media_posts.csv. Before building any model, characterise the dataset fully: examine class distributions, identify data quality issues, understand what the language and engagement columns tell you. Document everything you find. What problem does the class distribution create for any classifier built on this data — and how does your documentation determine the evaluation choices you will make in Sub-step 5?</w:t>
            </w:r>
            <w:r w:rsidDel="00000000" w:rsidR="00000000" w:rsidRPr="00000000">
              <w:rPr>
                <w:rtl w:val="0"/>
              </w:rPr>
            </w:r>
          </w:p>
          <w:p w:rsidR="00000000" w:rsidDel="00000000" w:rsidP="00000000" w:rsidRDefault="00000000" w:rsidRPr="00000000" w14:paraId="0000001F">
            <w:pPr>
              <w:spacing w:after="88" w:before="0" w:lineRule="auto"/>
              <w:jc w:val="left"/>
              <w:rPr/>
            </w:pPr>
            <w:r w:rsidDel="00000000" w:rsidR="00000000" w:rsidRPr="00000000">
              <w:rPr>
                <w:rFonts w:ascii="Arial" w:cs="Arial" w:eastAsia="Arial" w:hAnsi="Arial"/>
                <w:b w:val="1"/>
                <w:bCs w:val="1"/>
                <w:i w:val="0"/>
                <w:iCs w:val="0"/>
                <w:color w:val="1d6a39"/>
                <w:sz w:val="22"/>
                <w:szCs w:val="22"/>
                <w:rtl w:val="0"/>
              </w:rPr>
              <w:t xml:space="preserve">2.  </w:t>
            </w:r>
            <w:r w:rsidDel="00000000" w:rsidR="00000000" w:rsidRPr="00000000">
              <w:rPr>
                <w:rFonts w:ascii="Arial" w:cs="Arial" w:eastAsia="Arial" w:hAnsi="Arial"/>
                <w:b w:val="0"/>
                <w:bCs w:val="0"/>
                <w:i w:val="0"/>
                <w:iCs w:val="0"/>
                <w:color w:val="222222"/>
                <w:sz w:val="21"/>
                <w:szCs w:val="21"/>
                <w:rtl w:val="0"/>
              </w:rPr>
              <w:t xml:space="preserve">Load MNIST using your preferred library. Characterise the data: distribution across digit classes, image dimensions, pixel value range. What, if anything, needs to be addressed before training a CNN? Document your findings and produce a dataset that is ready for Sub-step 3.</w:t>
            </w:r>
            <w:r w:rsidDel="00000000" w:rsidR="00000000" w:rsidRPr="00000000">
              <w:rPr>
                <w:rtl w:val="0"/>
              </w:rPr>
            </w:r>
          </w:p>
        </w:tc>
      </w:tr>
    </w:tbl>
    <w:p w:rsidR="00000000" w:rsidDel="00000000" w:rsidP="00000000" w:rsidRDefault="00000000" w:rsidRPr="00000000" w14:paraId="00000020">
      <w:pPr>
        <w:spacing w:after="150" w:before="0" w:lineRule="auto"/>
        <w:jc w:val="left"/>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b4f00" w:space="0" w:sz="10" w:val="single"/>
              <w:left w:color="7b4f00" w:space="0" w:sz="10" w:val="single"/>
              <w:bottom w:color="7b4f00" w:space="0" w:sz="10" w:val="single"/>
              <w:right w:color="7b4f00" w:space="0" w:sz="10" w:val="single"/>
            </w:tcBorders>
            <w:shd w:fill="fff8e1" w:val="clear"/>
            <w:tcMar>
              <w:top w:w="110.0" w:type="dxa"/>
              <w:left w:w="240.0" w:type="dxa"/>
              <w:bottom w:w="110.0" w:type="dxa"/>
              <w:right w:w="240.0" w:type="dxa"/>
            </w:tcMar>
          </w:tcPr>
          <w:p w:rsidR="00000000" w:rsidDel="00000000" w:rsidP="00000000" w:rsidRDefault="00000000" w:rsidRPr="00000000" w14:paraId="00000021">
            <w:pPr>
              <w:spacing w:after="80" w:before="0" w:lineRule="auto"/>
              <w:jc w:val="left"/>
              <w:rPr/>
            </w:pPr>
            <w:r w:rsidDel="00000000" w:rsidR="00000000" w:rsidRPr="00000000">
              <w:rPr>
                <w:rFonts w:ascii="Arial" w:cs="Arial" w:eastAsia="Arial" w:hAnsi="Arial"/>
                <w:b w:val="1"/>
                <w:bCs w:val="1"/>
                <w:i w:val="0"/>
                <w:iCs w:val="0"/>
                <w:color w:val="7b4f00"/>
                <w:sz w:val="26"/>
                <w:szCs w:val="26"/>
                <w:rtl w:val="0"/>
              </w:rPr>
              <w:t xml:space="preserve">🟡  Medium  —  Required</w:t>
            </w:r>
            <w:r w:rsidDel="00000000" w:rsidR="00000000" w:rsidRPr="00000000">
              <w:rPr>
                <w:rFonts w:ascii="Arial" w:cs="Arial" w:eastAsia="Arial" w:hAnsi="Arial"/>
                <w:b w:val="0"/>
                <w:bCs w:val="0"/>
                <w:i w:val="1"/>
                <w:iCs w:val="1"/>
                <w:color w:val="666666"/>
                <w:sz w:val="19"/>
                <w:szCs w:val="19"/>
                <w:rtl w:val="0"/>
              </w:rPr>
              <w:t xml:space="preserve">   ·   Sub-steps 3, 4 &amp; 5</w:t>
            </w:r>
            <w:r w:rsidDel="00000000" w:rsidR="00000000" w:rsidRPr="00000000">
              <w:rPr>
                <w:rtl w:val="0"/>
              </w:rPr>
            </w:r>
          </w:p>
          <w:p w:rsidR="00000000" w:rsidDel="00000000" w:rsidP="00000000" w:rsidRDefault="00000000" w:rsidRPr="00000000" w14:paraId="00000022">
            <w:pPr>
              <w:spacing w:after="90" w:before="0" w:lineRule="auto"/>
              <w:jc w:val="left"/>
              <w:rPr/>
            </w:pPr>
            <w:r w:rsidDel="00000000" w:rsidR="00000000" w:rsidRPr="00000000">
              <w:rPr>
                <w:rFonts w:ascii="Arial" w:cs="Arial" w:eastAsia="Arial" w:hAnsi="Arial"/>
                <w:b w:val="0"/>
                <w:bCs w:val="0"/>
                <w:i w:val="1"/>
                <w:iCs w:val="1"/>
                <w:color w:val="555555"/>
                <w:sz w:val="20"/>
                <w:szCs w:val="20"/>
                <w:rtl w:val="0"/>
              </w:rPr>
              <w:t xml:space="preserve">Sub-steps 3 and 4 are about building the model. Sub-step 5 is your evaluation and recommendation. No method hints — the approach is yours to decide and defend.</w:t>
            </w:r>
            <w:r w:rsidDel="00000000" w:rsidR="00000000" w:rsidRPr="00000000">
              <w:rPr>
                <w:rtl w:val="0"/>
              </w:rPr>
            </w:r>
          </w:p>
          <w:p w:rsidR="00000000" w:rsidDel="00000000" w:rsidP="00000000" w:rsidRDefault="00000000" w:rsidRPr="00000000" w14:paraId="00000023">
            <w:pPr>
              <w:spacing w:after="88" w:before="0" w:lineRule="auto"/>
              <w:jc w:val="left"/>
              <w:rPr/>
            </w:pPr>
            <w:r w:rsidDel="00000000" w:rsidR="00000000" w:rsidRPr="00000000">
              <w:rPr>
                <w:rFonts w:ascii="Arial" w:cs="Arial" w:eastAsia="Arial" w:hAnsi="Arial"/>
                <w:b w:val="1"/>
                <w:bCs w:val="1"/>
                <w:i w:val="0"/>
                <w:iCs w:val="0"/>
                <w:color w:val="7b4f00"/>
                <w:sz w:val="22"/>
                <w:szCs w:val="22"/>
                <w:rtl w:val="0"/>
              </w:rPr>
              <w:t xml:space="preserve">3.  </w:t>
            </w:r>
            <w:r w:rsidDel="00000000" w:rsidR="00000000" w:rsidRPr="00000000">
              <w:rPr>
                <w:rFonts w:ascii="Arial" w:cs="Arial" w:eastAsia="Arial" w:hAnsi="Arial"/>
                <w:b w:val="0"/>
                <w:bCs w:val="0"/>
                <w:i w:val="0"/>
                <w:iCs w:val="0"/>
                <w:color w:val="222222"/>
                <w:sz w:val="21"/>
                <w:szCs w:val="21"/>
                <w:rtl w:val="0"/>
              </w:rPr>
              <w:t xml:space="preserve">Build and train a CNN on MNIST. Your architecture must have at least two convolutional layers. Every architectural decision is yours to make. Visualise the learned filters from the first convolutional layer — what has the network learned to detect? This question is not rhetorical; your answer feeds directly into Sub-step 6.</w:t>
            </w:r>
            <w:r w:rsidDel="00000000" w:rsidR="00000000" w:rsidRPr="00000000">
              <w:rPr>
                <w:rtl w:val="0"/>
              </w:rPr>
            </w:r>
          </w:p>
          <w:p w:rsidR="00000000" w:rsidDel="00000000" w:rsidP="00000000" w:rsidRDefault="00000000" w:rsidRPr="00000000" w14:paraId="00000024">
            <w:pPr>
              <w:spacing w:after="88" w:before="0" w:lineRule="auto"/>
              <w:jc w:val="left"/>
              <w:rPr/>
            </w:pPr>
            <w:r w:rsidDel="00000000" w:rsidR="00000000" w:rsidRPr="00000000">
              <w:rPr>
                <w:rFonts w:ascii="Arial" w:cs="Arial" w:eastAsia="Arial" w:hAnsi="Arial"/>
                <w:b w:val="1"/>
                <w:bCs w:val="1"/>
                <w:i w:val="0"/>
                <w:iCs w:val="0"/>
                <w:color w:val="7b4f00"/>
                <w:sz w:val="22"/>
                <w:szCs w:val="22"/>
                <w:rtl w:val="0"/>
              </w:rPr>
              <w:t xml:space="preserve">4.  </w:t>
            </w:r>
            <w:r w:rsidDel="00000000" w:rsidR="00000000" w:rsidRPr="00000000">
              <w:rPr>
                <w:rFonts w:ascii="Arial" w:cs="Arial" w:eastAsia="Arial" w:hAnsi="Arial"/>
                <w:b w:val="0"/>
                <w:bCs w:val="0"/>
                <w:i w:val="0"/>
                <w:iCs w:val="0"/>
                <w:color w:val="222222"/>
                <w:sz w:val="21"/>
                <w:szCs w:val="21"/>
                <w:rtl w:val="0"/>
              </w:rPr>
              <w:t xml:space="preserve">Using social_media_posts.csv, build a hate speech detector. The class distribution you documented in Sub-step 1 makes this non-trivial. Decide how to address it. Build a semantic similarity system using sentence embeddings that, given a known hate speech post, finds the most semantically similar posts in the dataset — including those that share no keywords with the query.</w:t>
            </w:r>
            <w:r w:rsidDel="00000000" w:rsidR="00000000" w:rsidRPr="00000000">
              <w:rPr>
                <w:rtl w:val="0"/>
              </w:rPr>
            </w:r>
          </w:p>
          <w:p w:rsidR="00000000" w:rsidDel="00000000" w:rsidP="00000000" w:rsidRDefault="00000000" w:rsidRPr="00000000" w14:paraId="00000025">
            <w:pPr>
              <w:spacing w:after="88" w:before="0" w:lineRule="auto"/>
              <w:jc w:val="left"/>
              <w:rPr/>
            </w:pPr>
            <w:r w:rsidDel="00000000" w:rsidR="00000000" w:rsidRPr="00000000">
              <w:rPr>
                <w:rFonts w:ascii="Arial" w:cs="Arial" w:eastAsia="Arial" w:hAnsi="Arial"/>
                <w:b w:val="1"/>
                <w:bCs w:val="1"/>
                <w:i w:val="0"/>
                <w:iCs w:val="0"/>
                <w:color w:val="7b4f00"/>
                <w:sz w:val="22"/>
                <w:szCs w:val="22"/>
                <w:rtl w:val="0"/>
              </w:rPr>
              <w:t xml:space="preserve">5.  </w:t>
            </w:r>
            <w:r w:rsidDel="00000000" w:rsidR="00000000" w:rsidRPr="00000000">
              <w:rPr>
                <w:rFonts w:ascii="Arial" w:cs="Arial" w:eastAsia="Arial" w:hAnsi="Arial"/>
                <w:b w:val="0"/>
                <w:bCs w:val="0"/>
                <w:i w:val="0"/>
                <w:iCs w:val="0"/>
                <w:color w:val="222222"/>
                <w:sz w:val="21"/>
                <w:szCs w:val="21"/>
                <w:rtl w:val="0"/>
              </w:rPr>
              <w:t xml:space="preserve">Combine your Sub-step 4 classifier and semantic retrieval into a two-stage moderation pipeline. Evaluate the combined system: how many additional harmful posts does Stage 2 surface that Stage 1 missed? Choose the evaluation metric that best reflects what matters to Meera's team and justify it. Present the result as a recommendation with the estimated daily review volume at 100,000 posts per day.</w:t>
            </w:r>
            <w:r w:rsidDel="00000000" w:rsidR="00000000" w:rsidRPr="00000000">
              <w:rPr>
                <w:rtl w:val="0"/>
              </w:rPr>
            </w:r>
          </w:p>
        </w:tc>
      </w:tr>
    </w:tbl>
    <w:p w:rsidR="00000000" w:rsidDel="00000000" w:rsidP="00000000" w:rsidRDefault="00000000" w:rsidRPr="00000000" w14:paraId="00000026">
      <w:pPr>
        <w:spacing w:after="150" w:before="0" w:lineRule="auto"/>
        <w:jc w:val="left"/>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b1a1a" w:space="0" w:sz="10" w:val="single"/>
              <w:left w:color="8b1a1a" w:space="0" w:sz="10" w:val="single"/>
              <w:bottom w:color="8b1a1a" w:space="0" w:sz="10" w:val="single"/>
              <w:right w:color="8b1a1a" w:space="0" w:sz="10" w:val="single"/>
            </w:tcBorders>
            <w:shd w:fill="fff0f0" w:val="clear"/>
            <w:tcMar>
              <w:top w:w="110.0" w:type="dxa"/>
              <w:left w:w="240.0" w:type="dxa"/>
              <w:bottom w:w="110.0" w:type="dxa"/>
              <w:right w:w="240.0" w:type="dxa"/>
            </w:tcMar>
          </w:tcPr>
          <w:p w:rsidR="00000000" w:rsidDel="00000000" w:rsidP="00000000" w:rsidRDefault="00000000" w:rsidRPr="00000000" w14:paraId="00000027">
            <w:pPr>
              <w:spacing w:after="80" w:before="0" w:lineRule="auto"/>
              <w:jc w:val="left"/>
              <w:rPr/>
            </w:pPr>
            <w:r w:rsidDel="00000000" w:rsidR="00000000" w:rsidRPr="00000000">
              <w:rPr>
                <w:rFonts w:ascii="Arial" w:cs="Arial" w:eastAsia="Arial" w:hAnsi="Arial"/>
                <w:b w:val="1"/>
                <w:bCs w:val="1"/>
                <w:i w:val="0"/>
                <w:iCs w:val="0"/>
                <w:color w:val="8b1a1a"/>
                <w:sz w:val="26"/>
                <w:szCs w:val="26"/>
                <w:rtl w:val="0"/>
              </w:rPr>
              <w:t xml:space="preserve">🔴  Hard  —  Optional  (required to reach Band 4)</w:t>
            </w:r>
            <w:r w:rsidDel="00000000" w:rsidR="00000000" w:rsidRPr="00000000">
              <w:rPr>
                <w:rFonts w:ascii="Arial" w:cs="Arial" w:eastAsia="Arial" w:hAnsi="Arial"/>
                <w:b w:val="0"/>
                <w:bCs w:val="0"/>
                <w:i w:val="1"/>
                <w:iCs w:val="1"/>
                <w:color w:val="666666"/>
                <w:sz w:val="19"/>
                <w:szCs w:val="19"/>
                <w:rtl w:val="0"/>
              </w:rPr>
              <w:t xml:space="preserve">   ·   Sub-steps 6 &amp; 7</w:t>
            </w:r>
            <w:r w:rsidDel="00000000" w:rsidR="00000000" w:rsidRPr="00000000">
              <w:rPr>
                <w:rtl w:val="0"/>
              </w:rPr>
            </w:r>
          </w:p>
          <w:p w:rsidR="00000000" w:rsidDel="00000000" w:rsidP="00000000" w:rsidRDefault="00000000" w:rsidRPr="00000000" w14:paraId="00000028">
            <w:pPr>
              <w:spacing w:after="90" w:before="0" w:lineRule="auto"/>
              <w:jc w:val="left"/>
              <w:rPr/>
            </w:pPr>
            <w:r w:rsidDel="00000000" w:rsidR="00000000" w:rsidRPr="00000000">
              <w:rPr>
                <w:rFonts w:ascii="Arial" w:cs="Arial" w:eastAsia="Arial" w:hAnsi="Arial"/>
                <w:b w:val="0"/>
                <w:bCs w:val="0"/>
                <w:i w:val="1"/>
                <w:iCs w:val="1"/>
                <w:color w:val="555555"/>
                <w:sz w:val="20"/>
                <w:szCs w:val="20"/>
                <w:rtl w:val="0"/>
              </w:rPr>
              <w:t xml:space="preserve">Hard sub-steps test whether your understanding of CNNs and embeddings is deep enough to reason about failure modes and architectural tradeoffs.</w:t>
            </w:r>
            <w:r w:rsidDel="00000000" w:rsidR="00000000" w:rsidRPr="00000000">
              <w:rPr>
                <w:rtl w:val="0"/>
              </w:rPr>
            </w:r>
          </w:p>
          <w:p w:rsidR="00000000" w:rsidDel="00000000" w:rsidP="00000000" w:rsidRDefault="00000000" w:rsidRPr="00000000" w14:paraId="00000029">
            <w:pPr>
              <w:spacing w:after="88" w:before="0" w:lineRule="auto"/>
              <w:jc w:val="left"/>
              <w:rPr/>
            </w:pPr>
            <w:r w:rsidDel="00000000" w:rsidR="00000000" w:rsidRPr="00000000">
              <w:rPr>
                <w:rFonts w:ascii="Arial" w:cs="Arial" w:eastAsia="Arial" w:hAnsi="Arial"/>
                <w:b w:val="1"/>
                <w:bCs w:val="1"/>
                <w:i w:val="0"/>
                <w:iCs w:val="0"/>
                <w:color w:val="8b1a1a"/>
                <w:sz w:val="22"/>
                <w:szCs w:val="22"/>
                <w:rtl w:val="0"/>
              </w:rPr>
              <w:t xml:space="preserve">6.  </w:t>
            </w:r>
            <w:r w:rsidDel="00000000" w:rsidR="00000000" w:rsidRPr="00000000">
              <w:rPr>
                <w:rFonts w:ascii="Arial" w:cs="Arial" w:eastAsia="Arial" w:hAnsi="Arial"/>
                <w:b w:val="0"/>
                <w:bCs w:val="0"/>
                <w:i w:val="0"/>
                <w:iCs w:val="0"/>
                <w:color w:val="222222"/>
                <w:sz w:val="21"/>
                <w:szCs w:val="21"/>
                <w:rtl w:val="0"/>
              </w:rPr>
              <w:t xml:space="preserve">Your Sub-step 4 semantic search system uses sentence embeddings for similarity. A colleague argues that TF-IDF cosine similarity achieves the same result without the overhead. Test this claim empirically on the social_media_posts.csv corpus using the same queries. Does TF-IDF surface the same posts? Quantify the difference and explain — with reference to what the CNN filter visualisations in Sub-step 3 revealed about learned representations — why embedding-based similarity captures something TF-IDF cannot.</w:t>
            </w:r>
            <w:r w:rsidDel="00000000" w:rsidR="00000000" w:rsidRPr="00000000">
              <w:rPr>
                <w:rtl w:val="0"/>
              </w:rPr>
            </w:r>
          </w:p>
          <w:p w:rsidR="00000000" w:rsidDel="00000000" w:rsidP="00000000" w:rsidRDefault="00000000" w:rsidRPr="00000000" w14:paraId="0000002A">
            <w:pPr>
              <w:spacing w:after="88" w:before="0" w:lineRule="auto"/>
              <w:jc w:val="left"/>
              <w:rPr/>
            </w:pPr>
            <w:r w:rsidDel="00000000" w:rsidR="00000000" w:rsidRPr="00000000">
              <w:rPr>
                <w:rFonts w:ascii="Arial" w:cs="Arial" w:eastAsia="Arial" w:hAnsi="Arial"/>
                <w:b w:val="1"/>
                <w:bCs w:val="1"/>
                <w:i w:val="0"/>
                <w:iCs w:val="0"/>
                <w:color w:val="8b1a1a"/>
                <w:sz w:val="22"/>
                <w:szCs w:val="22"/>
                <w:rtl w:val="0"/>
              </w:rPr>
              <w:t xml:space="preserve">7.  </w:t>
            </w:r>
            <w:r w:rsidDel="00000000" w:rsidR="00000000" w:rsidRPr="00000000">
              <w:rPr>
                <w:rFonts w:ascii="Arial" w:cs="Arial" w:eastAsia="Arial" w:hAnsi="Arial"/>
                <w:b w:val="0"/>
                <w:bCs w:val="0"/>
                <w:i w:val="0"/>
                <w:iCs w:val="0"/>
                <w:color w:val="222222"/>
                <w:sz w:val="21"/>
                <w:szCs w:val="21"/>
                <w:rtl w:val="0"/>
              </w:rPr>
              <w:t xml:space="preserve">Your Sub-step 3 CNN was trained on a well-balanced dataset (MNIST) with clean, centred images. The social_media_posts.csv dataset is imbalanced and has posts in mixed languages. Design and conduct an experiment that tests whether a CNN trained on MNIST filter representations (used as a feature extractor on image thumbnails of text, or on spectrogram-like representations of post metadata) transfers usefully to the social media classification task. Does transfer work here? Analyse why or why not — this is the question that separates engineers who understand representation learning from those who can only run model.fit().</w:t>
            </w:r>
            <w:r w:rsidDel="00000000" w:rsidR="00000000" w:rsidRPr="00000000">
              <w:rPr>
                <w:rtl w:val="0"/>
              </w:rPr>
            </w:r>
          </w:p>
        </w:tc>
      </w:tr>
    </w:tbl>
    <w:p w:rsidR="00000000" w:rsidDel="00000000" w:rsidP="00000000" w:rsidRDefault="00000000" w:rsidRPr="00000000" w14:paraId="0000002B">
      <w:pPr>
        <w:spacing w:after="180" w:before="0" w:lineRule="auto"/>
        <w:jc w:val="left"/>
        <w:rPr/>
      </w:pPr>
      <w:r w:rsidDel="00000000" w:rsidR="00000000" w:rsidRPr="00000000">
        <w:rPr>
          <w:rtl w:val="0"/>
        </w:rPr>
      </w:r>
    </w:p>
    <w:p w:rsidR="00000000" w:rsidDel="00000000" w:rsidP="00000000" w:rsidRDefault="00000000" w:rsidRPr="00000000" w14:paraId="0000002C">
      <w:pPr>
        <w:pBdr>
          <w:bottom w:color="2e75b6" w:space="1" w:sz="6" w:val="single"/>
        </w:pBdr>
        <w:spacing w:after="80" w:before="0" w:lineRule="auto"/>
        <w:jc w:val="left"/>
        <w:rPr/>
      </w:pPr>
      <w:r w:rsidDel="00000000" w:rsidR="00000000" w:rsidRPr="00000000">
        <w:rPr>
          <w:rFonts w:ascii="Arial" w:cs="Arial" w:eastAsia="Arial" w:hAnsi="Arial"/>
          <w:b w:val="1"/>
          <w:bCs w:val="1"/>
          <w:i w:val="0"/>
          <w:iCs w:val="0"/>
          <w:color w:val="1f3864"/>
          <w:sz w:val="26"/>
          <w:szCs w:val="26"/>
          <w:rtl w:val="0"/>
        </w:rPr>
        <w:t xml:space="preserve">AI Usage Policy</w:t>
      </w:r>
      <w:r w:rsidDel="00000000" w:rsidR="00000000" w:rsidRPr="00000000">
        <w:rPr>
          <w:rtl w:val="0"/>
        </w:rPr>
      </w:r>
    </w:p>
    <w:p w:rsidR="00000000" w:rsidDel="00000000" w:rsidP="00000000" w:rsidRDefault="00000000" w:rsidRPr="00000000" w14:paraId="0000002D">
      <w:pPr>
        <w:spacing w:after="60" w:before="0" w:lineRule="auto"/>
        <w:jc w:val="left"/>
        <w:rPr/>
      </w:pPr>
      <w:r w:rsidDel="00000000" w:rsidR="00000000" w:rsidRPr="00000000">
        <w:rPr>
          <w:rFonts w:ascii="Arial" w:cs="Arial" w:eastAsia="Arial" w:hAnsi="Arial"/>
          <w:b w:val="0"/>
          <w:bCs w:val="0"/>
          <w:i w:val="0"/>
          <w:iCs w:val="0"/>
          <w:color w:val="222222"/>
          <w:sz w:val="21"/>
          <w:szCs w:val="21"/>
          <w:rtl w:val="0"/>
        </w:rPr>
        <w:t xml:space="preserve">AI tools are permitted in daily exercises. The guardrails: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20" w:line="240" w:lineRule="auto"/>
        <w:ind w:left="600" w:right="0" w:hanging="360"/>
        <w:jc w:val="left"/>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Every AI-assisted sub-step must include the exact prompt you used — appended to your notebook or in a prompts.md file.</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20" w:line="240" w:lineRule="auto"/>
        <w:ind w:left="600" w:right="0" w:hanging="360"/>
        <w:jc w:val="left"/>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Include a brief critique: "Was the AI output correct? What did I change and why?"</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20" w:line="240" w:lineRule="auto"/>
        <w:ind w:left="600" w:right="0" w:hanging="360"/>
        <w:jc w:val="left"/>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Submitting raw AI output without modification or critique zeroes your Engineering Quality score (Dimension B = 0 pts).</w:t>
      </w:r>
      <w:r w:rsidDel="00000000" w:rsidR="00000000" w:rsidRPr="00000000">
        <w:rPr>
          <w:rtl w:val="0"/>
        </w:rPr>
      </w:r>
    </w:p>
    <w:p w:rsidR="00000000" w:rsidDel="00000000" w:rsidP="00000000" w:rsidRDefault="00000000" w:rsidRPr="00000000" w14:paraId="00000031">
      <w:pPr>
        <w:spacing w:after="130" w:before="0" w:lineRule="auto"/>
        <w:jc w:val="left"/>
        <w:rPr/>
      </w:pPr>
      <w:r w:rsidDel="00000000" w:rsidR="00000000" w:rsidRPr="00000000">
        <w:rPr>
          <w:rtl w:val="0"/>
        </w:rPr>
      </w:r>
    </w:p>
    <w:p w:rsidR="00000000" w:rsidDel="00000000" w:rsidP="00000000" w:rsidRDefault="00000000" w:rsidRPr="00000000" w14:paraId="00000032">
      <w:pPr>
        <w:pBdr>
          <w:bottom w:color="2e75b6" w:space="1" w:sz="6" w:val="single"/>
        </w:pBdr>
        <w:spacing w:after="80" w:before="0" w:lineRule="auto"/>
        <w:jc w:val="left"/>
        <w:rPr/>
      </w:pPr>
      <w:r w:rsidDel="00000000" w:rsidR="00000000" w:rsidRPr="00000000">
        <w:rPr>
          <w:rFonts w:ascii="Arial" w:cs="Arial" w:eastAsia="Arial" w:hAnsi="Arial"/>
          <w:b w:val="1"/>
          <w:bCs w:val="1"/>
          <w:i w:val="0"/>
          <w:iCs w:val="0"/>
          <w:color w:val="1f3864"/>
          <w:sz w:val="26"/>
          <w:szCs w:val="26"/>
          <w:rtl w:val="0"/>
        </w:rPr>
        <w:t xml:space="preserve">GitHub Submission Requirements</w:t>
      </w:r>
      <w:r w:rsidDel="00000000" w:rsidR="00000000" w:rsidRPr="00000000">
        <w:rPr>
          <w:rtl w:val="0"/>
        </w:rPr>
      </w:r>
    </w:p>
    <w:p w:rsidR="00000000" w:rsidDel="00000000" w:rsidP="00000000" w:rsidRDefault="00000000" w:rsidRPr="00000000" w14:paraId="00000033">
      <w:pPr>
        <w:spacing w:after="70" w:before="0" w:lineRule="auto"/>
        <w:jc w:val="left"/>
        <w:rPr/>
      </w:pPr>
      <w:r w:rsidDel="00000000" w:rsidR="00000000" w:rsidRPr="00000000">
        <w:rPr>
          <w:rFonts w:ascii="Arial" w:cs="Arial" w:eastAsia="Arial" w:hAnsi="Arial"/>
          <w:b w:val="0"/>
          <w:bCs w:val="0"/>
          <w:i w:val="0"/>
          <w:iCs w:val="0"/>
          <w:color w:val="222222"/>
          <w:sz w:val="21"/>
          <w:szCs w:val="21"/>
          <w:rtl w:val="0"/>
        </w:rPr>
        <w:t xml:space="preserve">Checked as part of Dimension C (Git / Documentation) in the weekly scoring.</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65.0" w:type="dxa"/>
              <w:left w:w="120.0" w:type="dxa"/>
              <w:bottom w:w="65.0" w:type="dxa"/>
              <w:right w:w="80.0" w:type="dxa"/>
            </w:tcMar>
          </w:tcPr>
          <w:p w:rsidR="00000000" w:rsidDel="00000000" w:rsidP="00000000" w:rsidRDefault="00000000" w:rsidRPr="00000000" w14:paraId="00000034">
            <w:pPr>
              <w:spacing w:after="0" w:before="0" w:lineRule="auto"/>
              <w:jc w:val="center"/>
              <w:rPr/>
            </w:pPr>
            <w:sdt>
              <w:sdtPr>
                <w:id w:val="2084628103"/>
                <w:tag w:val="goog_rdk_2"/>
              </w:sdtPr>
              <w:sdtContent>
                <w:r w:rsidDel="00000000" w:rsidR="00000000" w:rsidRPr="00000000">
                  <w:rPr>
                    <w:rFonts w:ascii="Arial Unicode MS" w:cs="Arial Unicode MS" w:eastAsia="Arial Unicode MS" w:hAnsi="Arial Unicode MS"/>
                    <w:b w:val="1"/>
                    <w:bCs w:val="1"/>
                    <w:i w:val="0"/>
                    <w:iCs w:val="0"/>
                    <w:color w:val="2e75b6"/>
                    <w:sz w:val="21"/>
                    <w:szCs w:val="21"/>
                    <w:rtl w:val="0"/>
                  </w:rPr>
                  <w:t xml:space="preserve">①</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65.0" w:type="dxa"/>
              <w:left w:w="140.0" w:type="dxa"/>
              <w:bottom w:w="65.0" w:type="dxa"/>
              <w:right w:w="120.0" w:type="dxa"/>
            </w:tcMar>
          </w:tcPr>
          <w:p w:rsidR="00000000" w:rsidDel="00000000" w:rsidP="00000000" w:rsidRDefault="00000000" w:rsidRPr="00000000" w14:paraId="00000035">
            <w:pPr>
              <w:spacing w:after="0" w:before="0" w:lineRule="auto"/>
              <w:jc w:val="left"/>
              <w:rPr/>
            </w:pPr>
            <w:r w:rsidDel="00000000" w:rsidR="00000000" w:rsidRPr="00000000">
              <w:rPr>
                <w:rFonts w:ascii="Arial" w:cs="Arial" w:eastAsia="Arial" w:hAnsi="Arial"/>
                <w:b w:val="0"/>
                <w:bCs w:val="0"/>
                <w:i w:val="0"/>
                <w:iCs w:val="0"/>
                <w:color w:val="222222"/>
                <w:sz w:val="21"/>
                <w:szCs w:val="21"/>
                <w:rtl w:val="0"/>
              </w:rPr>
              <w:t xml:space="preserve">week-08/ folder with a day subfolder (e.g., week-08/monday/). Not dumped in root.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5.0" w:type="dxa"/>
              <w:left w:w="120.0" w:type="dxa"/>
              <w:bottom w:w="65.0" w:type="dxa"/>
              <w:right w:w="80.0" w:type="dxa"/>
            </w:tcMar>
          </w:tcPr>
          <w:p w:rsidR="00000000" w:rsidDel="00000000" w:rsidP="00000000" w:rsidRDefault="00000000" w:rsidRPr="00000000" w14:paraId="00000036">
            <w:pPr>
              <w:spacing w:after="0" w:before="0" w:lineRule="auto"/>
              <w:jc w:val="center"/>
              <w:rPr/>
            </w:pPr>
            <w:sdt>
              <w:sdtPr>
                <w:id w:val="-1906870149"/>
                <w:tag w:val="goog_rdk_3"/>
              </w:sdtPr>
              <w:sdtContent>
                <w:r w:rsidDel="00000000" w:rsidR="00000000" w:rsidRPr="00000000">
                  <w:rPr>
                    <w:rFonts w:ascii="Arial Unicode MS" w:cs="Arial Unicode MS" w:eastAsia="Arial Unicode MS" w:hAnsi="Arial Unicode MS"/>
                    <w:b w:val="1"/>
                    <w:bCs w:val="1"/>
                    <w:i w:val="0"/>
                    <w:iCs w:val="0"/>
                    <w:color w:val="2e75b6"/>
                    <w:sz w:val="21"/>
                    <w:szCs w:val="21"/>
                    <w:rtl w:val="0"/>
                  </w:rPr>
                  <w:t xml:space="preserve">②</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5.0" w:type="dxa"/>
              <w:left w:w="140.0" w:type="dxa"/>
              <w:bottom w:w="65.0" w:type="dxa"/>
              <w:right w:w="120.0" w:type="dxa"/>
            </w:tcMar>
          </w:tcPr>
          <w:p w:rsidR="00000000" w:rsidDel="00000000" w:rsidP="00000000" w:rsidRDefault="00000000" w:rsidRPr="00000000" w14:paraId="00000037">
            <w:pPr>
              <w:spacing w:after="0" w:before="0" w:lineRule="auto"/>
              <w:jc w:val="left"/>
              <w:rPr/>
            </w:pPr>
            <w:r w:rsidDel="00000000" w:rsidR="00000000" w:rsidRPr="00000000">
              <w:rPr>
                <w:rFonts w:ascii="Arial" w:cs="Arial" w:eastAsia="Arial" w:hAnsi="Arial"/>
                <w:b w:val="0"/>
                <w:bCs w:val="0"/>
                <w:i w:val="0"/>
                <w:iCs w:val="0"/>
                <w:color w:val="222222"/>
                <w:sz w:val="21"/>
                <w:szCs w:val="21"/>
                <w:rtl w:val="0"/>
              </w:rPr>
              <w:t xml:space="preserve">README with: how to run, Python version, and packages needed.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65.0" w:type="dxa"/>
              <w:left w:w="120.0" w:type="dxa"/>
              <w:bottom w:w="65.0" w:type="dxa"/>
              <w:right w:w="80.0" w:type="dxa"/>
            </w:tcMar>
          </w:tcPr>
          <w:p w:rsidR="00000000" w:rsidDel="00000000" w:rsidP="00000000" w:rsidRDefault="00000000" w:rsidRPr="00000000" w14:paraId="00000038">
            <w:pPr>
              <w:spacing w:after="0" w:before="0" w:lineRule="auto"/>
              <w:jc w:val="center"/>
              <w:rPr/>
            </w:pPr>
            <w:sdt>
              <w:sdtPr>
                <w:id w:val="2033195876"/>
                <w:tag w:val="goog_rdk_4"/>
              </w:sdtPr>
              <w:sdtContent>
                <w:r w:rsidDel="00000000" w:rsidR="00000000" w:rsidRPr="00000000">
                  <w:rPr>
                    <w:rFonts w:ascii="Arial Unicode MS" w:cs="Arial Unicode MS" w:eastAsia="Arial Unicode MS" w:hAnsi="Arial Unicode MS"/>
                    <w:b w:val="1"/>
                    <w:bCs w:val="1"/>
                    <w:i w:val="0"/>
                    <w:iCs w:val="0"/>
                    <w:color w:val="2e75b6"/>
                    <w:sz w:val="21"/>
                    <w:szCs w:val="21"/>
                    <w:rtl w:val="0"/>
                  </w:rPr>
                  <w:t xml:space="preserve">③</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65.0" w:type="dxa"/>
              <w:left w:w="140.0" w:type="dxa"/>
              <w:bottom w:w="65.0" w:type="dxa"/>
              <w:right w:w="120.0" w:type="dxa"/>
            </w:tcMar>
          </w:tcPr>
          <w:p w:rsidR="00000000" w:rsidDel="00000000" w:rsidP="00000000" w:rsidRDefault="00000000" w:rsidRPr="00000000" w14:paraId="00000039">
            <w:pPr>
              <w:spacing w:after="0" w:before="0" w:lineRule="auto"/>
              <w:jc w:val="left"/>
              <w:rPr/>
            </w:pPr>
            <w:r w:rsidDel="00000000" w:rsidR="00000000" w:rsidRPr="00000000">
              <w:rPr>
                <w:rFonts w:ascii="Arial" w:cs="Arial" w:eastAsia="Arial" w:hAnsi="Arial"/>
                <w:b w:val="0"/>
                <w:bCs w:val="0"/>
                <w:i w:val="0"/>
                <w:iCs w:val="0"/>
                <w:color w:val="222222"/>
                <w:sz w:val="21"/>
                <w:szCs w:val="21"/>
                <w:rtl w:val="0"/>
              </w:rPr>
              <w:t xml:space="preserve">At least 3 commits with messages describing what changed — not "final" or "done."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5.0" w:type="dxa"/>
              <w:left w:w="120.0" w:type="dxa"/>
              <w:bottom w:w="65.0" w:type="dxa"/>
              <w:right w:w="80.0" w:type="dxa"/>
            </w:tcMar>
          </w:tcPr>
          <w:p w:rsidR="00000000" w:rsidDel="00000000" w:rsidP="00000000" w:rsidRDefault="00000000" w:rsidRPr="00000000" w14:paraId="0000003A">
            <w:pPr>
              <w:spacing w:after="0" w:before="0" w:lineRule="auto"/>
              <w:jc w:val="center"/>
              <w:rPr/>
            </w:pPr>
            <w:sdt>
              <w:sdtPr>
                <w:id w:val="-1637013054"/>
                <w:tag w:val="goog_rdk_5"/>
              </w:sdtPr>
              <w:sdtContent>
                <w:r w:rsidDel="00000000" w:rsidR="00000000" w:rsidRPr="00000000">
                  <w:rPr>
                    <w:rFonts w:ascii="Arial Unicode MS" w:cs="Arial Unicode MS" w:eastAsia="Arial Unicode MS" w:hAnsi="Arial Unicode MS"/>
                    <w:b w:val="1"/>
                    <w:bCs w:val="1"/>
                    <w:i w:val="0"/>
                    <w:iCs w:val="0"/>
                    <w:color w:val="2e75b6"/>
                    <w:sz w:val="21"/>
                    <w:szCs w:val="21"/>
                    <w:rtl w:val="0"/>
                  </w:rPr>
                  <w:t xml:space="preserve">④</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5.0" w:type="dxa"/>
              <w:left w:w="140.0" w:type="dxa"/>
              <w:bottom w:w="65.0" w:type="dxa"/>
              <w:right w:w="120.0" w:type="dxa"/>
            </w:tcMar>
          </w:tcPr>
          <w:p w:rsidR="00000000" w:rsidDel="00000000" w:rsidP="00000000" w:rsidRDefault="00000000" w:rsidRPr="00000000" w14:paraId="0000003B">
            <w:pPr>
              <w:spacing w:after="0" w:before="0" w:lineRule="auto"/>
              <w:jc w:val="left"/>
              <w:rPr/>
            </w:pPr>
            <w:r w:rsidDel="00000000" w:rsidR="00000000" w:rsidRPr="00000000">
              <w:rPr>
                <w:rFonts w:ascii="Arial" w:cs="Arial" w:eastAsia="Arial" w:hAnsi="Arial"/>
                <w:b w:val="0"/>
                <w:bCs w:val="0"/>
                <w:i w:val="0"/>
                <w:iCs w:val="0"/>
                <w:color w:val="222222"/>
                <w:sz w:val="21"/>
                <w:szCs w:val="21"/>
                <w:rtl w:val="0"/>
              </w:rPr>
              <w:t xml:space="preserve">No .env files, API keys, __pycache__, or .ipynb_checkpoints committed.</w:t>
            </w:r>
            <w:r w:rsidDel="00000000" w:rsidR="00000000" w:rsidRPr="00000000">
              <w:rPr>
                <w:rtl w:val="0"/>
              </w:rPr>
            </w:r>
          </w:p>
        </w:tc>
      </w:tr>
    </w:tbl>
    <w:p w:rsidR="00000000" w:rsidDel="00000000" w:rsidP="00000000" w:rsidRDefault="00000000" w:rsidRPr="00000000" w14:paraId="0000003C">
      <w:pPr>
        <w:spacing w:after="130" w:before="0" w:lineRule="auto"/>
        <w:jc w:val="left"/>
        <w:rPr/>
      </w:pPr>
      <w:r w:rsidDel="00000000" w:rsidR="00000000" w:rsidRPr="00000000">
        <w:rPr>
          <w:rtl w:val="0"/>
        </w:rPr>
      </w:r>
    </w:p>
    <w:p w:rsidR="00000000" w:rsidDel="00000000" w:rsidP="00000000" w:rsidRDefault="00000000" w:rsidRPr="00000000" w14:paraId="0000003D">
      <w:pPr>
        <w:pBdr>
          <w:bottom w:color="2e75b6" w:space="1" w:sz="6" w:val="single"/>
        </w:pBdr>
        <w:spacing w:after="80" w:before="0" w:lineRule="auto"/>
        <w:jc w:val="left"/>
        <w:rPr/>
      </w:pPr>
      <w:r w:rsidDel="00000000" w:rsidR="00000000" w:rsidRPr="00000000">
        <w:rPr>
          <w:rFonts w:ascii="Arial" w:cs="Arial" w:eastAsia="Arial" w:hAnsi="Arial"/>
          <w:b w:val="1"/>
          <w:bCs w:val="1"/>
          <w:i w:val="0"/>
          <w:iCs w:val="0"/>
          <w:color w:val="1f3864"/>
          <w:sz w:val="26"/>
          <w:szCs w:val="26"/>
          <w:rtl w:val="0"/>
        </w:rPr>
        <w:t xml:space="preserve">How This Exercise Is Scored</w:t>
      </w:r>
      <w:r w:rsidDel="00000000" w:rsidR="00000000" w:rsidRPr="00000000">
        <w:rPr>
          <w:rtl w:val="0"/>
        </w:rPr>
      </w:r>
    </w:p>
    <w:p w:rsidR="00000000" w:rsidDel="00000000" w:rsidP="00000000" w:rsidRDefault="00000000" w:rsidRPr="00000000" w14:paraId="0000003E">
      <w:pPr>
        <w:spacing w:after="70" w:before="0" w:lineRule="auto"/>
        <w:jc w:val="left"/>
        <w:rPr/>
      </w:pPr>
      <w:r w:rsidDel="00000000" w:rsidR="00000000" w:rsidRPr="00000000">
        <w:rPr>
          <w:rFonts w:ascii="Arial" w:cs="Arial" w:eastAsia="Arial" w:hAnsi="Arial"/>
          <w:b w:val="0"/>
          <w:bCs w:val="0"/>
          <w:i w:val="0"/>
          <w:iCs w:val="0"/>
          <w:color w:val="222222"/>
          <w:sz w:val="21"/>
          <w:szCs w:val="21"/>
          <w:rtl w:val="0"/>
        </w:rPr>
        <w:t xml:space="preserve">Scored once per week (Saturday EOD). The TA runs your notebook end-to-end from a clean environment. "Pass" = executes and produces expected output.</w:t>
      </w:r>
      <w:r w:rsidDel="00000000" w:rsidR="00000000" w:rsidRPr="00000000">
        <w:rPr>
          <w:rtl w:val="0"/>
        </w:rPr>
      </w:r>
    </w:p>
    <w:p w:rsidR="00000000" w:rsidDel="00000000" w:rsidP="00000000" w:rsidRDefault="00000000" w:rsidRPr="00000000" w14:paraId="0000003F">
      <w:pPr>
        <w:spacing w:after="90" w:before="0" w:lineRule="auto"/>
        <w:jc w:val="left"/>
        <w:rPr/>
      </w:pPr>
      <w:r w:rsidDel="00000000" w:rsidR="00000000" w:rsidRPr="00000000">
        <w:rPr>
          <w:rFonts w:ascii="Arial" w:cs="Arial" w:eastAsia="Arial" w:hAnsi="Arial"/>
          <w:b w:val="1"/>
          <w:bCs w:val="1"/>
          <w:i w:val="0"/>
          <w:iCs w:val="0"/>
          <w:color w:val="1f3864"/>
          <w:sz w:val="21"/>
          <w:szCs w:val="21"/>
          <w:rtl w:val="0"/>
        </w:rPr>
        <w:t xml:space="preserve">Total  =  Delivery + Correctness  +  Engineering Quality  +  Git / Documentation  =  /25</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1400"/>
        <w:gridCol w:w="1300"/>
        <w:gridCol w:w="1300"/>
        <w:gridCol w:w="4660"/>
        <w:tblGridChange w:id="0">
          <w:tblGrid>
            <w:gridCol w:w="700"/>
            <w:gridCol w:w="1400"/>
            <w:gridCol w:w="1300"/>
            <w:gridCol w:w="1300"/>
            <w:gridCol w:w="46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3864" w:val="clear"/>
            <w:tcMar>
              <w:top w:w="60.0" w:type="dxa"/>
              <w:left w:w="80.0" w:type="dxa"/>
              <w:bottom w:w="60.0" w:type="dxa"/>
              <w:right w:w="80.0" w:type="dxa"/>
            </w:tcMar>
          </w:tcPr>
          <w:p w:rsidR="00000000" w:rsidDel="00000000" w:rsidP="00000000" w:rsidRDefault="00000000" w:rsidRPr="00000000" w14:paraId="00000040">
            <w:pPr>
              <w:spacing w:after="0" w:before="0" w:lineRule="auto"/>
              <w:jc w:val="center"/>
              <w:rPr/>
            </w:pPr>
            <w:r w:rsidDel="00000000" w:rsidR="00000000" w:rsidRPr="00000000">
              <w:rPr>
                <w:rFonts w:ascii="Arial" w:cs="Arial" w:eastAsia="Arial" w:hAnsi="Arial"/>
                <w:b w:val="1"/>
                <w:bCs w:val="1"/>
                <w:i w:val="0"/>
                <w:iCs w:val="0"/>
                <w:color w:val="ffffff"/>
                <w:sz w:val="18"/>
                <w:szCs w:val="18"/>
                <w:rtl w:val="0"/>
              </w:rPr>
              <w:t xml:space="preserve">Band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60.0" w:type="dxa"/>
              <w:left w:w="80.0" w:type="dxa"/>
              <w:bottom w:w="60.0" w:type="dxa"/>
              <w:right w:w="80.0" w:type="dxa"/>
            </w:tcMar>
          </w:tcPr>
          <w:p w:rsidR="00000000" w:rsidDel="00000000" w:rsidP="00000000" w:rsidRDefault="00000000" w:rsidRPr="00000000" w14:paraId="00000041">
            <w:pPr>
              <w:spacing w:after="0" w:before="0" w:lineRule="auto"/>
              <w:jc w:val="center"/>
              <w:rPr/>
            </w:pPr>
            <w:r w:rsidDel="00000000" w:rsidR="00000000" w:rsidRPr="00000000">
              <w:rPr>
                <w:rFonts w:ascii="Arial" w:cs="Arial" w:eastAsia="Arial" w:hAnsi="Arial"/>
                <w:b w:val="1"/>
                <w:bCs w:val="1"/>
                <w:i w:val="0"/>
                <w:iCs w:val="0"/>
                <w:color w:val="ffffff"/>
                <w:sz w:val="18"/>
                <w:szCs w:val="18"/>
                <w:rtl w:val="0"/>
              </w:rPr>
              <w:t xml:space="preserve">Delivery +Correctness(/10)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60.0" w:type="dxa"/>
              <w:left w:w="80.0" w:type="dxa"/>
              <w:bottom w:w="60.0" w:type="dxa"/>
              <w:right w:w="80.0" w:type="dxa"/>
            </w:tcMar>
          </w:tcPr>
          <w:p w:rsidR="00000000" w:rsidDel="00000000" w:rsidP="00000000" w:rsidRDefault="00000000" w:rsidRPr="00000000" w14:paraId="00000042">
            <w:pPr>
              <w:spacing w:after="0" w:before="0" w:lineRule="auto"/>
              <w:jc w:val="center"/>
              <w:rPr/>
            </w:pPr>
            <w:r w:rsidDel="00000000" w:rsidR="00000000" w:rsidRPr="00000000">
              <w:rPr>
                <w:rFonts w:ascii="Arial" w:cs="Arial" w:eastAsia="Arial" w:hAnsi="Arial"/>
                <w:b w:val="1"/>
                <w:bCs w:val="1"/>
                <w:i w:val="0"/>
                <w:iCs w:val="0"/>
                <w:color w:val="ffffff"/>
                <w:sz w:val="18"/>
                <w:szCs w:val="18"/>
                <w:rtl w:val="0"/>
              </w:rPr>
              <w:t xml:space="preserve">EngineeringQuality(/8)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60.0" w:type="dxa"/>
              <w:left w:w="80.0" w:type="dxa"/>
              <w:bottom w:w="60.0" w:type="dxa"/>
              <w:right w:w="80.0" w:type="dxa"/>
            </w:tcMar>
          </w:tcPr>
          <w:p w:rsidR="00000000" w:rsidDel="00000000" w:rsidP="00000000" w:rsidRDefault="00000000" w:rsidRPr="00000000" w14:paraId="00000043">
            <w:pPr>
              <w:spacing w:after="0" w:before="0" w:lineRule="auto"/>
              <w:jc w:val="center"/>
              <w:rPr/>
            </w:pPr>
            <w:r w:rsidDel="00000000" w:rsidR="00000000" w:rsidRPr="00000000">
              <w:rPr>
                <w:rFonts w:ascii="Arial" w:cs="Arial" w:eastAsia="Arial" w:hAnsi="Arial"/>
                <w:b w:val="1"/>
                <w:bCs w:val="1"/>
                <w:i w:val="0"/>
                <w:iCs w:val="0"/>
                <w:color w:val="ffffff"/>
                <w:sz w:val="18"/>
                <w:szCs w:val="18"/>
                <w:rtl w:val="0"/>
              </w:rPr>
              <w:t xml:space="preserve">Git /Docs (/7)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60.0" w:type="dxa"/>
              <w:left w:w="80.0" w:type="dxa"/>
              <w:bottom w:w="60.0" w:type="dxa"/>
              <w:right w:w="80.0" w:type="dxa"/>
            </w:tcMar>
          </w:tcPr>
          <w:p w:rsidR="00000000" w:rsidDel="00000000" w:rsidP="00000000" w:rsidRDefault="00000000" w:rsidRPr="00000000" w14:paraId="00000044">
            <w:pPr>
              <w:spacing w:after="0" w:before="0" w:lineRule="auto"/>
              <w:jc w:val="center"/>
              <w:rPr/>
            </w:pPr>
            <w:r w:rsidDel="00000000" w:rsidR="00000000" w:rsidRPr="00000000">
              <w:rPr>
                <w:rFonts w:ascii="Arial" w:cs="Arial" w:eastAsia="Arial" w:hAnsi="Arial"/>
                <w:b w:val="1"/>
                <w:bCs w:val="1"/>
                <w:i w:val="0"/>
                <w:iCs w:val="0"/>
                <w:color w:val="ffffff"/>
                <w:sz w:val="18"/>
                <w:szCs w:val="18"/>
                <w:rtl w:val="0"/>
              </w:rPr>
              <w:t xml:space="preserve">What it looks like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f5e9" w:val="clear"/>
            <w:tcMar>
              <w:top w:w="50.0" w:type="dxa"/>
              <w:left w:w="80.0" w:type="dxa"/>
              <w:bottom w:w="50.0" w:type="dxa"/>
              <w:right w:w="80.0" w:type="dxa"/>
            </w:tcMar>
          </w:tcPr>
          <w:p w:rsidR="00000000" w:rsidDel="00000000" w:rsidP="00000000" w:rsidRDefault="00000000" w:rsidRPr="00000000" w14:paraId="00000045">
            <w:pPr>
              <w:spacing w:after="0" w:before="0" w:lineRule="auto"/>
              <w:jc w:val="center"/>
              <w:rPr/>
            </w:pPr>
            <w:r w:rsidDel="00000000" w:rsidR="00000000" w:rsidRPr="00000000">
              <w:rPr>
                <w:rFonts w:ascii="Arial" w:cs="Arial" w:eastAsia="Arial" w:hAnsi="Arial"/>
                <w:b w:val="0"/>
                <w:bCs w:val="0"/>
                <w:i w:val="0"/>
                <w:iCs w:val="0"/>
                <w:color w:val="222222"/>
                <w:sz w:val="18"/>
                <w:szCs w:val="18"/>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f5e9" w:val="clear"/>
            <w:tcMar>
              <w:top w:w="50.0" w:type="dxa"/>
              <w:left w:w="80.0" w:type="dxa"/>
              <w:bottom w:w="50.0" w:type="dxa"/>
              <w:right w:w="80.0" w:type="dxa"/>
            </w:tcMar>
          </w:tcPr>
          <w:p w:rsidR="00000000" w:rsidDel="00000000" w:rsidP="00000000" w:rsidRDefault="00000000" w:rsidRPr="00000000" w14:paraId="00000046">
            <w:pPr>
              <w:spacing w:after="0" w:before="0" w:lineRule="auto"/>
              <w:jc w:val="center"/>
              <w:rPr/>
            </w:pPr>
            <w:r w:rsidDel="00000000" w:rsidR="00000000" w:rsidRPr="00000000">
              <w:rPr>
                <w:rFonts w:ascii="Arial" w:cs="Arial" w:eastAsia="Arial" w:hAnsi="Arial"/>
                <w:b w:val="0"/>
                <w:bCs w:val="0"/>
                <w:i w:val="0"/>
                <w:iCs w:val="0"/>
                <w:color w:val="222222"/>
                <w:sz w:val="18"/>
                <w:szCs w:val="18"/>
                <w:rtl w:val="0"/>
              </w:rPr>
              <w:t xml:space="preserve">10 pts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f5e9" w:val="clear"/>
            <w:tcMar>
              <w:top w:w="50.0" w:type="dxa"/>
              <w:left w:w="80.0" w:type="dxa"/>
              <w:bottom w:w="50.0" w:type="dxa"/>
              <w:right w:w="80.0" w:type="dxa"/>
            </w:tcMar>
          </w:tcPr>
          <w:p w:rsidR="00000000" w:rsidDel="00000000" w:rsidP="00000000" w:rsidRDefault="00000000" w:rsidRPr="00000000" w14:paraId="00000047">
            <w:pPr>
              <w:spacing w:after="0" w:before="0" w:lineRule="auto"/>
              <w:jc w:val="center"/>
              <w:rPr/>
            </w:pPr>
            <w:r w:rsidDel="00000000" w:rsidR="00000000" w:rsidRPr="00000000">
              <w:rPr>
                <w:rFonts w:ascii="Arial" w:cs="Arial" w:eastAsia="Arial" w:hAnsi="Arial"/>
                <w:b w:val="0"/>
                <w:bCs w:val="0"/>
                <w:i w:val="0"/>
                <w:iCs w:val="0"/>
                <w:color w:val="222222"/>
                <w:sz w:val="18"/>
                <w:szCs w:val="18"/>
                <w:rtl w:val="0"/>
              </w:rPr>
              <w:t xml:space="preserve">8 pts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f5e9" w:val="clear"/>
            <w:tcMar>
              <w:top w:w="50.0" w:type="dxa"/>
              <w:left w:w="80.0" w:type="dxa"/>
              <w:bottom w:w="50.0" w:type="dxa"/>
              <w:right w:w="80.0" w:type="dxa"/>
            </w:tcMar>
          </w:tcPr>
          <w:p w:rsidR="00000000" w:rsidDel="00000000" w:rsidP="00000000" w:rsidRDefault="00000000" w:rsidRPr="00000000" w14:paraId="00000048">
            <w:pPr>
              <w:spacing w:after="0" w:before="0" w:lineRule="auto"/>
              <w:jc w:val="center"/>
              <w:rPr/>
            </w:pPr>
            <w:r w:rsidDel="00000000" w:rsidR="00000000" w:rsidRPr="00000000">
              <w:rPr>
                <w:rFonts w:ascii="Arial" w:cs="Arial" w:eastAsia="Arial" w:hAnsi="Arial"/>
                <w:b w:val="0"/>
                <w:bCs w:val="0"/>
                <w:i w:val="0"/>
                <w:iCs w:val="0"/>
                <w:color w:val="222222"/>
                <w:sz w:val="18"/>
                <w:szCs w:val="18"/>
                <w:rtl w:val="0"/>
              </w:rPr>
              <w:t xml:space="preserve">7 pts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f5e9" w:val="clear"/>
            <w:tcMar>
              <w:top w:w="50.0" w:type="dxa"/>
              <w:left w:w="80.0" w:type="dxa"/>
              <w:bottom w:w="50.0" w:type="dxa"/>
              <w:right w:w="80.0" w:type="dxa"/>
            </w:tcMar>
          </w:tcPr>
          <w:p w:rsidR="00000000" w:rsidDel="00000000" w:rsidP="00000000" w:rsidRDefault="00000000" w:rsidRPr="00000000" w14:paraId="00000049">
            <w:pPr>
              <w:spacing w:after="0" w:before="0" w:lineRule="auto"/>
              <w:jc w:val="left"/>
              <w:rPr/>
            </w:pPr>
            <w:r w:rsidDel="00000000" w:rsidR="00000000" w:rsidRPr="00000000">
              <w:rPr>
                <w:rFonts w:ascii="Arial" w:cs="Arial" w:eastAsia="Arial" w:hAnsi="Arial"/>
                <w:b w:val="0"/>
                <w:bCs w:val="0"/>
                <w:i w:val="0"/>
                <w:iCs w:val="0"/>
                <w:color w:val="222222"/>
                <w:sz w:val="18"/>
                <w:szCs w:val="18"/>
                <w:rtl w:val="0"/>
              </w:rPr>
              <w:t xml:space="preserve">All mandatory sub-steps pass + at least 1 Hard attempted. Modular code, readable names, defensive handling. Clear folder structure, README, 5+ meaningful commits, no junk files.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5ff" w:val="clear"/>
            <w:tcMar>
              <w:top w:w="50.0" w:type="dxa"/>
              <w:left w:w="80.0" w:type="dxa"/>
              <w:bottom w:w="50.0" w:type="dxa"/>
              <w:right w:w="80.0" w:type="dxa"/>
            </w:tcMar>
          </w:tcPr>
          <w:p w:rsidR="00000000" w:rsidDel="00000000" w:rsidP="00000000" w:rsidRDefault="00000000" w:rsidRPr="00000000" w14:paraId="0000004A">
            <w:pPr>
              <w:spacing w:after="0" w:before="0" w:lineRule="auto"/>
              <w:jc w:val="center"/>
              <w:rPr/>
            </w:pPr>
            <w:r w:rsidDel="00000000" w:rsidR="00000000" w:rsidRPr="00000000">
              <w:rPr>
                <w:rFonts w:ascii="Arial" w:cs="Arial" w:eastAsia="Arial" w:hAnsi="Arial"/>
                <w:b w:val="0"/>
                <w:bCs w:val="0"/>
                <w:i w:val="0"/>
                <w:iCs w:val="0"/>
                <w:color w:val="222222"/>
                <w:sz w:val="18"/>
                <w:szCs w:val="18"/>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f" w:val="clear"/>
            <w:tcMar>
              <w:top w:w="50.0" w:type="dxa"/>
              <w:left w:w="80.0" w:type="dxa"/>
              <w:bottom w:w="50.0" w:type="dxa"/>
              <w:right w:w="80.0" w:type="dxa"/>
            </w:tcMar>
          </w:tcPr>
          <w:p w:rsidR="00000000" w:rsidDel="00000000" w:rsidP="00000000" w:rsidRDefault="00000000" w:rsidRPr="00000000" w14:paraId="0000004B">
            <w:pPr>
              <w:spacing w:after="0" w:before="0" w:lineRule="auto"/>
              <w:jc w:val="center"/>
              <w:rPr/>
            </w:pPr>
            <w:r w:rsidDel="00000000" w:rsidR="00000000" w:rsidRPr="00000000">
              <w:rPr>
                <w:rFonts w:ascii="Arial" w:cs="Arial" w:eastAsia="Arial" w:hAnsi="Arial"/>
                <w:b w:val="0"/>
                <w:bCs w:val="0"/>
                <w:i w:val="0"/>
                <w:iCs w:val="0"/>
                <w:color w:val="222222"/>
                <w:sz w:val="18"/>
                <w:szCs w:val="18"/>
                <w:rtl w:val="0"/>
              </w:rPr>
              <w:t xml:space="preserve">8 pts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f" w:val="clear"/>
            <w:tcMar>
              <w:top w:w="50.0" w:type="dxa"/>
              <w:left w:w="80.0" w:type="dxa"/>
              <w:bottom w:w="50.0" w:type="dxa"/>
              <w:right w:w="80.0" w:type="dxa"/>
            </w:tcMar>
          </w:tcPr>
          <w:p w:rsidR="00000000" w:rsidDel="00000000" w:rsidP="00000000" w:rsidRDefault="00000000" w:rsidRPr="00000000" w14:paraId="0000004C">
            <w:pPr>
              <w:spacing w:after="0" w:before="0" w:lineRule="auto"/>
              <w:jc w:val="center"/>
              <w:rPr/>
            </w:pPr>
            <w:r w:rsidDel="00000000" w:rsidR="00000000" w:rsidRPr="00000000">
              <w:rPr>
                <w:rFonts w:ascii="Arial" w:cs="Arial" w:eastAsia="Arial" w:hAnsi="Arial"/>
                <w:b w:val="0"/>
                <w:bCs w:val="0"/>
                <w:i w:val="0"/>
                <w:iCs w:val="0"/>
                <w:color w:val="222222"/>
                <w:sz w:val="18"/>
                <w:szCs w:val="18"/>
                <w:rtl w:val="0"/>
              </w:rPr>
              <w:t xml:space="preserve">6 pts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f" w:val="clear"/>
            <w:tcMar>
              <w:top w:w="50.0" w:type="dxa"/>
              <w:left w:w="80.0" w:type="dxa"/>
              <w:bottom w:w="50.0" w:type="dxa"/>
              <w:right w:w="80.0" w:type="dxa"/>
            </w:tcMar>
          </w:tcPr>
          <w:p w:rsidR="00000000" w:rsidDel="00000000" w:rsidP="00000000" w:rsidRDefault="00000000" w:rsidRPr="00000000" w14:paraId="0000004D">
            <w:pPr>
              <w:spacing w:after="0" w:before="0" w:lineRule="auto"/>
              <w:jc w:val="center"/>
              <w:rPr/>
            </w:pPr>
            <w:r w:rsidDel="00000000" w:rsidR="00000000" w:rsidRPr="00000000">
              <w:rPr>
                <w:rFonts w:ascii="Arial" w:cs="Arial" w:eastAsia="Arial" w:hAnsi="Arial"/>
                <w:b w:val="0"/>
                <w:bCs w:val="0"/>
                <w:i w:val="0"/>
                <w:iCs w:val="0"/>
                <w:color w:val="222222"/>
                <w:sz w:val="18"/>
                <w:szCs w:val="18"/>
                <w:rtl w:val="0"/>
              </w:rPr>
              <w:t xml:space="preserve">5 pts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f" w:val="clear"/>
            <w:tcMar>
              <w:top w:w="50.0" w:type="dxa"/>
              <w:left w:w="80.0" w:type="dxa"/>
              <w:bottom w:w="50.0" w:type="dxa"/>
              <w:right w:w="80.0" w:type="dxa"/>
            </w:tcMar>
          </w:tcPr>
          <w:p w:rsidR="00000000" w:rsidDel="00000000" w:rsidP="00000000" w:rsidRDefault="00000000" w:rsidRPr="00000000" w14:paraId="0000004E">
            <w:pPr>
              <w:spacing w:after="0" w:before="0" w:lineRule="auto"/>
              <w:jc w:val="left"/>
              <w:rPr/>
            </w:pPr>
            <w:r w:rsidDel="00000000" w:rsidR="00000000" w:rsidRPr="00000000">
              <w:rPr>
                <w:rFonts w:ascii="Arial" w:cs="Arial" w:eastAsia="Arial" w:hAnsi="Arial"/>
                <w:b w:val="0"/>
                <w:bCs w:val="0"/>
                <w:i w:val="0"/>
                <w:iCs w:val="0"/>
                <w:color w:val="222222"/>
                <w:sz w:val="18"/>
                <w:szCs w:val="18"/>
                <w:rtl w:val="0"/>
              </w:rPr>
              <w:t xml:space="preserve">70–89% pass. 3 of 4 engineering indicators visible. Reasonable structure, basic README, at least 3 commits.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50.0" w:type="dxa"/>
              <w:left w:w="80.0" w:type="dxa"/>
              <w:bottom w:w="50.0" w:type="dxa"/>
              <w:right w:w="80.0" w:type="dxa"/>
            </w:tcMar>
          </w:tcPr>
          <w:p w:rsidR="00000000" w:rsidDel="00000000" w:rsidP="00000000" w:rsidRDefault="00000000" w:rsidRPr="00000000" w14:paraId="0000004F">
            <w:pPr>
              <w:spacing w:after="0" w:before="0" w:lineRule="auto"/>
              <w:jc w:val="center"/>
              <w:rPr/>
            </w:pPr>
            <w:r w:rsidDel="00000000" w:rsidR="00000000" w:rsidRPr="00000000">
              <w:rPr>
                <w:rFonts w:ascii="Arial" w:cs="Arial" w:eastAsia="Arial" w:hAnsi="Arial"/>
                <w:b w:val="0"/>
                <w:bCs w:val="0"/>
                <w:i w:val="0"/>
                <w:iCs w:val="0"/>
                <w:color w:val="222222"/>
                <w:sz w:val="18"/>
                <w:szCs w:val="18"/>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80.0" w:type="dxa"/>
              <w:bottom w:w="50.0" w:type="dxa"/>
              <w:right w:w="80.0" w:type="dxa"/>
            </w:tcMar>
          </w:tcPr>
          <w:p w:rsidR="00000000" w:rsidDel="00000000" w:rsidP="00000000" w:rsidRDefault="00000000" w:rsidRPr="00000000" w14:paraId="00000050">
            <w:pPr>
              <w:spacing w:after="0" w:before="0" w:lineRule="auto"/>
              <w:jc w:val="center"/>
              <w:rPr/>
            </w:pPr>
            <w:r w:rsidDel="00000000" w:rsidR="00000000" w:rsidRPr="00000000">
              <w:rPr>
                <w:rFonts w:ascii="Arial" w:cs="Arial" w:eastAsia="Arial" w:hAnsi="Arial"/>
                <w:b w:val="0"/>
                <w:bCs w:val="0"/>
                <w:i w:val="0"/>
                <w:iCs w:val="0"/>
                <w:color w:val="222222"/>
                <w:sz w:val="18"/>
                <w:szCs w:val="18"/>
                <w:rtl w:val="0"/>
              </w:rPr>
              <w:t xml:space="preserve">6 pts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80.0" w:type="dxa"/>
              <w:bottom w:w="50.0" w:type="dxa"/>
              <w:right w:w="80.0" w:type="dxa"/>
            </w:tcMar>
          </w:tcPr>
          <w:p w:rsidR="00000000" w:rsidDel="00000000" w:rsidP="00000000" w:rsidRDefault="00000000" w:rsidRPr="00000000" w14:paraId="00000051">
            <w:pPr>
              <w:spacing w:after="0" w:before="0" w:lineRule="auto"/>
              <w:jc w:val="center"/>
              <w:rPr/>
            </w:pPr>
            <w:r w:rsidDel="00000000" w:rsidR="00000000" w:rsidRPr="00000000">
              <w:rPr>
                <w:rFonts w:ascii="Arial" w:cs="Arial" w:eastAsia="Arial" w:hAnsi="Arial"/>
                <w:b w:val="0"/>
                <w:bCs w:val="0"/>
                <w:i w:val="0"/>
                <w:iCs w:val="0"/>
                <w:color w:val="222222"/>
                <w:sz w:val="18"/>
                <w:szCs w:val="18"/>
                <w:rtl w:val="0"/>
              </w:rPr>
              <w:t xml:space="preserve">4 pts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80.0" w:type="dxa"/>
              <w:bottom w:w="50.0" w:type="dxa"/>
              <w:right w:w="80.0" w:type="dxa"/>
            </w:tcMar>
          </w:tcPr>
          <w:p w:rsidR="00000000" w:rsidDel="00000000" w:rsidP="00000000" w:rsidRDefault="00000000" w:rsidRPr="00000000" w14:paraId="00000052">
            <w:pPr>
              <w:spacing w:after="0" w:before="0" w:lineRule="auto"/>
              <w:jc w:val="center"/>
              <w:rPr/>
            </w:pPr>
            <w:r w:rsidDel="00000000" w:rsidR="00000000" w:rsidRPr="00000000">
              <w:rPr>
                <w:rFonts w:ascii="Arial" w:cs="Arial" w:eastAsia="Arial" w:hAnsi="Arial"/>
                <w:b w:val="0"/>
                <w:bCs w:val="0"/>
                <w:i w:val="0"/>
                <w:iCs w:val="0"/>
                <w:color w:val="222222"/>
                <w:sz w:val="18"/>
                <w:szCs w:val="18"/>
                <w:rtl w:val="0"/>
              </w:rPr>
              <w:t xml:space="preserve">4 pts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80.0" w:type="dxa"/>
              <w:bottom w:w="50.0" w:type="dxa"/>
              <w:right w:w="80.0" w:type="dxa"/>
            </w:tcMar>
          </w:tcPr>
          <w:p w:rsidR="00000000" w:rsidDel="00000000" w:rsidP="00000000" w:rsidRDefault="00000000" w:rsidRPr="00000000" w14:paraId="00000053">
            <w:pPr>
              <w:spacing w:after="0" w:before="0" w:lineRule="auto"/>
              <w:jc w:val="left"/>
              <w:rPr/>
            </w:pPr>
            <w:r w:rsidDel="00000000" w:rsidR="00000000" w:rsidRPr="00000000">
              <w:rPr>
                <w:rFonts w:ascii="Arial" w:cs="Arial" w:eastAsia="Arial" w:hAnsi="Arial"/>
                <w:b w:val="0"/>
                <w:bCs w:val="0"/>
                <w:i w:val="0"/>
                <w:iCs w:val="0"/>
                <w:color w:val="222222"/>
                <w:sz w:val="18"/>
                <w:szCs w:val="18"/>
                <w:rtl w:val="0"/>
              </w:rPr>
              <w:t xml:space="preserve">40–69% pass. 2 indicators. Some structure. README. At least 2 commits.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8e1" w:val="clear"/>
            <w:tcMar>
              <w:top w:w="50.0" w:type="dxa"/>
              <w:left w:w="80.0" w:type="dxa"/>
              <w:bottom w:w="50.0" w:type="dxa"/>
              <w:right w:w="80.0" w:type="dxa"/>
            </w:tcMar>
          </w:tcPr>
          <w:p w:rsidR="00000000" w:rsidDel="00000000" w:rsidP="00000000" w:rsidRDefault="00000000" w:rsidRPr="00000000" w14:paraId="00000054">
            <w:pPr>
              <w:spacing w:after="0" w:before="0" w:lineRule="auto"/>
              <w:jc w:val="center"/>
              <w:rPr/>
            </w:pPr>
            <w:r w:rsidDel="00000000" w:rsidR="00000000" w:rsidRPr="00000000">
              <w:rPr>
                <w:rFonts w:ascii="Arial" w:cs="Arial" w:eastAsia="Arial" w:hAnsi="Arial"/>
                <w:b w:val="0"/>
                <w:bCs w:val="0"/>
                <w:i w:val="0"/>
                <w:iCs w:val="0"/>
                <w:color w:val="222222"/>
                <w:sz w:val="18"/>
                <w:szCs w:val="18"/>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8e1" w:val="clear"/>
            <w:tcMar>
              <w:top w:w="50.0" w:type="dxa"/>
              <w:left w:w="80.0" w:type="dxa"/>
              <w:bottom w:w="50.0" w:type="dxa"/>
              <w:right w:w="80.0" w:type="dxa"/>
            </w:tcMar>
          </w:tcPr>
          <w:p w:rsidR="00000000" w:rsidDel="00000000" w:rsidP="00000000" w:rsidRDefault="00000000" w:rsidRPr="00000000" w14:paraId="00000055">
            <w:pPr>
              <w:spacing w:after="0" w:before="0" w:lineRule="auto"/>
              <w:jc w:val="center"/>
              <w:rPr/>
            </w:pPr>
            <w:r w:rsidDel="00000000" w:rsidR="00000000" w:rsidRPr="00000000">
              <w:rPr>
                <w:rFonts w:ascii="Arial" w:cs="Arial" w:eastAsia="Arial" w:hAnsi="Arial"/>
                <w:b w:val="0"/>
                <w:bCs w:val="0"/>
                <w:i w:val="0"/>
                <w:iCs w:val="0"/>
                <w:color w:val="222222"/>
                <w:sz w:val="18"/>
                <w:szCs w:val="18"/>
                <w:rtl w:val="0"/>
              </w:rPr>
              <w:t xml:space="preserve">3 pts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8e1" w:val="clear"/>
            <w:tcMar>
              <w:top w:w="50.0" w:type="dxa"/>
              <w:left w:w="80.0" w:type="dxa"/>
              <w:bottom w:w="50.0" w:type="dxa"/>
              <w:right w:w="80.0" w:type="dxa"/>
            </w:tcMar>
          </w:tcPr>
          <w:p w:rsidR="00000000" w:rsidDel="00000000" w:rsidP="00000000" w:rsidRDefault="00000000" w:rsidRPr="00000000" w14:paraId="00000056">
            <w:pPr>
              <w:spacing w:after="0" w:before="0" w:lineRule="auto"/>
              <w:jc w:val="center"/>
              <w:rPr/>
            </w:pPr>
            <w:r w:rsidDel="00000000" w:rsidR="00000000" w:rsidRPr="00000000">
              <w:rPr>
                <w:rFonts w:ascii="Arial" w:cs="Arial" w:eastAsia="Arial" w:hAnsi="Arial"/>
                <w:b w:val="0"/>
                <w:bCs w:val="0"/>
                <w:i w:val="0"/>
                <w:iCs w:val="0"/>
                <w:color w:val="222222"/>
                <w:sz w:val="18"/>
                <w:szCs w:val="18"/>
                <w:rtl w:val="0"/>
              </w:rPr>
              <w:t xml:space="preserve">2 pts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8e1" w:val="clear"/>
            <w:tcMar>
              <w:top w:w="50.0" w:type="dxa"/>
              <w:left w:w="80.0" w:type="dxa"/>
              <w:bottom w:w="50.0" w:type="dxa"/>
              <w:right w:w="80.0" w:type="dxa"/>
            </w:tcMar>
          </w:tcPr>
          <w:p w:rsidR="00000000" w:rsidDel="00000000" w:rsidP="00000000" w:rsidRDefault="00000000" w:rsidRPr="00000000" w14:paraId="00000057">
            <w:pPr>
              <w:spacing w:after="0" w:before="0" w:lineRule="auto"/>
              <w:jc w:val="center"/>
              <w:rPr/>
            </w:pPr>
            <w:r w:rsidDel="00000000" w:rsidR="00000000" w:rsidRPr="00000000">
              <w:rPr>
                <w:rFonts w:ascii="Arial" w:cs="Arial" w:eastAsia="Arial" w:hAnsi="Arial"/>
                <w:b w:val="0"/>
                <w:bCs w:val="0"/>
                <w:i w:val="0"/>
                <w:iCs w:val="0"/>
                <w:color w:val="222222"/>
                <w:sz w:val="18"/>
                <w:szCs w:val="18"/>
                <w:rtl w:val="0"/>
              </w:rPr>
              <w:t xml:space="preserve">2 pts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8e1" w:val="clear"/>
            <w:tcMar>
              <w:top w:w="50.0" w:type="dxa"/>
              <w:left w:w="80.0" w:type="dxa"/>
              <w:bottom w:w="50.0" w:type="dxa"/>
              <w:right w:w="80.0" w:type="dxa"/>
            </w:tcMar>
          </w:tcPr>
          <w:p w:rsidR="00000000" w:rsidDel="00000000" w:rsidP="00000000" w:rsidRDefault="00000000" w:rsidRPr="00000000" w14:paraId="00000058">
            <w:pPr>
              <w:spacing w:after="0" w:before="0" w:lineRule="auto"/>
              <w:jc w:val="left"/>
              <w:rPr/>
            </w:pPr>
            <w:r w:rsidDel="00000000" w:rsidR="00000000" w:rsidRPr="00000000">
              <w:rPr>
                <w:rFonts w:ascii="Arial" w:cs="Arial" w:eastAsia="Arial" w:hAnsi="Arial"/>
                <w:b w:val="0"/>
                <w:bCs w:val="0"/>
                <w:i w:val="0"/>
                <w:iCs w:val="0"/>
                <w:color w:val="222222"/>
                <w:sz w:val="18"/>
                <w:szCs w:val="18"/>
                <w:rtl w:val="0"/>
              </w:rPr>
              <w:t xml:space="preserve">&lt;40% pass. 1 indicator. Single dump commit.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0f0" w:val="clear"/>
            <w:tcMar>
              <w:top w:w="50.0" w:type="dxa"/>
              <w:left w:w="80.0" w:type="dxa"/>
              <w:bottom w:w="50.0" w:type="dxa"/>
              <w:right w:w="80.0" w:type="dxa"/>
            </w:tcMar>
          </w:tcPr>
          <w:p w:rsidR="00000000" w:rsidDel="00000000" w:rsidP="00000000" w:rsidRDefault="00000000" w:rsidRPr="00000000" w14:paraId="00000059">
            <w:pPr>
              <w:spacing w:after="0" w:before="0" w:lineRule="auto"/>
              <w:jc w:val="center"/>
              <w:rPr/>
            </w:pPr>
            <w:r w:rsidDel="00000000" w:rsidR="00000000" w:rsidRPr="00000000">
              <w:rPr>
                <w:rFonts w:ascii="Arial" w:cs="Arial" w:eastAsia="Arial" w:hAnsi="Arial"/>
                <w:b w:val="0"/>
                <w:bCs w:val="0"/>
                <w:i w:val="0"/>
                <w:iCs w:val="0"/>
                <w:color w:val="222222"/>
                <w:sz w:val="18"/>
                <w:szCs w:val="18"/>
                <w:rtl w:val="0"/>
              </w:rPr>
              <w:t xml:space="preserve">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0f0" w:val="clear"/>
            <w:tcMar>
              <w:top w:w="50.0" w:type="dxa"/>
              <w:left w:w="80.0" w:type="dxa"/>
              <w:bottom w:w="50.0" w:type="dxa"/>
              <w:right w:w="80.0" w:type="dxa"/>
            </w:tcMar>
          </w:tcPr>
          <w:p w:rsidR="00000000" w:rsidDel="00000000" w:rsidP="00000000" w:rsidRDefault="00000000" w:rsidRPr="00000000" w14:paraId="0000005A">
            <w:pPr>
              <w:spacing w:after="0" w:before="0" w:lineRule="auto"/>
              <w:jc w:val="center"/>
              <w:rPr/>
            </w:pPr>
            <w:r w:rsidDel="00000000" w:rsidR="00000000" w:rsidRPr="00000000">
              <w:rPr>
                <w:rFonts w:ascii="Arial" w:cs="Arial" w:eastAsia="Arial" w:hAnsi="Arial"/>
                <w:b w:val="0"/>
                <w:bCs w:val="0"/>
                <w:i w:val="0"/>
                <w:iCs w:val="0"/>
                <w:color w:val="222222"/>
                <w:sz w:val="18"/>
                <w:szCs w:val="18"/>
                <w:rtl w:val="0"/>
              </w:rPr>
              <w:t xml:space="preserve">0 pts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0f0" w:val="clear"/>
            <w:tcMar>
              <w:top w:w="50.0" w:type="dxa"/>
              <w:left w:w="80.0" w:type="dxa"/>
              <w:bottom w:w="50.0" w:type="dxa"/>
              <w:right w:w="80.0" w:type="dxa"/>
            </w:tcMar>
          </w:tcPr>
          <w:p w:rsidR="00000000" w:rsidDel="00000000" w:rsidP="00000000" w:rsidRDefault="00000000" w:rsidRPr="00000000" w14:paraId="0000005B">
            <w:pPr>
              <w:spacing w:after="0" w:before="0" w:lineRule="auto"/>
              <w:jc w:val="center"/>
              <w:rPr/>
            </w:pPr>
            <w:r w:rsidDel="00000000" w:rsidR="00000000" w:rsidRPr="00000000">
              <w:rPr>
                <w:rFonts w:ascii="Arial" w:cs="Arial" w:eastAsia="Arial" w:hAnsi="Arial"/>
                <w:b w:val="0"/>
                <w:bCs w:val="0"/>
                <w:i w:val="0"/>
                <w:iCs w:val="0"/>
                <w:color w:val="222222"/>
                <w:sz w:val="18"/>
                <w:szCs w:val="18"/>
                <w:rtl w:val="0"/>
              </w:rPr>
              <w:t xml:space="preserve">0 pts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0f0" w:val="clear"/>
            <w:tcMar>
              <w:top w:w="50.0" w:type="dxa"/>
              <w:left w:w="80.0" w:type="dxa"/>
              <w:bottom w:w="50.0" w:type="dxa"/>
              <w:right w:w="80.0" w:type="dxa"/>
            </w:tcMar>
          </w:tcPr>
          <w:p w:rsidR="00000000" w:rsidDel="00000000" w:rsidP="00000000" w:rsidRDefault="00000000" w:rsidRPr="00000000" w14:paraId="0000005C">
            <w:pPr>
              <w:spacing w:after="0" w:before="0" w:lineRule="auto"/>
              <w:jc w:val="center"/>
              <w:rPr/>
            </w:pPr>
            <w:r w:rsidDel="00000000" w:rsidR="00000000" w:rsidRPr="00000000">
              <w:rPr>
                <w:rFonts w:ascii="Arial" w:cs="Arial" w:eastAsia="Arial" w:hAnsi="Arial"/>
                <w:b w:val="0"/>
                <w:bCs w:val="0"/>
                <w:i w:val="0"/>
                <w:iCs w:val="0"/>
                <w:color w:val="222222"/>
                <w:sz w:val="18"/>
                <w:szCs w:val="18"/>
                <w:rtl w:val="0"/>
              </w:rPr>
              <w:t xml:space="preserve">0 pts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0f0" w:val="clear"/>
            <w:tcMar>
              <w:top w:w="50.0" w:type="dxa"/>
              <w:left w:w="80.0" w:type="dxa"/>
              <w:bottom w:w="50.0" w:type="dxa"/>
              <w:right w:w="80.0" w:type="dxa"/>
            </w:tcMar>
          </w:tcPr>
          <w:p w:rsidR="00000000" w:rsidDel="00000000" w:rsidP="00000000" w:rsidRDefault="00000000" w:rsidRPr="00000000" w14:paraId="0000005D">
            <w:pPr>
              <w:spacing w:after="0" w:before="0" w:lineRule="auto"/>
              <w:jc w:val="left"/>
              <w:rPr/>
            </w:pPr>
            <w:r w:rsidDel="00000000" w:rsidR="00000000" w:rsidRPr="00000000">
              <w:rPr>
                <w:rFonts w:ascii="Arial" w:cs="Arial" w:eastAsia="Arial" w:hAnsi="Arial"/>
                <w:b w:val="0"/>
                <w:bCs w:val="0"/>
                <w:i w:val="0"/>
                <w:iCs w:val="0"/>
                <w:color w:val="222222"/>
                <w:sz w:val="18"/>
                <w:szCs w:val="18"/>
                <w:rtl w:val="0"/>
              </w:rPr>
              <w:t xml:space="preserve">Nothing submitted, broken code, no commits, or raw AI output without critique.</w:t>
            </w:r>
            <w:r w:rsidDel="00000000" w:rsidR="00000000" w:rsidRPr="00000000">
              <w:rPr>
                <w:rtl w:val="0"/>
              </w:rPr>
            </w:r>
          </w:p>
        </w:tc>
      </w:tr>
    </w:tbl>
    <w:p w:rsidR="00000000" w:rsidDel="00000000" w:rsidP="00000000" w:rsidRDefault="00000000" w:rsidRPr="00000000" w14:paraId="0000005E">
      <w:pPr>
        <w:spacing w:after="80" w:before="0" w:lineRule="auto"/>
        <w:jc w:val="left"/>
        <w:rPr/>
      </w:pPr>
      <w:r w:rsidDel="00000000" w:rsidR="00000000" w:rsidRPr="00000000">
        <w:rPr>
          <w:rtl w:val="0"/>
        </w:rPr>
      </w:r>
    </w:p>
    <w:p w:rsidR="00000000" w:rsidDel="00000000" w:rsidP="00000000" w:rsidRDefault="00000000" w:rsidRPr="00000000" w14:paraId="0000005F">
      <w:pPr>
        <w:spacing w:after="60" w:before="60" w:lineRule="auto"/>
        <w:jc w:val="left"/>
        <w:rPr/>
      </w:pPr>
      <w:r w:rsidDel="00000000" w:rsidR="00000000" w:rsidRPr="00000000">
        <w:rPr>
          <w:rFonts w:ascii="Arial" w:cs="Arial" w:eastAsia="Arial" w:hAnsi="Arial"/>
          <w:b w:val="1"/>
          <w:bCs w:val="1"/>
          <w:i w:val="0"/>
          <w:iCs w:val="0"/>
          <w:color w:val="1f3864"/>
          <w:sz w:val="21"/>
          <w:szCs w:val="21"/>
          <w:rtl w:val="0"/>
        </w:rPr>
        <w:t xml:space="preserve">Engineering Quality — what the TA checks for:</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3864" w:val="clear"/>
            <w:tcMar>
              <w:top w:w="60.0" w:type="dxa"/>
              <w:left w:w="120.0" w:type="dxa"/>
              <w:bottom w:w="60.0" w:type="dxa"/>
              <w:right w:w="100.0" w:type="dxa"/>
            </w:tcMar>
          </w:tcPr>
          <w:p w:rsidR="00000000" w:rsidDel="00000000" w:rsidP="00000000" w:rsidRDefault="00000000" w:rsidRPr="00000000" w14:paraId="00000060">
            <w:pPr>
              <w:spacing w:after="0" w:before="0" w:lineRule="auto"/>
              <w:jc w:val="left"/>
              <w:rPr/>
            </w:pPr>
            <w:r w:rsidDel="00000000" w:rsidR="00000000" w:rsidRPr="00000000">
              <w:rPr>
                <w:rFonts w:ascii="Arial" w:cs="Arial" w:eastAsia="Arial" w:hAnsi="Arial"/>
                <w:b w:val="1"/>
                <w:bCs w:val="1"/>
                <w:i w:val="0"/>
                <w:iCs w:val="0"/>
                <w:color w:val="ffffff"/>
                <w:sz w:val="19"/>
                <w:szCs w:val="19"/>
                <w:rtl w:val="0"/>
              </w:rPr>
              <w:t xml:space="preserve">Indicator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60.0" w:type="dxa"/>
              <w:left w:w="120.0" w:type="dxa"/>
              <w:bottom w:w="60.0" w:type="dxa"/>
              <w:right w:w="120.0" w:type="dxa"/>
            </w:tcMar>
          </w:tcPr>
          <w:p w:rsidR="00000000" w:rsidDel="00000000" w:rsidP="00000000" w:rsidRDefault="00000000" w:rsidRPr="00000000" w14:paraId="00000061">
            <w:pPr>
              <w:spacing w:after="0" w:before="0" w:lineRule="auto"/>
              <w:jc w:val="left"/>
              <w:rPr/>
            </w:pPr>
            <w:r w:rsidDel="00000000" w:rsidR="00000000" w:rsidRPr="00000000">
              <w:rPr>
                <w:rFonts w:ascii="Arial" w:cs="Arial" w:eastAsia="Arial" w:hAnsi="Arial"/>
                <w:b w:val="1"/>
                <w:bCs w:val="1"/>
                <w:i w:val="0"/>
                <w:iCs w:val="0"/>
                <w:color w:val="ffffff"/>
                <w:sz w:val="19"/>
                <w:szCs w:val="19"/>
                <w:rtl w:val="0"/>
              </w:rPr>
              <w:t xml:space="preserve">What the TA checks for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55.0" w:type="dxa"/>
              <w:left w:w="120.0" w:type="dxa"/>
              <w:bottom w:w="55.0" w:type="dxa"/>
              <w:right w:w="100.0" w:type="dxa"/>
            </w:tcMar>
          </w:tcPr>
          <w:p w:rsidR="00000000" w:rsidDel="00000000" w:rsidP="00000000" w:rsidRDefault="00000000" w:rsidRPr="00000000" w14:paraId="00000062">
            <w:pPr>
              <w:spacing w:after="0" w:before="0" w:lineRule="auto"/>
              <w:jc w:val="left"/>
              <w:rPr/>
            </w:pPr>
            <w:sdt>
              <w:sdtPr>
                <w:id w:val="586991299"/>
                <w:tag w:val="goog_rdk_6"/>
              </w:sdtPr>
              <w:sdtContent>
                <w:r w:rsidDel="00000000" w:rsidR="00000000" w:rsidRPr="00000000">
                  <w:rPr>
                    <w:rFonts w:ascii="Arial Unicode MS" w:cs="Arial Unicode MS" w:eastAsia="Arial Unicode MS" w:hAnsi="Arial Unicode MS"/>
                    <w:b w:val="1"/>
                    <w:bCs w:val="1"/>
                    <w:i w:val="0"/>
                    <w:iCs w:val="0"/>
                    <w:color w:val="1f3864"/>
                    <w:sz w:val="19"/>
                    <w:szCs w:val="19"/>
                    <w:rtl w:val="0"/>
                  </w:rPr>
                  <w:t xml:space="preserve">① Readable naming</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5.0" w:type="dxa"/>
              <w:left w:w="120.0" w:type="dxa"/>
              <w:bottom w:w="55.0" w:type="dxa"/>
              <w:right w:w="120.0" w:type="dxa"/>
            </w:tcMar>
          </w:tcPr>
          <w:p w:rsidR="00000000" w:rsidDel="00000000" w:rsidP="00000000" w:rsidRDefault="00000000" w:rsidRPr="00000000" w14:paraId="00000063">
            <w:pPr>
              <w:spacing w:after="0" w:before="0" w:lineRule="auto"/>
              <w:jc w:val="left"/>
              <w:rPr/>
            </w:pPr>
            <w:r w:rsidDel="00000000" w:rsidR="00000000" w:rsidRPr="00000000">
              <w:rPr>
                <w:rFonts w:ascii="Arial" w:cs="Arial" w:eastAsia="Arial" w:hAnsi="Arial"/>
                <w:b w:val="0"/>
                <w:bCs w:val="0"/>
                <w:i w:val="0"/>
                <w:iCs w:val="0"/>
                <w:color w:val="222222"/>
                <w:sz w:val="19"/>
                <w:szCs w:val="19"/>
                <w:rtl w:val="0"/>
              </w:rPr>
              <w:t xml:space="preserve">Variable and function names describe intent — e.g., compute_adf_test(), not x or temp2.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55.0" w:type="dxa"/>
              <w:left w:w="120.0" w:type="dxa"/>
              <w:bottom w:w="55.0" w:type="dxa"/>
              <w:right w:w="100.0" w:type="dxa"/>
            </w:tcMar>
          </w:tcPr>
          <w:p w:rsidR="00000000" w:rsidDel="00000000" w:rsidP="00000000" w:rsidRDefault="00000000" w:rsidRPr="00000000" w14:paraId="00000064">
            <w:pPr>
              <w:spacing w:after="0" w:before="0" w:lineRule="auto"/>
              <w:jc w:val="left"/>
              <w:rPr/>
            </w:pPr>
            <w:sdt>
              <w:sdtPr>
                <w:id w:val="-303465263"/>
                <w:tag w:val="goog_rdk_7"/>
              </w:sdtPr>
              <w:sdtContent>
                <w:r w:rsidDel="00000000" w:rsidR="00000000" w:rsidRPr="00000000">
                  <w:rPr>
                    <w:rFonts w:ascii="Arial Unicode MS" w:cs="Arial Unicode MS" w:eastAsia="Arial Unicode MS" w:hAnsi="Arial Unicode MS"/>
                    <w:b w:val="1"/>
                    <w:bCs w:val="1"/>
                    <w:i w:val="0"/>
                    <w:iCs w:val="0"/>
                    <w:color w:val="1f3864"/>
                    <w:sz w:val="19"/>
                    <w:szCs w:val="19"/>
                    <w:rtl w:val="0"/>
                  </w:rPr>
                  <w:t xml:space="preserve">② Modular structure</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5.0" w:type="dxa"/>
              <w:left w:w="120.0" w:type="dxa"/>
              <w:bottom w:w="55.0" w:type="dxa"/>
              <w:right w:w="120.0" w:type="dxa"/>
            </w:tcMar>
          </w:tcPr>
          <w:p w:rsidR="00000000" w:rsidDel="00000000" w:rsidP="00000000" w:rsidRDefault="00000000" w:rsidRPr="00000000" w14:paraId="00000065">
            <w:pPr>
              <w:spacing w:after="0" w:before="0" w:lineRule="auto"/>
              <w:jc w:val="left"/>
              <w:rPr/>
            </w:pPr>
            <w:r w:rsidDel="00000000" w:rsidR="00000000" w:rsidRPr="00000000">
              <w:rPr>
                <w:rFonts w:ascii="Arial" w:cs="Arial" w:eastAsia="Arial" w:hAnsi="Arial"/>
                <w:b w:val="0"/>
                <w:bCs w:val="0"/>
                <w:i w:val="0"/>
                <w:iCs w:val="0"/>
                <w:color w:val="222222"/>
                <w:sz w:val="19"/>
                <w:szCs w:val="19"/>
                <w:rtl w:val="0"/>
              </w:rPr>
              <w:t xml:space="preserve">At least 2 functions per sub-step. No single giant notebook cell.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55.0" w:type="dxa"/>
              <w:left w:w="120.0" w:type="dxa"/>
              <w:bottom w:w="55.0" w:type="dxa"/>
              <w:right w:w="100.0" w:type="dxa"/>
            </w:tcMar>
          </w:tcPr>
          <w:p w:rsidR="00000000" w:rsidDel="00000000" w:rsidP="00000000" w:rsidRDefault="00000000" w:rsidRPr="00000000" w14:paraId="00000066">
            <w:pPr>
              <w:spacing w:after="0" w:before="0" w:lineRule="auto"/>
              <w:jc w:val="left"/>
              <w:rPr/>
            </w:pPr>
            <w:sdt>
              <w:sdtPr>
                <w:id w:val="-125015842"/>
                <w:tag w:val="goog_rdk_8"/>
              </w:sdtPr>
              <w:sdtContent>
                <w:r w:rsidDel="00000000" w:rsidR="00000000" w:rsidRPr="00000000">
                  <w:rPr>
                    <w:rFonts w:ascii="Arial Unicode MS" w:cs="Arial Unicode MS" w:eastAsia="Arial Unicode MS" w:hAnsi="Arial Unicode MS"/>
                    <w:b w:val="1"/>
                    <w:bCs w:val="1"/>
                    <w:i w:val="0"/>
                    <w:iCs w:val="0"/>
                    <w:color w:val="1f3864"/>
                    <w:sz w:val="19"/>
                    <w:szCs w:val="19"/>
                    <w:rtl w:val="0"/>
                  </w:rPr>
                  <w:t xml:space="preserve">③ No magic numbers</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5.0" w:type="dxa"/>
              <w:left w:w="120.0" w:type="dxa"/>
              <w:bottom w:w="55.0" w:type="dxa"/>
              <w:right w:w="120.0" w:type="dxa"/>
            </w:tcMar>
          </w:tcPr>
          <w:p w:rsidR="00000000" w:rsidDel="00000000" w:rsidP="00000000" w:rsidRDefault="00000000" w:rsidRPr="00000000" w14:paraId="00000067">
            <w:pPr>
              <w:spacing w:after="0" w:before="0" w:lineRule="auto"/>
              <w:jc w:val="left"/>
              <w:rPr/>
            </w:pPr>
            <w:r w:rsidDel="00000000" w:rsidR="00000000" w:rsidRPr="00000000">
              <w:rPr>
                <w:rFonts w:ascii="Arial" w:cs="Arial" w:eastAsia="Arial" w:hAnsi="Arial"/>
                <w:b w:val="0"/>
                <w:bCs w:val="0"/>
                <w:i w:val="0"/>
                <w:iCs w:val="0"/>
                <w:color w:val="222222"/>
                <w:sz w:val="19"/>
                <w:szCs w:val="19"/>
                <w:rtl w:val="0"/>
              </w:rPr>
              <w:t xml:space="preserve">Constants (thresholds, window sizes) named or commented — not bare unexplained literals.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55.0" w:type="dxa"/>
              <w:left w:w="120.0" w:type="dxa"/>
              <w:bottom w:w="55.0" w:type="dxa"/>
              <w:right w:w="100.0" w:type="dxa"/>
            </w:tcMar>
          </w:tcPr>
          <w:p w:rsidR="00000000" w:rsidDel="00000000" w:rsidP="00000000" w:rsidRDefault="00000000" w:rsidRPr="00000000" w14:paraId="00000068">
            <w:pPr>
              <w:spacing w:after="0" w:before="0" w:lineRule="auto"/>
              <w:jc w:val="left"/>
              <w:rPr/>
            </w:pPr>
            <w:sdt>
              <w:sdtPr>
                <w:id w:val="-58667525"/>
                <w:tag w:val="goog_rdk_9"/>
              </w:sdtPr>
              <w:sdtContent>
                <w:r w:rsidDel="00000000" w:rsidR="00000000" w:rsidRPr="00000000">
                  <w:rPr>
                    <w:rFonts w:ascii="Arial Unicode MS" w:cs="Arial Unicode MS" w:eastAsia="Arial Unicode MS" w:hAnsi="Arial Unicode MS"/>
                    <w:b w:val="1"/>
                    <w:bCs w:val="1"/>
                    <w:i w:val="0"/>
                    <w:iCs w:val="0"/>
                    <w:color w:val="1f3864"/>
                    <w:sz w:val="19"/>
                    <w:szCs w:val="19"/>
                    <w:rtl w:val="0"/>
                  </w:rPr>
                  <w:t xml:space="preserve">④ Defensive handling</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5.0" w:type="dxa"/>
              <w:left w:w="120.0" w:type="dxa"/>
              <w:bottom w:w="55.0" w:type="dxa"/>
              <w:right w:w="120.0" w:type="dxa"/>
            </w:tcMar>
          </w:tcPr>
          <w:p w:rsidR="00000000" w:rsidDel="00000000" w:rsidP="00000000" w:rsidRDefault="00000000" w:rsidRPr="00000000" w14:paraId="00000069">
            <w:pPr>
              <w:spacing w:after="0" w:before="0" w:lineRule="auto"/>
              <w:jc w:val="left"/>
              <w:rPr/>
            </w:pPr>
            <w:r w:rsidDel="00000000" w:rsidR="00000000" w:rsidRPr="00000000">
              <w:rPr>
                <w:rFonts w:ascii="Arial" w:cs="Arial" w:eastAsia="Arial" w:hAnsi="Arial"/>
                <w:b w:val="0"/>
                <w:bCs w:val="0"/>
                <w:i w:val="0"/>
                <w:iCs w:val="0"/>
                <w:color w:val="222222"/>
                <w:sz w:val="19"/>
                <w:szCs w:val="19"/>
                <w:rtl w:val="0"/>
              </w:rPr>
              <w:t xml:space="preserve">try/except around I/O or model calls. Input shape checks. Edge cases considered.</w:t>
            </w:r>
            <w:r w:rsidDel="00000000" w:rsidR="00000000" w:rsidRPr="00000000">
              <w:rPr>
                <w:rtl w:val="0"/>
              </w:rPr>
            </w:r>
          </w:p>
        </w:tc>
      </w:tr>
    </w:tbl>
    <w:p w:rsidR="00000000" w:rsidDel="00000000" w:rsidP="00000000" w:rsidRDefault="00000000" w:rsidRPr="00000000" w14:paraId="0000006A">
      <w:pPr>
        <w:spacing w:after="80" w:before="0" w:lineRule="auto"/>
        <w:jc w:val="left"/>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b1a1a" w:space="0" w:sz="8" w:val="single"/>
              <w:left w:color="8b1a1a" w:space="0" w:sz="8" w:val="single"/>
              <w:bottom w:color="8b1a1a" w:space="0" w:sz="8" w:val="single"/>
              <w:right w:color="8b1a1a" w:space="0" w:sz="8" w:val="single"/>
            </w:tcBorders>
            <w:shd w:fill="fff0f0" w:val="clear"/>
            <w:tcMar>
              <w:top w:w="90.0" w:type="dxa"/>
              <w:left w:w="220.0" w:type="dxa"/>
              <w:bottom w:w="90.0" w:type="dxa"/>
              <w:right w:w="220.0" w:type="dxa"/>
            </w:tcMar>
          </w:tcPr>
          <w:p w:rsidR="00000000" w:rsidDel="00000000" w:rsidP="00000000" w:rsidRDefault="00000000" w:rsidRPr="00000000" w14:paraId="0000006B">
            <w:pPr>
              <w:spacing w:after="60" w:before="0" w:lineRule="auto"/>
              <w:jc w:val="left"/>
              <w:rPr/>
            </w:pPr>
            <w:r w:rsidDel="00000000" w:rsidR="00000000" w:rsidRPr="00000000">
              <w:rPr>
                <w:rFonts w:ascii="Arial" w:cs="Arial" w:eastAsia="Arial" w:hAnsi="Arial"/>
                <w:b w:val="1"/>
                <w:bCs w:val="1"/>
                <w:i w:val="0"/>
                <w:iCs w:val="0"/>
                <w:color w:val="8b1a1a"/>
                <w:sz w:val="22"/>
                <w:szCs w:val="22"/>
                <w:rtl w:val="0"/>
              </w:rPr>
              <w:t xml:space="preserve">⚠️  Common mistakes that cost marks</w:t>
            </w:r>
            <w:r w:rsidDel="00000000" w:rsidR="00000000" w:rsidRPr="00000000">
              <w:rPr>
                <w:rtl w:val="0"/>
              </w:rPr>
            </w:r>
          </w:p>
          <w:p w:rsidR="00000000" w:rsidDel="00000000" w:rsidP="00000000" w:rsidRDefault="00000000" w:rsidRPr="00000000" w14:paraId="0000006C">
            <w:pPr>
              <w:spacing w:after="40" w:before="0" w:lineRule="auto"/>
              <w:jc w:val="left"/>
              <w:rPr/>
            </w:pPr>
            <w:r w:rsidDel="00000000" w:rsidR="00000000" w:rsidRPr="00000000">
              <w:rPr>
                <w:rFonts w:ascii="Arial" w:cs="Arial" w:eastAsia="Arial" w:hAnsi="Arial"/>
                <w:b w:val="0"/>
                <w:bCs w:val="0"/>
                <w:i w:val="0"/>
                <w:iCs w:val="0"/>
                <w:color w:val="333333"/>
                <w:sz w:val="20"/>
                <w:szCs w:val="20"/>
                <w:rtl w:val="0"/>
              </w:rPr>
              <w:t xml:space="preserve">Hardcoded file paths — breaks when TA runs it. Sub-step does not pass.</w:t>
            </w:r>
            <w:r w:rsidDel="00000000" w:rsidR="00000000" w:rsidRPr="00000000">
              <w:rPr>
                <w:rtl w:val="0"/>
              </w:rPr>
            </w:r>
          </w:p>
          <w:p w:rsidR="00000000" w:rsidDel="00000000" w:rsidP="00000000" w:rsidRDefault="00000000" w:rsidRPr="00000000" w14:paraId="0000006D">
            <w:pPr>
              <w:spacing w:after="40" w:before="0" w:lineRule="auto"/>
              <w:jc w:val="left"/>
              <w:rPr/>
            </w:pPr>
            <w:r w:rsidDel="00000000" w:rsidR="00000000" w:rsidRPr="00000000">
              <w:rPr>
                <w:rFonts w:ascii="Arial" w:cs="Arial" w:eastAsia="Arial" w:hAnsi="Arial"/>
                <w:b w:val="0"/>
                <w:bCs w:val="0"/>
                <w:i w:val="0"/>
                <w:iCs w:val="0"/>
                <w:color w:val="333333"/>
                <w:sz w:val="20"/>
                <w:szCs w:val="20"/>
                <w:rtl w:val="0"/>
              </w:rPr>
              <w:t xml:space="preserve">Random train/test split on time-series or sequential data — wrong methodology. Does not pass.</w:t>
            </w:r>
            <w:r w:rsidDel="00000000" w:rsidR="00000000" w:rsidRPr="00000000">
              <w:rPr>
                <w:rtl w:val="0"/>
              </w:rPr>
            </w:r>
          </w:p>
          <w:p w:rsidR="00000000" w:rsidDel="00000000" w:rsidP="00000000" w:rsidRDefault="00000000" w:rsidRPr="00000000" w14:paraId="0000006E">
            <w:pPr>
              <w:spacing w:after="40" w:before="0" w:lineRule="auto"/>
              <w:jc w:val="left"/>
              <w:rPr/>
            </w:pPr>
            <w:r w:rsidDel="00000000" w:rsidR="00000000" w:rsidRPr="00000000">
              <w:rPr>
                <w:rFonts w:ascii="Arial" w:cs="Arial" w:eastAsia="Arial" w:hAnsi="Arial"/>
                <w:b w:val="0"/>
                <w:bCs w:val="0"/>
                <w:i w:val="0"/>
                <w:iCs w:val="0"/>
                <w:color w:val="333333"/>
                <w:sz w:val="20"/>
                <w:szCs w:val="20"/>
                <w:rtl w:val="0"/>
              </w:rPr>
              <w:t xml:space="preserve">Justifying model choice without evidence — qualitative claims alone do not pass Medium sub-steps.</w:t>
            </w:r>
            <w:r w:rsidDel="00000000" w:rsidR="00000000" w:rsidRPr="00000000">
              <w:rPr>
                <w:rtl w:val="0"/>
              </w:rPr>
            </w:r>
          </w:p>
          <w:p w:rsidR="00000000" w:rsidDel="00000000" w:rsidP="00000000" w:rsidRDefault="00000000" w:rsidRPr="00000000" w14:paraId="0000006F">
            <w:pPr>
              <w:spacing w:after="40" w:before="0" w:lineRule="auto"/>
              <w:jc w:val="left"/>
              <w:rPr/>
            </w:pPr>
            <w:r w:rsidDel="00000000" w:rsidR="00000000" w:rsidRPr="00000000">
              <w:rPr>
                <w:rFonts w:ascii="Arial" w:cs="Arial" w:eastAsia="Arial" w:hAnsi="Arial"/>
                <w:b w:val="0"/>
                <w:bCs w:val="0"/>
                <w:i w:val="0"/>
                <w:iCs w:val="0"/>
                <w:color w:val="333333"/>
                <w:sz w:val="20"/>
                <w:szCs w:val="20"/>
                <w:rtl w:val="0"/>
              </w:rPr>
              <w:t xml:space="preserve">Single end-of-week commit — caps Git at Band 1.</w:t>
            </w:r>
            <w:r w:rsidDel="00000000" w:rsidR="00000000" w:rsidRPr="00000000">
              <w:rPr>
                <w:rtl w:val="0"/>
              </w:rPr>
            </w:r>
          </w:p>
          <w:p w:rsidR="00000000" w:rsidDel="00000000" w:rsidP="00000000" w:rsidRDefault="00000000" w:rsidRPr="00000000" w14:paraId="00000070">
            <w:pPr>
              <w:spacing w:after="40" w:before="0" w:lineRule="auto"/>
              <w:jc w:val="left"/>
              <w:rPr/>
            </w:pPr>
            <w:r w:rsidDel="00000000" w:rsidR="00000000" w:rsidRPr="00000000">
              <w:rPr>
                <w:rFonts w:ascii="Arial" w:cs="Arial" w:eastAsia="Arial" w:hAnsi="Arial"/>
                <w:b w:val="0"/>
                <w:bCs w:val="0"/>
                <w:i w:val="0"/>
                <w:iCs w:val="0"/>
                <w:color w:val="333333"/>
                <w:sz w:val="20"/>
                <w:szCs w:val="20"/>
                <w:rtl w:val="0"/>
              </w:rPr>
              <w:t xml:space="preserve">All code in one flat cell — caps Engineering at Band 1.</w:t>
            </w:r>
            <w:r w:rsidDel="00000000" w:rsidR="00000000" w:rsidRPr="00000000">
              <w:rPr>
                <w:rtl w:val="0"/>
              </w:rPr>
            </w:r>
          </w:p>
          <w:p w:rsidR="00000000" w:rsidDel="00000000" w:rsidP="00000000" w:rsidRDefault="00000000" w:rsidRPr="00000000" w14:paraId="00000071">
            <w:pPr>
              <w:spacing w:after="40" w:before="0" w:lineRule="auto"/>
              <w:jc w:val="left"/>
              <w:rPr/>
            </w:pPr>
            <w:r w:rsidDel="00000000" w:rsidR="00000000" w:rsidRPr="00000000">
              <w:rPr>
                <w:rFonts w:ascii="Arial" w:cs="Arial" w:eastAsia="Arial" w:hAnsi="Arial"/>
                <w:b w:val="0"/>
                <w:bCs w:val="0"/>
                <w:i w:val="0"/>
                <w:iCs w:val="0"/>
                <w:color w:val="333333"/>
                <w:sz w:val="20"/>
                <w:szCs w:val="20"/>
                <w:rtl w:val="0"/>
              </w:rPr>
              <w:t xml:space="preserve">AI output without prompt or critique — Dimension B zeroed entirely.</w:t>
            </w:r>
            <w:r w:rsidDel="00000000" w:rsidR="00000000" w:rsidRPr="00000000">
              <w:rPr>
                <w:rtl w:val="0"/>
              </w:rPr>
            </w:r>
          </w:p>
        </w:tc>
      </w:tr>
    </w:tbl>
    <w:p w:rsidR="00000000" w:rsidDel="00000000" w:rsidP="00000000" w:rsidRDefault="00000000" w:rsidRPr="00000000" w14:paraId="00000072">
      <w:pPr>
        <w:spacing w:after="70" w:before="0" w:lineRule="auto"/>
        <w:jc w:val="left"/>
        <w:rPr/>
      </w:pPr>
      <w:r w:rsidDel="00000000" w:rsidR="00000000" w:rsidRPr="00000000">
        <w:rPr>
          <w:rtl w:val="0"/>
        </w:rPr>
      </w:r>
    </w:p>
    <w:p w:rsidR="00000000" w:rsidDel="00000000" w:rsidP="00000000" w:rsidRDefault="00000000" w:rsidRPr="00000000" w14:paraId="00000073">
      <w:pPr>
        <w:spacing w:after="40" w:before="40" w:lineRule="auto"/>
        <w:jc w:val="left"/>
        <w:rPr/>
      </w:pPr>
      <w:r w:rsidDel="00000000" w:rsidR="00000000" w:rsidRPr="00000000">
        <w:rPr>
          <w:rFonts w:ascii="Arial" w:cs="Arial" w:eastAsia="Arial" w:hAnsi="Arial"/>
          <w:b w:val="0"/>
          <w:bCs w:val="0"/>
          <w:i w:val="1"/>
          <w:iCs w:val="1"/>
          <w:color w:val="555555"/>
          <w:sz w:val="20"/>
          <w:szCs w:val="20"/>
          <w:rtl w:val="0"/>
        </w:rPr>
        <w:t xml:space="preserve">Sub-steps 6 &amp; 7 (Hard) are optional — but at least one Hard attempt anywhere across the week is required to reach Band 4 on Delivery.</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OGLRx8F9c6toAvxuv+oPEsQz8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zgAciExSjJUWnNZUTNyeGtrSlJSU0N3LW91MlFtTVhiTmU2dk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