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7E1AD" w14:textId="1D0524DB" w:rsidR="000D1888" w:rsidRDefault="009F7922" w:rsidP="009F7922">
      <w:pPr>
        <w:pStyle w:val="Title"/>
        <w:rPr>
          <w:lang w:val="en-US"/>
        </w:rPr>
      </w:pPr>
      <w:r>
        <w:rPr>
          <w:lang w:val="en-US"/>
        </w:rPr>
        <w:t>Data Collection and Manipulation</w:t>
      </w:r>
    </w:p>
    <w:p w14:paraId="54BCB470" w14:textId="77777777" w:rsidR="00D71202" w:rsidRPr="00D71202" w:rsidRDefault="00D71202" w:rsidP="00D71202">
      <w:pPr>
        <w:rPr>
          <w:lang w:val="en-US"/>
        </w:rPr>
      </w:pPr>
    </w:p>
    <w:p w14:paraId="2B36CFA6" w14:textId="1E36A17A" w:rsidR="00D71202" w:rsidRPr="00D71202" w:rsidRDefault="00D71202" w:rsidP="00D71202">
      <w:pPr>
        <w:pStyle w:val="Heading1"/>
        <w:rPr>
          <w:lang w:val="en-US"/>
        </w:rPr>
      </w:pPr>
      <w:r w:rsidRPr="00D71202">
        <w:rPr>
          <w:lang w:val="en-US"/>
        </w:rPr>
        <w:t>Simulation Parameters and Timeline</w:t>
      </w:r>
      <w:r w:rsidR="000A518B">
        <w:rPr>
          <w:lang w:val="en-US"/>
        </w:rPr>
        <w:t xml:space="preserve"> for Analysis</w:t>
      </w:r>
    </w:p>
    <w:p w14:paraId="70C8E3B3" w14:textId="44C2374B" w:rsidR="00D71202" w:rsidRPr="00D71202" w:rsidRDefault="00D71202" w:rsidP="00B70B54">
      <w:pPr>
        <w:pStyle w:val="ListParagraph"/>
        <w:numPr>
          <w:ilvl w:val="0"/>
          <w:numId w:val="1"/>
        </w:numPr>
        <w:jc w:val="both"/>
        <w:rPr>
          <w:lang w:val="en-US"/>
        </w:rPr>
      </w:pPr>
      <w:r w:rsidRPr="00D71202">
        <w:rPr>
          <w:lang w:val="en-US"/>
        </w:rPr>
        <w:t>Objective: Simulating wine production to forecast and satisfy future demand.</w:t>
      </w:r>
    </w:p>
    <w:p w14:paraId="65D44668" w14:textId="10E3C34A" w:rsidR="00D71202" w:rsidRPr="00D71202" w:rsidRDefault="00D71202" w:rsidP="00B70B54">
      <w:pPr>
        <w:pStyle w:val="ListParagraph"/>
        <w:numPr>
          <w:ilvl w:val="0"/>
          <w:numId w:val="1"/>
        </w:numPr>
        <w:jc w:val="both"/>
        <w:rPr>
          <w:lang w:val="en-US"/>
        </w:rPr>
      </w:pPr>
      <w:r w:rsidRPr="00D71202">
        <w:rPr>
          <w:lang w:val="en-US"/>
        </w:rPr>
        <w:t>Wine Example:</w:t>
      </w:r>
      <w:r w:rsidR="000A518B">
        <w:rPr>
          <w:lang w:val="en-US"/>
        </w:rPr>
        <w:t xml:space="preserve"> For</w:t>
      </w:r>
      <w:r w:rsidRPr="00D71202">
        <w:rPr>
          <w:lang w:val="en-US"/>
        </w:rPr>
        <w:t xml:space="preserve"> Red Wine 1: Pinot Noir 1er Cru.</w:t>
      </w:r>
    </w:p>
    <w:p w14:paraId="1B9DF1B4" w14:textId="5096D40D" w:rsidR="00D71202" w:rsidRPr="00D71202" w:rsidRDefault="00D71202" w:rsidP="00B70B54">
      <w:pPr>
        <w:pStyle w:val="ListParagraph"/>
        <w:numPr>
          <w:ilvl w:val="0"/>
          <w:numId w:val="1"/>
        </w:numPr>
        <w:jc w:val="both"/>
        <w:rPr>
          <w:lang w:val="en-US"/>
        </w:rPr>
      </w:pPr>
      <w:r w:rsidRPr="00D71202">
        <w:rPr>
          <w:lang w:val="en-US"/>
        </w:rPr>
        <w:t>Production Time: Takes 18 months from the end of harvesting to be ready for consumption.</w:t>
      </w:r>
    </w:p>
    <w:p w14:paraId="154E4BC7" w14:textId="5582F05D" w:rsidR="00D71202" w:rsidRPr="00D71202" w:rsidRDefault="00D71202" w:rsidP="00B70B54">
      <w:pPr>
        <w:pStyle w:val="ListParagraph"/>
        <w:numPr>
          <w:ilvl w:val="0"/>
          <w:numId w:val="1"/>
        </w:numPr>
        <w:jc w:val="both"/>
        <w:rPr>
          <w:lang w:val="en-US"/>
        </w:rPr>
      </w:pPr>
      <w:r w:rsidRPr="00D71202">
        <w:rPr>
          <w:lang w:val="en-US"/>
        </w:rPr>
        <w:t>Simulation Start Yea: 2020.</w:t>
      </w:r>
    </w:p>
    <w:p w14:paraId="77BDCC69" w14:textId="3E42A469" w:rsidR="00D71202" w:rsidRPr="00D71202" w:rsidRDefault="00D71202" w:rsidP="00B70B54">
      <w:pPr>
        <w:pStyle w:val="ListParagraph"/>
        <w:numPr>
          <w:ilvl w:val="0"/>
          <w:numId w:val="1"/>
        </w:numPr>
        <w:jc w:val="both"/>
        <w:rPr>
          <w:lang w:val="en-US"/>
        </w:rPr>
      </w:pPr>
      <w:r w:rsidRPr="00D71202">
        <w:rPr>
          <w:lang w:val="en-US"/>
        </w:rPr>
        <w:t>First Grape Harvest: September 2024.</w:t>
      </w:r>
    </w:p>
    <w:p w14:paraId="4757BE0C" w14:textId="486CAFBC" w:rsidR="00D71202" w:rsidRPr="00D71202" w:rsidRDefault="00D71202" w:rsidP="00B70B54">
      <w:pPr>
        <w:pStyle w:val="ListParagraph"/>
        <w:numPr>
          <w:ilvl w:val="0"/>
          <w:numId w:val="1"/>
        </w:numPr>
        <w:jc w:val="both"/>
        <w:rPr>
          <w:lang w:val="en-US"/>
        </w:rPr>
      </w:pPr>
      <w:r w:rsidRPr="00D71202">
        <w:rPr>
          <w:lang w:val="en-US"/>
        </w:rPr>
        <w:t>Harvest Duration: One month.</w:t>
      </w:r>
    </w:p>
    <w:p w14:paraId="2962F022" w14:textId="73D0918A" w:rsidR="00D71202" w:rsidRPr="000A518B" w:rsidRDefault="00D71202" w:rsidP="00B70B54">
      <w:pPr>
        <w:pStyle w:val="ListParagraph"/>
        <w:numPr>
          <w:ilvl w:val="0"/>
          <w:numId w:val="1"/>
        </w:numPr>
        <w:jc w:val="both"/>
        <w:rPr>
          <w:lang w:val="en-US"/>
        </w:rPr>
      </w:pPr>
      <w:r w:rsidRPr="00D71202">
        <w:rPr>
          <w:lang w:val="en-US"/>
        </w:rPr>
        <w:t>Subsequent Harvests: Annually in September (e.g., September 2025, September 2026, etc.).</w:t>
      </w:r>
    </w:p>
    <w:p w14:paraId="53A3062B" w14:textId="3939D239" w:rsidR="00D71202" w:rsidRPr="00D71202" w:rsidRDefault="00D71202" w:rsidP="00D71202">
      <w:pPr>
        <w:pStyle w:val="Heading1"/>
        <w:rPr>
          <w:lang w:val="en-US"/>
        </w:rPr>
      </w:pPr>
      <w:r w:rsidRPr="00D71202">
        <w:rPr>
          <w:lang w:val="en-US"/>
        </w:rPr>
        <w:t>Production Details</w:t>
      </w:r>
    </w:p>
    <w:p w14:paraId="303073D7" w14:textId="3EB29122" w:rsidR="00D71202" w:rsidRPr="00D71202" w:rsidRDefault="00D71202" w:rsidP="000A518B">
      <w:pPr>
        <w:pStyle w:val="Heading2"/>
        <w:rPr>
          <w:lang w:val="en-US"/>
        </w:rPr>
      </w:pPr>
      <w:r w:rsidRPr="00D71202">
        <w:rPr>
          <w:lang w:val="en-US"/>
        </w:rPr>
        <w:t>Harvesting and Availability</w:t>
      </w:r>
      <w:r w:rsidR="000A518B">
        <w:rPr>
          <w:lang w:val="en-US"/>
        </w:rPr>
        <w:t xml:space="preserve"> (Example for Red Wine 1)</w:t>
      </w:r>
    </w:p>
    <w:p w14:paraId="3673E2D4" w14:textId="77777777" w:rsidR="000A518B" w:rsidRPr="000A518B" w:rsidRDefault="000A518B" w:rsidP="00B70B54">
      <w:pPr>
        <w:pStyle w:val="NoSpacing"/>
        <w:numPr>
          <w:ilvl w:val="0"/>
          <w:numId w:val="4"/>
        </w:numPr>
        <w:jc w:val="both"/>
        <w:rPr>
          <w:lang w:val="en-US"/>
        </w:rPr>
      </w:pPr>
      <w:r w:rsidRPr="000A518B">
        <w:rPr>
          <w:lang w:val="en-US"/>
        </w:rPr>
        <w:t>First Harvest:</w:t>
      </w:r>
    </w:p>
    <w:p w14:paraId="16D19E8F" w14:textId="77777777" w:rsidR="000A518B" w:rsidRPr="000A518B" w:rsidRDefault="000A518B" w:rsidP="00B70B54">
      <w:pPr>
        <w:pStyle w:val="NoSpacing"/>
        <w:numPr>
          <w:ilvl w:val="1"/>
          <w:numId w:val="4"/>
        </w:numPr>
        <w:jc w:val="both"/>
        <w:rPr>
          <w:lang w:val="en-US"/>
        </w:rPr>
      </w:pPr>
      <w:r w:rsidRPr="000A518B">
        <w:rPr>
          <w:lang w:val="en-US"/>
        </w:rPr>
        <w:t>Date: September 2024</w:t>
      </w:r>
    </w:p>
    <w:p w14:paraId="02BC88A1" w14:textId="77777777" w:rsidR="000A518B" w:rsidRPr="000A518B" w:rsidRDefault="000A518B" w:rsidP="00B70B54">
      <w:pPr>
        <w:pStyle w:val="NoSpacing"/>
        <w:numPr>
          <w:ilvl w:val="1"/>
          <w:numId w:val="4"/>
        </w:numPr>
        <w:jc w:val="both"/>
        <w:rPr>
          <w:lang w:val="en-US"/>
        </w:rPr>
      </w:pPr>
      <w:r w:rsidRPr="000A518B">
        <w:rPr>
          <w:lang w:val="en-US"/>
        </w:rPr>
        <w:t>Process: Grapes are harvested within this month and immediately processed to begin fermentation.</w:t>
      </w:r>
    </w:p>
    <w:p w14:paraId="15D23034" w14:textId="77777777" w:rsidR="000A518B" w:rsidRPr="000A518B" w:rsidRDefault="000A518B" w:rsidP="00B70B54">
      <w:pPr>
        <w:pStyle w:val="NoSpacing"/>
        <w:numPr>
          <w:ilvl w:val="1"/>
          <w:numId w:val="4"/>
        </w:numPr>
        <w:jc w:val="both"/>
        <w:rPr>
          <w:lang w:val="en-US"/>
        </w:rPr>
      </w:pPr>
      <w:r w:rsidRPr="000A518B">
        <w:rPr>
          <w:lang w:val="en-US"/>
        </w:rPr>
        <w:t>Grape Processing Completion: October 2024</w:t>
      </w:r>
    </w:p>
    <w:p w14:paraId="3B8FF8B6" w14:textId="77777777" w:rsidR="000A518B" w:rsidRPr="000A518B" w:rsidRDefault="000A518B" w:rsidP="00B70B54">
      <w:pPr>
        <w:pStyle w:val="NoSpacing"/>
        <w:numPr>
          <w:ilvl w:val="0"/>
          <w:numId w:val="4"/>
        </w:numPr>
        <w:jc w:val="both"/>
        <w:rPr>
          <w:lang w:val="en-US"/>
        </w:rPr>
      </w:pPr>
      <w:r w:rsidRPr="000A518B">
        <w:rPr>
          <w:lang w:val="en-US"/>
        </w:rPr>
        <w:t>Aging:</w:t>
      </w:r>
    </w:p>
    <w:p w14:paraId="1D4522FB" w14:textId="77777777" w:rsidR="000A518B" w:rsidRPr="000A518B" w:rsidRDefault="000A518B" w:rsidP="00B70B54">
      <w:pPr>
        <w:pStyle w:val="NoSpacing"/>
        <w:numPr>
          <w:ilvl w:val="1"/>
          <w:numId w:val="4"/>
        </w:numPr>
        <w:jc w:val="both"/>
        <w:rPr>
          <w:lang w:val="en-US"/>
        </w:rPr>
      </w:pPr>
      <w:r w:rsidRPr="000A518B">
        <w:rPr>
          <w:lang w:val="en-US"/>
        </w:rPr>
        <w:t>Start: October 2024, immediately after processing.</w:t>
      </w:r>
    </w:p>
    <w:p w14:paraId="005BA7E4" w14:textId="77777777" w:rsidR="000A518B" w:rsidRPr="000A518B" w:rsidRDefault="000A518B" w:rsidP="00B70B54">
      <w:pPr>
        <w:pStyle w:val="NoSpacing"/>
        <w:numPr>
          <w:ilvl w:val="1"/>
          <w:numId w:val="4"/>
        </w:numPr>
        <w:jc w:val="both"/>
        <w:rPr>
          <w:lang w:val="en-US"/>
        </w:rPr>
      </w:pPr>
      <w:r w:rsidRPr="000A518B">
        <w:rPr>
          <w:lang w:val="en-US"/>
        </w:rPr>
        <w:t>Duration: 18 months in oak barrels to develop full flavors and proper aging.</w:t>
      </w:r>
    </w:p>
    <w:p w14:paraId="57448BDA" w14:textId="4343340C" w:rsidR="000A518B" w:rsidRDefault="000A518B" w:rsidP="00B70B54">
      <w:pPr>
        <w:pStyle w:val="NoSpacing"/>
        <w:numPr>
          <w:ilvl w:val="1"/>
          <w:numId w:val="4"/>
        </w:numPr>
        <w:jc w:val="both"/>
        <w:rPr>
          <w:lang w:val="en-US"/>
        </w:rPr>
      </w:pPr>
      <w:r w:rsidRPr="000A518B">
        <w:rPr>
          <w:lang w:val="en-US"/>
        </w:rPr>
        <w:t>Completion: March 2026</w:t>
      </w:r>
    </w:p>
    <w:p w14:paraId="0430821D" w14:textId="145DC825" w:rsidR="00070CBC" w:rsidRDefault="00070CBC" w:rsidP="00B70B54">
      <w:pPr>
        <w:pStyle w:val="NoSpacing"/>
        <w:numPr>
          <w:ilvl w:val="1"/>
          <w:numId w:val="4"/>
        </w:numPr>
        <w:jc w:val="both"/>
        <w:rPr>
          <w:lang w:val="en-US"/>
        </w:rPr>
      </w:pPr>
      <w:r>
        <w:rPr>
          <w:lang w:val="en-US"/>
        </w:rPr>
        <w:t xml:space="preserve">Ready to Satisfy Demand from April 2026 </w:t>
      </w:r>
    </w:p>
    <w:p w14:paraId="16AA7EF3" w14:textId="6026F4D5" w:rsidR="00070CBC" w:rsidRDefault="00070CBC" w:rsidP="00B70B54">
      <w:pPr>
        <w:pStyle w:val="NoSpacing"/>
        <w:jc w:val="center"/>
        <w:rPr>
          <w:lang w:val="en-US"/>
        </w:rPr>
      </w:pPr>
      <w:r>
        <w:rPr>
          <w:noProof/>
          <w:lang w:val="en-US"/>
        </w:rPr>
        <w:drawing>
          <wp:inline distT="0" distB="0" distL="0" distR="0" wp14:anchorId="518B70B6" wp14:editId="1A9E740E">
            <wp:extent cx="6645910" cy="2999445"/>
            <wp:effectExtent l="0" t="0" r="0" b="0"/>
            <wp:docPr id="6"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graph&#10;&#10;Description automatically generated"/>
                    <pic:cNvPicPr/>
                  </pic:nvPicPr>
                  <pic:blipFill rotWithShape="1">
                    <a:blip r:embed="rId5">
                      <a:extLst>
                        <a:ext uri="{28A0092B-C50C-407E-A947-70E740481C1C}">
                          <a14:useLocalDpi xmlns:a14="http://schemas.microsoft.com/office/drawing/2010/main" val="0"/>
                        </a:ext>
                      </a:extLst>
                    </a:blip>
                    <a:srcRect t="5662"/>
                    <a:stretch/>
                  </pic:blipFill>
                  <pic:spPr bwMode="auto">
                    <a:xfrm>
                      <a:off x="0" y="0"/>
                      <a:ext cx="6645910" cy="2999445"/>
                    </a:xfrm>
                    <a:prstGeom prst="rect">
                      <a:avLst/>
                    </a:prstGeom>
                    <a:ln>
                      <a:noFill/>
                    </a:ln>
                    <a:extLst>
                      <a:ext uri="{53640926-AAD7-44D8-BBD7-CCE9431645EC}">
                        <a14:shadowObscured xmlns:a14="http://schemas.microsoft.com/office/drawing/2010/main"/>
                      </a:ext>
                    </a:extLst>
                  </pic:spPr>
                </pic:pic>
              </a:graphicData>
            </a:graphic>
          </wp:inline>
        </w:drawing>
      </w:r>
    </w:p>
    <w:p w14:paraId="14686356" w14:textId="77777777" w:rsidR="00070CBC" w:rsidRPr="000A518B" w:rsidRDefault="00070CBC" w:rsidP="00070CBC">
      <w:pPr>
        <w:pStyle w:val="NoSpacing"/>
        <w:rPr>
          <w:lang w:val="en-US"/>
        </w:rPr>
      </w:pPr>
    </w:p>
    <w:p w14:paraId="108F0FCA" w14:textId="047FE332" w:rsidR="000A518B" w:rsidRPr="000A518B" w:rsidRDefault="000A518B" w:rsidP="000A518B">
      <w:pPr>
        <w:pStyle w:val="Heading2"/>
        <w:rPr>
          <w:lang w:val="en-US"/>
        </w:rPr>
      </w:pPr>
      <w:r w:rsidRPr="000A518B">
        <w:rPr>
          <w:lang w:val="en-US"/>
        </w:rPr>
        <w:t>Market Readiness and Demand Fulfillment:</w:t>
      </w:r>
    </w:p>
    <w:p w14:paraId="5B5D6843" w14:textId="77777777" w:rsidR="000A518B" w:rsidRPr="000A518B" w:rsidRDefault="000A518B" w:rsidP="00B70B54">
      <w:pPr>
        <w:pStyle w:val="NoSpacing"/>
        <w:numPr>
          <w:ilvl w:val="0"/>
          <w:numId w:val="6"/>
        </w:numPr>
        <w:jc w:val="both"/>
        <w:rPr>
          <w:lang w:val="en-US"/>
        </w:rPr>
      </w:pPr>
      <w:r w:rsidRPr="000A518B">
        <w:rPr>
          <w:lang w:val="en-US"/>
        </w:rPr>
        <w:t>First Availability for Sale:</w:t>
      </w:r>
    </w:p>
    <w:p w14:paraId="2975AECE" w14:textId="77777777" w:rsidR="000A518B" w:rsidRPr="000A518B" w:rsidRDefault="000A518B" w:rsidP="00B70B54">
      <w:pPr>
        <w:pStyle w:val="NoSpacing"/>
        <w:numPr>
          <w:ilvl w:val="1"/>
          <w:numId w:val="5"/>
        </w:numPr>
        <w:jc w:val="both"/>
        <w:rPr>
          <w:lang w:val="en-US"/>
        </w:rPr>
      </w:pPr>
      <w:r w:rsidRPr="000A518B">
        <w:rPr>
          <w:lang w:val="en-US"/>
        </w:rPr>
        <w:t>Date: March 2026</w:t>
      </w:r>
    </w:p>
    <w:p w14:paraId="22BFCDDC" w14:textId="77777777" w:rsidR="000A518B" w:rsidRPr="000A518B" w:rsidRDefault="000A518B" w:rsidP="00B70B54">
      <w:pPr>
        <w:pStyle w:val="NoSpacing"/>
        <w:numPr>
          <w:ilvl w:val="1"/>
          <w:numId w:val="5"/>
        </w:numPr>
        <w:jc w:val="both"/>
        <w:rPr>
          <w:lang w:val="en-US"/>
        </w:rPr>
      </w:pPr>
      <w:r w:rsidRPr="000A518B">
        <w:rPr>
          <w:lang w:val="en-US"/>
        </w:rPr>
        <w:t>Context: After the aging process is complete, the wine is bottled and prepared for distribution.</w:t>
      </w:r>
    </w:p>
    <w:p w14:paraId="33492D2A" w14:textId="77777777" w:rsidR="000A518B" w:rsidRPr="000A518B" w:rsidRDefault="000A518B" w:rsidP="00B70B54">
      <w:pPr>
        <w:pStyle w:val="NoSpacing"/>
        <w:numPr>
          <w:ilvl w:val="0"/>
          <w:numId w:val="5"/>
        </w:numPr>
        <w:jc w:val="both"/>
        <w:rPr>
          <w:lang w:val="en-US"/>
        </w:rPr>
      </w:pPr>
      <w:r w:rsidRPr="000A518B">
        <w:rPr>
          <w:lang w:val="en-US"/>
        </w:rPr>
        <w:t>Demand Satisfaction Period:</w:t>
      </w:r>
    </w:p>
    <w:p w14:paraId="19567F99" w14:textId="77777777" w:rsidR="000A518B" w:rsidRPr="000A518B" w:rsidRDefault="000A518B" w:rsidP="00B70B54">
      <w:pPr>
        <w:pStyle w:val="NoSpacing"/>
        <w:numPr>
          <w:ilvl w:val="1"/>
          <w:numId w:val="5"/>
        </w:numPr>
        <w:jc w:val="both"/>
        <w:rPr>
          <w:lang w:val="en-US"/>
        </w:rPr>
      </w:pPr>
      <w:r w:rsidRPr="000A518B">
        <w:rPr>
          <w:lang w:val="en-US"/>
        </w:rPr>
        <w:t>From: April 2026</w:t>
      </w:r>
    </w:p>
    <w:p w14:paraId="2669D42B" w14:textId="77777777" w:rsidR="000A518B" w:rsidRPr="000A518B" w:rsidRDefault="000A518B" w:rsidP="00B70B54">
      <w:pPr>
        <w:pStyle w:val="NoSpacing"/>
        <w:numPr>
          <w:ilvl w:val="1"/>
          <w:numId w:val="5"/>
        </w:numPr>
        <w:jc w:val="both"/>
        <w:rPr>
          <w:lang w:val="en-US"/>
        </w:rPr>
      </w:pPr>
      <w:r w:rsidRPr="000A518B">
        <w:rPr>
          <w:lang w:val="en-US"/>
        </w:rPr>
        <w:t>To: March 2027</w:t>
      </w:r>
    </w:p>
    <w:p w14:paraId="44FD4951" w14:textId="77777777" w:rsidR="000A518B" w:rsidRPr="000A518B" w:rsidRDefault="000A518B" w:rsidP="00B70B54">
      <w:pPr>
        <w:pStyle w:val="NoSpacing"/>
        <w:numPr>
          <w:ilvl w:val="1"/>
          <w:numId w:val="5"/>
        </w:numPr>
        <w:jc w:val="both"/>
        <w:rPr>
          <w:lang w:val="en-US"/>
        </w:rPr>
      </w:pPr>
      <w:r w:rsidRPr="000A518B">
        <w:rPr>
          <w:lang w:val="en-US"/>
        </w:rPr>
        <w:lastRenderedPageBreak/>
        <w:t>Details: This batch will cover market demands for a full year, ensuring continuous supply until the next batch is ready.</w:t>
      </w:r>
    </w:p>
    <w:p w14:paraId="48DE237D" w14:textId="789E47C6" w:rsidR="000A518B" w:rsidRPr="000A518B" w:rsidRDefault="000A518B" w:rsidP="000A518B">
      <w:pPr>
        <w:pStyle w:val="Heading3"/>
        <w:rPr>
          <w:lang w:val="en-US"/>
        </w:rPr>
      </w:pPr>
      <w:r w:rsidRPr="000A518B">
        <w:rPr>
          <w:lang w:val="en-US"/>
        </w:rPr>
        <w:t>Subsequent Batches and Annual Cycle:</w:t>
      </w:r>
    </w:p>
    <w:p w14:paraId="0D044848" w14:textId="77777777" w:rsidR="000A518B" w:rsidRPr="000A518B" w:rsidRDefault="000A518B" w:rsidP="00B70B54">
      <w:pPr>
        <w:pStyle w:val="NoSpacing"/>
        <w:numPr>
          <w:ilvl w:val="0"/>
          <w:numId w:val="7"/>
        </w:numPr>
        <w:jc w:val="both"/>
        <w:rPr>
          <w:lang w:val="en-US"/>
        </w:rPr>
      </w:pPr>
      <w:r w:rsidRPr="000A518B">
        <w:rPr>
          <w:lang w:val="en-US"/>
        </w:rPr>
        <w:t>Annual Harvesting:</w:t>
      </w:r>
    </w:p>
    <w:p w14:paraId="7855ABC6" w14:textId="77777777" w:rsidR="000A518B" w:rsidRPr="000A518B" w:rsidRDefault="000A518B" w:rsidP="00B70B54">
      <w:pPr>
        <w:pStyle w:val="NoSpacing"/>
        <w:numPr>
          <w:ilvl w:val="1"/>
          <w:numId w:val="7"/>
        </w:numPr>
        <w:jc w:val="both"/>
        <w:rPr>
          <w:lang w:val="en-US"/>
        </w:rPr>
      </w:pPr>
      <w:r w:rsidRPr="000A518B">
        <w:rPr>
          <w:lang w:val="en-US"/>
        </w:rPr>
        <w:t>Schedule: Every September (e.g., 2025, 2026, etc.)</w:t>
      </w:r>
    </w:p>
    <w:p w14:paraId="09ABBEEC" w14:textId="77777777" w:rsidR="000A518B" w:rsidRPr="000A518B" w:rsidRDefault="000A518B" w:rsidP="00B70B54">
      <w:pPr>
        <w:pStyle w:val="NoSpacing"/>
        <w:numPr>
          <w:ilvl w:val="1"/>
          <w:numId w:val="7"/>
        </w:numPr>
        <w:jc w:val="both"/>
        <w:rPr>
          <w:lang w:val="en-US"/>
        </w:rPr>
      </w:pPr>
      <w:r w:rsidRPr="000A518B">
        <w:rPr>
          <w:lang w:val="en-US"/>
        </w:rPr>
        <w:t>Similar Process: Follows the first harvest's timeline with grapes harvested and processed in September, aged for 18 months.</w:t>
      </w:r>
    </w:p>
    <w:p w14:paraId="1CC81E1B" w14:textId="77777777" w:rsidR="000A518B" w:rsidRPr="000A518B" w:rsidRDefault="000A518B" w:rsidP="00B70B54">
      <w:pPr>
        <w:pStyle w:val="NoSpacing"/>
        <w:numPr>
          <w:ilvl w:val="0"/>
          <w:numId w:val="7"/>
        </w:numPr>
        <w:jc w:val="both"/>
        <w:rPr>
          <w:lang w:val="en-US"/>
        </w:rPr>
      </w:pPr>
      <w:r w:rsidRPr="000A518B">
        <w:rPr>
          <w:lang w:val="en-US"/>
        </w:rPr>
        <w:t>Readiness and Distribution:</w:t>
      </w:r>
    </w:p>
    <w:p w14:paraId="4437B864" w14:textId="77777777" w:rsidR="000A518B" w:rsidRPr="000A518B" w:rsidRDefault="000A518B" w:rsidP="00B70B54">
      <w:pPr>
        <w:pStyle w:val="NoSpacing"/>
        <w:numPr>
          <w:ilvl w:val="1"/>
          <w:numId w:val="7"/>
        </w:numPr>
        <w:jc w:val="both"/>
        <w:rPr>
          <w:lang w:val="en-US"/>
        </w:rPr>
      </w:pPr>
      <w:r w:rsidRPr="000A518B">
        <w:rPr>
          <w:lang w:val="en-US"/>
        </w:rPr>
        <w:t>Following Batch Availability:</w:t>
      </w:r>
    </w:p>
    <w:p w14:paraId="28A9B237" w14:textId="77777777" w:rsidR="000A518B" w:rsidRPr="000A518B" w:rsidRDefault="000A518B" w:rsidP="00B70B54">
      <w:pPr>
        <w:pStyle w:val="NoSpacing"/>
        <w:numPr>
          <w:ilvl w:val="2"/>
          <w:numId w:val="7"/>
        </w:numPr>
        <w:jc w:val="both"/>
        <w:rPr>
          <w:lang w:val="en-US"/>
        </w:rPr>
      </w:pPr>
      <w:r w:rsidRPr="000A518B">
        <w:rPr>
          <w:lang w:val="en-US"/>
        </w:rPr>
        <w:t>Example for 2025 Harvest:</w:t>
      </w:r>
    </w:p>
    <w:p w14:paraId="1126B250" w14:textId="77777777" w:rsidR="000A518B" w:rsidRPr="000A518B" w:rsidRDefault="000A518B" w:rsidP="00B70B54">
      <w:pPr>
        <w:pStyle w:val="NoSpacing"/>
        <w:numPr>
          <w:ilvl w:val="3"/>
          <w:numId w:val="7"/>
        </w:numPr>
        <w:jc w:val="both"/>
        <w:rPr>
          <w:lang w:val="en-US"/>
        </w:rPr>
      </w:pPr>
      <w:r w:rsidRPr="000A518B">
        <w:rPr>
          <w:lang w:val="en-US"/>
        </w:rPr>
        <w:t>Harvest Month: September 2025</w:t>
      </w:r>
    </w:p>
    <w:p w14:paraId="149361BC" w14:textId="77777777" w:rsidR="000A518B" w:rsidRPr="000A518B" w:rsidRDefault="000A518B" w:rsidP="00B70B54">
      <w:pPr>
        <w:pStyle w:val="NoSpacing"/>
        <w:numPr>
          <w:ilvl w:val="3"/>
          <w:numId w:val="7"/>
        </w:numPr>
        <w:jc w:val="both"/>
        <w:rPr>
          <w:lang w:val="en-US"/>
        </w:rPr>
      </w:pPr>
      <w:r w:rsidRPr="000A518B">
        <w:rPr>
          <w:lang w:val="en-US"/>
        </w:rPr>
        <w:t>Market Ready by: March 2027 (after 18 months of aging)</w:t>
      </w:r>
    </w:p>
    <w:p w14:paraId="75192563" w14:textId="77777777" w:rsidR="000A518B" w:rsidRPr="000A518B" w:rsidRDefault="000A518B" w:rsidP="00B70B54">
      <w:pPr>
        <w:pStyle w:val="NoSpacing"/>
        <w:numPr>
          <w:ilvl w:val="3"/>
          <w:numId w:val="7"/>
        </w:numPr>
        <w:jc w:val="both"/>
        <w:rPr>
          <w:lang w:val="en-US"/>
        </w:rPr>
      </w:pPr>
      <w:r w:rsidRPr="000A518B">
        <w:rPr>
          <w:lang w:val="en-US"/>
        </w:rPr>
        <w:t>Coverage Period: April 2027 to March 2028</w:t>
      </w:r>
    </w:p>
    <w:p w14:paraId="60BC3ABA" w14:textId="77777777" w:rsidR="000A518B" w:rsidRPr="000A518B" w:rsidRDefault="000A518B" w:rsidP="00B70B54">
      <w:pPr>
        <w:pStyle w:val="NoSpacing"/>
        <w:numPr>
          <w:ilvl w:val="0"/>
          <w:numId w:val="7"/>
        </w:numPr>
        <w:jc w:val="both"/>
        <w:rPr>
          <w:lang w:val="en-US"/>
        </w:rPr>
      </w:pPr>
      <w:r w:rsidRPr="000A518B">
        <w:rPr>
          <w:lang w:val="en-US"/>
        </w:rPr>
        <w:t>Continuous Supply:</w:t>
      </w:r>
    </w:p>
    <w:p w14:paraId="3025E3D6" w14:textId="77777777" w:rsidR="000A518B" w:rsidRPr="000A518B" w:rsidRDefault="000A518B" w:rsidP="00B70B54">
      <w:pPr>
        <w:pStyle w:val="NoSpacing"/>
        <w:numPr>
          <w:ilvl w:val="1"/>
          <w:numId w:val="7"/>
        </w:numPr>
        <w:jc w:val="both"/>
        <w:rPr>
          <w:lang w:val="en-US"/>
        </w:rPr>
      </w:pPr>
      <w:r w:rsidRPr="000A518B">
        <w:rPr>
          <w:lang w:val="en-US"/>
        </w:rPr>
        <w:t>Each batch is precisely timed to ensure that as one batch’s demand satisfaction period concludes, the next batch is ready for market introduction.</w:t>
      </w:r>
    </w:p>
    <w:p w14:paraId="48AF9FAC" w14:textId="4BD6FAC0" w:rsidR="000A518B" w:rsidRPr="000A518B" w:rsidRDefault="000A518B" w:rsidP="00070CBC">
      <w:pPr>
        <w:pStyle w:val="Heading3"/>
        <w:rPr>
          <w:lang w:val="en-US"/>
        </w:rPr>
      </w:pPr>
      <w:r w:rsidRPr="000A518B">
        <w:rPr>
          <w:lang w:val="en-US"/>
        </w:rPr>
        <w:t>Key Notes on Demand Satisfaction:</w:t>
      </w:r>
    </w:p>
    <w:p w14:paraId="0E78E0B7" w14:textId="30AFCC38" w:rsidR="000A518B" w:rsidRPr="000A518B" w:rsidRDefault="000A518B" w:rsidP="00B70B54">
      <w:pPr>
        <w:pStyle w:val="NoSpacing"/>
        <w:numPr>
          <w:ilvl w:val="0"/>
          <w:numId w:val="9"/>
        </w:numPr>
        <w:jc w:val="both"/>
        <w:rPr>
          <w:lang w:val="en-US"/>
        </w:rPr>
      </w:pPr>
      <w:r w:rsidRPr="000A518B">
        <w:rPr>
          <w:lang w:val="en-US"/>
        </w:rPr>
        <w:t>Strategy:</w:t>
      </w:r>
      <w:r>
        <w:rPr>
          <w:lang w:val="en-US"/>
        </w:rPr>
        <w:t xml:space="preserve"> </w:t>
      </w:r>
      <w:r w:rsidRPr="000A518B">
        <w:rPr>
          <w:lang w:val="en-US"/>
        </w:rPr>
        <w:t>Each annual batch is designed to meet customer demand efficiently for the entire year following its release. This consistent supply chain management ensures no gaps in market availability, maintaining customer satisfaction and operational excellence.</w:t>
      </w:r>
    </w:p>
    <w:p w14:paraId="71D55D39" w14:textId="7BBA935D" w:rsidR="000A518B" w:rsidRPr="000A518B" w:rsidRDefault="000A518B" w:rsidP="00B70B54">
      <w:pPr>
        <w:pStyle w:val="NoSpacing"/>
        <w:numPr>
          <w:ilvl w:val="0"/>
          <w:numId w:val="9"/>
        </w:numPr>
        <w:jc w:val="both"/>
        <w:rPr>
          <w:lang w:val="en-US"/>
        </w:rPr>
      </w:pPr>
      <w:r w:rsidRPr="000A518B">
        <w:rPr>
          <w:lang w:val="en-US"/>
        </w:rPr>
        <w:t>Implementation:</w:t>
      </w:r>
      <w:r>
        <w:rPr>
          <w:lang w:val="en-US"/>
        </w:rPr>
        <w:t xml:space="preserve"> </w:t>
      </w:r>
      <w:r w:rsidRPr="000A518B">
        <w:rPr>
          <w:lang w:val="en-US"/>
        </w:rPr>
        <w:t>The backtracking flow utilized in the simulation models guarantees that all necessary resources (e.g., oak barrels, harvested grapes) are accounted for in advance, optimizing the production process against forecasted demand patterns.</w:t>
      </w:r>
    </w:p>
    <w:p w14:paraId="412BE824" w14:textId="781251B4" w:rsidR="00D71202" w:rsidRPr="00D71202" w:rsidRDefault="00D71202" w:rsidP="000A518B">
      <w:pPr>
        <w:pStyle w:val="Heading2"/>
        <w:rPr>
          <w:lang w:val="en-US"/>
        </w:rPr>
      </w:pPr>
      <w:r w:rsidRPr="00D71202">
        <w:rPr>
          <w:lang w:val="en-US"/>
        </w:rPr>
        <w:t>Backtracking Analysi</w:t>
      </w:r>
      <w:r w:rsidR="000A518B">
        <w:rPr>
          <w:lang w:val="en-US"/>
        </w:rPr>
        <w:t>s</w:t>
      </w:r>
    </w:p>
    <w:p w14:paraId="4C758F89" w14:textId="54B13205" w:rsidR="00D71202" w:rsidRPr="00D71202" w:rsidRDefault="00D71202" w:rsidP="00B70B54">
      <w:pPr>
        <w:jc w:val="both"/>
        <w:rPr>
          <w:lang w:val="en-US"/>
        </w:rPr>
      </w:pPr>
      <w:r w:rsidRPr="00D71202">
        <w:rPr>
          <w:lang w:val="en-US"/>
        </w:rPr>
        <w:t>Utilized to calculate the necessary resources retrospectively based on demand forecasts.</w:t>
      </w:r>
    </w:p>
    <w:p w14:paraId="5510482B" w14:textId="67B98F09" w:rsidR="00D71202" w:rsidRPr="00D71202" w:rsidRDefault="00D71202" w:rsidP="00B70B54">
      <w:pPr>
        <w:jc w:val="both"/>
        <w:rPr>
          <w:lang w:val="en-US"/>
        </w:rPr>
      </w:pPr>
      <w:r w:rsidRPr="00D71202">
        <w:rPr>
          <w:lang w:val="en-US"/>
        </w:rPr>
        <w:t>Resources Analyzed:</w:t>
      </w:r>
    </w:p>
    <w:p w14:paraId="6CAD8BCF" w14:textId="2CD8DD48" w:rsidR="00D71202" w:rsidRPr="000A518B" w:rsidRDefault="00D71202" w:rsidP="00B70B54">
      <w:pPr>
        <w:pStyle w:val="ListParagraph"/>
        <w:numPr>
          <w:ilvl w:val="0"/>
          <w:numId w:val="3"/>
        </w:numPr>
        <w:jc w:val="both"/>
        <w:rPr>
          <w:lang w:val="en-US"/>
        </w:rPr>
      </w:pPr>
      <w:r w:rsidRPr="000A518B">
        <w:rPr>
          <w:lang w:val="en-US"/>
        </w:rPr>
        <w:t>Oak Barrels: Number required for aging the wines per batch.</w:t>
      </w:r>
    </w:p>
    <w:p w14:paraId="58D97D82" w14:textId="76A3ED3E" w:rsidR="00D71202" w:rsidRDefault="00D71202" w:rsidP="00B70B54">
      <w:pPr>
        <w:pStyle w:val="ListParagraph"/>
        <w:numPr>
          <w:ilvl w:val="0"/>
          <w:numId w:val="3"/>
        </w:numPr>
        <w:jc w:val="both"/>
        <w:rPr>
          <w:lang w:val="en-US"/>
        </w:rPr>
      </w:pPr>
      <w:r w:rsidRPr="000A518B">
        <w:rPr>
          <w:lang w:val="en-US"/>
        </w:rPr>
        <w:t>Grape Tonnes: Quantity needed for each harvest.</w:t>
      </w:r>
    </w:p>
    <w:p w14:paraId="09D16321" w14:textId="77777777" w:rsidR="00070CBC" w:rsidRPr="00070CBC" w:rsidRDefault="00070CBC" w:rsidP="00070CBC">
      <w:pPr>
        <w:rPr>
          <w:lang w:val="en-US"/>
        </w:rPr>
      </w:pPr>
    </w:p>
    <w:p w14:paraId="7209FF10" w14:textId="40A23554" w:rsidR="00070CBC" w:rsidRPr="00070CBC" w:rsidRDefault="00070CBC" w:rsidP="00070CBC">
      <w:pPr>
        <w:jc w:val="cente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29E4B926" wp14:editId="6D80F05A">
            <wp:extent cx="5068800" cy="1702354"/>
            <wp:effectExtent l="0" t="0" r="0" b="0"/>
            <wp:docPr id="7" name="Picture 7" descr="A timeline of a wine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timeline of a wine lis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110984" cy="1716522"/>
                    </a:xfrm>
                    <a:prstGeom prst="rect">
                      <a:avLst/>
                    </a:prstGeom>
                  </pic:spPr>
                </pic:pic>
              </a:graphicData>
            </a:graphic>
          </wp:inline>
        </w:drawing>
      </w:r>
    </w:p>
    <w:p w14:paraId="2AB0C110" w14:textId="77777777" w:rsidR="00D71202" w:rsidRPr="00D71202" w:rsidRDefault="00D71202" w:rsidP="00D71202">
      <w:pPr>
        <w:rPr>
          <w:lang w:val="en-US"/>
        </w:rPr>
      </w:pPr>
    </w:p>
    <w:p w14:paraId="34AC6EAF" w14:textId="19ADEE78" w:rsidR="00070CBC" w:rsidRDefault="00070CBC">
      <w:pPr>
        <w:rPr>
          <w:rFonts w:asciiTheme="majorHAnsi" w:eastAsiaTheme="majorEastAsia" w:hAnsiTheme="majorHAnsi" w:cstheme="majorBidi"/>
          <w:color w:val="2F5496" w:themeColor="accent1" w:themeShade="BF"/>
          <w:sz w:val="32"/>
          <w:szCs w:val="32"/>
          <w:lang w:val="en-US"/>
        </w:rPr>
      </w:pPr>
      <w:r>
        <w:rPr>
          <w:sz w:val="32"/>
          <w:szCs w:val="32"/>
          <w:lang w:val="en-US"/>
        </w:rPr>
        <w:br w:type="page"/>
      </w:r>
    </w:p>
    <w:p w14:paraId="6ABA5C4B" w14:textId="10CD7273" w:rsidR="00A64D03" w:rsidRDefault="00A64D03" w:rsidP="00070CBC">
      <w:pPr>
        <w:pStyle w:val="Heading1"/>
        <w:rPr>
          <w:lang w:val="en-US"/>
        </w:rPr>
      </w:pPr>
      <w:r w:rsidRPr="00A64D03">
        <w:rPr>
          <w:lang w:val="en-US"/>
        </w:rPr>
        <w:lastRenderedPageBreak/>
        <w:t>Data Collection &amp; Demand Analysis for Wine Production Simulation</w:t>
      </w:r>
    </w:p>
    <w:p w14:paraId="0F0AF70D" w14:textId="5C4AAB06" w:rsidR="00A64D03" w:rsidRDefault="00A64D03" w:rsidP="00B70B54">
      <w:pPr>
        <w:jc w:val="both"/>
        <w:rPr>
          <w:lang w:val="en-US"/>
        </w:rPr>
      </w:pPr>
      <w:r w:rsidRPr="00A64D03">
        <w:rPr>
          <w:lang w:val="en-US"/>
        </w:rPr>
        <w:t>In preparation for the simulation, we have meticulously gathered data on wine demand from five key markets where our products are distributed: Singapore, Thailand, Japan, Korea, and Indonesia. The data collected from these countries represents the proportion of market demand we capture, as outlined below for the year 2024:</w:t>
      </w:r>
    </w:p>
    <w:p w14:paraId="0AFBF2DC" w14:textId="3586FFA4" w:rsidR="00A64D03" w:rsidRPr="00F55FB5" w:rsidRDefault="00A64D03" w:rsidP="00B70B54">
      <w:pPr>
        <w:pStyle w:val="ListParagraph"/>
        <w:numPr>
          <w:ilvl w:val="0"/>
          <w:numId w:val="10"/>
        </w:numPr>
        <w:jc w:val="both"/>
        <w:rPr>
          <w:lang w:val="en-US"/>
        </w:rPr>
      </w:pPr>
      <w:r w:rsidRPr="00F55FB5">
        <w:rPr>
          <w:lang w:val="en-US"/>
        </w:rPr>
        <w:t>Singapore: 16 * 0.01 million (1% of the market)</w:t>
      </w:r>
    </w:p>
    <w:p w14:paraId="0256B4D6" w14:textId="4F553FA4" w:rsidR="00A64D03" w:rsidRPr="00F55FB5" w:rsidRDefault="00A64D03" w:rsidP="00B70B54">
      <w:pPr>
        <w:pStyle w:val="ListParagraph"/>
        <w:numPr>
          <w:ilvl w:val="0"/>
          <w:numId w:val="10"/>
        </w:numPr>
        <w:jc w:val="both"/>
        <w:rPr>
          <w:lang w:val="en-US"/>
        </w:rPr>
      </w:pPr>
      <w:r w:rsidRPr="00F55FB5">
        <w:rPr>
          <w:lang w:val="en-US"/>
        </w:rPr>
        <w:t>Thailand: 103 * 0.001 million (0.1% of the market)</w:t>
      </w:r>
    </w:p>
    <w:p w14:paraId="08C28775" w14:textId="1D7C7FFF" w:rsidR="00A64D03" w:rsidRPr="00F55FB5" w:rsidRDefault="00A64D03" w:rsidP="00B70B54">
      <w:pPr>
        <w:pStyle w:val="ListParagraph"/>
        <w:numPr>
          <w:ilvl w:val="0"/>
          <w:numId w:val="10"/>
        </w:numPr>
        <w:jc w:val="both"/>
        <w:rPr>
          <w:lang w:val="en-US"/>
        </w:rPr>
      </w:pPr>
      <w:r w:rsidRPr="00F55FB5">
        <w:rPr>
          <w:lang w:val="en-US"/>
        </w:rPr>
        <w:t>Japan: 615 * 0.0001 million (0.01% of the market)</w:t>
      </w:r>
    </w:p>
    <w:p w14:paraId="5573130A" w14:textId="6FC15019" w:rsidR="00A64D03" w:rsidRPr="00F55FB5" w:rsidRDefault="00A64D03" w:rsidP="00B70B54">
      <w:pPr>
        <w:pStyle w:val="ListParagraph"/>
        <w:numPr>
          <w:ilvl w:val="0"/>
          <w:numId w:val="10"/>
        </w:numPr>
        <w:jc w:val="both"/>
        <w:rPr>
          <w:lang w:val="en-US"/>
        </w:rPr>
      </w:pPr>
      <w:r w:rsidRPr="00F55FB5">
        <w:rPr>
          <w:lang w:val="en-US"/>
        </w:rPr>
        <w:t>Korea: 814 * 0.0001 million (0.01% of the market)</w:t>
      </w:r>
    </w:p>
    <w:p w14:paraId="7B0A9E05" w14:textId="05C14E91" w:rsidR="00A64D03" w:rsidRPr="00F55FB5" w:rsidRDefault="00A64D03" w:rsidP="00B70B54">
      <w:pPr>
        <w:pStyle w:val="ListParagraph"/>
        <w:numPr>
          <w:ilvl w:val="0"/>
          <w:numId w:val="10"/>
        </w:numPr>
        <w:jc w:val="both"/>
        <w:rPr>
          <w:lang w:val="en-US"/>
        </w:rPr>
      </w:pPr>
      <w:r w:rsidRPr="00F55FB5">
        <w:rPr>
          <w:lang w:val="en-US"/>
        </w:rPr>
        <w:t>Indonesia: 59 * 0.001 million (0.01% of the market)</w:t>
      </w:r>
    </w:p>
    <w:p w14:paraId="69B690B0" w14:textId="7EAADCA2" w:rsidR="00A64D03" w:rsidRDefault="00A64D03" w:rsidP="00A64D03">
      <w:pPr>
        <w:pStyle w:val="Heading2"/>
        <w:rPr>
          <w:lang w:val="en-US"/>
        </w:rPr>
      </w:pPr>
      <w:r>
        <w:rPr>
          <w:lang w:val="en-US"/>
        </w:rPr>
        <w:t xml:space="preserve">Constant Demand </w:t>
      </w:r>
    </w:p>
    <w:p w14:paraId="74321913" w14:textId="2F850280" w:rsidR="002E76D8" w:rsidRPr="002E76D8" w:rsidRDefault="002E76D8" w:rsidP="00B70B54">
      <w:pPr>
        <w:jc w:val="both"/>
        <w:rPr>
          <w:lang w:val="en-US"/>
        </w:rPr>
      </w:pPr>
      <w:r w:rsidRPr="002E76D8">
        <w:rPr>
          <w:lang w:val="en-US"/>
        </w:rPr>
        <w:t xml:space="preserve">The demand remains consistent annually, though it experiences seasonal fluctuations. </w:t>
      </w:r>
    </w:p>
    <w:p w14:paraId="7BDF2D35" w14:textId="38A60C49" w:rsidR="002E76D8" w:rsidRDefault="002E76D8" w:rsidP="00B70B54">
      <w:pPr>
        <w:pStyle w:val="ListParagraph"/>
        <w:numPr>
          <w:ilvl w:val="0"/>
          <w:numId w:val="11"/>
        </w:numPr>
        <w:jc w:val="both"/>
        <w:rPr>
          <w:lang w:val="en-US"/>
        </w:rPr>
      </w:pPr>
      <w:r w:rsidRPr="002E76D8">
        <w:rPr>
          <w:lang w:val="en-US"/>
        </w:rPr>
        <w:t xml:space="preserve">Seasonality Variations: </w:t>
      </w:r>
      <w:r>
        <w:rPr>
          <w:lang w:val="en-US"/>
        </w:rPr>
        <w:t>C</w:t>
      </w:r>
      <w:r w:rsidRPr="002E76D8">
        <w:rPr>
          <w:lang w:val="en-US"/>
        </w:rPr>
        <w:t xml:space="preserve">ountries experience a surge in demand in the </w:t>
      </w:r>
      <w:proofErr w:type="spellStart"/>
      <w:r>
        <w:rPr>
          <w:lang w:val="en-US"/>
        </w:rPr>
        <w:t>later</w:t>
      </w:r>
      <w:proofErr w:type="spellEnd"/>
      <w:r w:rsidRPr="002E76D8">
        <w:rPr>
          <w:lang w:val="en-US"/>
        </w:rPr>
        <w:t xml:space="preserve"> half of the year.</w:t>
      </w:r>
    </w:p>
    <w:p w14:paraId="454C4D1F" w14:textId="148D3949" w:rsidR="0040526F" w:rsidRDefault="00070CBC" w:rsidP="0040526F">
      <w:pPr>
        <w:rPr>
          <w:lang w:val="en-US"/>
        </w:rPr>
      </w:pPr>
      <w:r>
        <w:rPr>
          <w:noProof/>
          <w:lang w:val="en-US"/>
        </w:rPr>
        <w:drawing>
          <wp:inline distT="0" distB="0" distL="0" distR="0" wp14:anchorId="2ACCC4CF" wp14:editId="13FE0EDF">
            <wp:extent cx="6645910" cy="3268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45910" cy="3268345"/>
                    </a:xfrm>
                    <a:prstGeom prst="rect">
                      <a:avLst/>
                    </a:prstGeom>
                  </pic:spPr>
                </pic:pic>
              </a:graphicData>
            </a:graphic>
          </wp:inline>
        </w:drawing>
      </w:r>
    </w:p>
    <w:p w14:paraId="08DB68CF" w14:textId="77777777" w:rsidR="00070CBC" w:rsidRDefault="00070CBC" w:rsidP="0040526F">
      <w:pPr>
        <w:rPr>
          <w:lang w:val="en-US"/>
        </w:rPr>
      </w:pPr>
    </w:p>
    <w:p w14:paraId="3869D2A7" w14:textId="1BE7A50A" w:rsidR="00070CBC" w:rsidRDefault="00070CBC" w:rsidP="0040526F">
      <w:pPr>
        <w:rPr>
          <w:lang w:val="en-US"/>
        </w:rPr>
      </w:pPr>
      <w:r>
        <w:rPr>
          <w:noProof/>
          <w:lang w:val="en-US"/>
        </w:rPr>
        <w:drawing>
          <wp:inline distT="0" distB="0" distL="0" distR="0" wp14:anchorId="20B32F6D" wp14:editId="7101911A">
            <wp:extent cx="4802400" cy="2950911"/>
            <wp:effectExtent l="0" t="0" r="0" b="0"/>
            <wp:docPr id="4"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75164" cy="2995622"/>
                    </a:xfrm>
                    <a:prstGeom prst="rect">
                      <a:avLst/>
                    </a:prstGeom>
                  </pic:spPr>
                </pic:pic>
              </a:graphicData>
            </a:graphic>
          </wp:inline>
        </w:drawing>
      </w:r>
    </w:p>
    <w:p w14:paraId="260F4FF0" w14:textId="77777777" w:rsidR="00070CBC" w:rsidRDefault="00070CBC">
      <w:pPr>
        <w:rPr>
          <w:rFonts w:asciiTheme="majorHAnsi" w:eastAsiaTheme="majorEastAsia" w:hAnsiTheme="majorHAnsi" w:cstheme="majorBidi"/>
          <w:color w:val="2F5496" w:themeColor="accent1" w:themeShade="BF"/>
          <w:sz w:val="26"/>
          <w:szCs w:val="26"/>
          <w:lang w:val="en-US"/>
        </w:rPr>
      </w:pPr>
      <w:r>
        <w:rPr>
          <w:lang w:val="en-US"/>
        </w:rPr>
        <w:br w:type="page"/>
      </w:r>
    </w:p>
    <w:p w14:paraId="1B8CE33D" w14:textId="135B0659" w:rsidR="00A64D03" w:rsidRDefault="00A64D03" w:rsidP="00A64D03">
      <w:pPr>
        <w:pStyle w:val="Heading2"/>
        <w:rPr>
          <w:lang w:val="en-US"/>
        </w:rPr>
      </w:pPr>
      <w:r>
        <w:rPr>
          <w:lang w:val="en-US"/>
        </w:rPr>
        <w:lastRenderedPageBreak/>
        <w:t xml:space="preserve">Linear Demand </w:t>
      </w:r>
    </w:p>
    <w:p w14:paraId="23A1FB2F" w14:textId="4FF15ACD" w:rsidR="002E76D8" w:rsidRDefault="002E76D8" w:rsidP="00B70B54">
      <w:pPr>
        <w:jc w:val="both"/>
        <w:rPr>
          <w:lang w:val="en-US"/>
        </w:rPr>
      </w:pPr>
      <w:r w:rsidRPr="002E76D8">
        <w:rPr>
          <w:lang w:val="en-US"/>
        </w:rPr>
        <w:t>The demand for wine is projected to increase linearly, indicative of growing market penetration and customer base through the decade.</w:t>
      </w:r>
    </w:p>
    <w:p w14:paraId="79354715" w14:textId="34EA8020" w:rsidR="002E76D8" w:rsidRDefault="002E76D8" w:rsidP="00B70B54">
      <w:pPr>
        <w:pStyle w:val="ListParagraph"/>
        <w:numPr>
          <w:ilvl w:val="0"/>
          <w:numId w:val="11"/>
        </w:numPr>
        <w:jc w:val="both"/>
        <w:rPr>
          <w:lang w:val="en-US"/>
        </w:rPr>
      </w:pPr>
      <w:r w:rsidRPr="002E76D8">
        <w:rPr>
          <w:lang w:val="en-US"/>
        </w:rPr>
        <w:t>The annual increase in demand is compounded, reflecting realistic market expansion goals.</w:t>
      </w:r>
    </w:p>
    <w:p w14:paraId="77A315A3" w14:textId="77777777" w:rsidR="002E76D8" w:rsidRDefault="002E76D8" w:rsidP="00B70B54">
      <w:pPr>
        <w:pStyle w:val="ListParagraph"/>
        <w:numPr>
          <w:ilvl w:val="0"/>
          <w:numId w:val="11"/>
        </w:numPr>
        <w:jc w:val="both"/>
        <w:rPr>
          <w:lang w:val="en-US"/>
        </w:rPr>
      </w:pPr>
      <w:r w:rsidRPr="002E76D8">
        <w:rPr>
          <w:lang w:val="en-US"/>
        </w:rPr>
        <w:t>Initial demands for 2024 in millions</w:t>
      </w:r>
    </w:p>
    <w:p w14:paraId="1B095597" w14:textId="3DC5608C" w:rsidR="002E76D8" w:rsidRPr="002E76D8" w:rsidRDefault="002E76D8" w:rsidP="00B70B54">
      <w:pPr>
        <w:pStyle w:val="ListParagraph"/>
        <w:numPr>
          <w:ilvl w:val="1"/>
          <w:numId w:val="11"/>
        </w:numPr>
        <w:jc w:val="both"/>
        <w:rPr>
          <w:lang w:val="en-US"/>
        </w:rPr>
      </w:pPr>
      <w:r w:rsidRPr="002E76D8">
        <w:rPr>
          <w:lang w:val="en-US"/>
        </w:rPr>
        <w:t>Singapore: 16 * 0.01</w:t>
      </w:r>
    </w:p>
    <w:p w14:paraId="25C36C9B" w14:textId="58159F6B" w:rsidR="002E76D8" w:rsidRPr="002E76D8" w:rsidRDefault="002E76D8" w:rsidP="00B70B54">
      <w:pPr>
        <w:pStyle w:val="ListParagraph"/>
        <w:numPr>
          <w:ilvl w:val="1"/>
          <w:numId w:val="11"/>
        </w:numPr>
        <w:jc w:val="both"/>
        <w:rPr>
          <w:lang w:val="en-US"/>
        </w:rPr>
      </w:pPr>
      <w:r w:rsidRPr="002E76D8">
        <w:rPr>
          <w:lang w:val="en-US"/>
        </w:rPr>
        <w:t>Thailand: 103 * 0.001</w:t>
      </w:r>
    </w:p>
    <w:p w14:paraId="4AD82954" w14:textId="5091AD6D" w:rsidR="002E76D8" w:rsidRPr="002E76D8" w:rsidRDefault="002E76D8" w:rsidP="00B70B54">
      <w:pPr>
        <w:pStyle w:val="ListParagraph"/>
        <w:numPr>
          <w:ilvl w:val="1"/>
          <w:numId w:val="11"/>
        </w:numPr>
        <w:jc w:val="both"/>
        <w:rPr>
          <w:lang w:val="en-US"/>
        </w:rPr>
      </w:pPr>
      <w:r w:rsidRPr="002E76D8">
        <w:rPr>
          <w:lang w:val="en-US"/>
        </w:rPr>
        <w:t>Japan: 615 * 0.0001</w:t>
      </w:r>
    </w:p>
    <w:p w14:paraId="7D0447F3" w14:textId="2EA5A183" w:rsidR="002E76D8" w:rsidRPr="002E76D8" w:rsidRDefault="002E76D8" w:rsidP="00B70B54">
      <w:pPr>
        <w:pStyle w:val="ListParagraph"/>
        <w:numPr>
          <w:ilvl w:val="1"/>
          <w:numId w:val="11"/>
        </w:numPr>
        <w:jc w:val="both"/>
        <w:rPr>
          <w:lang w:val="en-US"/>
        </w:rPr>
      </w:pPr>
      <w:r w:rsidRPr="002E76D8">
        <w:rPr>
          <w:lang w:val="en-US"/>
        </w:rPr>
        <w:t>Kore: 814 * 0.0001</w:t>
      </w:r>
    </w:p>
    <w:p w14:paraId="5FDC6B1E" w14:textId="63A6EEAA" w:rsidR="002E76D8" w:rsidRPr="002E76D8" w:rsidRDefault="002E76D8" w:rsidP="00B70B54">
      <w:pPr>
        <w:pStyle w:val="ListParagraph"/>
        <w:numPr>
          <w:ilvl w:val="1"/>
          <w:numId w:val="11"/>
        </w:numPr>
        <w:jc w:val="both"/>
        <w:rPr>
          <w:lang w:val="en-US"/>
        </w:rPr>
      </w:pPr>
      <w:r w:rsidRPr="002E76D8">
        <w:rPr>
          <w:lang w:val="en-US"/>
        </w:rPr>
        <w:t>Indonesia': 59 * 0.001</w:t>
      </w:r>
    </w:p>
    <w:p w14:paraId="78719ACC" w14:textId="0609334C" w:rsidR="002E76D8" w:rsidRDefault="002E76D8" w:rsidP="00B70B54">
      <w:pPr>
        <w:pStyle w:val="ListParagraph"/>
        <w:numPr>
          <w:ilvl w:val="0"/>
          <w:numId w:val="12"/>
        </w:numPr>
        <w:jc w:val="both"/>
        <w:rPr>
          <w:lang w:val="en-US"/>
        </w:rPr>
      </w:pPr>
      <w:r w:rsidRPr="002E76D8">
        <w:rPr>
          <w:lang w:val="en-US"/>
        </w:rPr>
        <w:t>Projected demands for 2033 in millions</w:t>
      </w:r>
      <w:r>
        <w:rPr>
          <w:lang w:val="en-US"/>
        </w:rPr>
        <w:t xml:space="preserve"> (</w:t>
      </w:r>
      <w:r w:rsidRPr="002E76D8">
        <w:rPr>
          <w:lang w:val="en-US"/>
        </w:rPr>
        <w:t>assuming steady growth rates</w:t>
      </w:r>
      <w:r>
        <w:rPr>
          <w:lang w:val="en-US"/>
        </w:rPr>
        <w:t>)</w:t>
      </w:r>
    </w:p>
    <w:p w14:paraId="540DA5CC" w14:textId="129B9E12" w:rsidR="002E76D8" w:rsidRPr="002E76D8" w:rsidRDefault="002E76D8" w:rsidP="00B70B54">
      <w:pPr>
        <w:pStyle w:val="ListParagraph"/>
        <w:numPr>
          <w:ilvl w:val="1"/>
          <w:numId w:val="12"/>
        </w:numPr>
        <w:jc w:val="both"/>
        <w:rPr>
          <w:lang w:val="en-US"/>
        </w:rPr>
      </w:pPr>
      <w:r w:rsidRPr="002E76D8">
        <w:rPr>
          <w:lang w:val="en-US"/>
        </w:rPr>
        <w:t>Singapore: 16 * 1.4 * 0.01,</w:t>
      </w:r>
      <w:r>
        <w:rPr>
          <w:lang w:val="en-US"/>
        </w:rPr>
        <w:t xml:space="preserve"> (</w:t>
      </w:r>
      <w:r w:rsidRPr="002E76D8">
        <w:rPr>
          <w:lang w:val="en-US"/>
        </w:rPr>
        <w:t>40% increase over the decade</w:t>
      </w:r>
      <w:r>
        <w:rPr>
          <w:lang w:val="en-US"/>
        </w:rPr>
        <w:t>)</w:t>
      </w:r>
    </w:p>
    <w:p w14:paraId="00D72047" w14:textId="770BD441" w:rsidR="002E76D8" w:rsidRPr="002E76D8" w:rsidRDefault="002E76D8" w:rsidP="00B70B54">
      <w:pPr>
        <w:pStyle w:val="ListParagraph"/>
        <w:numPr>
          <w:ilvl w:val="1"/>
          <w:numId w:val="12"/>
        </w:numPr>
        <w:jc w:val="both"/>
        <w:rPr>
          <w:lang w:val="en-US"/>
        </w:rPr>
      </w:pPr>
      <w:r w:rsidRPr="002E76D8">
        <w:rPr>
          <w:lang w:val="en-US"/>
        </w:rPr>
        <w:t>Thailand: 103 * 1.5 * 0.001,</w:t>
      </w:r>
      <w:r>
        <w:rPr>
          <w:lang w:val="en-US"/>
        </w:rPr>
        <w:t xml:space="preserve"> (</w:t>
      </w:r>
      <w:r w:rsidRPr="002E76D8">
        <w:rPr>
          <w:lang w:val="en-US"/>
        </w:rPr>
        <w:t>50% increase over the decade</w:t>
      </w:r>
      <w:r>
        <w:rPr>
          <w:lang w:val="en-US"/>
        </w:rPr>
        <w:t>)</w:t>
      </w:r>
    </w:p>
    <w:p w14:paraId="1F2E7444" w14:textId="1BDAB8E7" w:rsidR="002E76D8" w:rsidRPr="002E76D8" w:rsidRDefault="002E76D8" w:rsidP="00B70B54">
      <w:pPr>
        <w:pStyle w:val="ListParagraph"/>
        <w:numPr>
          <w:ilvl w:val="1"/>
          <w:numId w:val="12"/>
        </w:numPr>
        <w:jc w:val="both"/>
        <w:rPr>
          <w:lang w:val="en-US"/>
        </w:rPr>
      </w:pPr>
      <w:r w:rsidRPr="002E76D8">
        <w:rPr>
          <w:lang w:val="en-US"/>
        </w:rPr>
        <w:t>Japan: 615 * 1.3 * 0.0001,</w:t>
      </w:r>
      <w:r>
        <w:rPr>
          <w:lang w:val="en-US"/>
        </w:rPr>
        <w:t xml:space="preserve"> (</w:t>
      </w:r>
      <w:r w:rsidRPr="002E76D8">
        <w:rPr>
          <w:lang w:val="en-US"/>
        </w:rPr>
        <w:t>30% increase over the decade</w:t>
      </w:r>
      <w:r>
        <w:rPr>
          <w:lang w:val="en-US"/>
        </w:rPr>
        <w:t>)</w:t>
      </w:r>
    </w:p>
    <w:p w14:paraId="08DAA007" w14:textId="30F42FFD" w:rsidR="002E76D8" w:rsidRPr="002E76D8" w:rsidRDefault="002E76D8" w:rsidP="00B70B54">
      <w:pPr>
        <w:pStyle w:val="ListParagraph"/>
        <w:numPr>
          <w:ilvl w:val="1"/>
          <w:numId w:val="12"/>
        </w:numPr>
        <w:jc w:val="both"/>
        <w:rPr>
          <w:lang w:val="en-US"/>
        </w:rPr>
      </w:pPr>
      <w:r w:rsidRPr="002E76D8">
        <w:rPr>
          <w:lang w:val="en-US"/>
        </w:rPr>
        <w:t>Korea: 814 * 1.2 * 0.0001,</w:t>
      </w:r>
      <w:r>
        <w:rPr>
          <w:lang w:val="en-US"/>
        </w:rPr>
        <w:t xml:space="preserve"> (</w:t>
      </w:r>
      <w:r w:rsidRPr="002E76D8">
        <w:rPr>
          <w:lang w:val="en-US"/>
        </w:rPr>
        <w:t>20% increase over the decade</w:t>
      </w:r>
      <w:r>
        <w:rPr>
          <w:lang w:val="en-US"/>
        </w:rPr>
        <w:t>)</w:t>
      </w:r>
    </w:p>
    <w:p w14:paraId="2E0A6871" w14:textId="44A46C62" w:rsidR="002E76D8" w:rsidRDefault="002E76D8" w:rsidP="00B70B54">
      <w:pPr>
        <w:pStyle w:val="ListParagraph"/>
        <w:numPr>
          <w:ilvl w:val="1"/>
          <w:numId w:val="12"/>
        </w:numPr>
        <w:jc w:val="both"/>
        <w:rPr>
          <w:lang w:val="en-US"/>
        </w:rPr>
      </w:pPr>
      <w:r w:rsidRPr="002E76D8">
        <w:rPr>
          <w:lang w:val="en-US"/>
        </w:rPr>
        <w:t>Indonesia: 59 * 1.4 * 0.001</w:t>
      </w:r>
      <w:r>
        <w:rPr>
          <w:lang w:val="en-US"/>
        </w:rPr>
        <w:t xml:space="preserve"> (</w:t>
      </w:r>
      <w:r w:rsidRPr="002E76D8">
        <w:rPr>
          <w:lang w:val="en-US"/>
        </w:rPr>
        <w:t>40% increase over the decade</w:t>
      </w:r>
      <w:r>
        <w:rPr>
          <w:lang w:val="en-US"/>
        </w:rPr>
        <w:t>)</w:t>
      </w:r>
    </w:p>
    <w:p w14:paraId="72DEB5C7" w14:textId="64288C80" w:rsidR="00070CBC" w:rsidRDefault="00070CBC" w:rsidP="00070CBC">
      <w:pPr>
        <w:rPr>
          <w:lang w:val="en-US"/>
        </w:rPr>
      </w:pPr>
      <w:r>
        <w:rPr>
          <w:noProof/>
          <w:lang w:val="en-US"/>
        </w:rPr>
        <w:drawing>
          <wp:inline distT="0" distB="0" distL="0" distR="0" wp14:anchorId="1318B24B" wp14:editId="00FB70DC">
            <wp:extent cx="6645910" cy="3205480"/>
            <wp:effectExtent l="0" t="0" r="0" b="0"/>
            <wp:docPr id="3"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3205480"/>
                    </a:xfrm>
                    <a:prstGeom prst="rect">
                      <a:avLst/>
                    </a:prstGeom>
                  </pic:spPr>
                </pic:pic>
              </a:graphicData>
            </a:graphic>
          </wp:inline>
        </w:drawing>
      </w:r>
    </w:p>
    <w:p w14:paraId="02A306A9" w14:textId="77777777" w:rsidR="00070CBC" w:rsidRDefault="00070CBC" w:rsidP="00070CBC">
      <w:pPr>
        <w:rPr>
          <w:lang w:val="en-US"/>
        </w:rPr>
      </w:pPr>
    </w:p>
    <w:p w14:paraId="6682EBD5" w14:textId="52FE0854" w:rsidR="00070CBC" w:rsidRPr="00070CBC" w:rsidRDefault="00070CBC" w:rsidP="00070CBC">
      <w:pPr>
        <w:rPr>
          <w:lang w:val="en-US"/>
        </w:rPr>
      </w:pPr>
      <w:r>
        <w:rPr>
          <w:noProof/>
          <w:lang w:val="en-US"/>
        </w:rPr>
        <w:drawing>
          <wp:inline distT="0" distB="0" distL="0" distR="0" wp14:anchorId="76925AD3" wp14:editId="5ED0B19E">
            <wp:extent cx="4780800" cy="2961392"/>
            <wp:effectExtent l="0" t="0" r="0" b="0"/>
            <wp:docPr id="5"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99882" cy="3035156"/>
                    </a:xfrm>
                    <a:prstGeom prst="rect">
                      <a:avLst/>
                    </a:prstGeom>
                  </pic:spPr>
                </pic:pic>
              </a:graphicData>
            </a:graphic>
          </wp:inline>
        </w:drawing>
      </w:r>
    </w:p>
    <w:p w14:paraId="47A113CC" w14:textId="357256B7" w:rsidR="00404520" w:rsidRDefault="002E76D8" w:rsidP="00404520">
      <w:pPr>
        <w:pStyle w:val="Heading3"/>
        <w:rPr>
          <w:lang w:val="en-US"/>
        </w:rPr>
      </w:pPr>
      <w:r w:rsidRPr="002E76D8">
        <w:rPr>
          <w:lang w:val="en-US"/>
        </w:rPr>
        <w:lastRenderedPageBreak/>
        <w:t xml:space="preserve">Implications </w:t>
      </w:r>
    </w:p>
    <w:p w14:paraId="7B6E1DBE" w14:textId="76E844B7" w:rsidR="002E76D8" w:rsidRPr="00404520" w:rsidRDefault="002E76D8" w:rsidP="00B70B54">
      <w:pPr>
        <w:pStyle w:val="ListParagraph"/>
        <w:numPr>
          <w:ilvl w:val="0"/>
          <w:numId w:val="12"/>
        </w:numPr>
        <w:jc w:val="both"/>
        <w:rPr>
          <w:lang w:val="en-US"/>
        </w:rPr>
      </w:pPr>
      <w:r w:rsidRPr="00404520">
        <w:rPr>
          <w:lang w:val="en-US"/>
        </w:rPr>
        <w:t>Resource Planning: These demand forecasts are crucial for determining the number of oak barrels and tonnes of grapes required each year, ensuring we meet both immediate and future market needs effectively.</w:t>
      </w:r>
    </w:p>
    <w:p w14:paraId="4A7806DF" w14:textId="4AE80CC6" w:rsidR="002E76D8" w:rsidRPr="002E76D8" w:rsidRDefault="002E76D8" w:rsidP="00B70B54">
      <w:pPr>
        <w:pStyle w:val="ListParagraph"/>
        <w:numPr>
          <w:ilvl w:val="0"/>
          <w:numId w:val="12"/>
        </w:numPr>
        <w:jc w:val="both"/>
        <w:rPr>
          <w:lang w:val="en-US"/>
        </w:rPr>
      </w:pPr>
      <w:r w:rsidRPr="002E76D8">
        <w:rPr>
          <w:lang w:val="en-US"/>
        </w:rPr>
        <w:t>Market Strategy: Understanding seasonal demand helps optimize the timing of wine releases to maximize sales and customer satisfaction.</w:t>
      </w:r>
    </w:p>
    <w:p w14:paraId="18FE1BFB" w14:textId="59DD418C" w:rsidR="002E76D8" w:rsidRPr="002E76D8" w:rsidRDefault="002E76D8" w:rsidP="00B70B54">
      <w:pPr>
        <w:pStyle w:val="ListParagraph"/>
        <w:numPr>
          <w:ilvl w:val="0"/>
          <w:numId w:val="12"/>
        </w:numPr>
        <w:jc w:val="both"/>
        <w:rPr>
          <w:lang w:val="en-US"/>
        </w:rPr>
      </w:pPr>
      <w:r w:rsidRPr="002E76D8">
        <w:rPr>
          <w:lang w:val="en-US"/>
        </w:rPr>
        <w:t>Expansion Strategy: The linear growth model informs our long-term resource allocation, facility expansion, and marketing efforts, aligning them with expected market developments.</w:t>
      </w:r>
    </w:p>
    <w:p w14:paraId="3C1DE6DA" w14:textId="1CF90DCE" w:rsidR="00070CBC" w:rsidRDefault="00070CBC" w:rsidP="000A518B">
      <w:pPr>
        <w:pStyle w:val="Heading2"/>
        <w:rPr>
          <w:lang w:val="en-US"/>
        </w:rPr>
      </w:pPr>
      <w:r>
        <w:rPr>
          <w:lang w:val="en-US"/>
        </w:rPr>
        <w:t xml:space="preserve">Customer </w:t>
      </w:r>
      <w:r w:rsidR="00D71202" w:rsidRPr="00D71202">
        <w:rPr>
          <w:lang w:val="en-US"/>
        </w:rPr>
        <w:t>Demand Satisfaction</w:t>
      </w:r>
    </w:p>
    <w:p w14:paraId="635563DA" w14:textId="341AF5D0" w:rsidR="00070CBC" w:rsidRDefault="00443911" w:rsidP="00B70B54">
      <w:pPr>
        <w:jc w:val="both"/>
        <w:rPr>
          <w:lang w:val="en-US"/>
        </w:rPr>
      </w:pPr>
      <w:r w:rsidRPr="00443911">
        <w:rPr>
          <w:lang w:val="en-US"/>
        </w:rPr>
        <w:t>It is crucial to note that the ability to meet customer demands for a specific wine depends fundamentally on the availability of the first batch of that wine. Demand satisfaction can only commence once the initial batch has completed the necessary production and aging processes and is fully prepared for market release. This initial availability sets the timeline for all subsequent demand fulfillment activities.</w:t>
      </w:r>
    </w:p>
    <w:p w14:paraId="09B8BF27" w14:textId="77777777" w:rsidR="00443911" w:rsidRPr="00443911" w:rsidRDefault="00443911" w:rsidP="00B70B54">
      <w:pPr>
        <w:pStyle w:val="ListParagraph"/>
        <w:numPr>
          <w:ilvl w:val="0"/>
          <w:numId w:val="13"/>
        </w:numPr>
        <w:jc w:val="both"/>
        <w:rPr>
          <w:lang w:val="en-US"/>
        </w:rPr>
      </w:pPr>
      <w:r w:rsidRPr="00443911">
        <w:rPr>
          <w:lang w:val="en-US"/>
        </w:rPr>
        <w:t xml:space="preserve">Constant Demand </w:t>
      </w:r>
    </w:p>
    <w:p w14:paraId="0F89EE46" w14:textId="5CE1A523" w:rsidR="00443911" w:rsidRDefault="00443911" w:rsidP="00B70B54">
      <w:pPr>
        <w:pStyle w:val="ListParagraph"/>
        <w:numPr>
          <w:ilvl w:val="1"/>
          <w:numId w:val="13"/>
        </w:numPr>
        <w:jc w:val="both"/>
        <w:rPr>
          <w:lang w:val="en-US"/>
        </w:rPr>
      </w:pPr>
      <w:r w:rsidRPr="00443911">
        <w:rPr>
          <w:lang w:val="en-US"/>
        </w:rPr>
        <w:t>Simulation 1</w:t>
      </w:r>
    </w:p>
    <w:p w14:paraId="578920A1" w14:textId="2658F1D8" w:rsidR="00684D44" w:rsidRPr="00684D44" w:rsidRDefault="00684D44" w:rsidP="00684D44">
      <w:pPr>
        <w:rPr>
          <w:lang w:val="en-US"/>
        </w:rPr>
      </w:pPr>
      <w:r>
        <w:rPr>
          <w:noProof/>
          <w:lang w:val="en-US"/>
        </w:rPr>
        <w:drawing>
          <wp:inline distT="0" distB="0" distL="0" distR="0" wp14:anchorId="3D42C4B5" wp14:editId="6C5B4C85">
            <wp:extent cx="6645910" cy="3205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645910" cy="3205480"/>
                    </a:xfrm>
                    <a:prstGeom prst="rect">
                      <a:avLst/>
                    </a:prstGeom>
                  </pic:spPr>
                </pic:pic>
              </a:graphicData>
            </a:graphic>
          </wp:inline>
        </w:drawing>
      </w:r>
    </w:p>
    <w:p w14:paraId="3986A243" w14:textId="0593723F" w:rsidR="00443911" w:rsidRDefault="00443911" w:rsidP="00443911">
      <w:pPr>
        <w:pStyle w:val="ListParagraph"/>
        <w:numPr>
          <w:ilvl w:val="1"/>
          <w:numId w:val="13"/>
        </w:numPr>
        <w:rPr>
          <w:lang w:val="en-US"/>
        </w:rPr>
      </w:pPr>
      <w:r w:rsidRPr="00443911">
        <w:rPr>
          <w:lang w:val="en-US"/>
        </w:rPr>
        <w:t xml:space="preserve">Simulation 2 </w:t>
      </w:r>
    </w:p>
    <w:p w14:paraId="04928BF8" w14:textId="0B7A80E0" w:rsidR="00684D44" w:rsidRPr="00684D44" w:rsidRDefault="00684D44" w:rsidP="00684D44">
      <w:pPr>
        <w:rPr>
          <w:lang w:val="en-US"/>
        </w:rPr>
      </w:pPr>
      <w:r>
        <w:rPr>
          <w:noProof/>
          <w:lang w:val="en-US"/>
        </w:rPr>
        <w:drawing>
          <wp:inline distT="0" distB="0" distL="0" distR="0" wp14:anchorId="75AED5C8" wp14:editId="0D6E31B0">
            <wp:extent cx="6645910" cy="3205480"/>
            <wp:effectExtent l="0" t="0" r="0" b="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205480"/>
                    </a:xfrm>
                    <a:prstGeom prst="rect">
                      <a:avLst/>
                    </a:prstGeom>
                  </pic:spPr>
                </pic:pic>
              </a:graphicData>
            </a:graphic>
          </wp:inline>
        </w:drawing>
      </w:r>
    </w:p>
    <w:p w14:paraId="24183DE4" w14:textId="77777777" w:rsidR="00716FD4" w:rsidRDefault="00716FD4">
      <w:pPr>
        <w:rPr>
          <w:lang w:val="en-US"/>
        </w:rPr>
      </w:pPr>
      <w:r>
        <w:rPr>
          <w:lang w:val="en-US"/>
        </w:rPr>
        <w:br w:type="page"/>
      </w:r>
    </w:p>
    <w:p w14:paraId="7D0BABF8" w14:textId="37C53893" w:rsidR="00443911" w:rsidRPr="00443911" w:rsidRDefault="00443911" w:rsidP="00443911">
      <w:pPr>
        <w:pStyle w:val="ListParagraph"/>
        <w:numPr>
          <w:ilvl w:val="0"/>
          <w:numId w:val="13"/>
        </w:numPr>
        <w:rPr>
          <w:lang w:val="en-US"/>
        </w:rPr>
      </w:pPr>
      <w:r w:rsidRPr="00443911">
        <w:rPr>
          <w:lang w:val="en-US"/>
        </w:rPr>
        <w:lastRenderedPageBreak/>
        <w:t xml:space="preserve">Linear Demand </w:t>
      </w:r>
    </w:p>
    <w:p w14:paraId="43D13BCF" w14:textId="5774DC11" w:rsidR="00443911" w:rsidRDefault="00443911" w:rsidP="00443911">
      <w:pPr>
        <w:pStyle w:val="ListParagraph"/>
        <w:numPr>
          <w:ilvl w:val="1"/>
          <w:numId w:val="13"/>
        </w:numPr>
        <w:rPr>
          <w:lang w:val="en-US"/>
        </w:rPr>
      </w:pPr>
      <w:r w:rsidRPr="00443911">
        <w:rPr>
          <w:lang w:val="en-US"/>
        </w:rPr>
        <w:t xml:space="preserve">Simulation 1 </w:t>
      </w:r>
    </w:p>
    <w:p w14:paraId="392B5BAE" w14:textId="4FE5C9F5" w:rsidR="00684D44" w:rsidRPr="00684D44" w:rsidRDefault="00684D44" w:rsidP="00684D44">
      <w:pPr>
        <w:rPr>
          <w:lang w:val="en-US"/>
        </w:rPr>
      </w:pPr>
      <w:r>
        <w:rPr>
          <w:noProof/>
          <w:lang w:val="en-US"/>
        </w:rPr>
        <w:drawing>
          <wp:inline distT="0" distB="0" distL="0" distR="0" wp14:anchorId="3D819445" wp14:editId="228B5490">
            <wp:extent cx="6645910" cy="3205480"/>
            <wp:effectExtent l="0" t="0" r="0" b="0"/>
            <wp:docPr id="10" name="Picture 10" descr="A graph of a wine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wine mark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45910" cy="3205480"/>
                    </a:xfrm>
                    <a:prstGeom prst="rect">
                      <a:avLst/>
                    </a:prstGeom>
                  </pic:spPr>
                </pic:pic>
              </a:graphicData>
            </a:graphic>
          </wp:inline>
        </w:drawing>
      </w:r>
    </w:p>
    <w:p w14:paraId="4CF051A2" w14:textId="5637E14B" w:rsidR="00443911" w:rsidRDefault="00443911" w:rsidP="00443911">
      <w:pPr>
        <w:pStyle w:val="ListParagraph"/>
        <w:numPr>
          <w:ilvl w:val="1"/>
          <w:numId w:val="13"/>
        </w:numPr>
        <w:rPr>
          <w:lang w:val="en-US"/>
        </w:rPr>
      </w:pPr>
      <w:r w:rsidRPr="00443911">
        <w:rPr>
          <w:lang w:val="en-US"/>
        </w:rPr>
        <w:t>Simulation 2</w:t>
      </w:r>
    </w:p>
    <w:p w14:paraId="38CAD0F0" w14:textId="08776774" w:rsidR="00684D44" w:rsidRPr="00684D44" w:rsidRDefault="00684D44" w:rsidP="00684D44">
      <w:pPr>
        <w:rPr>
          <w:lang w:val="en-US"/>
        </w:rPr>
      </w:pPr>
      <w:r>
        <w:rPr>
          <w:noProof/>
          <w:lang w:val="en-US"/>
        </w:rPr>
        <w:drawing>
          <wp:inline distT="0" distB="0" distL="0" distR="0" wp14:anchorId="67C88F9A" wp14:editId="7F6BD73C">
            <wp:extent cx="6645910" cy="3205480"/>
            <wp:effectExtent l="0" t="0" r="0" b="0"/>
            <wp:docPr id="11" name="Picture 11" descr="A graph of a wine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wine mark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45910" cy="3205480"/>
                    </a:xfrm>
                    <a:prstGeom prst="rect">
                      <a:avLst/>
                    </a:prstGeom>
                  </pic:spPr>
                </pic:pic>
              </a:graphicData>
            </a:graphic>
          </wp:inline>
        </w:drawing>
      </w:r>
    </w:p>
    <w:p w14:paraId="2F6BE9C7" w14:textId="77777777" w:rsidR="00716FD4" w:rsidRDefault="00716FD4">
      <w:pPr>
        <w:rPr>
          <w:rFonts w:asciiTheme="majorHAnsi" w:eastAsiaTheme="majorEastAsia" w:hAnsiTheme="majorHAnsi" w:cstheme="majorBidi"/>
          <w:color w:val="2F5496" w:themeColor="accent1" w:themeShade="BF"/>
          <w:sz w:val="26"/>
          <w:szCs w:val="26"/>
          <w:lang w:val="en-US"/>
        </w:rPr>
      </w:pPr>
      <w:r>
        <w:rPr>
          <w:lang w:val="en-US"/>
        </w:rPr>
        <w:br w:type="page"/>
      </w:r>
    </w:p>
    <w:p w14:paraId="5C700566" w14:textId="510B092D" w:rsidR="00D71202" w:rsidRDefault="00D71202" w:rsidP="00443911">
      <w:pPr>
        <w:pStyle w:val="Heading2"/>
        <w:rPr>
          <w:lang w:val="en-US"/>
        </w:rPr>
      </w:pPr>
      <w:r w:rsidRPr="00D71202">
        <w:rPr>
          <w:lang w:val="en-US"/>
        </w:rPr>
        <w:lastRenderedPageBreak/>
        <w:t xml:space="preserve">Optimized number of </w:t>
      </w:r>
      <w:r w:rsidR="00443911">
        <w:rPr>
          <w:lang w:val="en-US"/>
        </w:rPr>
        <w:t>O</w:t>
      </w:r>
      <w:r w:rsidRPr="00D71202">
        <w:rPr>
          <w:lang w:val="en-US"/>
        </w:rPr>
        <w:t xml:space="preserve">ak </w:t>
      </w:r>
      <w:r w:rsidR="00443911">
        <w:rPr>
          <w:lang w:val="en-US"/>
        </w:rPr>
        <w:t>B</w:t>
      </w:r>
      <w:r w:rsidRPr="00D71202">
        <w:rPr>
          <w:lang w:val="en-US"/>
        </w:rPr>
        <w:t>arrels for each wine per simulation</w:t>
      </w:r>
    </w:p>
    <w:p w14:paraId="40C90F7A" w14:textId="391C17D9" w:rsidR="00443911" w:rsidRPr="00443911" w:rsidRDefault="00443911" w:rsidP="00B70B54">
      <w:pPr>
        <w:jc w:val="both"/>
        <w:rPr>
          <w:lang w:val="en-US"/>
        </w:rPr>
      </w:pPr>
      <w:r w:rsidRPr="00443911">
        <w:rPr>
          <w:lang w:val="en-US"/>
        </w:rPr>
        <w:t>In the context of factory inventory management for winemaking, optimizing the number of oak barrels involves using simulation models to balance the aging needs of different wines with available barrel storage capacity, ensuring each varietal achieves its desired characteristics efficiently. Similarly, optimizing grape harvest volumes requires precise planning to align the yield with production capabilities and market demand, maximizing resource use and minimizing waste.</w:t>
      </w:r>
    </w:p>
    <w:p w14:paraId="43C4400F" w14:textId="77777777" w:rsidR="00443911" w:rsidRPr="00443911" w:rsidRDefault="00443911" w:rsidP="00B70B54">
      <w:pPr>
        <w:pStyle w:val="ListParagraph"/>
        <w:numPr>
          <w:ilvl w:val="0"/>
          <w:numId w:val="13"/>
        </w:numPr>
        <w:jc w:val="both"/>
        <w:rPr>
          <w:lang w:val="en-US"/>
        </w:rPr>
      </w:pPr>
      <w:r w:rsidRPr="00443911">
        <w:rPr>
          <w:lang w:val="en-US"/>
        </w:rPr>
        <w:t xml:space="preserve">Constant Demand </w:t>
      </w:r>
    </w:p>
    <w:p w14:paraId="5ADA601B" w14:textId="672D237D" w:rsidR="00443911" w:rsidRDefault="00443911" w:rsidP="00B70B54">
      <w:pPr>
        <w:pStyle w:val="ListParagraph"/>
        <w:numPr>
          <w:ilvl w:val="1"/>
          <w:numId w:val="13"/>
        </w:numPr>
        <w:jc w:val="both"/>
        <w:rPr>
          <w:lang w:val="en-US"/>
        </w:rPr>
      </w:pPr>
      <w:r w:rsidRPr="00443911">
        <w:rPr>
          <w:lang w:val="en-US"/>
        </w:rPr>
        <w:t>Simulation 1</w:t>
      </w:r>
    </w:p>
    <w:p w14:paraId="49B754A4" w14:textId="11008AAC" w:rsidR="00684D44" w:rsidRPr="00684D44" w:rsidRDefault="00684D44" w:rsidP="00684D44">
      <w:pPr>
        <w:rPr>
          <w:lang w:val="en-US"/>
        </w:rPr>
      </w:pPr>
      <w:r>
        <w:rPr>
          <w:noProof/>
          <w:lang w:val="en-US"/>
        </w:rPr>
        <w:drawing>
          <wp:inline distT="0" distB="0" distL="0" distR="0" wp14:anchorId="5CD4AB8B" wp14:editId="46E4F677">
            <wp:extent cx="6645910" cy="2183950"/>
            <wp:effectExtent l="0" t="0" r="0" b="635"/>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rotWithShape="1">
                    <a:blip r:embed="rId15">
                      <a:extLst>
                        <a:ext uri="{28A0092B-C50C-407E-A947-70E740481C1C}">
                          <a14:useLocalDpi xmlns:a14="http://schemas.microsoft.com/office/drawing/2010/main" val="0"/>
                        </a:ext>
                      </a:extLst>
                    </a:blip>
                    <a:srcRect t="2570"/>
                    <a:stretch/>
                  </pic:blipFill>
                  <pic:spPr bwMode="auto">
                    <a:xfrm>
                      <a:off x="0" y="0"/>
                      <a:ext cx="6645910" cy="2183950"/>
                    </a:xfrm>
                    <a:prstGeom prst="rect">
                      <a:avLst/>
                    </a:prstGeom>
                    <a:ln>
                      <a:noFill/>
                    </a:ln>
                    <a:extLst>
                      <a:ext uri="{53640926-AAD7-44D8-BBD7-CCE9431645EC}">
                        <a14:shadowObscured xmlns:a14="http://schemas.microsoft.com/office/drawing/2010/main"/>
                      </a:ext>
                    </a:extLst>
                  </pic:spPr>
                </pic:pic>
              </a:graphicData>
            </a:graphic>
          </wp:inline>
        </w:drawing>
      </w:r>
    </w:p>
    <w:p w14:paraId="06A5D1CA" w14:textId="02510375" w:rsidR="00443911" w:rsidRDefault="00443911" w:rsidP="00443911">
      <w:pPr>
        <w:pStyle w:val="ListParagraph"/>
        <w:numPr>
          <w:ilvl w:val="1"/>
          <w:numId w:val="13"/>
        </w:numPr>
        <w:rPr>
          <w:lang w:val="en-US"/>
        </w:rPr>
      </w:pPr>
      <w:r w:rsidRPr="00443911">
        <w:rPr>
          <w:lang w:val="en-US"/>
        </w:rPr>
        <w:t xml:space="preserve">Simulation 2 </w:t>
      </w:r>
    </w:p>
    <w:p w14:paraId="78FE4929" w14:textId="3FCA1C84" w:rsidR="00684D44" w:rsidRPr="00684D44" w:rsidRDefault="00684D44" w:rsidP="00684D44">
      <w:pPr>
        <w:rPr>
          <w:lang w:val="en-US"/>
        </w:rPr>
      </w:pPr>
      <w:r>
        <w:rPr>
          <w:noProof/>
          <w:lang w:val="en-US"/>
        </w:rPr>
        <w:drawing>
          <wp:inline distT="0" distB="0" distL="0" distR="0" wp14:anchorId="47B4DD14" wp14:editId="58C8A934">
            <wp:extent cx="6645910" cy="2294890"/>
            <wp:effectExtent l="0" t="0" r="0" b="3810"/>
            <wp:docPr id="14" name="Picture 14" descr="A graph of wine tas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wine tasting&#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45910" cy="2294890"/>
                    </a:xfrm>
                    <a:prstGeom prst="rect">
                      <a:avLst/>
                    </a:prstGeom>
                  </pic:spPr>
                </pic:pic>
              </a:graphicData>
            </a:graphic>
          </wp:inline>
        </w:drawing>
      </w:r>
    </w:p>
    <w:p w14:paraId="226DEE07" w14:textId="256D2F9A" w:rsidR="00443911" w:rsidRPr="00443911" w:rsidRDefault="00443911" w:rsidP="00443911">
      <w:pPr>
        <w:pStyle w:val="ListParagraph"/>
        <w:numPr>
          <w:ilvl w:val="0"/>
          <w:numId w:val="13"/>
        </w:numPr>
        <w:rPr>
          <w:lang w:val="en-US"/>
        </w:rPr>
      </w:pPr>
      <w:r w:rsidRPr="00443911">
        <w:rPr>
          <w:lang w:val="en-US"/>
        </w:rPr>
        <w:t xml:space="preserve">Linear Demand </w:t>
      </w:r>
      <w:r w:rsidR="00684D44">
        <w:rPr>
          <w:lang w:val="en-US"/>
        </w:rPr>
        <w:t xml:space="preserve">(Increases over time) </w:t>
      </w:r>
    </w:p>
    <w:p w14:paraId="6E514C7F" w14:textId="23E01F6D" w:rsidR="00443911" w:rsidRDefault="00443911" w:rsidP="00443911">
      <w:pPr>
        <w:pStyle w:val="ListParagraph"/>
        <w:numPr>
          <w:ilvl w:val="1"/>
          <w:numId w:val="13"/>
        </w:numPr>
        <w:rPr>
          <w:lang w:val="en-US"/>
        </w:rPr>
      </w:pPr>
      <w:r w:rsidRPr="00443911">
        <w:rPr>
          <w:lang w:val="en-US"/>
        </w:rPr>
        <w:t xml:space="preserve">Simulation 1 </w:t>
      </w:r>
    </w:p>
    <w:p w14:paraId="68226A44" w14:textId="4D0A5A16" w:rsidR="00684D44" w:rsidRPr="00684D44" w:rsidRDefault="00684D44" w:rsidP="00684D44">
      <w:pPr>
        <w:rPr>
          <w:lang w:val="en-US"/>
        </w:rPr>
      </w:pPr>
      <w:r>
        <w:rPr>
          <w:noProof/>
          <w:lang w:val="en-US"/>
        </w:rPr>
        <w:drawing>
          <wp:inline distT="0" distB="0" distL="0" distR="0" wp14:anchorId="212EE8FE" wp14:editId="5866087F">
            <wp:extent cx="6644906" cy="2181600"/>
            <wp:effectExtent l="0" t="0" r="0" b="3175"/>
            <wp:docPr id="15" name="Picture 1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green lines&#10;&#10;Description automatically generated"/>
                    <pic:cNvPicPr/>
                  </pic:nvPicPr>
                  <pic:blipFill rotWithShape="1">
                    <a:blip r:embed="rId17">
                      <a:extLst>
                        <a:ext uri="{28A0092B-C50C-407E-A947-70E740481C1C}">
                          <a14:useLocalDpi xmlns:a14="http://schemas.microsoft.com/office/drawing/2010/main" val="0"/>
                        </a:ext>
                      </a:extLst>
                    </a:blip>
                    <a:srcRect t="6401" b="5426"/>
                    <a:stretch/>
                  </pic:blipFill>
                  <pic:spPr bwMode="auto">
                    <a:xfrm>
                      <a:off x="0" y="0"/>
                      <a:ext cx="6645910" cy="2181930"/>
                    </a:xfrm>
                    <a:prstGeom prst="rect">
                      <a:avLst/>
                    </a:prstGeom>
                    <a:ln>
                      <a:noFill/>
                    </a:ln>
                    <a:extLst>
                      <a:ext uri="{53640926-AAD7-44D8-BBD7-CCE9431645EC}">
                        <a14:shadowObscured xmlns:a14="http://schemas.microsoft.com/office/drawing/2010/main"/>
                      </a:ext>
                    </a:extLst>
                  </pic:spPr>
                </pic:pic>
              </a:graphicData>
            </a:graphic>
          </wp:inline>
        </w:drawing>
      </w:r>
    </w:p>
    <w:p w14:paraId="08D72532" w14:textId="77777777" w:rsidR="00716FD4" w:rsidRDefault="00716FD4">
      <w:pPr>
        <w:rPr>
          <w:lang w:val="en-US"/>
        </w:rPr>
      </w:pPr>
      <w:r>
        <w:rPr>
          <w:lang w:val="en-US"/>
        </w:rPr>
        <w:br w:type="page"/>
      </w:r>
    </w:p>
    <w:p w14:paraId="3FF088B1" w14:textId="59F43662" w:rsidR="00443911" w:rsidRDefault="00443911" w:rsidP="00443911">
      <w:pPr>
        <w:pStyle w:val="ListParagraph"/>
        <w:numPr>
          <w:ilvl w:val="1"/>
          <w:numId w:val="13"/>
        </w:numPr>
        <w:rPr>
          <w:lang w:val="en-US"/>
        </w:rPr>
      </w:pPr>
      <w:r w:rsidRPr="00443911">
        <w:rPr>
          <w:lang w:val="en-US"/>
        </w:rPr>
        <w:lastRenderedPageBreak/>
        <w:t>Simulation 2</w:t>
      </w:r>
    </w:p>
    <w:p w14:paraId="7C43C50B" w14:textId="7D488F4C" w:rsidR="00684D44" w:rsidRPr="00684D44" w:rsidRDefault="00684D44" w:rsidP="00684D44">
      <w:pPr>
        <w:rPr>
          <w:lang w:val="en-US"/>
        </w:rPr>
      </w:pPr>
      <w:r>
        <w:rPr>
          <w:noProof/>
          <w:lang w:val="en-US"/>
        </w:rPr>
        <w:drawing>
          <wp:inline distT="0" distB="0" distL="0" distR="0" wp14:anchorId="63AE6199" wp14:editId="130AF4C1">
            <wp:extent cx="6645910" cy="2252980"/>
            <wp:effectExtent l="0" t="0" r="0" b="0"/>
            <wp:docPr id="16" name="Picture 16" descr="A graph of a w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wine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645910" cy="2252980"/>
                    </a:xfrm>
                    <a:prstGeom prst="rect">
                      <a:avLst/>
                    </a:prstGeom>
                  </pic:spPr>
                </pic:pic>
              </a:graphicData>
            </a:graphic>
          </wp:inline>
        </w:drawing>
      </w:r>
    </w:p>
    <w:p w14:paraId="14F453E9" w14:textId="77777777" w:rsidR="00684D44" w:rsidRPr="00684D44" w:rsidRDefault="00684D44" w:rsidP="00684D44">
      <w:pPr>
        <w:rPr>
          <w:lang w:val="en-US"/>
        </w:rPr>
      </w:pPr>
    </w:p>
    <w:p w14:paraId="508C0A4C" w14:textId="05CBAE83" w:rsidR="00D71202" w:rsidRDefault="00D71202" w:rsidP="00443911">
      <w:pPr>
        <w:pStyle w:val="Heading2"/>
        <w:rPr>
          <w:lang w:val="en-US"/>
        </w:rPr>
      </w:pPr>
      <w:r w:rsidRPr="00D71202">
        <w:rPr>
          <w:lang w:val="en-US"/>
        </w:rPr>
        <w:t xml:space="preserve">Optimized </w:t>
      </w:r>
      <w:r w:rsidR="00443911">
        <w:rPr>
          <w:lang w:val="en-US"/>
        </w:rPr>
        <w:t>G</w:t>
      </w:r>
      <w:r w:rsidRPr="00D71202">
        <w:rPr>
          <w:lang w:val="en-US"/>
        </w:rPr>
        <w:t xml:space="preserve">rape </w:t>
      </w:r>
      <w:r w:rsidR="00443911">
        <w:rPr>
          <w:lang w:val="en-US"/>
        </w:rPr>
        <w:t>H</w:t>
      </w:r>
      <w:r w:rsidRPr="00D71202">
        <w:rPr>
          <w:lang w:val="en-US"/>
        </w:rPr>
        <w:t xml:space="preserve">arvest </w:t>
      </w:r>
      <w:r w:rsidR="00443911">
        <w:rPr>
          <w:lang w:val="en-US"/>
        </w:rPr>
        <w:t>V</w:t>
      </w:r>
      <w:r w:rsidRPr="00D71202">
        <w:rPr>
          <w:lang w:val="en-US"/>
        </w:rPr>
        <w:t>olumes</w:t>
      </w:r>
    </w:p>
    <w:p w14:paraId="71F2806C" w14:textId="20055033" w:rsidR="00443911" w:rsidRPr="00443911" w:rsidRDefault="00443911" w:rsidP="00B70B54">
      <w:pPr>
        <w:jc w:val="both"/>
        <w:rPr>
          <w:lang w:val="en-US"/>
        </w:rPr>
      </w:pPr>
      <w:r w:rsidRPr="00443911">
        <w:rPr>
          <w:lang w:val="en-US"/>
        </w:rPr>
        <w:t xml:space="preserve">Optimized grape harvest volumes are strategically calculated to match the winery's processing capacity and storage availability, preventing </w:t>
      </w:r>
      <w:r w:rsidR="00D03215" w:rsidRPr="00443911">
        <w:rPr>
          <w:lang w:val="en-US"/>
        </w:rPr>
        <w:t>overproduction,</w:t>
      </w:r>
      <w:r w:rsidRPr="00443911">
        <w:rPr>
          <w:lang w:val="en-US"/>
        </w:rPr>
        <w:t xml:space="preserve"> and minimizing waste. This approach ensures that each grape varietal is harvested at its optimal ripeness to maximize quality and efficiency in production.</w:t>
      </w:r>
    </w:p>
    <w:p w14:paraId="73EC8FB9" w14:textId="77777777" w:rsidR="00443911" w:rsidRPr="00443911" w:rsidRDefault="00443911" w:rsidP="00B70B54">
      <w:pPr>
        <w:pStyle w:val="ListParagraph"/>
        <w:numPr>
          <w:ilvl w:val="0"/>
          <w:numId w:val="13"/>
        </w:numPr>
        <w:jc w:val="both"/>
        <w:rPr>
          <w:lang w:val="en-US"/>
        </w:rPr>
      </w:pPr>
      <w:r w:rsidRPr="00443911">
        <w:rPr>
          <w:lang w:val="en-US"/>
        </w:rPr>
        <w:t xml:space="preserve">Constant Demand </w:t>
      </w:r>
    </w:p>
    <w:p w14:paraId="5CF74FE3" w14:textId="1FFF02D9" w:rsidR="00684D44" w:rsidRPr="00684D44" w:rsidRDefault="00D03215" w:rsidP="00684D44">
      <w:pPr>
        <w:rPr>
          <w:lang w:val="en-US"/>
        </w:rPr>
      </w:pPr>
      <w:r>
        <w:rPr>
          <w:noProof/>
          <w:lang w:val="en-US"/>
        </w:rPr>
        <w:drawing>
          <wp:inline distT="0" distB="0" distL="0" distR="0" wp14:anchorId="151CF6A8" wp14:editId="0772DAE8">
            <wp:extent cx="6645910" cy="2235835"/>
            <wp:effectExtent l="0" t="0" r="0" b="0"/>
            <wp:docPr id="17"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235835"/>
                    </a:xfrm>
                    <a:prstGeom prst="rect">
                      <a:avLst/>
                    </a:prstGeom>
                  </pic:spPr>
                </pic:pic>
              </a:graphicData>
            </a:graphic>
          </wp:inline>
        </w:drawing>
      </w:r>
    </w:p>
    <w:p w14:paraId="23E2CE47" w14:textId="4625748A" w:rsidR="00684D44" w:rsidRPr="00684D44" w:rsidRDefault="00443911" w:rsidP="00B70B54">
      <w:pPr>
        <w:pStyle w:val="ListParagraph"/>
        <w:numPr>
          <w:ilvl w:val="0"/>
          <w:numId w:val="13"/>
        </w:numPr>
        <w:jc w:val="both"/>
        <w:rPr>
          <w:lang w:val="en-US"/>
        </w:rPr>
      </w:pPr>
      <w:r w:rsidRPr="00443911">
        <w:rPr>
          <w:lang w:val="en-US"/>
        </w:rPr>
        <w:t>Linear Demand</w:t>
      </w:r>
    </w:p>
    <w:p w14:paraId="19CB35FC" w14:textId="639C99EE" w:rsidR="00684D44" w:rsidRDefault="00684D44" w:rsidP="00B70B54">
      <w:pPr>
        <w:pStyle w:val="ListParagraph"/>
        <w:numPr>
          <w:ilvl w:val="1"/>
          <w:numId w:val="13"/>
        </w:numPr>
        <w:jc w:val="both"/>
        <w:rPr>
          <w:lang w:val="en-US"/>
        </w:rPr>
      </w:pPr>
      <w:r>
        <w:rPr>
          <w:lang w:val="en-US"/>
        </w:rPr>
        <w:t xml:space="preserve">Note: </w:t>
      </w:r>
      <w:r w:rsidRPr="00684D44">
        <w:rPr>
          <w:lang w:val="en-US"/>
        </w:rPr>
        <w:t>It's observed that the harvest volume for red grapes surpasses that of white grapes, which is attributed to the longer production time required for red wine; hence, the production of red wine is scheduled for a later time frame in comparison to white wine.</w:t>
      </w:r>
    </w:p>
    <w:p w14:paraId="09CA1841" w14:textId="54239C6D" w:rsidR="00684D44" w:rsidRPr="00684D44" w:rsidRDefault="00D03215" w:rsidP="00684D44">
      <w:pPr>
        <w:rPr>
          <w:lang w:val="en-US"/>
        </w:rPr>
      </w:pPr>
      <w:r>
        <w:rPr>
          <w:noProof/>
          <w:lang w:val="en-US"/>
        </w:rPr>
        <w:drawing>
          <wp:inline distT="0" distB="0" distL="0" distR="0" wp14:anchorId="7534E087" wp14:editId="5989A49C">
            <wp:extent cx="6644180" cy="2289830"/>
            <wp:effectExtent l="0" t="0" r="0" b="0"/>
            <wp:docPr id="18" name="Picture 18" descr="A graph of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red and green bars&#10;&#10;Description automatically generated"/>
                    <pic:cNvPicPr/>
                  </pic:nvPicPr>
                  <pic:blipFill rotWithShape="1">
                    <a:blip r:embed="rId20">
                      <a:extLst>
                        <a:ext uri="{28A0092B-C50C-407E-A947-70E740481C1C}">
                          <a14:useLocalDpi xmlns:a14="http://schemas.microsoft.com/office/drawing/2010/main" val="0"/>
                        </a:ext>
                      </a:extLst>
                    </a:blip>
                    <a:srcRect t="2751"/>
                    <a:stretch/>
                  </pic:blipFill>
                  <pic:spPr bwMode="auto">
                    <a:xfrm>
                      <a:off x="0" y="0"/>
                      <a:ext cx="6645910" cy="2290426"/>
                    </a:xfrm>
                    <a:prstGeom prst="rect">
                      <a:avLst/>
                    </a:prstGeom>
                    <a:ln>
                      <a:noFill/>
                    </a:ln>
                    <a:extLst>
                      <a:ext uri="{53640926-AAD7-44D8-BBD7-CCE9431645EC}">
                        <a14:shadowObscured xmlns:a14="http://schemas.microsoft.com/office/drawing/2010/main"/>
                      </a:ext>
                    </a:extLst>
                  </pic:spPr>
                </pic:pic>
              </a:graphicData>
            </a:graphic>
          </wp:inline>
        </w:drawing>
      </w:r>
    </w:p>
    <w:p w14:paraId="1762955F" w14:textId="77777777" w:rsidR="00443911" w:rsidRPr="00443911" w:rsidRDefault="00443911" w:rsidP="00443911">
      <w:pPr>
        <w:rPr>
          <w:lang w:val="en-US"/>
        </w:rPr>
      </w:pPr>
    </w:p>
    <w:p w14:paraId="54EF88E0" w14:textId="77777777" w:rsidR="00716FD4" w:rsidRDefault="00716FD4">
      <w:pPr>
        <w:rPr>
          <w:rFonts w:asciiTheme="majorHAnsi" w:eastAsiaTheme="majorEastAsia" w:hAnsiTheme="majorHAnsi" w:cstheme="majorBidi"/>
          <w:color w:val="2F5496" w:themeColor="accent1" w:themeShade="BF"/>
          <w:sz w:val="26"/>
          <w:szCs w:val="26"/>
          <w:lang w:val="en-US"/>
        </w:rPr>
      </w:pPr>
      <w:r>
        <w:rPr>
          <w:lang w:val="en-US"/>
        </w:rPr>
        <w:br w:type="page"/>
      </w:r>
    </w:p>
    <w:p w14:paraId="2773E332" w14:textId="40BAAF9A" w:rsidR="00D71202" w:rsidRDefault="00D71202" w:rsidP="000A518B">
      <w:pPr>
        <w:pStyle w:val="Heading2"/>
        <w:rPr>
          <w:lang w:val="en-US"/>
        </w:rPr>
      </w:pPr>
      <w:r w:rsidRPr="00D71202">
        <w:rPr>
          <w:lang w:val="en-US"/>
        </w:rPr>
        <w:lastRenderedPageBreak/>
        <w:t>Profit Analysis</w:t>
      </w:r>
      <w:r w:rsidR="00D03215">
        <w:rPr>
          <w:lang w:val="en-US"/>
        </w:rPr>
        <w:t xml:space="preserve"> (at the end of 2034)</w:t>
      </w:r>
    </w:p>
    <w:p w14:paraId="312EC117" w14:textId="5B89D3E1" w:rsidR="00443911" w:rsidRPr="00443911" w:rsidRDefault="00627368" w:rsidP="00443911">
      <w:pPr>
        <w:rPr>
          <w:lang w:val="en-US"/>
        </w:rPr>
      </w:pPr>
      <w:r w:rsidRPr="00627368">
        <w:rPr>
          <w:lang w:val="en-US"/>
        </w:rPr>
        <w:t>Profit analysis reveals that a linear demand model, which adjusts to market changes, typically yields better profits than a constant demand model, especially when expanding a winery to meet growing wine demand, as increased production, despite fixed costs like factory machines, can lead to greater long-term profitability.</w:t>
      </w:r>
    </w:p>
    <w:p w14:paraId="74981921" w14:textId="77777777" w:rsidR="00443911" w:rsidRPr="00443911" w:rsidRDefault="00443911" w:rsidP="00443911">
      <w:pPr>
        <w:pStyle w:val="ListParagraph"/>
        <w:numPr>
          <w:ilvl w:val="0"/>
          <w:numId w:val="13"/>
        </w:numPr>
        <w:rPr>
          <w:lang w:val="en-US"/>
        </w:rPr>
      </w:pPr>
      <w:r w:rsidRPr="00443911">
        <w:rPr>
          <w:lang w:val="en-US"/>
        </w:rPr>
        <w:t xml:space="preserve">Constant Demand </w:t>
      </w:r>
    </w:p>
    <w:p w14:paraId="0A0904B9" w14:textId="0C0C9657" w:rsidR="00443911" w:rsidRDefault="00443911" w:rsidP="00443911">
      <w:pPr>
        <w:pStyle w:val="ListParagraph"/>
        <w:numPr>
          <w:ilvl w:val="1"/>
          <w:numId w:val="13"/>
        </w:numPr>
        <w:rPr>
          <w:lang w:val="en-US"/>
        </w:rPr>
      </w:pPr>
      <w:r w:rsidRPr="00443911">
        <w:rPr>
          <w:lang w:val="en-US"/>
        </w:rPr>
        <w:t>Simulation 1</w:t>
      </w:r>
    </w:p>
    <w:p w14:paraId="59F04EB6" w14:textId="16BD4434" w:rsidR="00684D44" w:rsidRPr="00684D44" w:rsidRDefault="00B70B54" w:rsidP="00684D44">
      <w:pPr>
        <w:rPr>
          <w:lang w:val="en-US"/>
        </w:rPr>
      </w:pPr>
      <w:r>
        <w:rPr>
          <w:noProof/>
          <w:lang w:val="en-US"/>
        </w:rPr>
        <w:drawing>
          <wp:inline distT="0" distB="0" distL="0" distR="0" wp14:anchorId="75EE39DB" wp14:editId="163AAD01">
            <wp:extent cx="6645910" cy="3086655"/>
            <wp:effectExtent l="0" t="0" r="0" b="0"/>
            <wp:docPr id="19" name="Picture 19" descr="A graph of a graph showing the average prof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graph showing the average profit&#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5301"/>
                    <a:stretch/>
                  </pic:blipFill>
                  <pic:spPr bwMode="auto">
                    <a:xfrm>
                      <a:off x="0" y="0"/>
                      <a:ext cx="6645910" cy="3086655"/>
                    </a:xfrm>
                    <a:prstGeom prst="rect">
                      <a:avLst/>
                    </a:prstGeom>
                    <a:ln>
                      <a:noFill/>
                    </a:ln>
                    <a:extLst>
                      <a:ext uri="{53640926-AAD7-44D8-BBD7-CCE9431645EC}">
                        <a14:shadowObscured xmlns:a14="http://schemas.microsoft.com/office/drawing/2010/main"/>
                      </a:ext>
                    </a:extLst>
                  </pic:spPr>
                </pic:pic>
              </a:graphicData>
            </a:graphic>
          </wp:inline>
        </w:drawing>
      </w:r>
    </w:p>
    <w:p w14:paraId="1706D8E5" w14:textId="0CBBD5F8" w:rsidR="00443911" w:rsidRDefault="00443911" w:rsidP="00443911">
      <w:pPr>
        <w:pStyle w:val="ListParagraph"/>
        <w:numPr>
          <w:ilvl w:val="1"/>
          <w:numId w:val="13"/>
        </w:numPr>
        <w:rPr>
          <w:lang w:val="en-US"/>
        </w:rPr>
      </w:pPr>
      <w:r w:rsidRPr="00443911">
        <w:rPr>
          <w:lang w:val="en-US"/>
        </w:rPr>
        <w:t xml:space="preserve">Simulation 2 </w:t>
      </w:r>
    </w:p>
    <w:p w14:paraId="1D0C525A" w14:textId="209A94AD" w:rsidR="00684D44" w:rsidRPr="00684D44" w:rsidRDefault="00B70B54" w:rsidP="00684D44">
      <w:pPr>
        <w:rPr>
          <w:lang w:val="en-US"/>
        </w:rPr>
      </w:pPr>
      <w:r>
        <w:rPr>
          <w:noProof/>
          <w:lang w:val="en-US"/>
        </w:rPr>
        <w:drawing>
          <wp:inline distT="0" distB="0" distL="0" distR="0" wp14:anchorId="654684B1" wp14:editId="741E60D0">
            <wp:extent cx="6645910" cy="3112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645910" cy="3112770"/>
                    </a:xfrm>
                    <a:prstGeom prst="rect">
                      <a:avLst/>
                    </a:prstGeom>
                  </pic:spPr>
                </pic:pic>
              </a:graphicData>
            </a:graphic>
          </wp:inline>
        </w:drawing>
      </w:r>
    </w:p>
    <w:p w14:paraId="60A0BBE1" w14:textId="77777777" w:rsidR="00716FD4" w:rsidRDefault="00716FD4">
      <w:pPr>
        <w:rPr>
          <w:lang w:val="en-US"/>
        </w:rPr>
      </w:pPr>
      <w:r>
        <w:rPr>
          <w:lang w:val="en-US"/>
        </w:rPr>
        <w:br w:type="page"/>
      </w:r>
    </w:p>
    <w:p w14:paraId="7CBB78B1" w14:textId="0462E2BA" w:rsidR="00443911" w:rsidRPr="00443911" w:rsidRDefault="00443911" w:rsidP="00443911">
      <w:pPr>
        <w:pStyle w:val="ListParagraph"/>
        <w:numPr>
          <w:ilvl w:val="0"/>
          <w:numId w:val="13"/>
        </w:numPr>
        <w:rPr>
          <w:lang w:val="en-US"/>
        </w:rPr>
      </w:pPr>
      <w:r w:rsidRPr="00443911">
        <w:rPr>
          <w:lang w:val="en-US"/>
        </w:rPr>
        <w:lastRenderedPageBreak/>
        <w:t xml:space="preserve">Linear Demand </w:t>
      </w:r>
    </w:p>
    <w:p w14:paraId="3F1224A6" w14:textId="42659822" w:rsidR="00443911" w:rsidRDefault="00443911" w:rsidP="00443911">
      <w:pPr>
        <w:pStyle w:val="ListParagraph"/>
        <w:numPr>
          <w:ilvl w:val="1"/>
          <w:numId w:val="13"/>
        </w:numPr>
        <w:rPr>
          <w:lang w:val="en-US"/>
        </w:rPr>
      </w:pPr>
      <w:r w:rsidRPr="00443911">
        <w:rPr>
          <w:lang w:val="en-US"/>
        </w:rPr>
        <w:t xml:space="preserve">Simulation 1 </w:t>
      </w:r>
    </w:p>
    <w:p w14:paraId="4E8A3A3A" w14:textId="6EE63DE2" w:rsidR="00684D44" w:rsidRPr="00684D44" w:rsidRDefault="00B70B54" w:rsidP="00684D44">
      <w:pPr>
        <w:rPr>
          <w:lang w:val="en-US"/>
        </w:rPr>
      </w:pPr>
      <w:r>
        <w:rPr>
          <w:noProof/>
          <w:lang w:val="en-US"/>
        </w:rPr>
        <w:drawing>
          <wp:inline distT="0" distB="0" distL="0" distR="0" wp14:anchorId="11E0FD7E" wp14:editId="7A8445B5">
            <wp:extent cx="6645910" cy="3214370"/>
            <wp:effectExtent l="0" t="0" r="0" b="0"/>
            <wp:docPr id="21" name="Picture 21" descr="A graph of 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graph with numbers and a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14:paraId="3614C202" w14:textId="74669815" w:rsidR="00443911" w:rsidRDefault="00443911" w:rsidP="00443911">
      <w:pPr>
        <w:pStyle w:val="ListParagraph"/>
        <w:numPr>
          <w:ilvl w:val="1"/>
          <w:numId w:val="13"/>
        </w:numPr>
        <w:rPr>
          <w:lang w:val="en-US"/>
        </w:rPr>
      </w:pPr>
      <w:r w:rsidRPr="00443911">
        <w:rPr>
          <w:lang w:val="en-US"/>
        </w:rPr>
        <w:t>Simulation 2</w:t>
      </w:r>
    </w:p>
    <w:p w14:paraId="1EE54FF9" w14:textId="77777777" w:rsidR="00684D44" w:rsidRPr="00684D44" w:rsidRDefault="00684D44" w:rsidP="00684D44">
      <w:pPr>
        <w:rPr>
          <w:lang w:val="en-US"/>
        </w:rPr>
      </w:pPr>
    </w:p>
    <w:p w14:paraId="6963B8A7" w14:textId="686FDE65" w:rsidR="00D71202" w:rsidRPr="00D71202" w:rsidRDefault="00B70B54" w:rsidP="00D71202">
      <w:pPr>
        <w:rPr>
          <w:lang w:val="en-US"/>
        </w:rPr>
      </w:pPr>
      <w:r>
        <w:rPr>
          <w:noProof/>
          <w:lang w:val="en-US"/>
        </w:rPr>
        <w:drawing>
          <wp:inline distT="0" distB="0" distL="0" distR="0" wp14:anchorId="26B3BB2F" wp14:editId="7FB87EC2">
            <wp:extent cx="6645910" cy="3130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a:extLst>
                        <a:ext uri="{28A0092B-C50C-407E-A947-70E740481C1C}">
                          <a14:useLocalDpi xmlns:a14="http://schemas.microsoft.com/office/drawing/2010/main" val="0"/>
                        </a:ext>
                      </a:extLst>
                    </a:blip>
                    <a:srcRect t="2903"/>
                    <a:stretch/>
                  </pic:blipFill>
                  <pic:spPr bwMode="auto">
                    <a:xfrm>
                      <a:off x="0" y="0"/>
                      <a:ext cx="6645910" cy="3130295"/>
                    </a:xfrm>
                    <a:prstGeom prst="rect">
                      <a:avLst/>
                    </a:prstGeom>
                    <a:ln>
                      <a:noFill/>
                    </a:ln>
                    <a:extLst>
                      <a:ext uri="{53640926-AAD7-44D8-BBD7-CCE9431645EC}">
                        <a14:shadowObscured xmlns:a14="http://schemas.microsoft.com/office/drawing/2010/main"/>
                      </a:ext>
                    </a:extLst>
                  </pic:spPr>
                </pic:pic>
              </a:graphicData>
            </a:graphic>
          </wp:inline>
        </w:drawing>
      </w:r>
    </w:p>
    <w:sectPr w:rsidR="00D71202" w:rsidRPr="00D71202" w:rsidSect="00D712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3D1C"/>
    <w:multiLevelType w:val="hybridMultilevel"/>
    <w:tmpl w:val="214E2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60407"/>
    <w:multiLevelType w:val="hybridMultilevel"/>
    <w:tmpl w:val="9D204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3E5AAC"/>
    <w:multiLevelType w:val="hybridMultilevel"/>
    <w:tmpl w:val="7664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497BAD"/>
    <w:multiLevelType w:val="hybridMultilevel"/>
    <w:tmpl w:val="17AEE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3E1EB7"/>
    <w:multiLevelType w:val="hybridMultilevel"/>
    <w:tmpl w:val="1D546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E619F"/>
    <w:multiLevelType w:val="hybridMultilevel"/>
    <w:tmpl w:val="A7782B5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AC44BB"/>
    <w:multiLevelType w:val="hybridMultilevel"/>
    <w:tmpl w:val="37842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AE4E2E"/>
    <w:multiLevelType w:val="hybridMultilevel"/>
    <w:tmpl w:val="430E04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031AFE"/>
    <w:multiLevelType w:val="hybridMultilevel"/>
    <w:tmpl w:val="E8EE955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BC76EFB"/>
    <w:multiLevelType w:val="hybridMultilevel"/>
    <w:tmpl w:val="C2E45A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F82C42"/>
    <w:multiLevelType w:val="hybridMultilevel"/>
    <w:tmpl w:val="51DCE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5F11B4"/>
    <w:multiLevelType w:val="hybridMultilevel"/>
    <w:tmpl w:val="95F665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A37804"/>
    <w:multiLevelType w:val="hybridMultilevel"/>
    <w:tmpl w:val="65C48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9045497">
    <w:abstractNumId w:val="2"/>
  </w:num>
  <w:num w:numId="2" w16cid:durableId="620501494">
    <w:abstractNumId w:val="3"/>
  </w:num>
  <w:num w:numId="3" w16cid:durableId="536309513">
    <w:abstractNumId w:val="10"/>
  </w:num>
  <w:num w:numId="4" w16cid:durableId="296567137">
    <w:abstractNumId w:val="7"/>
  </w:num>
  <w:num w:numId="5" w16cid:durableId="1204446111">
    <w:abstractNumId w:val="1"/>
  </w:num>
  <w:num w:numId="6" w16cid:durableId="478158813">
    <w:abstractNumId w:val="4"/>
  </w:num>
  <w:num w:numId="7" w16cid:durableId="1087531157">
    <w:abstractNumId w:val="12"/>
  </w:num>
  <w:num w:numId="8" w16cid:durableId="709770711">
    <w:abstractNumId w:val="5"/>
  </w:num>
  <w:num w:numId="9" w16cid:durableId="948928106">
    <w:abstractNumId w:val="8"/>
  </w:num>
  <w:num w:numId="10" w16cid:durableId="606817838">
    <w:abstractNumId w:val="0"/>
  </w:num>
  <w:num w:numId="11" w16cid:durableId="1228414261">
    <w:abstractNumId w:val="6"/>
  </w:num>
  <w:num w:numId="12" w16cid:durableId="925382955">
    <w:abstractNumId w:val="11"/>
  </w:num>
  <w:num w:numId="13" w16cid:durableId="11861411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922"/>
    <w:rsid w:val="00070CBC"/>
    <w:rsid w:val="000A518B"/>
    <w:rsid w:val="000D1888"/>
    <w:rsid w:val="001A5B33"/>
    <w:rsid w:val="002E76D8"/>
    <w:rsid w:val="00404520"/>
    <w:rsid w:val="0040526F"/>
    <w:rsid w:val="00443911"/>
    <w:rsid w:val="00627368"/>
    <w:rsid w:val="00684D44"/>
    <w:rsid w:val="00716FD4"/>
    <w:rsid w:val="009F7922"/>
    <w:rsid w:val="00A64D03"/>
    <w:rsid w:val="00B70B54"/>
    <w:rsid w:val="00C35424"/>
    <w:rsid w:val="00D03215"/>
    <w:rsid w:val="00D71202"/>
    <w:rsid w:val="00F55FB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4183EC9"/>
  <w15:chartTrackingRefBased/>
  <w15:docId w15:val="{2681DC24-F67F-E042-8FAA-89B0510C8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2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518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9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79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9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12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1202"/>
    <w:pPr>
      <w:ind w:left="720"/>
      <w:contextualSpacing/>
    </w:pPr>
  </w:style>
  <w:style w:type="character" w:customStyle="1" w:styleId="Heading2Char">
    <w:name w:val="Heading 2 Char"/>
    <w:basedOn w:val="DefaultParagraphFont"/>
    <w:link w:val="Heading2"/>
    <w:uiPriority w:val="9"/>
    <w:rsid w:val="00D7120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A518B"/>
  </w:style>
  <w:style w:type="character" w:customStyle="1" w:styleId="Heading3Char">
    <w:name w:val="Heading 3 Char"/>
    <w:basedOn w:val="DefaultParagraphFont"/>
    <w:link w:val="Heading3"/>
    <w:uiPriority w:val="9"/>
    <w:rsid w:val="000A518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4391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1E2033EEDD934B82FF98BA908AC919" ma:contentTypeVersion="11" ma:contentTypeDescription="Create a new document." ma:contentTypeScope="" ma:versionID="640806615dacfe85fbf5ab8cffaf19bb">
  <xsd:schema xmlns:xsd="http://www.w3.org/2001/XMLSchema" xmlns:xs="http://www.w3.org/2001/XMLSchema" xmlns:p="http://schemas.microsoft.com/office/2006/metadata/properties" xmlns:ns2="84517061-cafb-4bce-a095-93318bd5f0be" xmlns:ns3="d7f27a1e-55a3-4a9f-ab7f-daaa7c533ccd" targetNamespace="http://schemas.microsoft.com/office/2006/metadata/properties" ma:root="true" ma:fieldsID="d3c469b35f9876f74c980ff8e2e0cf4f" ns2:_="" ns3:_="">
    <xsd:import namespace="84517061-cafb-4bce-a095-93318bd5f0be"/>
    <xsd:import namespace="d7f27a1e-55a3-4a9f-ab7f-daaa7c53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17061-cafb-4bce-a095-93318bd5f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08ee23d-8eb2-4faa-a2fb-6340af2942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f27a1e-55a3-4a9f-ab7f-daaa7c533cc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10e21ab-a629-4693-9829-a3f75ec9cc60}" ma:internalName="TaxCatchAll" ma:showField="CatchAllData" ma:web="d7f27a1e-55a3-4a9f-ab7f-daaa7c53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7f27a1e-55a3-4a9f-ab7f-daaa7c533ccd" xsi:nil="true"/>
    <lcf76f155ced4ddcb4097134ff3c332f xmlns="84517061-cafb-4bce-a095-93318bd5f0b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B04829-B76E-400C-8AD7-AF7C589A754C}"/>
</file>

<file path=customXml/itemProps2.xml><?xml version="1.0" encoding="utf-8"?>
<ds:datastoreItem xmlns:ds="http://schemas.openxmlformats.org/officeDocument/2006/customXml" ds:itemID="{5D516003-6E79-4FC5-8576-BC95D9D9A5C8}"/>
</file>

<file path=customXml/itemProps3.xml><?xml version="1.0" encoding="utf-8"?>
<ds:datastoreItem xmlns:ds="http://schemas.openxmlformats.org/officeDocument/2006/customXml" ds:itemID="{04D11449-7D58-4CA7-8628-F86B689DCACB}"/>
</file>

<file path=docProps/app.xml><?xml version="1.0" encoding="utf-8"?>
<Properties xmlns="http://schemas.openxmlformats.org/officeDocument/2006/extended-properties" xmlns:vt="http://schemas.openxmlformats.org/officeDocument/2006/docPropsVTypes">
  <Template>Normal.dotm</Template>
  <TotalTime>93</TotalTime>
  <Pages>10</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Chirag Shivakumar</dc:creator>
  <cp:keywords/>
  <dc:description/>
  <cp:lastModifiedBy>Student - Chirag Shivakumar</cp:lastModifiedBy>
  <cp:revision>12</cp:revision>
  <dcterms:created xsi:type="dcterms:W3CDTF">2024-04-12T12:00:00Z</dcterms:created>
  <dcterms:modified xsi:type="dcterms:W3CDTF">2024-04-12T14:26:00Z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0x010100611E2033EEDD934B82FF98BA908AC919</vt:lpwstr>
  </property>
</Properties>
</file>