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 w:eastAsia="TH Sarabun New"/>
          <w:b/>
          <w:color w:val="1D408C"/>
          <w:sz w:val="44"/>
        </w:rPr>
        <w:t>รายงานการทำงานของแอปพลิเคชัน</w:t>
      </w:r>
    </w:p>
    <w:p>
      <w:pPr>
        <w:jc w:val="center"/>
      </w:pPr>
      <w:r>
        <w:rPr>
          <w:rFonts w:ascii="TH Sarabun New" w:hAnsi="TH Sarabun New" w:cs="TH Sarabun New" w:eastAsia="TH Sarabun New"/>
          <w:b/>
          <w:color w:val="0F233E"/>
          <w:sz w:val="56"/>
        </w:rPr>
        <w:t>TOR Generator</w:t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color w:val="1F2A37"/>
          <w:sz w:val="32"/>
        </w:rPr>
        <w:t>ระบบจัดทำและตรวจสอบ TOR ตาม พ.ร.บ. การจัดซื้อจัดจ้างฯ พ.ศ. 2560</w:t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color w:val="5B6775"/>
          <w:sz w:val="28"/>
        </w:rPr>
        <w:t>เวอร์ชัน 0.2.3  ·  วันที่ 20 สิงหาคม 2026 (พ.ศ. 2569)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แหล่งความจริง: โค้ดใน app/frontend และ app/backend รวมผล unit tests ที่รันจริงวันเดียวกัน (Vitest 122 ผ่าน, pytest 1448 ผ่าน) เอกสารนี้เป็นฉบับส่งออกของ Discussions/19-APPLICATION_OPERATING_REPORT.md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1. สรุปหนึ่งหน้า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แอปนี้ช่วยเจ้าหน้าที่พัสดุร่างและตรวจ TOR โดยบังคับโครง 13 ส่วน (s1–s13) รับชุดเอกสาร จัดเข้าช่อง ตรวจด้วย Rule Engine ยืนยันหมวดเสี่ยงด้วยคน แล้วส่งออก Word/PDF รูปแบบราชการ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ข้อ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ค่า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ปัญหาที่แก้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เขียน TOR ด้วยมือช้า ตกหัวข้อกฎหมาย จัดรูปแบบราชการยาก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UI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Next.js 14 App Router · พอร์ต 3000 · ภาษาไทยทั้งหน้าจอ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FastAPI · พอร์ต 4000 · คำนำหน้า /api/v1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พื้นที่ทำงานหลัก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5 Phase (0–4) ไม่ใช่วิซาร์ด 8 ขั้น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โมเดลเอกสาร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13 ส่วนกฎหมาย + s4.1–s4.14 = 27 ช่อง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AI ค่าเริ่มต้น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Gemma ใน LM Studio + EmbeddingGemma 768 มิติ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บทบาท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officer / reviewer / admin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เทสต์รอบนี้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Vitest 122 ผ่าน · pytest 1448 ผ่าน (ข้าม live_llm 10 เคส)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50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diagra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  สถาปัตยกรรมรวม — ผู้ใช้ → Next.js → FastAPI → คลังข้อมูล / LLM / Rule Engine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2. ผู้ใช้ สิทธิ์ และหน้าจอหลัก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ทำได้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ทำไม่ได้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เจ้าหน้าที่ (officer)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สร้าง/แก้ไขโครงการของตนเอง · คลังส่วนตัว · ถาม-ตอบ · ส่งขออนุมัติ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เห็นโครงการคนอื่น · อนุมัติ · ตั้งค่า AI ระบบ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ผู้ตรวจสอบ (reviewer)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เห็นทุกโครงการ · อนุมัติ / ส่งกลับ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จัดการแม่แบบ ผู้ใช้ การตั้งค่า AI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ผู้ดูแล (admin)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ทุกอย่างของ reviewer + แม่แบบ คลังกลาง ผู้ใช้ ตั้งค่า AI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JWT อยู่ในคุกกี้ HttpOnly tor_access_token (SameSite=Lax) และรองรับ Authorization: Bearer สำหรับเทสต์และไคลเอนต์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เมนู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เส้นทาง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ใช้ทำอะไร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แดชบอร์ด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รายการโครงการ สร้างใหม่ อนุมัติ/ส่งกลับ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ฐานความรู้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/knowledge-base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คลังกลาง + เอกสารของฉัน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ร่าง TOR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/projects/{id}/draft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 5 Phase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ตรวจสอบ TOR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/review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ตรวจไฟล์ภายนอก + เทียบ Jaccard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ถาม-ตอบ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/chat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ห้องแชทคลังความรู้ (SSE)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คู่มือ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/help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FAQ และการใช้งาน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แอดมิน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/admin/...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แม่แบบ ผู้ใช้ คลังกลาง ตั้งค่า AI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2  หน้าเข้าสู่ระบบ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9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9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3  แดชบอร์ดหลังล็อกอิน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3. Frontend — Next.js 14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โฟลเดอร์ app/frontend/src แยกเป็นหน้า App Router, คอมโพเนนต์, lib และ Zustand stores เบราว์เซอร์เรียก /api/v1 โดเมนเดียวกับ UI แล้ว Next.js rewrite ไป backend:4000 timeout 5 นาที apiClient ส่งคุกกี้เสมอ ถ้า HTTP 401 จะล้างเซสชันแล้วไป /login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กลุ่ม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การ์ด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สาธารณะ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ส่งแขกไป /login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ยืนยันตัว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/login /register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เลย์เอาต์การ์ดกรมทัพเรือ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งานหลัก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/projects /draft /chat /knowledge-base /review /help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AuthGuard + ไซด์บาร์ 255px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แอดมิน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/admin/templates users knowledge-base ai-settings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ถ้าไม่ใช่แอดมินจะถูกเด้ง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Store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หน้าที่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auth-store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ผู้ใช้ + โทเค็นในหน่วยความจำ · restoreSession เรียก GET /auth/me · ไม่เก็บ JWT ใน localStorage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project-store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รายการโครงการ โครงการที่เปิดอยู่ สร้าง/อัปเดต/ส่งตรวจ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wizard-store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เหลือสำหรับวิซาร์ดเก่า — ตัวร่างจริงคือ DraftWorkspace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ui-store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ธีม ไซด์บาร์ โทสต์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คอมโพเนนต์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DraftWorkspace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พื้นที่ทำงาน Phase 0–4 ทั้งก้อน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IntakeChatPanel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แชทร่าง + อัปโหลดชุดเอกสาร (Phase 0–1)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ChatShell + MiniRoomList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โครงห้องแชทแบบย่อ (ถาม-ตอบคลัง)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PhaseFlow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แถบ 5 Phase + ล็อกตามเกต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NewProjectDialog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 (ชื่อ หน่วยงาน วงเงิน ASCII ประเภท แม่แบบ)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ProjectRowActions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เปิดร่าง / อนุมัติ / ส่งกลับ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วิซาร์ด 8 ขั้นยังอยู่ในโค้ดเพื่อความเข้ากันได้ — หน้าจอที่ใช้งานคือ 5 Phase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4. Backend — FastAPI + LangGraph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ชั้น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โฟลเดอร์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ทำอะไร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HTTP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app/api/v1/endpoints/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REST + SSE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Domain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app/domain/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s1–s13, ช่อง intake, magic bytes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Orchestrator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app/orchestrator/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กราฟร่างรายหมวด + กราฟเอเจนต์ทั้งฉบับ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app/orchestrator/agents/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เอเจนต์ 13 หมวด + ReviewAgent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RAG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app/rag/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สกัด หั่น ingest ค้น กราฟ ACL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app/rule_engine/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คะแนนคุณภาพแบบกำหนดได้ซ้ำ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app/providers/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LLM / embeddings / vector store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Export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app/export/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DOCX PDF รูปแบบไทย MinIO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Services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app/services/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intake, coverage, gap, auth, audit, agent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Models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app/models/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SQLAlchemy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4.1 โมเดล TOR 13 ส่วน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คีย์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ชื่อไทย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เอเจนต์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HITL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ความเป็นมา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Background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s2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วัตถุประสงค์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Objectives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s3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คุณสมบัติผู้เสนอราคา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Qualifications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s4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ขอบเขตของงาน (+ s4.1–s4.14)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Scope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s5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ระยะเวลาดำเนินการ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Timeline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s6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วงเงินงบประมาณ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Budget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s7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สถานที่ดำเนินการ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Location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s8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งวดงานและการจ่ายเงิน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Payment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s9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การรับประกัน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Warranty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s10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อัตราค่าปรับ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Penalties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s11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เกณฑ์พิจารณาข้อเสนอ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Evaluation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s12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เอกสารที่ต้องยื่น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Documents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s13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เงื่อนไขอื่น ๆ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Conditions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หมวด HITL (s3 s6 s8 s10 s13) ต้องกดยืนยันคนก่อนปุ่มส่งขออนุมัติจะเปิด  ขอบเขตงานย่อยที่บังคับขั้นต่ำ: s4.1 สรุปขอบเขต และ s4.8 ผลงานส่งมอบ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5. Workflows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5.1 พื้นที่ทำงาน 5 Phase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16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diagram-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1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4  เส้นทางหลัก Phase 0 →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Phase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ผู้ใช้ทำอะไร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API หลัก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เกต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0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 แล้วลากไฟล์เข้าแชท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intake/upload analyze chat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มีไฟล์หรือข้อความ → ปลด Phase 1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ตารางความครบ ดึงอ้างอิงกฎหมาย กดพร้อมร่าง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coverage fill-reference confirm-ready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ready_to_compose → ปลด Phase 2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แก้หรือให้ AI ร่างทีละหมวด ยืนยัน HITL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sections draft-section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ครบ 13 + HITL → ปลดส่งตรวจ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ดูคะแนนและข้อค้นพบ แล้วส่งขออนุมัติ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 submit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reviewer/admin อนุมัติหรือส่งกลับ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ส่งออก DOCX/PDF เก็บ MinIO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export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e-Bidding อยู่นอกแอป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58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hase-0-uplo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5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5  Phase 0 อัปโหลดชุดเอกสาร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704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-phase-1-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6  Phase 1 ตารางความครบ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761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hase-2-dra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7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7  Phase 2 ร่าง 13 หมวด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761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hitl-confi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76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8  ยืนยัน HITL ก่อนส่งตรวจ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hase-3-re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9  Phase 3 Rule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hase-4-publi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10  Phase 4 ส่งออก Word/PDF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5.2 กราฟร่างรายหมวด (LangGraph)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ปุ่มร่างด้วย AI ใน Phase 2 เดิน validate_input → retrieve_context (RAG) → llm_draft (เอเจนต์ s1–s13) → rule_guardrail (คะแนน ≥ 70 ผ่าน, ไม่ผ่าน retry สูงสุด 3 ครั้ง) → human_review → finalize  Timeout ต่อหมวดค่าเริ่มต้น 180 วินาทีสำหรับ LM Studio (สูงสุด 300)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5.3 เส้นทางเอเจนต์ทั้งฉบับ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/api/v1/agent เป็นเส้นขนานยังไม่มีหน้า Next.js: ingest → แผนที่ 27 ช่อง → ถามส่วนขาด (สูงสุด 20 รอบ) → ยืนยัน → ร่างทั้งฉบับ → HITL → ส่งออก  สถานะเก็บใน agent_sessions.graph_state + Redis ไม่มี checkpointer บน Postgres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5.4 ถาม-ตอบ ตรวจไฟล์ภายนอก และการอนุมัติ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หน้า /chat ใช้ห้อง kind=kb บน /api/v1/chat (SSE + อ้างอิง + แนบไฟล์คลังส่วนตัว) คนละประวัติกับแชทร่าง kind=draft_intake  หน้า /review สกัดแล้วเทียบ Jaccard โดยไม่ต้องสร้างโครงการ  เจ้าหน้าที่ส่งตรวจแล้ว reviewer/admin กดอนุมัติหรือส่งกลับบนแดชบอร์ด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kb-ch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11  ถาม-ตอบคลังความรู้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tandalone-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12  ตรวจไฟล์ TOR ภายนอก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6.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ฟีเจอร์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สิ่งที่เกิดขึ้น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หมายเหตุ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สร้างโครงการ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ฟอร์มชื่อ หน่วยงาน วงเงิน ASCII ประเภท แม่แบบ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เข้า /projects/{id}/draft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 หลายไฟล์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PDF/DOCX/PPTX/TXT ตรวจ magic bytes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ต้นฉบับ GridFS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แผนที่ช่องอัตโนมัติ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NLP จัดเข้า s1–s13 / s4.1–s4.14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ตารางความครบ Phase 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แชทร่าง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SSE ถามส่วนขาด ดึงอ้างอิงกฎหมาย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ไม่ปนกับ /chat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ร่างด้วย AI รายหมวด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เอเจนต์เฉพาะทาง + RAG + Rule Engine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กรอกมือได้ถ้า LLM ไม่เปิด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HITL 5 หมวด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ปุ่มยืนยันก่อนส่งตรวจ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s3 s6 s8 s10 s13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 Engine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 0–100 ผ่านที่ 70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กฎหมาย 40 / ครบ 30 / สอดคล้อง 20 / รูปแบบ 10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ส่งออก DOCX/PDF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TH Sarabun New · วันที่ พ.ศ.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MinIO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คลังส่วนตัว / คลังกลาง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mine ตาม owner_id / แอดมินอัปโหลด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ACL กันคนอื่นเห็น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ตั้งค่า AI ทันที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PUT /admin/ai-settings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แชทกับ embeddings เลือกอิสระ ไม่รีสตาร์ท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8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knowledge-ba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13  ฐานความรู้ของเจ้าหน้าที่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86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ai-lm-stud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14  การตั้งค่า AI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7. Functions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7.1 Frontend (src/lib)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ฟังก์ชัน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ไฟล์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ใช้ตอน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validatePassword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password-rules.ts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สมัครสมาชิก — ยาว ≥8 พิมพ์ใหญ่/เล็ก ตัวเลข ASCII อักขระพิเศษ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canSelectPhase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phase-gate.ts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ล็อกแถบ Phase ไม่ให้ข้ามไปร่าง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streamSsePost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chat-sse.ts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สตรีมคำตอบแชทคลังและแชทร่าง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applyRequestAuth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api-client.ts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แนบโทเค็น / เด้ง login เมื่อ 401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unwrapData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api-unwrap.ts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แปลงซอง { ok, data } เป็นอ็อบเจ็กต์ UI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toReviewFinding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review-findings.ts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แผนที่ข้อค้นพบ Rule Engine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jaccard / compareExtractJobs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review-compare.ts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เทียบ TOR ภายนอก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llmOptionsForMode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ai-settings.ts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โหมดไม่บังคับสลับฝั่ง embeddings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7.2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ฟังก์ชัน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ที่อยู่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ใช้ตอน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get_agent_for_section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agents/registry.py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จับ s1–s13 ไปเอเจนต์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compile_agent_workflow_graph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agent_graph.py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กราฟเอเจนต์ทั้งฉบับ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กราฟรายหมวด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orchestrator/graph.py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ปุ่มร่างด้วย AI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RuleEngine.validate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rule_engine/engine.py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คะแนนถ่วงน้ำหนัก + ข้อค้นพบ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ProviderFactory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providers/factory.py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เลือก LLM / embeddings / vector อิสระ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require_role / require_project_access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rbac.py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กัน API ตามบทบาทและเจ้าของ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compute_ready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services/coverage.py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ช่องครบพอจะยืนยันพร้อมร่าง</w:t>
            </w:r>
          </w:p>
        </w:tc>
      </w:tr>
    </w:tbl>
    <w:p/>
    <w:p>
      <w:pPr>
        <w:pStyle w:val="Heading2"/>
      </w:pPr>
      <w:r>
        <w:rPr>
          <w:rFonts w:ascii="TH Sarabun New" w:hAnsi="TH Sarabun New" w:cs="TH Sarabun New" w:eastAsia="TH Sarabun New"/>
          <w:b/>
          <w:color w:val="1D408C"/>
          <w:sz w:val="32"/>
        </w:rPr>
        <w:t>7.3 API กลุ่มหลัก (คำนำหน้า /api/v1)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กลุ่ม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เมธอดตัวอย่าง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หน้าที่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Auth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/auth/login  GET /auth/me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คุกกี้ JWT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Projects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GET/POST /projects  PATCH .../phase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วงจรโครงการ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Intake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.../intake/upload analyze coverage confirm-ready chat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0–1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Draft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GET/PUT .../sections  POST .../draft-section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2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Review / Export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.../review submit export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Phase 3–4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Chat / KB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/chat/rooms  /knowledge-base/mine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ถาม-ตอบและคลัง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Agent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 /agent/sessions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เส้นขนาน (ยังไม่มีหน้า UI)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Admin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GET/PUT /admin/ai-settings  /admin/users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ระบบ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8. Rule Engine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คะแนนรวม = ผลรวมถ่วงน้ำหนัก ผ่านเมื่อ ≥ 70  เรียกซ้ำด้วยอินพุตเดียวกันได้ผลเดียวกัน (ไม่มีสุ่ม)  หัก error −20, warning −10, suggestion −5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หมวด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น้ำหนัก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กฎหลัก</w:t>
            </w:r>
          </w:p>
        </w:tc>
        <w:tc>
          <w:tcPr>
            <w:tcW w:type="dxa" w:w="2353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ข้ามเมื่อไร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กฎหมาย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ทุนจดทะเบียน = floor(งบ÷4) · ค่าปรับ 0.01–0.20%/วัน ขั้นต่ำ 100 บาท · ห้ามล็อกยี่ห้อโดยไม่มี “หรือเทียบเท่า” · อ้าง พ.ร.บ. 2560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ความครบ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30%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มี 13 หมวด · ยาวขั้นต่ำ · มี s4.1 และ s4.8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ความสอดคล้อง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งบ↔ขอบเขต · ไทม์ไลน์↔ส่งมอบ · คุณสมบัติ↔ความซับซ้อน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รูปแบบ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10%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วันที่ไทย พ.ศ. · ลำดับหมวด · รูปแบบราชการ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—</w:t>
            </w:r>
          </w:p>
        </w:tc>
      </w:tr>
      <w:tr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งวดจ่าย (เสริม)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ร่วมกฎหมาย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รวมงวด = 100% · งวดละ 5–50%</w:t>
            </w:r>
          </w:p>
        </w:tc>
        <w:tc>
          <w:tcPr>
            <w:tcW w:type="dxa" w:w="2353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ไม่มีข้อมูลงวด</w:t>
            </w:r>
          </w:p>
        </w:tc>
      </w:tr>
      <w:tr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ระยะเวลา (เสริม)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ร่วมกฎหมาย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งบ &gt; 100 ล้าน → ≥ 180 วัน · งบ &lt; 10 ล้าน → ≤ 365 วัน</w:t>
            </w:r>
          </w:p>
        </w:tc>
        <w:tc>
          <w:tcPr>
            <w:tcW w:type="dxa" w:w="2353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ไม่มีข้อมูลวัน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9. 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บริการ Docker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บทบาท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พอร์ต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frontend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Next.js standalone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3000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backend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FastAPI + Alembic ตอนสตาร์ท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4000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postgres (pgvector)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ข้อมูลหลัก + เวกเตอร์ 768-d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5432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redis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แคช เซสชัน อัตราจำกัด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6379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minio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อ็อบเจ็กต์ DOCX/PDF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9000 / 9001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mongo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GridFS ต้นฉบับเอกสาร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27017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neo4j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กราฟกฎหมาย (ลดเหลือ pgvector ถ้าไม่ขึ้น)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7474 / 7687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qdrant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เวกเตอร์ทางเลือก --profile qdrant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6333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แชท (LLM_PROVIDER) และ embeddings (EMBEDDING_PROVIDER) เลือกคนละตัวได้ทุกโหมด เช่น Claude API + EmbeddingGemma ใน LM Studio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ชนิด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ค่าที่รับ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โหมด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on_prem / cloud / hybrid (ป้าย — ไม่บังคับสลับฝั่งอื่น)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แชทในเครื่อง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lm_studio, ollama, llama_cpp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แชทคลาวด์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claude, openai, gemini, bedrock, azure_foundry, openai_compatible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Embeddings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local (ค่าเริ่ม), openai, gemini, bedrock, azure, compat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Vector store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pgvector (ค่าเริ่ม) หรือ qdrant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คำสั่ง / แพ็ก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โหลดเข้าแอปเว็บ?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app.seed_db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 — ผู้ใช้ทดลอง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app.seed_raw_docs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ใช่ — คลังกฎหมายสดจาก PDF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app.seed_kb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extracts งานวิจัย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skills/Draft-TORs-Skills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ร่างออฟไลน์ใน Claude/ChatGPT/Gemini/Hermes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skills/check-TORs-Skills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ไม่ — ตรวจรายการตรวจสอบออฟไลน์</w:t>
            </w:r>
          </w:p>
        </w:tc>
      </w:tr>
    </w:tbl>
    <w:p/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10. Unit tests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รันเมื่อ 20 สิงหาคม 2026 บนเครื่องเดียวกันกับรายงานนี้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013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vitest-outpu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15  ผล Vitest — 29 ไฟล์ 122 เคส 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576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ytest-out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16  ผล pytest — 1448 ผ่าน, 1 ข้าม, 10 เคส live_llm ไม่รัน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unit-test-usage-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 w:val="0"/>
          <w:i/>
          <w:color w:val="5B6775"/>
          <w:sz w:val="24"/>
        </w:rPr>
        <w:t>ภาพที่ 17  แผนที่การใช้งาน ↔ เทสต์ที่ล็อกพฤติกรรม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ชุด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คำสั่ง</w:t>
            </w:r>
          </w:p>
        </w:tc>
        <w:tc>
          <w:tcPr>
            <w:tcW w:type="dxa" w:w="3137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ผลรอบนี้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Frontend unit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cd app/frontend &amp;&amp; npm run test:unit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29 ไฟล์ / 122 เคส ผ่าน ใน 77.43 วินาที</w:t>
            </w:r>
          </w:p>
        </w:tc>
      </w:tr>
      <w:tr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Backend unit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python -m pytest -m "not live_llm" --hypothesis-profile=coverage</w:t>
            </w:r>
          </w:p>
        </w:tc>
        <w:tc>
          <w:tcPr>
            <w:tcW w:type="dxa" w:w="3137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1448 ผ่าน · 1 ข้าม · 10 ไม่รัน (live_llm) ใน 3:34 นาที</w:t>
            </w:r>
          </w:p>
        </w:tc>
      </w:tr>
      <w:tr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E2E (อ้างอิง 19 ส.ค.)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npm run test:e2e</w:t>
            </w:r>
          </w:p>
        </w:tc>
        <w:tc>
          <w:tcPr>
            <w:tcW w:type="dxa" w:w="3137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15 ผ่าน — ดู 18-TEST_EVIDENCE.md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บัญชีทดลองจาก seed_db: officer@example.go.th / Passw0rd!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11. สิ่งที่สภาพแวดล้อมนี้ยังไม่ครบ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ถ้าไม่ได้เปิดเซิร์ฟเวอร์ LLM ในเครื่อง Phase 2 / แชทจะโชว์ข้อผิดพลาด — กรอกมือและส่งออกจากข้อความที่มีอยู่ได้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Neo4j ไม่ขึ้น → GraphRAG ลดเหลือ pgvector แชทยังตอบได้แต่ไม่มีกราฟ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ไม่มี e-GP จริง และไม่มี LangGraph checkpointer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/api/v1/agent และ /api/v1/kb-chat ยังไม่มีหน้า Next.js — ใช้ 5 Phase + /chat</w:t>
      </w:r>
    </w:p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• Coverage รอบก่อน (19 ส.ค.): backend ~85% · frontend ~89.8%</w:t>
      </w:r>
    </w:p>
    <w:p>
      <w:pPr>
        <w:pStyle w:val="Heading1"/>
      </w:pPr>
      <w:r>
        <w:rPr>
          <w:rFonts w:ascii="TH Sarabun New" w:hAnsi="TH Sarabun New" w:cs="TH Sarabun New" w:eastAsia="TH Sarabun New"/>
          <w:b/>
          <w:color w:val="1D408C"/>
          <w:sz w:val="36"/>
        </w:rPr>
        <w:t>12. เอกสารชุดปัจจุบัน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แฟ้ม</w:t>
            </w:r>
          </w:p>
        </w:tc>
        <w:tc>
          <w:tcPr>
            <w:tcW w:type="dxa" w:w="4706"/>
            <w:shd w:fill="1D408C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/>
                <w:color w:val="FFFFFF"/>
                <w:sz w:val="24"/>
              </w:rPr>
              <w:t>เนื้อหา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19 (ต้นฉบับ Markdown ของไฟล์นี้)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รายงานการทำงานครบ + ภาพ unit tests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13-USER_GUIDELINE.md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คู่มือผู้ใช้ทีละขั้นพร้อมภาพจอ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14-INSTALLATION.md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ติดตั้ง Docker + LM Studio</w:t>
            </w:r>
          </w:p>
        </w:tc>
      </w:tr>
      <w:tr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16 / 17</w:t>
            </w:r>
          </w:p>
        </w:tc>
        <w:tc>
          <w:tcPr>
            <w:tcW w:type="dxa" w:w="4706"/>
            <w:shd w:fill="F4F7FB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สถาปัตยกรรม backend / frontend</w:t>
            </w:r>
          </w:p>
        </w:tc>
      </w:tr>
      <w:tr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18-TEST_EVIDENCE.md</w:t>
            </w:r>
          </w:p>
        </w:tc>
        <w:tc>
          <w:tcPr>
            <w:tcW w:type="dxa" w:w="4706"/>
            <w:shd w:fill="FFFFFF" w:val="clear"/>
          </w:tcPr>
          <w:p>
            <w:pPr>
              <w:spacing w:after="0"/>
            </w:pPr>
            <w:r/>
            <w:r>
              <w:rPr>
                <w:rFonts w:ascii="TH Sarabun New" w:hAnsi="TH Sarabun New" w:cs="TH Sarabun New" w:eastAsia="TH Sarabun New"/>
                <w:b w:val="0"/>
                <w:color w:val="1F2A37"/>
                <w:sz w:val="24"/>
              </w:rPr>
              <w:t>หลักฐาน Playwright ครบเคส</w:t>
            </w:r>
          </w:p>
        </w:tc>
      </w:tr>
    </w:tbl>
    <w:p/>
    <w:p>
      <w:pPr>
        <w:spacing w:after="160"/>
      </w:pPr>
      <w:r>
        <w:rPr>
          <w:rFonts w:ascii="TH Sarabun New" w:hAnsi="TH Sarabun New" w:cs="TH Sarabun New" w:eastAsia="TH Sarabun New"/>
          <w:b w:val="0"/>
          <w:i w:val="0"/>
          <w:color w:val="1F2A37"/>
          <w:sz w:val="28"/>
        </w:rPr>
        <w:t>เดโม UX ที่คลิกได้โดยไม่เรียก API: https://chiraleo2000.github.io/tor-generator/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b w:val="0"/>
        <w:color w:val="5B6775"/>
        <w:sz w:val="24"/>
      </w:rPr>
      <w:t xml:space="preserve">หน้า </w:t>
    </w: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cs="TH Sarabun New" w:eastAsia="TH Sarabun New"/>
        <w:b w:val="0"/>
        <w:color w:val="5B6775"/>
        <w:sz w:val="22"/>
      </w:rPr>
      <w:t>TOR Generator  v0.2.3  ·  รายงานการทำงานของแอปพลิเคชัน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