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>
  <w:body>
    <w:p>
      <w:pPr>
        <w:pStyle w:val="Title"/>
      </w:pPr>
      <w:bookmarkStart w:id="0" w:name="รายงานรวมการปฏิบัติงาน_กระทรวงการ_99a804"/>
      <w:r>
        <w:rPr>
          <w:rFonts w:ascii="TH Sarabun New" w:eastAsia="TH Sarabun New" w:hAnsi="TH Sarabun New" w:cs="TH Sarabun New"/>
          <w:b/>
          <w:color w:val="000000"/>
          <w:sz w:val="39"/>
        </w:rPr>
        <w:t xml:space="preserve">รายงานรวมการปฏิบัติงาน กระทรวงการพัฒนาสังคมและความมั่นคงของมนุษย์ (พม.) และหน่วยงานในสังกัด ฉบับสมบูรณ์</w:t>
      </w:r>
      <w:bookmarkEnd w:id="0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ที่มาของข้อมูล:</w:t>
      </w:r>
      <w:r>
        <w:rPr>
          <w:rFonts w:ascii="TH Sarabun New" w:eastAsia="TH Sarabun New" w:hAnsi="TH Sarabun New" w:cs="TH Sarabun New"/>
          <w:color w:val="000000"/>
        </w:rPr>
        <w:t xml:space="preserve"> รวบรวมและสังเคราะห์จากเอกสารราชการ ได้แก่ แผนปฏิบัติราชการรายปี พ.ศ. 2568–2569 แผนปฏิบัติราชการ 5 ปี (พ.ศ. 2566–2570) แผนวิสาหกิจ (กคช.) แผนปฏิบัติการดิจิทัล และรายงานผลการดำเนินงานของหน่วยงานในสังกัดกระทรวง พม. จัดเก็บในระบบ eMENSCR สศช.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Normal"/>
      </w:pPr>
      <w:r>
        <w:br w:type="page"/>
      </w:r>
    </w:p>
    <w:p>
      <w:pPr>
        <w:pStyle w:val="Heading1"/>
        <w:jc w:val="center"/>
      </w:pPr>
      <w:r>
        <w:rPr>
          <w:rFonts w:ascii="TH Sarabun New" w:eastAsia="TH Sarabun New" w:hAnsi="TH Sarabun New" w:cs="TH Sarabun New"/>
          <w:b/>
          <w:sz w:val="40"/>
        </w:rPr>
        <w:t>สารบัญ</w:t>
      </w:r>
    </w:p>
    <w:p>
      <w:pPr>
        <w:pStyle w:val="Normal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H Sarabun New" w:eastAsia="TH Sarabun New" w:hAnsi="TH Sarabun New" w:cs="TH Sarabun New"/>
        </w:rPr>
        <w:t>กรุณาคลิก "Update Table" เพื่ออัปเดตสารบัญ</w:t>
      </w:r>
      <w:r>
        <w:fldChar w:fldCharType="end"/>
      </w:r>
    </w:p>
    <w:p>
      <w:pPr>
        <w:pStyle w:val="Normal"/>
      </w:pPr>
      <w:r>
        <w:br w:type="page"/>
      </w:r>
    </w:p>
    <w:p>
      <w:pPr>
        <w:pStyle w:val="Heading1"/>
        <w:jc w:val="center"/>
      </w:pPr>
      <w:r>
        <w:rPr>
          <w:rFonts w:ascii="TH Sarabun New" w:eastAsia="TH Sarabun New" w:hAnsi="TH Sarabun New" w:cs="TH Sarabun New"/>
          <w:b/>
          <w:sz w:val="40"/>
        </w:rPr>
        <w:t>สารบัญรูปภาพ</w:t>
      </w:r>
    </w:p>
    <w:p>
      <w:pPr>
        <w:pStyle w:val="Normal"/>
        <w:jc w:val="center"/>
      </w:pPr>
      <w:r>
        <w:rPr>
          <w:rFonts w:ascii="TH Sarabun New" w:eastAsia="TH Sarabun New" w:hAnsi="TH Sarabun New" w:cs="TH Sarabun New"/>
          <w:b/>
          <w:sz w:val="40"/>
        </w:rPr>
        <w:t>(ไม่มีรูปภาพในเอกสารฉบับนี้)</w:t>
      </w:r>
    </w:p>
    <w:p>
      <w:pPr>
        <w:pStyle w:val="Normal"/>
      </w:pPr>
      <w:r>
        <w:br w:type="page"/>
      </w:r>
    </w:p>
    <w:p>
      <w:pPr>
        <w:pStyle w:val="Heading1"/>
        <w:jc w:val="center"/>
      </w:pPr>
      <w:r>
        <w:rPr>
          <w:rFonts w:ascii="TH Sarabun New" w:eastAsia="TH Sarabun New" w:hAnsi="TH Sarabun New" w:cs="TH Sarabun New"/>
          <w:b/>
          <w:sz w:val="40"/>
        </w:rPr>
        <w:t>สารบัญตาราง</w:t>
      </w:r>
    </w:p>
    <w:p>
      <w:pPr>
        <w:pStyle w:val="Normal"/>
      </w:pPr>
      <w:r>
        <w:fldChar w:fldCharType="begin"/>
      </w:r>
      <w:r>
        <w:instrText xml:space="preserve"> TOC \h \z \c "ตารางที่" </w:instrText>
      </w:r>
      <w:r>
        <w:fldChar w:fldCharType="separate"/>
      </w:r>
      <w:r>
        <w:rPr>
          <w:rFonts w:ascii="TH Sarabun New" w:eastAsia="TH Sarabun New" w:hAnsi="TH Sarabun New" w:cs="TH Sarabun New"/>
        </w:rPr>
        <w:t>กรุณาคลิก "Update Table" เพื่ออัปเดตสารบัญตาราง</w:t>
      </w:r>
      <w:r>
        <w:fldChar w:fldCharType="end"/>
      </w:r>
    </w:p>
    <w:p>
      <w:pPr>
        <w:sectPr>
          <w:footerReference w:type="first" r:id="rId23"/>
          <w:footerReference w:type="default" r:id="rId24"/>
          <w:type w:val="nextPage"/>
          <w:pgSz w:w="12240" w:h="15840" w:orient="portrait"/>
          <w:pgMar w:top="1365" w:right="1365" w:bottom="1365" w:left="1365" w:header="720" w:footer="720" w:gutter="0"/>
          <w:pgNumType w:fmt="thaiLetters" w:start="1"/>
          <w:titlePg/>
        </w:sectPr>
      </w:pPr>
    </w:p>
    <w:p>
      <w:pPr>
        <w:pStyle w:val="Heading1"/>
      </w:pPr>
      <w:bookmarkStart w:id="1" w:name="bm_1_ภาพรวมกระทรวงการพัฒนาสังคมแล_3426c6"/>
      <w:r>
        <w:rPr>
          <w:rFonts w:ascii="TH Sarabun New" w:eastAsia="TH Sarabun New" w:hAnsi="TH Sarabun New" w:cs="TH Sarabun New"/>
        </w:rPr>
        <w:t xml:space="preserve">1. ภาพรวมกระทรวงการพัฒนาสังคมและความมั่นคงของมนุษย์ (พม.)</w:t>
      </w:r>
      <w:bookmarkEnd w:id="1"/>
    </w:p>
    <w:p>
      <w:pPr>
        <w:pStyle w:val="Heading2"/>
      </w:pPr>
      <w:bookmarkStart w:id="2" w:name="bm_1_1_วิสัยทัศน์และพันธกิจระดับกระทรวง"/>
      <w:r>
        <w:rPr>
          <w:rFonts w:ascii="TH Sarabun New" w:eastAsia="TH Sarabun New" w:hAnsi="TH Sarabun New" w:cs="TH Sarabun New"/>
        </w:rPr>
        <w:t xml:space="preserve">1.1 วิสัยทัศน์และพันธกิจระดับกระทรวง</w:t>
      </w:r>
      <w:bookmarkEnd w:id="2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กระทรวง พม. มี </w:t>
      </w: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 "เสริมพลัง สร้างโอกาส พัฒนาคุณภาพชีวิตคนทุกช่วงวัย"</w:t>
      </w:r>
      <w:r>
        <w:rPr>
          <w:rFonts w:ascii="TH Sarabun New" w:eastAsia="TH Sarabun New" w:hAnsi="TH Sarabun New" w:cs="TH Sarabun New"/>
          <w:color w:val="000000"/>
        </w:rPr>
        <w:t xml:space="preserve"> โดยดำเนินงานตามพันธกิจหลัก 4 ประการ:[^1]</w:t>
      </w:r>
    </w:p>
    <w:p>
      <w:pPr>
        <w:pStyle w:val="Normal"/>
        <w:numPr>
          <w:ilvl w:val="0"/>
          <w:numId w:val="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พัฒนาและขับเคลื่อนนโยบายและยุทธศาสตร์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การพัฒนาสังคมสู่การปฏิบัติในทุกระดับ</w:t>
      </w:r>
    </w:p>
    <w:p>
      <w:pPr>
        <w:pStyle w:val="Normal"/>
        <w:numPr>
          <w:ilvl w:val="0"/>
          <w:numId w:val="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ส่งเสริม พัฒนากลไก และบูรณาการภาคีเครือข่ายทางสังคม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ทุกภาคส่วนและทุกระดับ</w:t>
      </w:r>
    </w:p>
    <w:p>
      <w:pPr>
        <w:pStyle w:val="Normal"/>
        <w:numPr>
          <w:ilvl w:val="0"/>
          <w:numId w:val="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ส่งเสริมการวิจัย งานวิชาการ และพัฒนานวัตกรรมทางสังคม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เพื่อยกระดับคุณภาพชีวิตคนทุกช่วงวัย</w:t>
      </w:r>
    </w:p>
    <w:p>
      <w:pPr>
        <w:pStyle w:val="Normal"/>
        <w:numPr>
          <w:ilvl w:val="0"/>
          <w:numId w:val="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พัฒนาระบบบริหารจัดการองค์กร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ให้มีขีดสมรรถนะสูงและรองรับยุคดิจิทัล</w:t>
      </w:r>
    </w:p>
    <w:p>
      <w:pPr>
        <w:pStyle w:val="Heading2"/>
      </w:pPr>
      <w:bookmarkStart w:id="3" w:name="bm_1_2_กรอบแผนระดับชาติที่สอดคล้อง"/>
      <w:r>
        <w:rPr>
          <w:rFonts w:ascii="TH Sarabun New" w:eastAsia="TH Sarabun New" w:hAnsi="TH Sarabun New" w:cs="TH Sarabun New"/>
        </w:rPr>
        <w:t xml:space="preserve">1.2 กรอบแผนระดับชาติที่สอดคล้อง</w:t>
      </w:r>
      <w:bookmarkEnd w:id="3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กระทรวง พม. ดำเนินงานให้สอดรับกับกรอบนโยบายตามมติคณะรัฐมนตรีวันที่ 4 ธันวาคม 2560 ใน 3 ระดับ:[^1]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แผนระดับ 1: ยุทธศาสตร์ชาติ 20 ปี (พ.ศ. 2561–2580)</w:t>
      </w:r>
    </w:p>
    <w:p>
      <w:pPr>
        <w:pStyle w:val="Normal"/>
        <w:numPr>
          <w:ilvl w:val="0"/>
          <w:numId w:val="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ยุทธศาสตร์หลัก: ด้านที่ 4 การสร้างโอกาสและความเสมอภาคทางสังคม</w:t>
      </w:r>
    </w:p>
    <w:p>
      <w:pPr>
        <w:pStyle w:val="Normal"/>
        <w:numPr>
          <w:ilvl w:val="0"/>
          <w:numId w:val="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ยุทธศาสตร์รอง: ด้านที่ 1 ความมั่นคง / ด้านที่ 3 การพัฒนาและเสริมสร้างศักยภาพทรัพยากรมนุษย์ / ด้านที่ 6 การปรับสมดุลและพัฒนาระบบบริหารจัดการภาครัฐ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แผนระดับ 2: แผนแม่บทภายใต้ยุทธศาสตร์ชาติ</w:t>
      </w:r>
    </w:p>
    <w:p>
      <w:pPr>
        <w:pStyle w:val="Normal"/>
        <w:numPr>
          <w:ilvl w:val="0"/>
          <w:numId w:val="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ประเด็นหลัก: ประเด็นที่ 17 ความเสมอภาคและหลักประกันทางสังคม</w:t>
      </w:r>
    </w:p>
    <w:p>
      <w:pPr>
        <w:pStyle w:val="Normal"/>
        <w:numPr>
          <w:ilvl w:val="0"/>
          <w:numId w:val="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ประเด็นรอง: ประเด็นที่ 01 ความมั่นคง / ประเด็นที่ 02 การต่างประเทศ / ประเด็นที่ 09 เขตเศรษฐกิจพิเศษ / ประเด็นที่ 11 การพัฒนาศักยภาพคนตลอดช่วงชีวิต / ประเด็นที่ 13 การเสริมสร้างให้คนไทยมีสุขภาวะที่ดี / ประเด็นที่ 15 พลังทางสังคม / ประเด็นที่ 20 การบริการประชาชนและประสิทธิภาพภาครัฐ / ประเด็นที่ 23 การวิจัยและพัฒนานวัตกรรม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แผนระดับ 3: แผนปฏิบัติราชการ 5 ปี (พ.ศ. 2566–2570)</w:t>
      </w:r>
    </w:p>
    <w:p>
      <w:pPr>
        <w:pStyle w:val="Normal"/>
        <w:numPr>
          <w:ilvl w:val="0"/>
          <w:numId w:val="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แปลงสู่แผนปฏิบัติราชการรายปีของแต่ละหน่วยงาน</w:t>
      </w:r>
    </w:p>
    <w:p>
      <w:pPr>
        <w:pStyle w:val="Heading2"/>
      </w:pPr>
      <w:bookmarkStart w:id="4" w:name="bm_1_3_การขับเคลื่อน_sdgs_เป้าหมา_c27f2b"/>
      <w:r>
        <w:rPr>
          <w:rFonts w:ascii="TH Sarabun New" w:eastAsia="TH Sarabun New" w:hAnsi="TH Sarabun New" w:cs="TH Sarabun New"/>
        </w:rPr>
        <w:t xml:space="preserve">1.3 การขับเคลื่อน SDGs (เป้าหมายการพัฒนาที่ยั่งยืน)</w:t>
      </w:r>
      <w:bookmarkEnd w:id="4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กระทรวง พม. เชื่อมโยงการดำเนินงานกับ SDGs ใน 3 เสาหลัก (Three Pillars of Sustainability):[</w:t>
      </w:r>
      <w:r>
        <w:rPr>
          <w:rFonts w:ascii="TH Sarabun New" w:eastAsia="TH Sarabun New" w:hAnsi="TH Sarabun New" w:cs="TH Sarabun New"/>
          <w:color w:val="000000"/>
          <w:vertAlign w:val="superscript"/>
        </w:rPr>
        <w:t xml:space="preserve">2][</w:t>
      </w:r>
      <w:r>
        <w:rPr>
          <w:rFonts w:ascii="TH Sarabun New" w:eastAsia="TH Sarabun New" w:hAnsi="TH Sarabun New" w:cs="TH Sarabun New"/>
          <w:color w:val="000000"/>
        </w:rPr>
        <w:t xml:space="preserve">1]</w:t>
      </w:r>
    </w:p>
    <w:p>
      <w:pPr>
        <w:pStyle w:val="Normal"/>
        <w:numPr>
          <w:ilvl w:val="0"/>
          <w:numId w:val="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People: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SDG 1 ยุติความยากจน, SDG 3 สุขภาวะที่ดี, SDG 4 การศึกษาที่มีคุณภาพ, SDG 5 ความเท่าเทียมทางเพศ</w:t>
      </w:r>
    </w:p>
    <w:p>
      <w:pPr>
        <w:pStyle w:val="Normal"/>
        <w:numPr>
          <w:ilvl w:val="0"/>
          <w:numId w:val="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Prosperity: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SDG 7 พลังงานสะอาด, SDG 8 การจ้างงาน, SDG 10 ลดความเหลื่อมล้ำ, SDG 11 เมืองยั่งยืน</w:t>
      </w:r>
    </w:p>
    <w:p>
      <w:pPr>
        <w:pStyle w:val="Normal"/>
        <w:numPr>
          <w:ilvl w:val="0"/>
          <w:numId w:val="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Planet/Peace/Partnership: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SDG 12 การผลิตและบริโภค, SDG 16 สถาบันที่เข้มแข็ง, SDG 17 ความร่วมมือ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เป้าหมาย SDGs เฉพาะที่ผูกพันกับตัวชี้วัด (Floors ถึงปี 2573)</w:t>
      </w:r>
      <w:r>
        <w:rPr>
          <w:rFonts w:ascii="TH Sarabun New" w:eastAsia="TH Sarabun New" w:hAnsi="TH Sarabun New" w:cs="TH Sarabun New"/>
          <w:color w:val="000000"/>
        </w:rPr>
        <w:t xml:space="preserve">:[^2]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1.3: สวัสดิการสังคมขั้นพื้นฐาน — มิติความยากจน 5 มิติ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5.2: ขจัดความรุนแรงต่อสตรีและเด็กหญิง (ไม่น้อยกว่าร้อยละ 15 ตาม ILO 12)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8.5: การจ้างงานเต็มที่และงานที่ดี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10.2: เสริมสร้างพลังอำนาจทางสังคม — ร้อยละ 50 ของกลุ่มล่างสุด 40%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11.2: ระบบขนส่งสาธารณะที่ปลอดภัย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16.2: ยุติการทารุณกรรมเด็ก</w:t>
      </w:r>
    </w:p>
    <w:p>
      <w:pPr>
        <w:pStyle w:val="Normal"/>
        <w:numPr>
          <w:ilvl w:val="0"/>
          <w:numId w:val="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SDG 16.6: สถาบันที่มีประสิทธิภาพและโปร่งใส</w:t>
      </w:r>
    </w:p>
    <w:p>
      <w:pPr>
        <w:pStyle w:val="Heading2"/>
      </w:pPr>
      <w:bookmarkStart w:id="5" w:name="bm_1_4_โครงสร้างหน่วยงานในสังกัด"/>
      <w:r>
        <w:rPr>
          <w:rFonts w:ascii="TH Sarabun New" w:eastAsia="TH Sarabun New" w:hAnsi="TH Sarabun New" w:cs="TH Sarabun New"/>
        </w:rPr>
        <w:t xml:space="preserve">1.4 โครงสร้างหน่วยงานในสังกัด</w:t>
      </w:r>
      <w:bookmarkEnd w:id="5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กระทรวง พม. ประกอบด้วยส่วนราชการ 5 กรม รัฐวิสาหกิจ 1 แห่ง และองค์การมหาชน 1 แห่ง ได้แก่: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สำนักงานปลัดกระทรวงการพัฒนาสังคมและความมั่นคงของมนุษย์ (สป.พม.)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กรมกิจการผู้สูงอายุ (ผส.)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กรมกิจการสตรีและสถาบันครอบครัว (สค.)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กรมกิจการเด็กและเยาวชน (ดย.)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กรมพัฒนาสังคมและสวัสดิการ (พส.)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กรมส่งเสริมและพัฒนาคุณภาพชีวิตคนพิการ (พก.)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การเคหะแห่งชาติ (กคช./NHA)</w:t>
      </w:r>
    </w:p>
    <w:p>
      <w:pPr>
        <w:pStyle w:val="Normal"/>
        <w:numPr>
          <w:ilvl w:val="0"/>
          <w:numId w:val="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สถาบันพัฒนาองค์กรชุมชน (พอช./CODI)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6" w:name="bm_2_สำนักงานปลัดกระทรวงการพัฒนาส_f71dd2"/>
      <w:r>
        <w:rPr>
          <w:rFonts w:ascii="TH Sarabun New" w:eastAsia="TH Sarabun New" w:hAnsi="TH Sarabun New" w:cs="TH Sarabun New"/>
        </w:rPr>
        <w:t xml:space="preserve">2. สำนักงานปลัดกระทรวงการพัฒนาสังคมและความมั่นคงของมนุษย์ (สป.พม.)</w:t>
      </w:r>
      <w:bookmarkEnd w:id="6"/>
    </w:p>
    <w:p>
      <w:pPr>
        <w:pStyle w:val="Heading2"/>
      </w:pPr>
      <w:bookmarkStart w:id="7" w:name="bm_2_1_วิสัยทัศน์_พันธกิจ_และค่านิยม"/>
      <w:r>
        <w:rPr>
          <w:rFonts w:ascii="TH Sarabun New" w:eastAsia="TH Sarabun New" w:hAnsi="TH Sarabun New" w:cs="TH Sarabun New"/>
        </w:rPr>
        <w:t xml:space="preserve">2.1 วิสัยทัศน์ พันธกิจ และค่านิยม</w:t>
      </w:r>
      <w:bookmarkEnd w:id="7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"เสริมพลัง สร้างโอกาส พัฒนาคุณภาพชีวิตคนทุกช่วงวัย"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 4 ด้าน:</w:t>
      </w:r>
      <w:r>
        <w:rPr>
          <w:rFonts w:ascii="TH Sarabun New" w:eastAsia="TH Sarabun New" w:hAnsi="TH Sarabun New" w:cs="TH Sarabun New"/>
          <w:color w:val="000000"/>
        </w:rPr>
        <w:t xml:space="preserve">[^1]</w:t>
      </w:r>
    </w:p>
    <w:p>
      <w:pPr>
        <w:pStyle w:val="Normal"/>
        <w:numPr>
          <w:ilvl w:val="0"/>
          <w:numId w:val="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พัฒนาและขับเคลื่อนนโยบายและยุทธศาสตร์การพัฒนาสังคมสู่การปฏิบัติ</w:t>
      </w:r>
    </w:p>
    <w:p>
      <w:pPr>
        <w:pStyle w:val="Normal"/>
        <w:numPr>
          <w:ilvl w:val="0"/>
          <w:numId w:val="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ส่งเสริม พัฒนากลไก และบูรณาการภาคีเครือข่ายทางสังคมทุกภาคส่วนและทุกระดับ</w:t>
      </w:r>
    </w:p>
    <w:p>
      <w:pPr>
        <w:pStyle w:val="Normal"/>
        <w:numPr>
          <w:ilvl w:val="0"/>
          <w:numId w:val="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ส่งเสริมการวิจัย งานวิชาการ และพัฒนานวัตกรรมทางสังคม เพื่อยกระดับคุณภาพชีวิตคนทุกช่วงวัย</w:t>
      </w:r>
    </w:p>
    <w:p>
      <w:pPr>
        <w:pStyle w:val="Normal"/>
        <w:numPr>
          <w:ilvl w:val="0"/>
          <w:numId w:val="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พัฒนาระบบบริหารจัดการองค์กรให้มีขีดสมรรถนะสูง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ค่านิยมองค์กร:</w:t>
      </w:r>
      <w:r>
        <w:rPr>
          <w:rFonts w:ascii="TH Sarabun New" w:eastAsia="TH Sarabun New" w:hAnsi="TH Sarabun New" w:cs="TH Sarabun New"/>
          <w:color w:val="000000"/>
        </w:rPr>
        <w:t xml:space="preserve"> Skillsets 21 + Mindset (ทักษะศตวรรษที่ 21 บวกกับทัศนคติการเติบโต)[^1]</w:t>
      </w:r>
    </w:p>
    <w:p>
      <w:pPr>
        <w:pStyle w:val="Heading2"/>
      </w:pPr>
      <w:bookmarkStart w:id="8" w:name="bm_2_2_โครงสร้างแผนปฏิบัติราชการ_e33a69"/>
      <w:r>
        <w:rPr>
          <w:rFonts w:ascii="TH Sarabun New" w:eastAsia="TH Sarabun New" w:hAnsi="TH Sarabun New" w:cs="TH Sarabun New"/>
        </w:rPr>
        <w:t xml:space="preserve">2.2 โครงสร้างแผนปฏิบัติราชการ พ.ศ. 2569</w:t>
      </w:r>
      <w:bookmarkEnd w:id="8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แผนปฏิบัติราชการรายปี พ.ศ. 2569 ของ สป.พม. แบ่งออกเป็น </w:t>
      </w:r>
      <w:r>
        <w:rPr>
          <w:rFonts w:ascii="TH Sarabun New" w:eastAsia="TH Sarabun New" w:hAnsi="TH Sarabun New" w:cs="TH Sarabun New"/>
          <w:b/>
          <w:color w:val="000000"/>
        </w:rPr>
        <w:t xml:space="preserve">4 ประเด็น</w:t>
      </w:r>
      <w:r>
        <w:rPr>
          <w:rFonts w:ascii="TH Sarabun New" w:eastAsia="TH Sarabun New" w:hAnsi="TH Sarabun New" w:cs="TH Sarabun New"/>
          <w:color w:val="000000"/>
        </w:rPr>
        <w:t xml:space="preserve"> พร้อมการแปลงนโยบายจากแผน 3 ระดับ:[^1]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ประเด็นที่ 1: พัฒนานโยบายการพัฒนาคุณภาพชีวิตคนทุกช่วงวัยแบบพุ่งเป้า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735.9486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แยกเป็น 8 โครงการ/กิจกรรม: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 : รายการโครงการ/กิจกรรม ประเด็นที่ 1 งบประมาณ สป.พม. ประจำปี 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รหัส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(ล้านบาท)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พัฒนาระบบข้อมูลและข้อเสนอเชิงนโยบาย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52.19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ยกระดับงานวิจัยนวัตกรรมทางสังคม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41.13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ขับเคลื่อนแผนพัฒนาสังคมสู่ท้องถิ่น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129.82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สวัสดิการกลุ่มเปราะบางรายครัวเรือน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120.74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เงินสงเคราะห์ฉุกเฉินและช่วยเหลือ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120.00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Thailand Social Expo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109.75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พัฒนาความร่วมมือระหว่างประเทศ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45.00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บูรณาการเครือข่ายพม.One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117.31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ประเด็นที่ 2: ยกระดับการพัฒนาสังคมและความมั่นคงของมนุษย์แบบบูรณาการ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37.8263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(1 โครงการ: บูรณาการภาคีเครือข่ายลดความเหลื่อมล้ำ ทั้ง 77 จังหวัด)[^1]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ประเด็นที่ 3: พัฒนาระบบสวัสดิการและนวัตกรรมทางสังคม เพื่อยกระดับคุณภาพชีวิต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0.2650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(สำรวจ วิจัย และพัฒนาองค์ความรู้นวัตกรรมทางสังคม)[^1]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ประเด็นที่ 4: ยกระดับการพัฒนาองค์กรให้มีผลสัมฤทธิ์สูงเพื่อรองรับยุคดิจิทัล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349.1862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แยกเป็น: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 : รายการโครงการ/กิจกรรม ประเด็นที่ 4 งบประมาณ สป.พม. ประจำปี 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รหัส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(ล้านบาท)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พัฒนาระบบ IT และ Digital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83.86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บริหารงานบุคคลและพัฒนาทักษะดิจิทัล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239.56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ระบบตรวจสอบและประเมินองค์กร (PMQA)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25.29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งานบริหารองค์กรและพัสดุ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0.48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วงเงินงบประมาณรวมปี 2569 สป.พม.: 1,123.2260 ล้านบาท</w:t>
      </w:r>
      <w:r>
        <w:rPr>
          <w:rFonts w:ascii="TH Sarabun New" w:eastAsia="TH Sarabun New" w:hAnsi="TH Sarabun New" w:cs="TH Sarabun New"/>
          <w:color w:val="000000"/>
        </w:rPr>
        <w:t xml:space="preserve">[^1]</w:t>
      </w:r>
    </w:p>
    <w:p>
      <w:pPr>
        <w:pStyle w:val="Heading2"/>
      </w:pPr>
      <w:bookmarkStart w:id="9" w:name="bm_2_3_เป้าหมายและตัวชี้วัดหลักปี_2569"/>
      <w:r>
        <w:rPr>
          <w:rFonts w:ascii="TH Sarabun New" w:eastAsia="TH Sarabun New" w:hAnsi="TH Sarabun New" w:cs="TH Sarabun New"/>
        </w:rPr>
        <w:t xml:space="preserve">2.3 เป้าหมายและตัวชี้วัดหลักปี 2569</w:t>
      </w:r>
      <w:bookmarkEnd w:id="9"/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3 : เป้าหมายและตัวชี้วัดหลัก สป.พม. ประจำปี 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กลุ่มเปราะบางได้รับความช่วยเหลือ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993,966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ผู้รับบริการ MSO-Logbook (สายด่วน)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986,400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ร้อยละการเข้าถึงสวัสดิการ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85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จำนวนข้อเสนอเชิงนโยบาย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19 เรื่อง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ความพึงพอใจการให้บริการ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ระดับความพร้อมรัฐบาลดิจิทัล (DG Readiness)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21 (313 ดัชนีผ่าน)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บุคลากรได้รับการพัฒนา Skillsets 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80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10" w:name="bm_2_4_ผลการดำเนินงานปี_2568"/>
      <w:r>
        <w:rPr>
          <w:rFonts w:ascii="TH Sarabun New" w:eastAsia="TH Sarabun New" w:hAnsi="TH Sarabun New" w:cs="TH Sarabun New"/>
        </w:rPr>
        <w:t xml:space="preserve">2.4 ผลการดำเนินงานปี 2568</w:t>
      </w:r>
      <w:bookmarkEnd w:id="10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ภาพรวมผลลัพธ์ปี 2568</w:t>
      </w:r>
      <w:r>
        <w:rPr>
          <w:rFonts w:ascii="TH Sarabun New" w:eastAsia="TH Sarabun New" w:hAnsi="TH Sarabun New" w:cs="TH Sarabun New"/>
          <w:color w:val="000000"/>
        </w:rPr>
        <w:t xml:space="preserve"> (ดำเนินการตามปีงบประมาณ ตุลาคม 2567 – กันยายน 2568):[^1]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4 : ภาพรวมผลการดำเนินงาน สป.พม.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ร้อยละสำเร็จ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นโยบายและนวัตกรรมทางสังคมที่ขับเคลื่อน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 เรื่อง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 เรื่อง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กลุ่มเปราะบางได้รับความช่วยเหลือ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316,572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1,307,031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412.87%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นโยบาย/แผนขับเคลื่อนสู่กลุ่มเป้าหมาย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90.38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112.98%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กลุ่มเปราะบางเข้าถึงความช่วยเหลือทันท่วงที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303,900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1,307,031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430.08%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ภาคีเครือข่ายมีส่วนร่วมพัฒนาสังคม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111.69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139.61%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ความพึงพอใจการให้บริการ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97.68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108.53%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ระดับความพร้อมรัฐบาลดิจิทัล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94.11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134.44%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บุคลากรพัฒนาทักษะดิจิทัล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117.34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146.68%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ผลงานเด่นปี 2568:</w:t>
      </w:r>
      <w:r>
        <w:rPr>
          <w:rFonts w:ascii="TH Sarabun New" w:eastAsia="TH Sarabun New" w:hAnsi="TH Sarabun New" w:cs="TH Sarabun New"/>
          <w:color w:val="000000"/>
        </w:rPr>
        <w:t xml:space="preserve">[^1]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จัดสวัสดิการเงินสงเคราะห์กลุ่มเปราะบาง 1,009,252 ราย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จัดทำข้อเสนอเชิงนโยบาย 8 เรื่องส่งหน่วยงานที่เกี่ยวข้อง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จัด Thailand Social Expo 2568 รวม 12 งานทั่วประเทศ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ประชุมรัฐมนตรีอาเซียนด้านสวัสดิการสังคม (AMMSWD) และขับเคลื่อน SDG 5 ร่วม UNDP–UNFPA–UN Women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พัฒนาบุคลากรด้านการบริหาร 1,000 คน / ทักษะดิจิทัล 24 หลักสูตร</w:t>
      </w:r>
    </w:p>
    <w:p>
      <w:pPr>
        <w:pStyle w:val="Normal"/>
        <w:numPr>
          <w:ilvl w:val="0"/>
          <w:numId w:val="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ทบทวนและปรับปรุงกฎหมายอนุบัญญัติ 21 ฉบับ</w:t>
      </w:r>
    </w:p>
    <w:p>
      <w:pPr>
        <w:pStyle w:val="Heading2"/>
      </w:pPr>
      <w:bookmarkStart w:id="11" w:name="bm_2_5_แผนดิจิทัลและระบบสารสนเทศ"/>
      <w:r>
        <w:rPr>
          <w:rFonts w:ascii="TH Sarabun New" w:eastAsia="TH Sarabun New" w:hAnsi="TH Sarabun New" w:cs="TH Sarabun New"/>
        </w:rPr>
        <w:t xml:space="preserve">2.5 แผนดิจิทัลและระบบสารสนเทศ</w:t>
      </w:r>
      <w:bookmarkEnd w:id="11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ระบบหลัก (พ.ศ. 2568–2569):</w:t>
      </w:r>
      <w:r>
        <w:rPr>
          <w:rFonts w:ascii="TH Sarabun New" w:eastAsia="TH Sarabun New" w:hAnsi="TH Sarabun New" w:cs="TH Sarabun New"/>
          <w:color w:val="000000"/>
        </w:rPr>
        <w:t xml:space="preserve">[^1]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TPMAP (Thai People Map and Analytics Platform):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บูรณาการข้อมูลรายครัวเรือนทั่วประเทศ ระบุความยากจนใน 5 มิติ (สุขภาพ/การศึกษา/รายได้/การเข้าถึงบริการ/คุณภาพชีวิต)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Dashboard ระดับจังหวัด–กลุ่มจังหวัด: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ติดตามสถานการณ์สังคม ฉุกเฉินทางสังคม และการช่วยเหลือรายไตรมาส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SIP Model (Social Innovation Platform):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พัฒนานวัตกรรมทางสังคมโดยบูรณาการข้อมูล TPMAP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MSO-Logbook: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ระบบบันทึกการช่วยเหลือรายบุคคลของนักสังคมสงเคราะห์ ทั้ง 77 จังหวัด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ระบบ e-Form/e-Service: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ยื่นขอรับความช่วยเหลือออนไลน์ ลดขั้นตอนการรับบริการ</w:t>
      </w:r>
    </w:p>
    <w:p>
      <w:pPr>
        <w:pStyle w:val="Normal"/>
        <w:numPr>
          <w:ilvl w:val="0"/>
          <w:numId w:val="1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Exclusive Social Communication Platform: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สื่อสารนโยบายสังคมแบบ Upskill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เป้าหมายดิจิทัลปี 2569:</w:t>
      </w:r>
    </w:p>
    <w:p>
      <w:pPr>
        <w:pStyle w:val="Normal"/>
        <w:numPr>
          <w:ilvl w:val="0"/>
          <w:numId w:val="1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DG Readiness Survey ≥ ร้อยละ 21 (313 ดัชนี) เทียบกับ 19 ดัชนี ในปี 2568</w:t>
      </w:r>
    </w:p>
    <w:p>
      <w:pPr>
        <w:pStyle w:val="Normal"/>
        <w:numPr>
          <w:ilvl w:val="0"/>
          <w:numId w:val="1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บุคลากรผ่านการพัฒนา Skillsets 21 + Growth Mindset ≥ ร้อยละ 80</w:t>
      </w:r>
    </w:p>
    <w:p>
      <w:pPr>
        <w:pStyle w:val="Normal"/>
        <w:numPr>
          <w:ilvl w:val="0"/>
          <w:numId w:val="1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 TPMAP เชื่อมต่อกับ Dashboard 77 จังหวัดครบ 100%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12" w:name="bm_3_กรมกิจการผู้สูงอายุ_ผส_depar_e77949"/>
      <w:r>
        <w:rPr>
          <w:rFonts w:ascii="TH Sarabun New" w:eastAsia="TH Sarabun New" w:hAnsi="TH Sarabun New" w:cs="TH Sarabun New"/>
        </w:rPr>
        <w:t xml:space="preserve">3. กรมกิจการผู้สูงอายุ (ผส.) — Department of Older Persons</w:t>
      </w:r>
      <w:bookmarkEnd w:id="12"/>
    </w:p>
    <w:p>
      <w:pPr>
        <w:pStyle w:val="Heading2"/>
      </w:pPr>
      <w:bookmarkStart w:id="13" w:name="bm_3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3.1 วิสัยทัศน์ พันธกิจ และฐานกฎหมาย</w:t>
      </w:r>
      <w:bookmarkEnd w:id="13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"ผู้สูงอายุมีคุณภาพชีวิตที่ดี มีศักดิ์ศรีความเป็นมนุษย์ และมีส่วนร่วมในสังคมอย่างยั่งยืน"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ฐานกฎหมาย:</w:t>
      </w:r>
      <w:r>
        <w:rPr>
          <w:rFonts w:ascii="TH Sarabun New" w:eastAsia="TH Sarabun New" w:hAnsi="TH Sarabun New" w:cs="TH Sarabun New"/>
          <w:color w:val="000000"/>
        </w:rPr>
        <w:t xml:space="preserve"> พ.ร.บ. ผู้สูงอายุ พ.ศ. 2546 และฉบับแก้ไขเพิ่มเติม พ.ศ. 2562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 3 ด้าน:</w:t>
      </w:r>
      <w:r>
        <w:rPr>
          <w:rFonts w:ascii="TH Sarabun New" w:eastAsia="TH Sarabun New" w:hAnsi="TH Sarabun New" w:cs="TH Sarabun New"/>
          <w:color w:val="000000"/>
        </w:rPr>
        <w:t xml:space="preserve">[^3]</w:t>
      </w:r>
    </w:p>
    <w:p>
      <w:pPr>
        <w:pStyle w:val="Normal"/>
        <w:numPr>
          <w:ilvl w:val="0"/>
          <w:numId w:val="1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ส่งเสริมและพัฒนาศักยภาพผู้สูงอายุ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— Active Ageing ตลอดช่วงชีวิต</w:t>
      </w:r>
    </w:p>
    <w:p>
      <w:pPr>
        <w:pStyle w:val="Normal"/>
        <w:numPr>
          <w:ilvl w:val="0"/>
          <w:numId w:val="1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คุ้มครองและพิทักษ์สิทธิผู้สูงอายุ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— ตาม พ.ร.บ. ผู้สูงอายุและอนุสัญญาสากล</w:t>
      </w:r>
    </w:p>
    <w:p>
      <w:pPr>
        <w:pStyle w:val="Normal"/>
        <w:numPr>
          <w:ilvl w:val="0"/>
          <w:numId w:val="1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สนับสนุนการดูแลผู้สูงอายุในระยะยาว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— ระบบ Long-Term Care (LTC)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ค่านิยม:</w:t>
      </w:r>
      <w:r>
        <w:rPr>
          <w:rFonts w:ascii="TH Sarabun New" w:eastAsia="TH Sarabun New" w:hAnsi="TH Sarabun New" w:cs="TH Sarabun New"/>
          <w:color w:val="000000"/>
        </w:rPr>
        <w:t xml:space="preserve"> พัฒนาบุคลากรด้วย Career Path, Mindset ทันสมัย และการพัฒนาองค์กรตามหลัก PMQA</w:t>
      </w:r>
    </w:p>
    <w:p>
      <w:pPr>
        <w:pStyle w:val="Heading2"/>
      </w:pPr>
      <w:bookmarkStart w:id="14" w:name="bm_3_2_แผนปฏิบัติราชการรายปี_พ_ศ_2569"/>
      <w:r>
        <w:rPr>
          <w:rFonts w:ascii="TH Sarabun New" w:eastAsia="TH Sarabun New" w:hAnsi="TH Sarabun New" w:cs="TH Sarabun New"/>
        </w:rPr>
        <w:t xml:space="preserve">3.2 แผนปฏิบัติราชการรายปี พ.ศ. 2569</w:t>
      </w:r>
      <w:bookmarkEnd w:id="14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แผนปฏิบัติการแบ่งเป็น </w:t>
      </w:r>
      <w:r>
        <w:rPr>
          <w:rFonts w:ascii="TH Sarabun New" w:eastAsia="TH Sarabun New" w:hAnsi="TH Sarabun New" w:cs="TH Sarabun New"/>
          <w:b/>
          <w:color w:val="000000"/>
        </w:rPr>
        <w:t xml:space="preserve">3 ยุทธศาสตร์หลัก</w:t>
      </w:r>
      <w:r>
        <w:rPr>
          <w:rFonts w:ascii="TH Sarabun New" w:eastAsia="TH Sarabun New" w:hAnsi="TH Sarabun New" w:cs="TH Sarabun New"/>
          <w:color w:val="000000"/>
        </w:rPr>
        <w:t xml:space="preserve"> ภายใต้กรอบแผน 3 ระดับ ยุทธศาสตร์ชาติ ข้อที่ 1, 2, 3 และแผนแม่บทประเด็น 11, 17:[^3]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1: ส่งเสริมผู้สูงอายุที่มีศักยภาพ (Active Ageing)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กิจกรรมสำคัญ:</w:t>
      </w:r>
    </w:p>
    <w:p>
      <w:pPr>
        <w:pStyle w:val="Normal"/>
        <w:numPr>
          <w:ilvl w:val="0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Active Ageing Program: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อบรม/กิจกรรมส่งเสริมศักยภาพ เป้าหมาย </w:t>
      </w: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24,450 คน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(งบ 27.43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กิจกรรมสร้างสุขภาพกาย: 3,100 คน (งบ 2.00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กิจกรรมส่งเสริมอาชีพ: 9,000 คน (งบ 4.50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กิจกรรมพัฒนาทักษะดิจิทัล: 9,600 คน (งบ 3.00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กิจกรรมจิตอาสา: 450 คน (งบ 0.66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Rejuvenation Center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(นำร่อง): 200 คน (งบ 0.75 ล้านบาท)</w:t>
      </w:r>
    </w:p>
    <w:p>
      <w:pPr>
        <w:pStyle w:val="Normal"/>
        <w:numPr>
          <w:ilvl w:val="0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Day Care Center ผู้สูงอายุ: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15 ศูนย์ / 900 คน (งบ 1.50 ล้านบาท)</w:t>
      </w:r>
    </w:p>
    <w:p>
      <w:pPr>
        <w:pStyle w:val="Normal"/>
        <w:numPr>
          <w:ilvl w:val="1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1,204 คนได้รับบริการดูแลกลางวัน (งบ 3.05 ล้านบาท)</w:t>
      </w:r>
    </w:p>
    <w:p>
      <w:pPr>
        <w:pStyle w:val="Normal"/>
        <w:numPr>
          <w:ilvl w:val="0"/>
          <w:numId w:val="1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โรงเรียนผู้สูงอายุ (1,000 แห่ง):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งบ 3.01 ล้านบาท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2: ดูแลผู้สูงอายุที่ต้องการการดูแล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รายละเอียดเบี้ยยังชีพและสวัสดิการ: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5 : รายละเอียดเบี้ยยังชีพและสวัสดิการผู้สูงอายุ กรม ผส.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จำนวน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เบี้ยยังชีพผู้สูงอายุ (รวมทุกระดับ)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335,565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725,705,100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ผู้สูงอายุ 60–69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153,927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461,781,000 (800 บ./ด.)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ผู้สูงอายุ 70–79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35,000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181,474,300 (1,000 บ./ด.)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ผู้สูงอายุ 80 ปีขึ้นไป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1,107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26,568,000 (1,200 บ./ด.)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ผู้สูงอายุขึ้นทะเบียนใหม่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13,625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547,242,600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ผู้สูงอายุรับบริการในสถานดูแล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2,220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32,890,800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บริการผู้สูงอายุที่มีภาวะพึ่งพิง (LTC)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26,340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136,262,700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3: คุ้มครองสิทธิผู้สูงอายุ</w:t>
      </w:r>
    </w:p>
    <w:p>
      <w:pPr>
        <w:pStyle w:val="Normal"/>
        <w:numPr>
          <w:ilvl w:val="0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สถานสงเคราะห์คนชราของรัฐ (7 ประเภท):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รองรับผู้สูงอายุ </w:t>
      </w: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190,034 คน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(งบ 669,823,300 บาท)</w:t>
      </w:r>
    </w:p>
    <w:p>
      <w:pPr>
        <w:pStyle w:val="Normal"/>
        <w:numPr>
          <w:ilvl w:val="1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สถานสงเคราะห์คนชราของรัฐ 23 แห่ง</w:t>
      </w:r>
    </w:p>
    <w:p>
      <w:pPr>
        <w:pStyle w:val="Normal"/>
        <w:numPr>
          <w:ilvl w:val="1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ศูนย์พัฒนาการจัดสวัสดิการสังคมผู้สูงอายุ 5 แห่ง</w:t>
      </w:r>
    </w:p>
    <w:p>
      <w:pPr>
        <w:pStyle w:val="Normal"/>
        <w:numPr>
          <w:ilvl w:val="1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สถานสงเคราะห์เอกชน (อุดหนุน)</w:t>
      </w:r>
    </w:p>
    <w:p>
      <w:pPr>
        <w:pStyle w:val="Normal"/>
        <w:numPr>
          <w:ilvl w:val="0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ศูนย์คุ้มครองผู้สูงอายุ 419 แห่ง (งบ 121,722,700 บาท):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รับเรื่องร้องทุกข์ ให้คำปรึกษา ไกล่เกลี่ย</w:t>
      </w:r>
    </w:p>
    <w:p>
      <w:pPr>
        <w:pStyle w:val="Normal"/>
        <w:numPr>
          <w:ilvl w:val="0"/>
          <w:numId w:val="1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ศูนย์ป้องกันการทารุณกรรมผู้สูงอายุ 3 แห่ง (งบ 2,136,400 บาท)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4: พัฒนาองค์กรและบุคลากร</w:t>
      </w:r>
    </w:p>
    <w:p>
      <w:pPr>
        <w:pStyle w:val="Normal"/>
        <w:numPr>
          <w:ilvl w:val="0"/>
          <w:numId w:val="1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บุคลากร 1,900 คน รับการฝึกอบรม (งบ 57,000,000 บาท)</w:t>
      </w:r>
    </w:p>
    <w:p>
      <w:pPr>
        <w:pStyle w:val="Normal"/>
        <w:numPr>
          <w:ilvl w:val="0"/>
          <w:numId w:val="1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นักศึกษาฝึกงาน 300 คน (งบ 10,000,000 บาท)</w:t>
      </w:r>
    </w:p>
    <w:p>
      <w:pPr>
        <w:pStyle w:val="Normal"/>
        <w:numPr>
          <w:ilvl w:val="0"/>
          <w:numId w:val="1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การตรวจสอบภายในและ PMQA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งบประมาณรวมปี 2569 กรม ผส.: 1,684,635,700 บาท</w:t>
      </w:r>
      <w:r>
        <w:rPr>
          <w:rFonts w:ascii="TH Sarabun New" w:eastAsia="TH Sarabun New" w:hAnsi="TH Sarabun New" w:cs="TH Sarabun New"/>
          <w:color w:val="000000"/>
        </w:rPr>
        <w:t xml:space="preserve"> (งบดำเนินการ 1,617,635,700 + เงินอุดหนุน 67,000,000)[^3]</w:t>
      </w:r>
    </w:p>
    <w:p>
      <w:pPr>
        <w:pStyle w:val="Heading2"/>
      </w:pPr>
      <w:bookmarkStart w:id="15" w:name="bm_3_3_แผน_5_ปี_พ_ศ_2566_2570_และ_ede025"/>
      <w:r>
        <w:rPr>
          <w:rFonts w:ascii="TH Sarabun New" w:eastAsia="TH Sarabun New" w:hAnsi="TH Sarabun New" w:cs="TH Sarabun New"/>
        </w:rPr>
        <w:t xml:space="preserve">3.3 แผน 5 ปี (พ.ศ. 2566–2570) และแนวโน้มงบประมาณ</w:t>
      </w:r>
      <w:bookmarkEnd w:id="15"/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6 : แนวโน้มงบประมาณ กรม ผส. ตามแผน 5 ปี (พ.ศ. 2566–2570)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ปีงบประมาณ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เบี้ยยังชีพ (บาท)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Active Ageing (บาท)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Day Care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≈7,184,800,000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39,200,000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7,500,000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≈7,544,040,000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41,200,000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8,200,000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≈7,921,242,000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43,200,000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9,000,000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≈8,317,304,000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45,300,000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9,300,000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≈8,733,169,000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47,500,000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9,600,000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เป้าหมาย Active Ageing ปี 2566–2570:</w:t>
      </w:r>
      <w:r>
        <w:rPr>
          <w:rFonts w:ascii="TH Sarabun New" w:eastAsia="TH Sarabun New" w:hAnsi="TH Sarabun New" w:cs="TH Sarabun New"/>
          <w:color w:val="000000"/>
        </w:rPr>
        <w:t xml:space="preserve">[^4]</w:t>
      </w:r>
    </w:p>
    <w:p>
      <w:pPr>
        <w:pStyle w:val="Normal"/>
        <w:numPr>
          <w:ilvl w:val="0"/>
          <w:numId w:val="1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ผู้สูงอายุเข้าร่วม Active Ageing: 12,000 → 12,600 → 13,200 → 13,900 → 14,600 คน/ปี</w:t>
      </w:r>
    </w:p>
    <w:p>
      <w:pPr>
        <w:pStyle w:val="Normal"/>
        <w:numPr>
          <w:ilvl w:val="0"/>
          <w:numId w:val="1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โรงเรียนผู้สูงอายุ: คงที่ที่ 1,000 แห่งทั่วประเทศ</w:t>
      </w:r>
    </w:p>
    <w:p>
      <w:pPr>
        <w:pStyle w:val="Normal"/>
        <w:numPr>
          <w:ilvl w:val="0"/>
          <w:numId w:val="1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BCG Economy สำหรับผู้สูงอายุ: 800 → 1,000 → 1,200 → 1,400 → 1,600 กิจการ/ปี</w:t>
      </w:r>
    </w:p>
    <w:p>
      <w:pPr>
        <w:pStyle w:val="Heading2"/>
      </w:pPr>
      <w:bookmarkStart w:id="16" w:name="bm_3_4_แผนดิจิทัล_กรม_ผส"/>
      <w:r>
        <w:rPr>
          <w:rFonts w:ascii="TH Sarabun New" w:eastAsia="TH Sarabun New" w:hAnsi="TH Sarabun New" w:cs="TH Sarabun New"/>
        </w:rPr>
        <w:t xml:space="preserve">3.4 แผนดิจิทัล กรม ผส.</w:t>
      </w:r>
      <w:bookmarkEnd w:id="16"/>
    </w:p>
    <w:p>
      <w:pPr>
        <w:pStyle w:val="Normal"/>
        <w:numPr>
          <w:ilvl w:val="0"/>
          <w:numId w:val="1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 </w:t>
      </w: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Access4U: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ฐานข้อมูลผู้สูงอายุรายบุคคลทั่วประเทศ เชื่อมต่อกับ TPMAP</w:t>
      </w:r>
    </w:p>
    <w:p>
      <w:pPr>
        <w:pStyle w:val="Normal"/>
        <w:numPr>
          <w:ilvl w:val="0"/>
          <w:numId w:val="1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ROU (Register of Older Users):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ระบบลงทะเบียนรับสิทธิและเบี้ยยังชีพออนไลน์</w:t>
      </w:r>
    </w:p>
    <w:p>
      <w:pPr>
        <w:pStyle w:val="Normal"/>
        <w:numPr>
          <w:ilvl w:val="0"/>
          <w:numId w:val="1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ระบบ QR Code สำหรับบริการ 10 รายการ: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ผู้สูงอายุสแกนรับบริการในศูนย์และสถานสงเคราะห์</w:t>
      </w:r>
    </w:p>
    <w:p>
      <w:pPr>
        <w:pStyle w:val="Normal"/>
        <w:numPr>
          <w:ilvl w:val="0"/>
          <w:numId w:val="1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Telehealth สำหรับ LTC: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บริการดูแลสุขภาพผู้สูงอายุออนไลน์ในชุมชนห่างไกล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17" w:name="bm_4_กรมกิจการสตรีและสถาบันครอบครัว_สค"/>
      <w:r>
        <w:rPr>
          <w:rFonts w:ascii="TH Sarabun New" w:eastAsia="TH Sarabun New" w:hAnsi="TH Sarabun New" w:cs="TH Sarabun New"/>
        </w:rPr>
        <w:t xml:space="preserve">4. กรมกิจการสตรีและสถาบันครอบครัว (สค.)</w:t>
      </w:r>
      <w:bookmarkEnd w:id="17"/>
    </w:p>
    <w:p>
      <w:pPr>
        <w:pStyle w:val="Heading2"/>
      </w:pPr>
      <w:bookmarkStart w:id="18" w:name="bm_4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4.1 วิสัยทัศน์ พันธกิจ และฐานกฎหมาย</w:t>
      </w:r>
      <w:bookmarkEnd w:id="18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"สังคมแห่งความเท่าเทียมทางเพศ สตรีและสถาบันครอบครัวมีความเข้มแข็งและมีคุณภาพชีวิตที่ดี"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ฐานกฎหมายหลัก:</w:t>
      </w:r>
      <w:r>
        <w:rPr>
          <w:rFonts w:ascii="TH Sarabun New" w:eastAsia="TH Sarabun New" w:hAnsi="TH Sarabun New" w:cs="TH Sarabun New"/>
          <w:color w:val="000000"/>
        </w:rPr>
        <w:t xml:space="preserve">[^5]</w:t>
      </w:r>
    </w:p>
    <w:p>
      <w:pPr>
        <w:pStyle w:val="Normal"/>
        <w:numPr>
          <w:ilvl w:val="0"/>
          <w:numId w:val="1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ส่งเสริมการพัฒนาและคุ้มครองสถาบันครอบครัว พ.ศ. 2562</w:t>
      </w:r>
    </w:p>
    <w:p>
      <w:pPr>
        <w:pStyle w:val="Normal"/>
        <w:numPr>
          <w:ilvl w:val="0"/>
          <w:numId w:val="1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มาตรา 6 แห่ง พ.ร.บ. ฉบับเดียวกัน (นิยาม "ครอบครัว" และสิทธิ์)</w:t>
      </w:r>
    </w:p>
    <w:p>
      <w:pPr>
        <w:pStyle w:val="Normal"/>
        <w:numPr>
          <w:ilvl w:val="0"/>
          <w:numId w:val="1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CEDAW (อนุสัญญาว่าด้วยการขจัดการเลือกปฏิบัติต่อสตรีทุกรูปแบบ) ที่ไทยให้สัตยาบัน</w:t>
      </w:r>
    </w:p>
    <w:p>
      <w:pPr>
        <w:pStyle w:val="Normal"/>
        <w:numPr>
          <w:ilvl w:val="0"/>
          <w:numId w:val="1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แผนยุทธศาสตร์แห่งชาติว่าด้วยการป้องกันและปราบปรามการค้ามนุษย์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 4 ด้าน:</w:t>
      </w:r>
    </w:p>
    <w:p>
      <w:pPr>
        <w:pStyle w:val="Normal"/>
        <w:numPr>
          <w:ilvl w:val="0"/>
          <w:numId w:val="1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ส่งเสริมความเสมอภาคระหว่างเพศ (Gender Equality) และ Gender Mainstreaming ในทุกภาคส่วน</w:t>
      </w:r>
    </w:p>
    <w:p>
      <w:pPr>
        <w:pStyle w:val="Normal"/>
        <w:numPr>
          <w:ilvl w:val="0"/>
          <w:numId w:val="1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พัฒนาและเสริมสร้างความเข้มแข็งสถาบันครอบครัว</w:t>
      </w:r>
    </w:p>
    <w:p>
      <w:pPr>
        <w:pStyle w:val="Normal"/>
        <w:numPr>
          <w:ilvl w:val="0"/>
          <w:numId w:val="1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คุ้มครองสตรีและบุคคลในครอบครัวจากความรุนแรง</w:t>
      </w:r>
    </w:p>
    <w:p>
      <w:pPr>
        <w:pStyle w:val="Normal"/>
        <w:numPr>
          <w:ilvl w:val="0"/>
          <w:numId w:val="1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บริหารและพัฒนาระบบสวัสดิการสตรีและครอบครัว</w:t>
      </w:r>
    </w:p>
    <w:p>
      <w:pPr>
        <w:pStyle w:val="Heading2"/>
      </w:pPr>
      <w:bookmarkStart w:id="19" w:name="bm_4_2_แผนปฏิบัติราชการ_5_ปี_พ_ศ_dd16ce"/>
      <w:r>
        <w:rPr>
          <w:rFonts w:ascii="TH Sarabun New" w:eastAsia="TH Sarabun New" w:hAnsi="TH Sarabun New" w:cs="TH Sarabun New"/>
        </w:rPr>
        <w:t xml:space="preserve">4.2 แผนปฏิบัติราชการ 5 ปี (พ.ศ. 2566–2570) — รายละเอียด</w:t>
      </w:r>
      <w:bookmarkEnd w:id="19"/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1: ส่งเสริมสถาบันครอบครัวให้เข้มแข็ง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7 : โครงการและงบประมาณ ยุทธศาสตร์ที่ 1 กรม สค. ตามแผน 5 ปี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5 ปี (บาท)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Thai Family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6,890,800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ระบบออนไลน์ครอบครัวทั่วประเทศ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Interactive Learning Through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8,500,000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เยาวชน 10 ปี–เยาวชน 50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Knowledge-based Travel for 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2,087,500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ท่องเที่ยวครอบครัว Route 3 ทาง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ศูนย์พัฒนาครอบครัวในชุมชน (ศพค.)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1,000 แห่ง/ปี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บริการครอบครัว 285,626 ราย/ปี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งบดำเนินการ ศพค. ทั่วประเทศ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5,767,500/ปี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85 ของ ศพค.คุณภาพมาตรฐาน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2: ป้องกันและแก้ไขปัญหาความรุนแรง (5P Framework)</w:t>
      </w:r>
      <w:r>
        <w:rPr>
          <w:rFonts w:ascii="TH Sarabun New" w:eastAsia="TH Sarabun New" w:hAnsi="TH Sarabun New" w:cs="TH Sarabun New"/>
        </w:rPr>
        <w:t xml:space="preserve">[^5]</w:t>
      </w:r>
    </w:p>
    <w:p>
      <w:pPr>
        <w:pStyle w:val="Normal"/>
        <w:numPr>
          <w:ilvl w:val="0"/>
          <w:numId w:val="2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Policy: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ออกกฎหมาย/ระเบียบป้องกันความรุนแรงในครอบครัว</w:t>
      </w:r>
    </w:p>
    <w:p>
      <w:pPr>
        <w:pStyle w:val="Normal"/>
        <w:numPr>
          <w:ilvl w:val="0"/>
          <w:numId w:val="2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Prevention: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รณรงค์และให้ความรู้ผ่าน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www.violence.in.th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(ฐานข้อมูล 18,631 ราย)</w:t>
      </w:r>
    </w:p>
    <w:p>
      <w:pPr>
        <w:pStyle w:val="Normal"/>
        <w:numPr>
          <w:ilvl w:val="0"/>
          <w:numId w:val="2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Protection: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บ้านพักฉุกเฉิน 77 จังหวัด (Emergency Shelter) + สถานคุ้มครอง</w:t>
      </w:r>
    </w:p>
    <w:p>
      <w:pPr>
        <w:pStyle w:val="Normal"/>
        <w:numPr>
          <w:ilvl w:val="0"/>
          <w:numId w:val="2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Prosecution: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บังคับคดีและดำเนินคดีกับผู้กระทำความรุนแรง</w:t>
      </w:r>
    </w:p>
    <w:p>
      <w:pPr>
        <w:pStyle w:val="Normal"/>
        <w:numPr>
          <w:ilvl w:val="0"/>
          <w:numId w:val="2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Partnership: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ความร่วมมือกับ ตร./อัยการ/สธ./ศธ./สสว.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ตัวชี้วัดสำคัญ ปี 2566–2570:</w:t>
      </w:r>
      <w:r>
        <w:rPr>
          <w:rFonts w:ascii="TH Sarabun New" w:eastAsia="TH Sarabun New" w:hAnsi="TH Sarabun New" w:cs="TH Sarabun New"/>
          <w:color w:val="000000"/>
        </w:rPr>
        <w:t xml:space="preserve">[^5]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8 : ตัวชี้วัดสำคัญ กรม สค. ปี 2566–2570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ร้อยละสตรีที่ดัชนีพัฒนาทรัพยากรมนุษย์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72.0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ร้อยละสตรีมีส่วนร่วมตัดสินใจในสังคม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ศูนย์พัฒนาครอบครัว (ศพค.) คุณภาพมาตรฐาน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สตรีผ่านการพัฒนาศักยภาพ อาชีพ 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 (ปี)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3: เสริมสร้างโอกาสทางเศรษฐกิจแก่สตรี</w:t>
      </w:r>
    </w:p>
    <w:p>
      <w:pPr>
        <w:pStyle w:val="Normal"/>
        <w:numPr>
          <w:ilvl w:val="0"/>
          <w:numId w:val="2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โครงการส่งเสริมสตรี SE (Social Enterprise): งบ 450–530 ล้านบาท/ปี (ปี 2566–2570)</w:t>
      </w:r>
    </w:p>
    <w:p>
      <w:pPr>
        <w:pStyle w:val="Normal"/>
        <w:numPr>
          <w:ilvl w:val="0"/>
          <w:numId w:val="2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สตรี 154 คนเป็น Smart Group / 556 กลุ่มผ่านการพัฒนา</w:t>
      </w:r>
    </w:p>
    <w:p>
      <w:pPr>
        <w:pStyle w:val="Normal"/>
        <w:numPr>
          <w:ilvl w:val="0"/>
          <w:numId w:val="2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ฝึกอาชีพสตรี: 7,880 คน/ปี (ปี 2567–2570)</w:t>
      </w:r>
    </w:p>
    <w:p>
      <w:pPr>
        <w:pStyle w:val="Normal"/>
        <w:numPr>
          <w:ilvl w:val="0"/>
          <w:numId w:val="2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ศูนย์เรียนรู้กลุ่มอาชีพสตรี EECi: งบ 15,000,000 บาท/ปี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4: ระบบสารสนเทศและ Gender Responsive Budgeting (GRB)</w:t>
      </w:r>
    </w:p>
    <w:p>
      <w:pPr>
        <w:pStyle w:val="Normal"/>
        <w:numPr>
          <w:ilvl w:val="0"/>
          <w:numId w:val="2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 GRB: วิเคราะห์งบประมาณภาครัฐในมิติเพศ (ร้อยละ 80 ของกรมที่ใช้ GRB ปี 2567)</w:t>
      </w:r>
    </w:p>
    <w:p>
      <w:pPr>
        <w:pStyle w:val="Normal"/>
        <w:numPr>
          <w:ilvl w:val="0"/>
          <w:numId w:val="2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Dashboard AMMSWD &amp; SDG 5: ติดตามความก้าวหน้าทางเพศในกลุ่มอาเซียน</w:t>
      </w:r>
    </w:p>
    <w:p>
      <w:pPr>
        <w:pStyle w:val="Normal"/>
        <w:numPr>
          <w:ilvl w:val="0"/>
          <w:numId w:val="2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 </w:t>
      </w: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Big Data สตรีและครอบครัว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เชื่อมโยงกับ TPMAP</w:t>
      </w:r>
    </w:p>
    <w:p>
      <w:pPr>
        <w:pStyle w:val="Heading2"/>
      </w:pPr>
      <w:bookmarkStart w:id="20" w:name="bm_4_3_ผลการดำเนินงานปี_2568"/>
      <w:r>
        <w:rPr>
          <w:rFonts w:ascii="TH Sarabun New" w:eastAsia="TH Sarabun New" w:hAnsi="TH Sarabun New" w:cs="TH Sarabun New"/>
        </w:rPr>
        <w:t xml:space="preserve">4.3 ผลการดำเนินงานปี 2568</w:t>
      </w:r>
      <w:bookmarkEnd w:id="20"/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9 : ผลการดำเนินงาน กรม สค.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ครอบครัวได้รับการส่งเสริมคุณภาพชีวิต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80% (ผ่าน)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สตรีผู้รับบริการในสถานคุ้มครอง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303,900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กิจกรรมภาคีเครือข่ายต่างประเทศ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AMMSWD+SDG5+UNDP/UNFPA/UN Women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 กิจกรรม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 กิจกรรม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ศพค. ผ่านมาตรฐาน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 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งบประมาณปี 2568 กรม สค.:</w:t>
      </w:r>
      <w:r>
        <w:rPr>
          <w:rFonts w:ascii="TH Sarabun New" w:eastAsia="TH Sarabun New" w:hAnsi="TH Sarabun New" w:cs="TH Sarabun New"/>
          <w:color w:val="000000"/>
        </w:rPr>
        <w:t xml:space="preserve">[^6]</w:t>
      </w:r>
    </w:p>
    <w:p>
      <w:pPr>
        <w:pStyle w:val="Normal"/>
        <w:numPr>
          <w:ilvl w:val="0"/>
          <w:numId w:val="2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งบรวม: </w:t>
      </w: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989.3569 ล้านบาท</w:t>
      </w:r>
    </w:p>
    <w:p>
      <w:pPr>
        <w:pStyle w:val="Normal"/>
        <w:numPr>
          <w:ilvl w:val="1"/>
          <w:numId w:val="2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งบส่งเสริมสถาบันครอบครัว: 755.99 ล้านบาท</w:t>
      </w:r>
    </w:p>
    <w:p>
      <w:pPr>
        <w:pStyle w:val="Normal"/>
        <w:numPr>
          <w:ilvl w:val="1"/>
          <w:numId w:val="2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งบคุ้มครองสิทธิสตรี: 38.56 ล้านบาท</w:t>
      </w:r>
    </w:p>
    <w:p>
      <w:pPr>
        <w:pStyle w:val="Normal"/>
        <w:numPr>
          <w:ilvl w:val="1"/>
          <w:numId w:val="2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งบพัฒนาองค์กร: 0.98 ล้านบาท</w:t>
      </w:r>
    </w:p>
    <w:p>
      <w:pPr>
        <w:pStyle w:val="Normal"/>
        <w:numPr>
          <w:ilvl w:val="1"/>
          <w:numId w:val="2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งบประกันสังคมสตรี: 193.83 ล้านบาท</w:t>
      </w:r>
    </w:p>
    <w:p>
      <w:pPr>
        <w:pStyle w:val="Heading2"/>
      </w:pPr>
      <w:bookmarkStart w:id="21" w:name="bm_4_4_แผนดิจิทัล_กรม_สค"/>
      <w:r>
        <w:rPr>
          <w:rFonts w:ascii="TH Sarabun New" w:eastAsia="TH Sarabun New" w:hAnsi="TH Sarabun New" w:cs="TH Sarabun New"/>
        </w:rPr>
        <w:t xml:space="preserve">4.4 แผนดิจิทัล กรม สค.</w:t>
      </w:r>
      <w:bookmarkEnd w:id="21"/>
    </w:p>
    <w:p>
      <w:pPr>
        <w:pStyle w:val="Normal"/>
        <w:numPr>
          <w:ilvl w:val="0"/>
          <w:numId w:val="2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Thai Family Platform / Family Line: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แอปพลิเคชันสำหรับการให้คำปรึกษาครอบครัวออนไลน์ (งบ 6,890,800 บาท เปิดตัวปี 2566)</w:t>
      </w:r>
    </w:p>
    <w:p>
      <w:pPr>
        <w:pStyle w:val="Normal"/>
        <w:numPr>
          <w:ilvl w:val="0"/>
          <w:numId w:val="2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ระบบ Single Sign On สวัสดิการสตรี: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เชื่อมโยงฐานข้อมูลผู้รับบริการ 76 จังหวัด</w:t>
      </w:r>
    </w:p>
    <w:p>
      <w:pPr>
        <w:pStyle w:val="Normal"/>
        <w:numPr>
          <w:ilvl w:val="0"/>
          <w:numId w:val="2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AMMSWD Dashboard: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ติดตามดัชนีความเท่าเทียมทางเพศของไทยในระดับภูมิภาค</w:t>
      </w:r>
    </w:p>
    <w:p>
      <w:pPr>
        <w:pStyle w:val="Normal"/>
        <w:numPr>
          <w:ilvl w:val="0"/>
          <w:numId w:val="2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RF21/Precision Farming สำหรับสตรีเกษตร: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งบ 7,026,200 บาท/ปี</w:t>
      </w:r>
    </w:p>
    <w:p>
      <w:pPr>
        <w:pStyle w:val="Normal"/>
        <w:numPr>
          <w:ilvl w:val="0"/>
          <w:numId w:val="2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Medicopolis SMART SAFETY ZONE 4.0: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ป้องกันความรุนแรงในพื้นที่เขต EEC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22" w:name="bm_5_กรมกิจการเด็กและเยาวชน_ดย"/>
      <w:r>
        <w:rPr>
          <w:rFonts w:ascii="TH Sarabun New" w:eastAsia="TH Sarabun New" w:hAnsi="TH Sarabun New" w:cs="TH Sarabun New"/>
        </w:rPr>
        <w:t xml:space="preserve">5. กรมกิจการเด็กและเยาวชน (ดย.)</w:t>
      </w:r>
      <w:bookmarkEnd w:id="22"/>
    </w:p>
    <w:p>
      <w:pPr>
        <w:pStyle w:val="Heading2"/>
      </w:pPr>
      <w:bookmarkStart w:id="23" w:name="bm_5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5.1 วิสัยทัศน์ พันธกิจ และฐานกฎหมาย</w:t>
      </w:r>
      <w:bookmarkEnd w:id="23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"เด็กและเยาวชนทุกคนได้รับการพัฒนาอย่างรอบด้าน มีคุณภาพชีวิตที่ดี และมีส่วนร่วมในสังคมอย่างสร้างสรรค์"[^7]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ฐานกฎหมายหลัก:</w:t>
      </w:r>
    </w:p>
    <w:p>
      <w:pPr>
        <w:pStyle w:val="Normal"/>
        <w:numPr>
          <w:ilvl w:val="0"/>
          <w:numId w:val="2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คุ้มครองเด็ก พ.ศ. 2546 (12 หมวด ครอบคลุมสิทธิและการคุ้มครองเด็กทุกประเภท)</w:t>
      </w:r>
    </w:p>
    <w:p>
      <w:pPr>
        <w:pStyle w:val="Normal"/>
        <w:numPr>
          <w:ilvl w:val="0"/>
          <w:numId w:val="2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ส่งเสริมการพัฒนาเด็กและเยาวชนแห่งชาติ พ.ศ. 2550 (และแก้ไขเพิ่มเติม พ.ศ. 2560)</w:t>
      </w:r>
    </w:p>
    <w:p>
      <w:pPr>
        <w:pStyle w:val="Normal"/>
        <w:numPr>
          <w:ilvl w:val="0"/>
          <w:numId w:val="2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อนุสัญญาสหประชาชาติว่าด้วยสิทธิเด็ก (CRC) — 12 หมวด เชื่อมโยงกฎหมายไทย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 3 ประการ:</w:t>
      </w:r>
      <w:r>
        <w:rPr>
          <w:rFonts w:ascii="TH Sarabun New" w:eastAsia="TH Sarabun New" w:hAnsi="TH Sarabun New" w:cs="TH Sarabun New"/>
          <w:color w:val="000000"/>
        </w:rPr>
        <w:t xml:space="preserve">[^7]</w:t>
      </w:r>
    </w:p>
    <w:p>
      <w:pPr>
        <w:pStyle w:val="Normal"/>
        <w:numPr>
          <w:ilvl w:val="0"/>
          <w:numId w:val="2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คุ้มครองเด็กจากการถูกทารุณกรรม ล่วงละเมิด และการละเมิดสิทธิ</w:t>
      </w:r>
    </w:p>
    <w:p>
      <w:pPr>
        <w:pStyle w:val="Normal"/>
        <w:numPr>
          <w:ilvl w:val="0"/>
          <w:numId w:val="2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ส่งเสริมพัฒนาการเด็กปฐมวัย (0–6 ปี) ตามมาตรฐาน WHO/UNICEF</w:t>
      </w:r>
    </w:p>
    <w:p>
      <w:pPr>
        <w:pStyle w:val="Normal"/>
        <w:numPr>
          <w:ilvl w:val="0"/>
          <w:numId w:val="2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พัฒนาและส่งเสริมเยาวชน (อายุ 15–25 ปี) สู่การเป็นพลเมืองที่ดี</w:t>
      </w:r>
    </w:p>
    <w:p>
      <w:pPr>
        <w:pStyle w:val="Heading2"/>
      </w:pPr>
      <w:bookmarkStart w:id="24" w:name="bm_5_2_soar_analysis_ปี_2566_2570"/>
      <w:r>
        <w:rPr>
          <w:rFonts w:ascii="TH Sarabun New" w:eastAsia="TH Sarabun New" w:hAnsi="TH Sarabun New" w:cs="TH Sarabun New"/>
        </w:rPr>
        <w:t xml:space="preserve">5.2 SOAR Analysis ปี 2566–2570</w:t>
      </w:r>
      <w:bookmarkEnd w:id="24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กรม ดย. ใช้กระบวนการ SOAR Analysis (Strengths – Opportunities – Aspirations – Results) สำหรับวางแผน 5 ปี โดย Focus Group ร่วมกับหน่วยงานภาคีสรุปได้ว่า:[^7]</w:t>
      </w:r>
    </w:p>
    <w:p>
      <w:pPr>
        <w:pStyle w:val="Normal"/>
        <w:numPr>
          <w:ilvl w:val="0"/>
          <w:numId w:val="2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Strength: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ระบบคุ้มครองเด็กที่ครอบคลุม + ศักยภาพบุคลากรสูง</w:t>
      </w:r>
    </w:p>
    <w:p>
      <w:pPr>
        <w:pStyle w:val="Normal"/>
        <w:numPr>
          <w:ilvl w:val="0"/>
          <w:numId w:val="2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Opportunity: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นโยบายเด็กปฐมวัยแห่งชาติ + เทคโนโลยีดิจิทัล</w:t>
      </w:r>
    </w:p>
    <w:p>
      <w:pPr>
        <w:pStyle w:val="Normal"/>
        <w:numPr>
          <w:ilvl w:val="0"/>
          <w:numId w:val="2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Aspiration: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เด็กไทยทุกคนเข้าถึงบริการพัฒนาการอย่างเท่าเทียม</w:t>
      </w:r>
    </w:p>
    <w:p>
      <w:pPr>
        <w:pStyle w:val="Normal"/>
        <w:numPr>
          <w:ilvl w:val="0"/>
          <w:numId w:val="2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Result: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อัตราพัฒนาการสมวัยเด็กปฐมวัย ≥ ร้อยละ 85 ทั่วประเทศ ภายในปี 2570</w:t>
      </w:r>
    </w:p>
    <w:p>
      <w:pPr>
        <w:pStyle w:val="Heading2"/>
      </w:pPr>
      <w:bookmarkStart w:id="25" w:name="bm_5_3_แผนปฏิบัติราชการ_5_ปี_พ_ศ_be4c12"/>
      <w:r>
        <w:rPr>
          <w:rFonts w:ascii="TH Sarabun New" w:eastAsia="TH Sarabun New" w:hAnsi="TH Sarabun New" w:cs="TH Sarabun New"/>
        </w:rPr>
        <w:t xml:space="preserve">5.3 แผนปฏิบัติราชการ 5 ปี (พ.ศ. 2566–2570) — รายละเอียด</w:t>
      </w:r>
      <w:bookmarkEnd w:id="25"/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1: พัฒนาและดูแลเด็กปฐมวัย (0–6 ปี)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งบประมาณและเป้าหมายรายปี: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10 : งบประมาณและเป้าหมายเด็กปฐมวัย กรม ดย. รายปีงบประมาณ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ปีงบประมาณ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เด็กปฐมวัยในระบบ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งบอุดหนุนรายหัว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4,125,669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16,343,326,500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4,067,407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16,807,298,400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4,008,287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16,500,031,200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3,948,133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16,364,419,200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3,886,904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16,364,419,200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โครงการย่อยยุทธศาสตร์ที่ 1:</w:t>
      </w:r>
    </w:p>
    <w:p>
      <w:pPr>
        <w:pStyle w:val="Normal"/>
        <w:numPr>
          <w:ilvl w:val="0"/>
          <w:numId w:val="2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ศูนย์พัฒนาเด็กเล็ก (ศพด.):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อุดหนุนงบ 48,120–78,170 ล้านบาท/ปี / 19,560 ศูนย์</w:t>
      </w:r>
    </w:p>
    <w:p>
      <w:pPr>
        <w:pStyle w:val="Normal"/>
        <w:numPr>
          <w:ilvl w:val="0"/>
          <w:numId w:val="2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โครงการอาหารกลางวัน: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อุดหนุน 157.19–165.82 ล้านบาท/ปี</w:t>
      </w:r>
    </w:p>
    <w:p>
      <w:pPr>
        <w:pStyle w:val="Normal"/>
        <w:numPr>
          <w:ilvl w:val="0"/>
          <w:numId w:val="2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บ้านพักเด็กและครอบครัว: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77 จังหวัด / 127.72–144.85 ล้านบาท/ปี</w:t>
      </w:r>
    </w:p>
    <w:p>
      <w:pPr>
        <w:pStyle w:val="Normal"/>
        <w:numPr>
          <w:ilvl w:val="0"/>
          <w:numId w:val="2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สถานแรกรับเด็ก: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11 แห่ง / 51.54–52.57 ล้านบาท/ปี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2: ส่งเสริมเยาวชนและพัฒนาพลเมือง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11 : ตัวชี้วัดส่งเสริมเยาวชนและพัฒนาพลเมือง กรม ดย. ปี 2566 และ 2570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ศูนย์เยาวชน (แห่ง)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3,040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เยาวชนในพื้นที่สร้างสรรค์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277,250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348,250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 BCG สำหรับเยาวชน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สภาเด็กและเยาวชนระดับจังหวัด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สภาเด็กและเยาวชนระดับอำเภอ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928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3: คุ้มครองเด็กและป้องกันการถูกละเมิด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12 : ตัวชี้วัดคุ้มครองเด็กและป้องกันการถูกละเมิด กรม ดย. ปี 2566 และ 2570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เด็กในสถานสงเคราะห์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เด็กในครอบครัวทดแทน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7,260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สถานรับเลี้ยงเด็กเอกชนที่ตรวจ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 NRM (National Referral Mechanism)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233.82 ล้าน/ปี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233.82 ล้าน/ปี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4: บริหารจัดการองค์กร</w:t>
      </w:r>
    </w:p>
    <w:p>
      <w:pPr>
        <w:pStyle w:val="Normal"/>
        <w:numPr>
          <w:ilvl w:val="0"/>
          <w:numId w:val="2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กองทุนส่งเสริมการจัดสวัสดิการเด็ก: งบ 1,002–1,332 ล้านบาท/ปี (ปี 2566–2570)</w:t>
      </w:r>
    </w:p>
    <w:p>
      <w:pPr>
        <w:pStyle w:val="Normal"/>
        <w:numPr>
          <w:ilvl w:val="0"/>
          <w:numId w:val="2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ฝึกอบรมบุคลากร ศพด. 100,000–100,000 คน/ปี</w:t>
      </w:r>
    </w:p>
    <w:p>
      <w:pPr>
        <w:pStyle w:val="Heading2"/>
      </w:pPr>
      <w:bookmarkStart w:id="26" w:name="bm_5_4_ผลการดำเนินงานปี_2568"/>
      <w:r>
        <w:rPr>
          <w:rFonts w:ascii="TH Sarabun New" w:eastAsia="TH Sarabun New" w:hAnsi="TH Sarabun New" w:cs="TH Sarabun New"/>
        </w:rPr>
        <w:t xml:space="preserve">5.4 ผลการดำเนินงานปี 2568</w:t>
      </w:r>
      <w:bookmarkEnd w:id="26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 สป.พม. ที่โอนให้ดย.:</w:t>
      </w:r>
      <w:r>
        <w:rPr>
          <w:rFonts w:ascii="TH Sarabun New" w:eastAsia="TH Sarabun New" w:hAnsi="TH Sarabun New" w:cs="TH Sarabun New"/>
          <w:color w:val="000000"/>
        </w:rPr>
        <w:t xml:space="preserve"> 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≥16,500 ล้านบาท</w:t>
      </w:r>
      <w:r>
        <w:rPr>
          <w:rFonts w:ascii="TH Sarabun New" w:eastAsia="TH Sarabun New" w:hAnsi="TH Sarabun New" w:cs="TH Sarabun New"/>
          <w:color w:val="000000"/>
        </w:rPr>
        <w:t xml:space="preserve">[^8]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13 : ผลการดำเนินงาน กรม ดย.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 2568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เด็กปฐมวัย 0–6 ปีรับบริการ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4,008,287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NRM ดำเนินการ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352,503 ราย (เป้า: ร้อยละ 85)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เด็กและเยาวชนในบ้านพัก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986,400 คน (เป้า: 327,371 คน)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ร้อยละเด็กปฐมวัยพัฒนาการสมวัย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≥ ร้อยละ 85 (ผ่านมาตรฐาน)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สภาเด็กและเยาวชนระดับชาติ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21 คณะ / 1,012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สภาเด็กและเยาวชนระดับจังหวัด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77 แห่ง / 313 ราย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27" w:name="bm_5_5_แผนดิจิทัล_กรม_ดย"/>
      <w:r>
        <w:rPr>
          <w:rFonts w:ascii="TH Sarabun New" w:eastAsia="TH Sarabun New" w:hAnsi="TH Sarabun New" w:cs="TH Sarabun New"/>
        </w:rPr>
        <w:t xml:space="preserve">5.5 แผนดิจิทัล กรม ดย.</w:t>
      </w:r>
      <w:bookmarkEnd w:id="27"/>
    </w:p>
    <w:p>
      <w:pPr>
        <w:pStyle w:val="Normal"/>
        <w:numPr>
          <w:ilvl w:val="0"/>
          <w:numId w:val="3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PROTECT-U Application: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แอปพลิเคชันแจ้งเหตุเด็กถูกทำร้าย — ผู้ปกครอง ครู ชุมชนแจ้งได้ 24 ชั่วโมง</w:t>
      </w:r>
    </w:p>
    <w:p>
      <w:pPr>
        <w:pStyle w:val="Normal"/>
        <w:numPr>
          <w:ilvl w:val="0"/>
          <w:numId w:val="3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NRM Digital Platform: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ระบบบูรณาการข้อมูลคดีเด็กระหว่างหน่วยงาน (ตร./อัยการ/สธ./ดย.)</w:t>
      </w:r>
    </w:p>
    <w:p>
      <w:pPr>
        <w:pStyle w:val="Normal"/>
        <w:numPr>
          <w:ilvl w:val="0"/>
          <w:numId w:val="3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MSO-Logbook ดย.: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บันทึกการช่วยเหลือเด็กรายบุคคล เชื่อมต่อกับระบบกลาง สป.พม.</w:t>
      </w:r>
    </w:p>
    <w:p>
      <w:pPr>
        <w:pStyle w:val="Normal"/>
        <w:numPr>
          <w:ilvl w:val="0"/>
          <w:numId w:val="3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Thai Family Platform (ร่วมกับ สค.):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ให้คำปรึกษาเด็กและเยาวชนออนไลน์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28" w:name="bm_6_กรมพัฒนาสังคมและสวัสดิการ_พส"/>
      <w:r>
        <w:rPr>
          <w:rFonts w:ascii="TH Sarabun New" w:eastAsia="TH Sarabun New" w:hAnsi="TH Sarabun New" w:cs="TH Sarabun New"/>
        </w:rPr>
        <w:t xml:space="preserve">6. กรมพัฒนาสังคมและสวัสดิการ (พส.)</w:t>
      </w:r>
      <w:bookmarkEnd w:id="28"/>
    </w:p>
    <w:p>
      <w:pPr>
        <w:pStyle w:val="Heading2"/>
      </w:pPr>
      <w:bookmarkStart w:id="29" w:name="bm_6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6.1 วิสัยทัศน์ พันธกิจ และฐานกฎหมาย</w:t>
      </w:r>
      <w:bookmarkEnd w:id="29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"กลุ่มเป้าหมายได้รับการพัฒนาคุณภาพชีวิตแบบองค์รวม มีความมั่นคงและสามารถพึ่งพาตนเองได้อย่างยั่งยืน"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ฐานกฎหมายหลัก:</w:t>
      </w:r>
    </w:p>
    <w:p>
      <w:pPr>
        <w:pStyle w:val="Normal"/>
        <w:numPr>
          <w:ilvl w:val="0"/>
          <w:numId w:val="3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ปรับปรุงกระทรวง ทบวง กรม พ.ศ. 2545</w:t>
      </w:r>
    </w:p>
    <w:p>
      <w:pPr>
        <w:pStyle w:val="Normal"/>
        <w:numPr>
          <w:ilvl w:val="0"/>
          <w:numId w:val="3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ส่งเสริมการจัดสวัสดิการสังคม พ.ศ. 2546 และแก้ไขเพิ่มเติม พ.ศ. 2550</w:t>
      </w:r>
    </w:p>
    <w:p>
      <w:pPr>
        <w:pStyle w:val="Normal"/>
        <w:numPr>
          <w:ilvl w:val="0"/>
          <w:numId w:val="3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คุ้มครองคนไร้ที่พึ่ง พ.ศ. 2557</w:t>
      </w:r>
    </w:p>
    <w:p>
      <w:pPr>
        <w:pStyle w:val="Normal"/>
        <w:numPr>
          <w:ilvl w:val="0"/>
          <w:numId w:val="3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ป้องกันและปราบปรามการค้ามนุษย์ พ.ศ. 2551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 4 ด้าน:</w:t>
      </w:r>
      <w:r>
        <w:rPr>
          <w:rFonts w:ascii="TH Sarabun New" w:eastAsia="TH Sarabun New" w:hAnsi="TH Sarabun New" w:cs="TH Sarabun New"/>
          <w:color w:val="000000"/>
        </w:rPr>
        <w:t xml:space="preserve">[^9]</w:t>
      </w:r>
    </w:p>
    <w:p>
      <w:pPr>
        <w:pStyle w:val="Normal"/>
        <w:numPr>
          <w:ilvl w:val="0"/>
          <w:numId w:val="3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Productive Welfare: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พัฒนาคุณภาพชีวิตกลุ่มเปราะบางและผู้ด้อยโอกาสแบบบูรณาการ</w:t>
      </w:r>
    </w:p>
    <w:p>
      <w:pPr>
        <w:pStyle w:val="Normal"/>
        <w:numPr>
          <w:ilvl w:val="0"/>
          <w:numId w:val="3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คุ้มครองและป้องกัน: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ดูแลกลุ่มเสี่ยง ผู้ประสบภัยสังคม คนไร้ที่พึ่ง และเหยื่อการค้ามนุษย์</w:t>
      </w:r>
    </w:p>
    <w:p>
      <w:pPr>
        <w:pStyle w:val="Normal"/>
        <w:numPr>
          <w:ilvl w:val="0"/>
          <w:numId w:val="3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ส่งเสริมอาชีพ: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พัฒนาทักษะ สร้างรายได้ให้กลุ่มเปราะบาง</w:t>
      </w:r>
    </w:p>
    <w:p>
      <w:pPr>
        <w:pStyle w:val="Normal"/>
        <w:numPr>
          <w:ilvl w:val="0"/>
          <w:numId w:val="3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บูรณาการเครือข่าย: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อาสาสมัครพัฒนาสังคม (อพม.) และองค์กรชุมชน</w:t>
      </w:r>
    </w:p>
    <w:p>
      <w:pPr>
        <w:pStyle w:val="Heading2"/>
      </w:pPr>
      <w:bookmarkStart w:id="30" w:name="bm_6_2_แผนปฏิบัติราชการรายปี_พ_ศ_f2bc37"/>
      <w:r>
        <w:rPr>
          <w:rFonts w:ascii="TH Sarabun New" w:eastAsia="TH Sarabun New" w:hAnsi="TH Sarabun New" w:cs="TH Sarabun New"/>
        </w:rPr>
        <w:t xml:space="preserve">6.2 แผนปฏิบัติราชการรายปี พ.ศ. 2569 — รายละเอียด</w:t>
      </w:r>
      <w:bookmarkEnd w:id="30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งบประมาณรวมปี 2569 </w:t>
      </w:r>
      <w:r>
        <w:rPr>
          <w:rFonts w:ascii="TH Sarabun New" w:eastAsia="TH Sarabun New" w:hAnsi="TH Sarabun New" w:cs="TH Sarabun New"/>
          <w:b/>
          <w:color w:val="000000"/>
        </w:rPr>
        <w:t xml:space="preserve">2,007,053,000 บาท</w:t>
      </w:r>
      <w:r>
        <w:rPr>
          <w:rFonts w:ascii="TH Sarabun New" w:eastAsia="TH Sarabun New" w:hAnsi="TH Sarabun New" w:cs="TH Sarabun New"/>
          <w:color w:val="000000"/>
        </w:rPr>
        <w:t xml:space="preserve"> (งบดำเนินการ 1,932,053,000 + เงินกู้/อุดหนุน 75,000,000)[^9]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1: ระบบบริการทางสังคมแบบ Productive Welfare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14 : โครงการและงบประมาณ ยุทธศาสตร์ที่ 1 กรม พส. ระบบบริการทางสังคม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พัฒนาสมรรถนะเจ้าหน้าที่สวัสดิการสังคม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11,521,700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บริการ 5 ประเภท สถานสงเคราะห์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215,255,400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Half Way House (17 จังหวัด)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19,275,000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ช่วยเหลือฉุกเฉิน/ที่พักชั่วคราว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6,544,000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สายด่วน 1300 ดูแลตลอด 24 ชั่วโมง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12,023,200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ศูนย์คุ้มครองคนไร้ที่พึ่ง 77 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224,068,800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ดูแลผู้ถูกทอดทิ้ง/คุ้มครองชั่วคราว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20,188,400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สวัสดิการผู้ต้องขัง-ผู้พ้นโทษ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14,523,000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คุ้มครองป้องกันการค้ามนุษย์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12,532,600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บ้านพักฉุกเฉิน (Emergency Shelter)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3,003,600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ศูนย์ประสานการรับบริจาค (CSR)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1,679,800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ช่วยเหลือผู้ประสบภัยธรรมชาติ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3,917,600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2: ส่งเสริมอาชีพและรายได้กลุ่มเปราะบาง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15 : โครงการและงบประมาณ ยุทธศาสตร์ที่ 2 กรม พส. ส่งเสริมอาชีพและรายได้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ฝึกอาชีพระยะสั้น 875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2,472,300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ทุนประกอบอาชีพราย 3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51,675,800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ส่งเสริมกลุ่มอาชีพ 77 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2,578,800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 CSR/บริจาค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1,823,000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กองทุนเพื่อการส่งเสริมการจัดสวัสดิการสังคม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75,000,000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3: คุ้มครองและแก้ไขปัญหาทางสังคม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16 : โครงการและงบประมาณ ยุทธศาสตร์ที่ 3 กรม พส. คุ้มครองและแก้ไขปัญหาสังคม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ระบบ PMQA และ ISO 37001:2016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1,223,000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พัฒนาระบบสารสนเทศสังคม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36,652,800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Digital Divide — พัฒนาผู้ด้อยโอกาสดิจิทัล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สาธารณสุขพื้นฐานสถานสงเคราะห์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1,000,000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KM (การจัดการองค์ความรู้)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244,800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พัฒนาบุคลากร Multi Skillset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1,476,000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บริหารงานสวัสดิการชุมชน 77 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142,033,900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งบสถานสงเคราะห์ 94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767,556,100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ยุทธศาสตร์ที่ 4: พัฒนาองค์กรสู่ดิจิทัล</w:t>
      </w:r>
    </w:p>
    <w:p>
      <w:pPr>
        <w:pStyle w:val="Normal"/>
        <w:numPr>
          <w:ilvl w:val="0"/>
          <w:numId w:val="3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 Cloud Call Center สายด่วน 1300 พร้อมระบบ AI Chatbot</w:t>
      </w:r>
    </w:p>
    <w:p>
      <w:pPr>
        <w:pStyle w:val="Normal"/>
        <w:numPr>
          <w:ilvl w:val="0"/>
          <w:numId w:val="3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ระบบฐานข้อมูลสวัสดิการสังคม (Digital Divide) เชื่อมโยงกับ TPMAP</w:t>
      </w:r>
    </w:p>
    <w:p>
      <w:pPr>
        <w:pStyle w:val="Normal"/>
        <w:numPr>
          <w:ilvl w:val="0"/>
          <w:numId w:val="3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การตรวจสอบ ISO 37001:2016 (Anti-Bribery Management System) รับรองแล้ว 1 ศูนย์</w:t>
      </w:r>
    </w:p>
    <w:p>
      <w:pPr>
        <w:pStyle w:val="Heading2"/>
      </w:pPr>
      <w:bookmarkStart w:id="31" w:name="bm_6_3_ผลการดำเนินงานปี_2568"/>
      <w:r>
        <w:rPr>
          <w:rFonts w:ascii="TH Sarabun New" w:eastAsia="TH Sarabun New" w:hAnsi="TH Sarabun New" w:cs="TH Sarabun New"/>
        </w:rPr>
        <w:t xml:space="preserve">6.3 ผลการดำเนินงานปี 2568</w:t>
      </w:r>
      <w:bookmarkEnd w:id="31"/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17 : ผลการดำเนินงาน กรม พส.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 2568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ผู้รับบริการสายด่วน 1300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1,000,000 ราย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1,318,728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ผู้รับบริการ Productive Welfare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875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875 แห่ง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ผู้ฝึกอาชีพ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41,566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41,566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ครัวเรือนพัฒนาคุณภาพชีวิต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9,450 ครัวเรือน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ผู้รับสงเคราะห์ในสถานสงเคราะห์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1,400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1,400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ทุนประกอบอาชีพ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113,703 ราย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ผู้ผ่านการฝึกอาชีพและประกอบอาชีพ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32,250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เงินสงเคราะห์รายเดือน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70,603 ราย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Half Way House 17 จังหวัด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กิจกรรมสำคัญปี 2568:</w:t>
      </w:r>
      <w:r>
        <w:rPr>
          <w:rFonts w:ascii="TH Sarabun New" w:eastAsia="TH Sarabun New" w:hAnsi="TH Sarabun New" w:cs="TH Sarabun New"/>
          <w:color w:val="000000"/>
        </w:rPr>
        <w:t xml:space="preserve">[^9]</w:t>
      </w:r>
    </w:p>
    <w:p>
      <w:pPr>
        <w:pStyle w:val="Normal"/>
        <w:numPr>
          <w:ilvl w:val="0"/>
          <w:numId w:val="3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ก่อตั้ง Half Way House ใหม่ 4 แห่ง รองรับผู้ออกจากสถานสงเคราะห์</w:t>
      </w:r>
    </w:p>
    <w:p>
      <w:pPr>
        <w:pStyle w:val="Normal"/>
        <w:numPr>
          <w:ilvl w:val="0"/>
          <w:numId w:val="3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 Productive Welfare Model สำหรับ 9 กลุ่มเปราะบาง (Segmented Welfare)</w:t>
      </w:r>
    </w:p>
    <w:p>
      <w:pPr>
        <w:pStyle w:val="Normal"/>
        <w:numPr>
          <w:ilvl w:val="0"/>
          <w:numId w:val="3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CSR (Corporate Social Responsibility) ร่วมกับภาคเอกชน 8 บริษัท</w:t>
      </w:r>
    </w:p>
    <w:p>
      <w:pPr>
        <w:pStyle w:val="Heading2"/>
      </w:pPr>
      <w:bookmarkStart w:id="32" w:name="bm_6_4_แผนดิจิทัล_กรม_พส"/>
      <w:r>
        <w:rPr>
          <w:rFonts w:ascii="TH Sarabun New" w:eastAsia="TH Sarabun New" w:hAnsi="TH Sarabun New" w:cs="TH Sarabun New"/>
        </w:rPr>
        <w:t xml:space="preserve">6.4 แผนดิจิทัล กรม พส.</w:t>
      </w:r>
      <w:bookmarkEnd w:id="32"/>
    </w:p>
    <w:p>
      <w:pPr>
        <w:pStyle w:val="Normal"/>
        <w:numPr>
          <w:ilvl w:val="0"/>
          <w:numId w:val="3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Cloud Call Center 1300: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ยกระดับจากระบบเก่า เพิ่มช่องทาง Chat / Video Call / AI</w:t>
      </w:r>
    </w:p>
    <w:p>
      <w:pPr>
        <w:pStyle w:val="Normal"/>
        <w:numPr>
          <w:ilvl w:val="0"/>
          <w:numId w:val="3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MSO-Logbook ระดับ พส.: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เชื่อมต่อข้อมูลกลุ่มเปราะบาง 99,800 ราย กับ สป.พม.</w:t>
      </w:r>
    </w:p>
    <w:p>
      <w:pPr>
        <w:pStyle w:val="Normal"/>
        <w:numPr>
          <w:ilvl w:val="0"/>
          <w:numId w:val="3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ระบบ e-Form ขอรับความช่วยเหลือ: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ลดขั้นตอนบริการจาก 7 ขั้นตอน → 3 ขั้นตอน</w:t>
      </w:r>
    </w:p>
    <w:p>
      <w:pPr>
        <w:pStyle w:val="Normal"/>
        <w:numPr>
          <w:ilvl w:val="0"/>
          <w:numId w:val="3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Digital Divide Program: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ฝึกทักษะดิจิทัลแก่กลุ่มผู้ด้อยโอกาส Functional/Multi Skillset + Soft Skills 21</w:t>
      </w:r>
    </w:p>
    <w:p>
      <w:pPr>
        <w:pStyle w:val="Normal"/>
        <w:numPr>
          <w:ilvl w:val="0"/>
          <w:numId w:val="3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Functional Skillset + Growth Mindset: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พัฒนาบุคลากรกรม พส. ทั้งหมด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33" w:name="bm_7_กรมส่งเสริมและพัฒนาคุณภาพชีว_fe4d67"/>
      <w:r>
        <w:rPr>
          <w:rFonts w:ascii="TH Sarabun New" w:eastAsia="TH Sarabun New" w:hAnsi="TH Sarabun New" w:cs="TH Sarabun New"/>
        </w:rPr>
        <w:t xml:space="preserve">7. กรมส่งเสริมและพัฒนาคุณภาพชีวิตคนพิการ (พก.)</w:t>
      </w:r>
      <w:bookmarkEnd w:id="33"/>
    </w:p>
    <w:p>
      <w:pPr>
        <w:pStyle w:val="Heading2"/>
      </w:pPr>
      <w:bookmarkStart w:id="34" w:name="bm_7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7.1 วิสัยทัศน์ พันธกิจ และฐานกฎหมาย</w:t>
      </w:r>
      <w:bookmarkEnd w:id="34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"คนพิการเข้าถึงสิทธิอย่างสมบูรณ์ มีคุณภาพชีวิตที่ดี และอยู่ในสังคมอย่างมีศักดิ์ศรีความเป็นมนุษย์"[^2]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ฐานกฎหมายหลัก:</w:t>
      </w:r>
    </w:p>
    <w:p>
      <w:pPr>
        <w:pStyle w:val="Normal"/>
        <w:numPr>
          <w:ilvl w:val="0"/>
          <w:numId w:val="3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ส่งเสริมและพัฒนาคุณภาพชีวิตคนพิการ พ.ศ. 2550</w:t>
      </w:r>
    </w:p>
    <w:p>
      <w:pPr>
        <w:pStyle w:val="Normal"/>
        <w:numPr>
          <w:ilvl w:val="0"/>
          <w:numId w:val="3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พ.ร.บ. ส่งเสริมและพัฒนาคุณภาพชีวิตคนพิการ (ฉบับที่ 2) พ.ศ. 2556</w:t>
      </w:r>
    </w:p>
    <w:p>
      <w:pPr>
        <w:pStyle w:val="Normal"/>
        <w:numPr>
          <w:ilvl w:val="0"/>
          <w:numId w:val="3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อนุสัญญาสหประชาชาติว่าด้วยสิทธิคนพิการ (CRPD)</w:t>
      </w:r>
    </w:p>
    <w:p>
      <w:pPr>
        <w:pStyle w:val="Normal"/>
        <w:numPr>
          <w:ilvl w:val="0"/>
          <w:numId w:val="3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Incheon Strategy "Make the Right Real" (2013–2022)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กรอบพันธกิจ DEP:</w:t>
      </w:r>
      <w:r>
        <w:rPr>
          <w:rFonts w:ascii="TH Sarabun New" w:eastAsia="TH Sarabun New" w:hAnsi="TH Sarabun New" w:cs="TH Sarabun New"/>
          <w:color w:val="000000"/>
        </w:rPr>
        <w:t xml:space="preserve">[^10]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D — Development:</w:t>
      </w:r>
      <w:r>
        <w:rPr>
          <w:rFonts w:ascii="TH Sarabun New" w:eastAsia="TH Sarabun New" w:hAnsi="TH Sarabun New" w:cs="TH Sarabun New"/>
        </w:rPr>
        <w:t xml:space="preserve"> พัฒนาศักยภาพคนพิการและสิ่งแวดล้อม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E — Empowerment:</w:t>
      </w:r>
      <w:r>
        <w:rPr>
          <w:rFonts w:ascii="TH Sarabun New" w:eastAsia="TH Sarabun New" w:hAnsi="TH Sarabun New" w:cs="TH Sarabun New"/>
        </w:rPr>
        <w:t xml:space="preserve"> เสริมสร้างพลังอำนาจคนพิการ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P — Participation:</w:t>
      </w:r>
      <w:r>
        <w:rPr>
          <w:rFonts w:ascii="TH Sarabun New" w:eastAsia="TH Sarabun New" w:hAnsi="TH Sarabun New" w:cs="TH Sarabun New"/>
        </w:rPr>
        <w:t xml:space="preserve"> ส่งเสริมการมีส่วนร่วมในสังคม</w:t>
      </w:r>
    </w:p>
    <w:p>
      <w:pPr>
        <w:pStyle w:val="Heading2"/>
      </w:pPr>
      <w:bookmarkStart w:id="35" w:name="bm_7_2_แผน_5_ปี_พ_ศ_2566_2570_ราย_b8def4"/>
      <w:r>
        <w:rPr>
          <w:rFonts w:ascii="TH Sarabun New" w:eastAsia="TH Sarabun New" w:hAnsi="TH Sarabun New" w:cs="TH Sarabun New"/>
        </w:rPr>
        <w:t xml:space="preserve">7.2 แผน 5 ปี (พ.ศ. 2566–2570) — รายละเอียด DEP Framework</w:t>
      </w:r>
      <w:bookmarkEnd w:id="35"/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D — Development (การพัฒนา) ตัวชี้วัดและเป้าหมาย: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18 : ตัวชี้วัด D (Development) กรม พก. DEP Framework ปี 2566–2569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อาคารสาธารณะมี Universal Design (แห่ง)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11,025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11,576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12,155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ร้อยละอาคาร UD ผ่านมาตรฐาน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งบพัฒนา UD (บาท/ปี)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51,670,100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ปรับตาม 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ปรับตาม 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51,670,100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ปรับตาม Actual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โครงการสำคัญภายใต้ D:</w:t>
      </w:r>
    </w:p>
    <w:p>
      <w:pPr>
        <w:pStyle w:val="Normal"/>
        <w:numPr>
          <w:ilvl w:val="0"/>
          <w:numId w:val="3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โครงการ Design for All / Universal Design: ออกแบบอาคาร สถานที่ เครื่องมือ — TOR ตรวจสอบ Project-based unit-cost</w:t>
      </w:r>
    </w:p>
    <w:p>
      <w:pPr>
        <w:pStyle w:val="Normal"/>
        <w:numPr>
          <w:ilvl w:val="0"/>
          <w:numId w:val="3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โครงการ MA (Master of Assistive Technology): สนับสนุนบุคลากรเรียน MA ด้านเทคโนโลยีสิ่งอำนวยความสะดวก</w:t>
      </w:r>
    </w:p>
    <w:p>
      <w:pPr>
        <w:pStyle w:val="Normal"/>
        <w:numPr>
          <w:ilvl w:val="0"/>
          <w:numId w:val="3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เทคโนโลยีสิ่งอำนวยความสะดวกสำหรับคนพิการ: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กายอุปกรณ์เทียม, อุปกรณ์ช่วยฟัง, โปรแกรม Screen Reader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E — Empowerment (การเสริมพลัง) ตัวชี้วัดและเป้าหมาย: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19 : ตัวชี้วัด E (Empowerment) กรม พก. DEP Framework ปี 2566–2569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เงินกู้ยืมประกอบอาชีพ (บาท/ราย)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13,230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13,892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14,586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ผู้ได้รับเงินกู้ (ราย/ปี)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6,615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6,946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7,293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ผู้ฝึกอาชีพในศูนย์ฟื้นฟู (คน/ปี)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175,000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183,750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192,938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202,584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212,714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ผู้จ้างงาน SE (คน/ปี)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23,100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24,255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25,468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26,741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คนพิการในสถานสงเคราะห์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55,125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57,881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60,775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P — Participation (การมีส่วนร่วม) ตัวชี้วัดและเป้าหมาย: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20 : ตัวชี้วัด P (Participation) กรม พก. DEP Framework ปี 2566–2569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องค์กรคนพิการที่รับการสนับสนุน (แห่ง)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อาสาสมัคร อพม. คนพิการ (คน)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เครือข่ายคนพิการระดับชาติ (องค์กร)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36" w:name="bm_7_3_แผนปฏิบัติราชการรายปี_พ_ศ_1d1093"/>
      <w:r>
        <w:rPr>
          <w:rFonts w:ascii="TH Sarabun New" w:eastAsia="TH Sarabun New" w:hAnsi="TH Sarabun New" w:cs="TH Sarabun New"/>
        </w:rPr>
        <w:t xml:space="preserve">7.3 แผนปฏิบัติราชการรายปี พ.ศ. 2569 — รายละเอียด</w:t>
      </w:r>
      <w:bookmarkEnd w:id="36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กลุ่มเป้าหมาย:</w:t>
      </w:r>
      <w:r>
        <w:rPr>
          <w:rFonts w:ascii="TH Sarabun New" w:eastAsia="TH Sarabun New" w:hAnsi="TH Sarabun New" w:cs="TH Sarabun New"/>
          <w:color w:val="000000"/>
        </w:rPr>
        <w:t xml:space="preserve"> คนพิการ </w:t>
      </w:r>
      <w:r>
        <w:rPr>
          <w:rFonts w:ascii="TH Sarabun New" w:eastAsia="TH Sarabun New" w:hAnsi="TH Sarabun New" w:cs="TH Sarabun New"/>
          <w:b/>
          <w:color w:val="000000"/>
        </w:rPr>
        <w:t xml:space="preserve">293,859 คน</w:t>
      </w:r>
      <w:r>
        <w:rPr>
          <w:rFonts w:ascii="TH Sarabun New" w:eastAsia="TH Sarabun New" w:hAnsi="TH Sarabun New" w:cs="TH Sarabun New"/>
          <w:color w:val="000000"/>
        </w:rPr>
        <w:t xml:space="preserve"> (ลงทะเบียนในระบบ)[^2]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งบประมาณรวมปี 2569: 1,014,320,400 บาท</w:t>
      </w:r>
      <w:r>
        <w:rPr>
          <w:rFonts w:ascii="TH Sarabun New" w:eastAsia="TH Sarabun New" w:hAnsi="TH Sarabun New" w:cs="TH Sarabun New"/>
          <w:color w:val="000000"/>
        </w:rPr>
        <w:t xml:space="preserve"> แบ่งเป็น: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21 : งบประมาณ กรม พก. ประจำปี 2569 แยกตามหมวดรายการ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หมวด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งบบุคลากร/บริหาร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263,944,200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1.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184,413,500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ฝึกอบรมทักษะ (MA)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51,670,100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ระบบ Universal Design อาคาร 5 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84,046,400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กายอุปกรณ์เทียม 3 ประเภท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47,584,300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พัฒนากฎหมาย/ระเบียบ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1,112,700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2. Empowerment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546,265,100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กองทุนเงินกู้ 4,000 ราย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39,374,300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สิ่งอำนวยความสะดวก 240,900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248,530,800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KEAD Korea Exchange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13,000,000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จ้างงานคนพิการ 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245,360,000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3. Participation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19,697,600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องค์กรคนพิการ 385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19,697,600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ตัวชี้วัดปี 2569:</w:t>
      </w:r>
      <w:r>
        <w:rPr>
          <w:rFonts w:ascii="TH Sarabun New" w:eastAsia="TH Sarabun New" w:hAnsi="TH Sarabun New" w:cs="TH Sarabun New"/>
          <w:color w:val="000000"/>
        </w:rPr>
        <w:t xml:space="preserve">[^2]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22 : ตัวชี้วัดและเป้าหมาย กรม พก. ประจำปี 2569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คนพิการในระบบ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293,859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กองทุนเงินกู้ประกอบอาชีพ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4,000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สิ่งอำนวยความสะดวก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240,900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กายอุปกรณ์เทียม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4,330 ชิ้น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คนพิการในสถานสงเคราะห์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6,129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อาสาสมัคร อพม. พิการ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38,500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องค์กรคนพิการที่รับการสนับสนุน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385 แห่ง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37" w:name="bm_7_4_ผลการดำเนินงานปี_2568"/>
      <w:r>
        <w:rPr>
          <w:rFonts w:ascii="TH Sarabun New" w:eastAsia="TH Sarabun New" w:hAnsi="TH Sarabun New" w:cs="TH Sarabun New"/>
        </w:rPr>
        <w:t xml:space="preserve">7.4 ผลการดำเนินงานปี 2568</w:t>
      </w:r>
      <w:bookmarkEnd w:id="37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งบประมาณปี 2568:</w:t>
      </w:r>
      <w:r>
        <w:rPr>
          <w:rFonts w:ascii="TH Sarabun New" w:eastAsia="TH Sarabun New" w:hAnsi="TH Sarabun New" w:cs="TH Sarabun New"/>
          <w:color w:val="000000"/>
        </w:rPr>
        <w:t xml:space="preserve"> รวม </w:t>
      </w:r>
      <w:r>
        <w:rPr>
          <w:rFonts w:ascii="TH Sarabun New" w:eastAsia="TH Sarabun New" w:hAnsi="TH Sarabun New" w:cs="TH Sarabun New"/>
          <w:b/>
          <w:color w:val="000000"/>
        </w:rPr>
        <w:t xml:space="preserve">836,437,200 บาท</w:t>
      </w:r>
      <w:r>
        <w:rPr>
          <w:rFonts w:ascii="TH Sarabun New" w:eastAsia="TH Sarabun New" w:hAnsi="TH Sarabun New" w:cs="TH Sarabun New"/>
          <w:color w:val="000000"/>
        </w:rPr>
        <w:t xml:space="preserve">[</w:t>
      </w:r>
      <w:r>
        <w:rPr>
          <w:rFonts w:ascii="TH Sarabun New" w:eastAsia="TH Sarabun New" w:hAnsi="TH Sarabun New" w:cs="TH Sarabun New"/>
          <w:color w:val="000000"/>
          <w:vertAlign w:val="superscript"/>
        </w:rPr>
        <w:t xml:space="preserve">11][</w:t>
      </w:r>
      <w:r>
        <w:rPr>
          <w:rFonts w:ascii="TH Sarabun New" w:eastAsia="TH Sarabun New" w:hAnsi="TH Sarabun New" w:cs="TH Sarabun New"/>
          <w:color w:val="000000"/>
        </w:rPr>
        <w:t xml:space="preserve">12]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23 : ผลการดำเนินงาน กรม พก.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กลุ่มเป้าหมายคนพิการ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289,683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ดำเนินการครบ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กองทุนเงินกู้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10,000 ราย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10,000 ราย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ฝึกอาชีพ (SE)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800 คน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สิ่งอำนวยความสะดวก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221,495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กายอุปกรณ์เทียม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4,330 ชิ้น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คนพิการรับบริการใน LTC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15,058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เครือข่ายองค์กรคนพิการ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380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380 แห่ง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ศูนย์บริการคนพิการ ม.33/35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851 แห่ง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ดำเนินการ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38" w:name="bm_7_5_แผนดิจิทัล_กรม_พก"/>
      <w:r>
        <w:rPr>
          <w:rFonts w:ascii="TH Sarabun New" w:eastAsia="TH Sarabun New" w:hAnsi="TH Sarabun New" w:cs="TH Sarabun New"/>
        </w:rPr>
        <w:t xml:space="preserve">7.5 แผนดิจิทัล กรม พก.</w:t>
      </w:r>
      <w:bookmarkEnd w:id="38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Digital Government Maturity (Gartner Model)</w:t>
      </w:r>
      <w:r>
        <w:rPr>
          <w:rFonts w:ascii="TH Sarabun New" w:eastAsia="TH Sarabun New" w:hAnsi="TH Sarabun New" w:cs="TH Sarabun New"/>
          <w:color w:val="000000"/>
        </w:rPr>
        <w:t xml:space="preserve">:[^10]</w:t>
      </w:r>
    </w:p>
    <w:p>
      <w:pPr>
        <w:pStyle w:val="Normal"/>
        <w:numPr>
          <w:ilvl w:val="0"/>
          <w:numId w:val="3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ปี 2568 บรรลุ Gartner Level 3 (Connected) — ร้อยละ 90 ของบริการเป็นดิจิทัล</w:t>
      </w:r>
    </w:p>
    <w:p>
      <w:pPr>
        <w:pStyle w:val="Normal"/>
        <w:numPr>
          <w:ilvl w:val="0"/>
          <w:numId w:val="3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เป้าหมายปี 2569: Level 4.0 (Intelligent) — บริการแบบ Omnichannel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ระบบสำคัญ:</w:t>
      </w:r>
    </w:p>
    <w:p>
      <w:pPr>
        <w:pStyle w:val="Normal"/>
        <w:numPr>
          <w:ilvl w:val="0"/>
          <w:numId w:val="4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ฐานข้อมูลคนพิการแห่งชาติ (NDDP):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เชื่อมต่อกับ TPMAP และสำนักงานสถิติแห่งชาติ</w:t>
      </w:r>
    </w:p>
    <w:p>
      <w:pPr>
        <w:pStyle w:val="Normal"/>
        <w:numPr>
          <w:ilvl w:val="0"/>
          <w:numId w:val="4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KEAD System (Korea):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แลกเปลี่ยนข้อมูลด้านอาชีพคนพิการไทย–เกาหลี</w:t>
      </w:r>
    </w:p>
    <w:p>
      <w:pPr>
        <w:pStyle w:val="Normal"/>
        <w:numPr>
          <w:ilvl w:val="0"/>
          <w:numId w:val="4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Universal Design Portal: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ออนไลน์ตรวจสอบมาตรฐาน UD อาคาร</w:t>
      </w:r>
    </w:p>
    <w:p>
      <w:pPr>
        <w:pStyle w:val="Normal"/>
        <w:numPr>
          <w:ilvl w:val="0"/>
          <w:numId w:val="4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DEP (Department of Empowerment of Persons with Disabilities) App: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ยื่นขอรับสิทธิ กองทุน และสิ่งอำนวยความสะดวกออนไลน์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ตัวชี้วัดดิจิทัลปี 2569:</w:t>
      </w:r>
    </w:p>
    <w:p>
      <w:pPr>
        <w:pStyle w:val="Normal"/>
        <w:numPr>
          <w:ilvl w:val="0"/>
          <w:numId w:val="4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DG Readiness Survey ≥ ร้อยละ 80</w:t>
      </w:r>
    </w:p>
    <w:p>
      <w:pPr>
        <w:pStyle w:val="Normal"/>
        <w:numPr>
          <w:ilvl w:val="0"/>
          <w:numId w:val="4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ข้อมูลในฐาน NDDP Cleansing ร้อยละ 100</w:t>
      </w:r>
    </w:p>
    <w:p>
      <w:pPr>
        <w:pStyle w:val="Normal"/>
        <w:numPr>
          <w:ilvl w:val="0"/>
          <w:numId w:val="4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บุคลากร ≥ ร้อยละ 80 ผ่านการพัฒนาทักษะดิจิทัล</w:t>
      </w:r>
    </w:p>
    <w:p>
      <w:pPr>
        <w:pStyle w:val="Normal"/>
        <w:numPr>
          <w:ilvl w:val="0"/>
          <w:numId w:val="4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ITA (Integrity and Transparency Assessment) ≥ ร้อยละ 85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39" w:name="bm_8_การเคหะแห่งชาติ_กคช_national_d15b95"/>
      <w:r>
        <w:rPr>
          <w:rFonts w:ascii="TH Sarabun New" w:eastAsia="TH Sarabun New" w:hAnsi="TH Sarabun New" w:cs="TH Sarabun New"/>
        </w:rPr>
        <w:t xml:space="preserve">8. การเคหะแห่งชาติ (กคช.) — National Housing Authority (NHA)</w:t>
      </w:r>
      <w:bookmarkEnd w:id="39"/>
    </w:p>
    <w:p>
      <w:pPr>
        <w:pStyle w:val="Heading2"/>
      </w:pPr>
      <w:bookmarkStart w:id="40" w:name="bm_8_1_วิสัยทัศน์_พันธกิจ_และเป้า_35c3b1"/>
      <w:r>
        <w:rPr>
          <w:rFonts w:ascii="TH Sarabun New" w:eastAsia="TH Sarabun New" w:hAnsi="TH Sarabun New" w:cs="TH Sarabun New"/>
        </w:rPr>
        <w:t xml:space="preserve">8.1 วิสัยทัศน์ พันธกิจ และเป้าหมายองค์กร</w:t>
      </w:r>
      <w:bookmarkEnd w:id="40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วิสัยทัศน์ปี 2569–2575:</w:t>
      </w:r>
      <w:r>
        <w:rPr>
          <w:rFonts w:ascii="TH Sarabun New" w:eastAsia="TH Sarabun New" w:hAnsi="TH Sarabun New" w:cs="TH Sarabun New"/>
          <w:color w:val="000000"/>
        </w:rPr>
        <w:t xml:space="preserve"> "Housing for All — ที่อยู่อาศัยสำหรับทุกคน ด้วย Trust — Optimized Profit — Big Data"[^13]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ค่านิยมองค์กร (HOMES):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H</w:t>
      </w:r>
      <w:r>
        <w:rPr>
          <w:rFonts w:ascii="TH Sarabun New" w:eastAsia="TH Sarabun New" w:hAnsi="TH Sarabun New" w:cs="TH Sarabun New"/>
        </w:rPr>
        <w:t xml:space="preserve"> — HAPPINESS TO ALL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M</w:t>
      </w:r>
      <w:r>
        <w:rPr>
          <w:rFonts w:ascii="TH Sarabun New" w:eastAsia="TH Sarabun New" w:hAnsi="TH Sarabun New" w:cs="TH Sarabun New"/>
        </w:rPr>
        <w:t xml:space="preserve"> — MASTERING TO INNOVATE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O</w:t>
      </w:r>
      <w:r>
        <w:rPr>
          <w:rFonts w:ascii="TH Sarabun New" w:eastAsia="TH Sarabun New" w:hAnsi="TH Sarabun New" w:cs="TH Sarabun New"/>
        </w:rPr>
        <w:t xml:space="preserve"> — OPEN TO COLLABORATE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E</w:t>
      </w:r>
      <w:r>
        <w:rPr>
          <w:rFonts w:ascii="TH Sarabun New" w:eastAsia="TH Sarabun New" w:hAnsi="TH Sarabun New" w:cs="TH Sarabun New"/>
        </w:rPr>
        <w:t xml:space="preserve"> — EFFICIENT ETHICAL PROCESS</w:t>
      </w:r>
    </w:p>
    <w:p>
      <w:pPr>
        <w:pStyle w:val="Heading3"/>
      </w:pPr>
      <w:r>
        <w:rPr>
          <w:rFonts w:ascii="TH Sarabun New" w:eastAsia="TH Sarabun New" w:hAnsi="TH Sarabun New" w:cs="TH Sarabun New"/>
        </w:rPr>
        <w:t xml:space="preserve">S</w:t>
      </w:r>
      <w:r>
        <w:rPr>
          <w:rFonts w:ascii="TH Sarabun New" w:eastAsia="TH Sarabun New" w:hAnsi="TH Sarabun New" w:cs="TH Sarabun New"/>
        </w:rPr>
        <w:t xml:space="preserve"> — SERVICE EXCELLENCE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Spirit — Skill — Service — Speed — Sustainability (5S)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พันธกิจหลัก 5 ด้าน:</w:t>
      </w:r>
      <w:r>
        <w:rPr>
          <w:rFonts w:ascii="TH Sarabun New" w:eastAsia="TH Sarabun New" w:hAnsi="TH Sarabun New" w:cs="TH Sarabun New"/>
          <w:color w:val="000000"/>
        </w:rPr>
        <w:t xml:space="preserve">[^13]</w:t>
      </w:r>
    </w:p>
    <w:p>
      <w:pPr>
        <w:pStyle w:val="Normal"/>
        <w:numPr>
          <w:ilvl w:val="0"/>
          <w:numId w:val="4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จัดหาที่อยู่อาศัยสำหรับผู้มีรายได้น้อย–ปานกลาง (Universal Design + NHA Eco-Village)</w:t>
      </w:r>
    </w:p>
    <w:p>
      <w:pPr>
        <w:pStyle w:val="Normal"/>
        <w:numPr>
          <w:ilvl w:val="0"/>
          <w:numId w:val="4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พัฒนาโครงการที่อยู่อาศัยเชิงธุรกิจ (Affordable Housing)</w:t>
      </w:r>
    </w:p>
    <w:p>
      <w:pPr>
        <w:pStyle w:val="Normal"/>
        <w:numPr>
          <w:ilvl w:val="0"/>
          <w:numId w:val="4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ขับเคลื่อน BCG Economy และ ESG ในกระบวนการพัฒนา</w:t>
      </w:r>
    </w:p>
    <w:p>
      <w:pPr>
        <w:pStyle w:val="Normal"/>
        <w:numPr>
          <w:ilvl w:val="0"/>
          <w:numId w:val="4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สร้าง Smart City และ Smart Sustainable Community (SSC)</w:t>
      </w:r>
    </w:p>
    <w:p>
      <w:pPr>
        <w:pStyle w:val="Normal"/>
        <w:numPr>
          <w:ilvl w:val="0"/>
          <w:numId w:val="4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บริหารจัดการองค์กรที่มีประสิทธิภาพสูง (High Perform Sustainable Organization)</w:t>
      </w:r>
    </w:p>
    <w:p>
      <w:pPr>
        <w:pStyle w:val="Heading2"/>
      </w:pPr>
      <w:bookmarkStart w:id="41" w:name="bm_8_2_แผนวิสาหกิจ_พ_ศ_2569_2575_262114"/>
      <w:r>
        <w:rPr>
          <w:rFonts w:ascii="TH Sarabun New" w:eastAsia="TH Sarabun New" w:hAnsi="TH Sarabun New" w:cs="TH Sarabun New"/>
        </w:rPr>
        <w:t xml:space="preserve">8.2 แผนวิสาหกิจ พ.ศ. 2569–2575 — Strategic Objectives (SO)</w:t>
      </w:r>
      <w:bookmarkEnd w:id="41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</w:rPr>
        <w:t xml:space="preserve">กคช. กำหนด </w:t>
      </w:r>
      <w:r>
        <w:rPr>
          <w:rFonts w:ascii="TH Sarabun New" w:eastAsia="TH Sarabun New" w:hAnsi="TH Sarabun New" w:cs="TH Sarabun New"/>
          <w:b/>
          <w:color w:val="000000"/>
        </w:rPr>
        <w:t xml:space="preserve">5 Strategic Objectives (SO)</w:t>
      </w:r>
      <w:r>
        <w:rPr>
          <w:rFonts w:ascii="TH Sarabun New" w:eastAsia="TH Sarabun New" w:hAnsi="TH Sarabun New" w:cs="TH Sarabun New"/>
          <w:color w:val="000000"/>
        </w:rPr>
        <w:t xml:space="preserve"> ภายใต้ยุทธศาสตร์ 4 ด้าน:[^13]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24 : เป้าหมายเชิงยุทธศาสตร์และตัวชี้วัด กคช. แผนวิสาหกิจ ปี 2569–2575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เป้าหมายเชิงยุทธศาสตร์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พัฒนาที่อยู่อาศัยผู้มีรายได้น้อย (UD + NHA Eco-Village)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เพิ่ม 300 หน่วย/ปี + 20 โครงการ Eco-Village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โครงการที่อยู่อาศัยเชิงพาณิชย์ (Affordable Housing)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 โครงการ/ปี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BCG Economy / ESG ในชุมชน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SSC 35 ชุมชน (6 Smart/29 Growing)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Smart City ใน 6 พื้นที่นำร่อง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 พื้นที่เปิดตัว + DEPA ปี 2569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ธรรมาภิบาล — ITA + บุคลากร +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ITA ≥ ร้อยละ 85 / AI Dashboard 25 ชุด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42" w:name="bm_8_3_แผนปฏิบัติราชการรายปี_พ_ศ_ca973e"/>
      <w:r>
        <w:rPr>
          <w:rFonts w:ascii="TH Sarabun New" w:eastAsia="TH Sarabun New" w:hAnsi="TH Sarabun New" w:cs="TH Sarabun New"/>
        </w:rPr>
        <w:t xml:space="preserve">8.3 แผนปฏิบัติราชการรายปี พ.ศ. 2569 — รายละเอียด</w:t>
      </w:r>
      <w:bookmarkEnd w:id="42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งบประมาณรวมปี 2569: 1,614.93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แบ่งเป็น:[^13]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25 : งบประมาณ กคช. แผนปฏิบัติราชการ ปี 2569 รายยุทธศาสตร์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ยุทธศาสตร์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(ล้านบาท)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จำนวนโครงการ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SO1 — UD &amp; NHA Eco-Village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484.76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1–2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SO2 — โครงการเชิงพาณิชย์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940.73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4–5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SO3 — BCG/ESG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62.60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1–2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SO4 — Smart 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54.57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SO5 — ธรรมาภิบาล/ดิจิทัล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28.01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4–7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SO1 — UD &amp; NHA Eco-Village (รายละเอียด):</w:t>
      </w:r>
    </w:p>
    <w:p>
      <w:pPr>
        <w:pStyle w:val="Normal"/>
        <w:numPr>
          <w:ilvl w:val="0"/>
          <w:numId w:val="4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หน่วยที่อยู่อาศัยที่ดูแลอยู่: 13,127 หน่วย / เพิ่ม 300 หน่วย/ปี</w:t>
      </w:r>
    </w:p>
    <w:p>
      <w:pPr>
        <w:pStyle w:val="Normal"/>
        <w:numPr>
          <w:ilvl w:val="0"/>
          <w:numId w:val="4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โครงการ Eco-Village: 20 โครงการ / 21,601 หน่วย / เพิ่ม 300 หน่วย/ปี</w:t>
      </w:r>
    </w:p>
    <w:p>
      <w:pPr>
        <w:pStyle w:val="Normal"/>
        <w:numPr>
          <w:ilvl w:val="0"/>
          <w:numId w:val="4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Universal Design ใหม่: 20 โครงการ / 21,601 หน่วย</w:t>
      </w:r>
    </w:p>
    <w:p>
      <w:pPr>
        <w:pStyle w:val="Normal"/>
        <w:numPr>
          <w:ilvl w:val="0"/>
          <w:numId w:val="4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ผู้มีรายได้น้อยต้องการที่อยู่อาศัย: 8,774 ครัวเรือน (ปี 2569)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SO2 — โครงการที่อยู่อาศัย Sunk Cost Analysis:</w:t>
      </w:r>
    </w:p>
    <w:p>
      <w:pPr>
        <w:pStyle w:val="Normal"/>
        <w:numPr>
          <w:ilvl w:val="0"/>
          <w:numId w:val="4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โครงการค้างสร้าง (866 โครงการ) บริหารจัดการ Sunk Cost</w:t>
      </w:r>
    </w:p>
    <w:p>
      <w:pPr>
        <w:pStyle w:val="Normal"/>
        <w:numPr>
          <w:ilvl w:val="0"/>
          <w:numId w:val="4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TOWS Analysis + Market Survey 4 พื้นที่นำร่อง</w:t>
      </w:r>
    </w:p>
    <w:p>
      <w:pPr>
        <w:pStyle w:val="Normal"/>
        <w:numPr>
          <w:ilvl w:val="0"/>
          <w:numId w:val="4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SIP (Strategic Improvement Plan) ครอบคลุม 9 ด้าน: CG/SP/RM/SCM/SM/CM/DT/HCM/KMIM/IA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SO4 — Smart City:</w:t>
      </w:r>
      <w:r>
        <w:rPr>
          <w:rFonts w:ascii="TH Sarabun New" w:eastAsia="TH Sarabun New" w:hAnsi="TH Sarabun New" w:cs="TH Sarabun New"/>
          <w:color w:val="000000"/>
        </w:rPr>
        <w:t xml:space="preserve">[^13]</w:t>
      </w:r>
    </w:p>
    <w:p>
      <w:pPr>
        <w:pStyle w:val="Normal"/>
        <w:numPr>
          <w:ilvl w:val="0"/>
          <w:numId w:val="4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พื้นที่ A (A1) ครอบคลุม 635 หน่วย</w:t>
      </w:r>
    </w:p>
    <w:p>
      <w:pPr>
        <w:pStyle w:val="Normal"/>
        <w:numPr>
          <w:ilvl w:val="0"/>
          <w:numId w:val="4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พื้นที่ D (D1, D2) เปิดใช้ภายใน 30 กันยายน 2569</w:t>
      </w:r>
    </w:p>
    <w:p>
      <w:pPr>
        <w:pStyle w:val="Normal"/>
        <w:numPr>
          <w:ilvl w:val="0"/>
          <w:numId w:val="4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พื้นที่ C (C1) เปิดใช้ภายใน 30 กันยายน 2569</w:t>
      </w:r>
    </w:p>
    <w:p>
      <w:pPr>
        <w:pStyle w:val="Normal"/>
        <w:numPr>
          <w:ilvl w:val="0"/>
          <w:numId w:val="4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มาตรฐาน Smart City DEPA อยู่ระหว่างการรับรอง</w:t>
      </w:r>
    </w:p>
    <w:p>
      <w:pPr>
        <w:pStyle w:val="Normal"/>
        <w:numPr>
          <w:ilvl w:val="0"/>
          <w:numId w:val="4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ตัวชี้วัด: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≥ ร้อยละ 91 โครงการผ่านมาตรฐาน Smart (90% Benchmark)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SO5 — Digital Transformation:</w:t>
      </w:r>
    </w:p>
    <w:p>
      <w:pPr>
        <w:pStyle w:val="Normal"/>
        <w:numPr>
          <w:ilvl w:val="0"/>
          <w:numId w:val="4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ระบบ AI สำหรับ 100% ฟังก์ชัน (ปี 2569)</w:t>
      </w:r>
    </w:p>
    <w:p>
      <w:pPr>
        <w:pStyle w:val="Normal"/>
        <w:numPr>
          <w:ilvl w:val="0"/>
          <w:numId w:val="4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Dashboard 25 ชุด ครบทุก 4 ไตรมาส</w:t>
      </w:r>
    </w:p>
    <w:p>
      <w:pPr>
        <w:pStyle w:val="Normal"/>
        <w:numPr>
          <w:ilvl w:val="0"/>
          <w:numId w:val="4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Facebook NHAmarketing Followers เพิ่มขึ้น ≥ ร้อยละ 10</w:t>
      </w:r>
    </w:p>
    <w:p>
      <w:pPr>
        <w:pStyle w:val="Normal"/>
        <w:numPr>
          <w:ilvl w:val="0"/>
          <w:numId w:val="4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SROI (Social Return on Investment) วิเคราะห์ Eco-Village</w:t>
      </w:r>
    </w:p>
    <w:p>
      <w:pPr>
        <w:pStyle w:val="Heading2"/>
      </w:pPr>
      <w:bookmarkStart w:id="43" w:name="bm_8_4_ผลการดำเนินงานปี_2568"/>
      <w:r>
        <w:rPr>
          <w:rFonts w:ascii="TH Sarabun New" w:eastAsia="TH Sarabun New" w:hAnsi="TH Sarabun New" w:cs="TH Sarabun New"/>
        </w:rPr>
        <w:t xml:space="preserve">8.4 ผลการดำเนินงานปี 2568</w:t>
      </w:r>
      <w:bookmarkEnd w:id="43"/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26 : ผลการดำเนินงาน กคช. ประจำปี 2568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ผลงาน 2568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หน่วยที่อยู่อาศัยใหม่ที่พัฒนา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2,651 หน่วย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โครงการฟื้นฟู (Renewal)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 โครงการ / 5,332 หน่วย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รายได้สะสม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484,467,222 บาท (เป้า 484,338,917)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หน่วย UD ที่ผ่านมาตรฐาน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12,827 หน่วย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Eco-Village สำเร็จ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20 โครงการ / 21,601 หน่วย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 SSC เข้า Smart ระดับ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35 ชุมชน (6 Smart + 29 Growing)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บุคลากรผ่านการพัฒนา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4,844 คน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44" w:name="bm_8_5_แผนดิจิทัล_กคช"/>
      <w:r>
        <w:rPr>
          <w:rFonts w:ascii="TH Sarabun New" w:eastAsia="TH Sarabun New" w:hAnsi="TH Sarabun New" w:cs="TH Sarabun New"/>
        </w:rPr>
        <w:t xml:space="preserve">8.5 แผนดิจิทัล กคช.</w:t>
      </w:r>
      <w:bookmarkEnd w:id="44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Digital Transformation Roadmap 2569–2575:</w:t>
      </w:r>
      <w:r>
        <w:rPr>
          <w:rFonts w:ascii="TH Sarabun New" w:eastAsia="TH Sarabun New" w:hAnsi="TH Sarabun New" w:cs="TH Sarabun New"/>
          <w:color w:val="000000"/>
        </w:rPr>
        <w:t xml:space="preserve">[^13]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Big Data Platform: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วิเคราะห์ตลาดที่อยู่อาศัย Demand/Supply รายไตรมาส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AI สำหรับ SIPOC (Supplier–Input–Process–Output–Customer):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ปี 2569 ครบ 100%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IT Intranet + Infographic Dashboard: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เชื่อมข้อมูลทุกโครงการ NHA แบบ Real-time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ระบบ SWOT-GEN: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วิเคราะห์ตลาดที่อยู่อาศัยประจำปีด้วย AI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Software Application Land Bank: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จัดการ Sunk Cost ที่ดินและโครงการ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Ecovillage SROI Digital Model: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คำนวณผลตอบแทนทางสังคมจากโครงการ Eco-Village</w:t>
      </w:r>
    </w:p>
    <w:p>
      <w:pPr>
        <w:pStyle w:val="Normal"/>
        <w:numPr>
          <w:ilvl w:val="0"/>
          <w:numId w:val="4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Single Sign On สำหรับผู้เช่า/ผู้ซื้อ: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เข้าถึงบริการทุกช่องทาง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Heading1"/>
      </w:pPr>
      <w:bookmarkStart w:id="45" w:name="bm_9_สถาบันพัฒนาองค์กรชุมชน_พอช_c_fe5b31"/>
      <w:r>
        <w:rPr>
          <w:rFonts w:ascii="TH Sarabun New" w:eastAsia="TH Sarabun New" w:hAnsi="TH Sarabun New" w:cs="TH Sarabun New"/>
        </w:rPr>
        <w:t xml:space="preserve">9. สถาบันพัฒนาองค์กรชุมชน (พอช.) — Community Organizations Development Institute (CODI)</w:t>
      </w:r>
      <w:bookmarkEnd w:id="45"/>
    </w:p>
    <w:p>
      <w:pPr>
        <w:pStyle w:val="Heading2"/>
      </w:pPr>
      <w:bookmarkStart w:id="46" w:name="bm_9_1_วิสัยทัศน์_พันธกิจ_และฐานกฎหมาย"/>
      <w:r>
        <w:rPr>
          <w:rFonts w:ascii="TH Sarabun New" w:eastAsia="TH Sarabun New" w:hAnsi="TH Sarabun New" w:cs="TH Sarabun New"/>
        </w:rPr>
        <w:t xml:space="preserve">9.1 วิสัยทัศน์ พันธกิจ และฐานกฎหมาย</w:t>
      </w:r>
      <w:bookmarkEnd w:id="46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วิสัยทัศน์:</w:t>
      </w:r>
      <w:r>
        <w:rPr>
          <w:rFonts w:ascii="TH Sarabun New" w:eastAsia="TH Sarabun New" w:hAnsi="TH Sarabun New" w:cs="TH Sarabun New"/>
          <w:color w:val="000000"/>
        </w:rPr>
        <w:t xml:space="preserve"> "ชุมชนท้องถิ่นเข้มแข็ง ประชาชนพึ่งตนเองได้ ในสังคมที่เป็นธรรมและยั่งยืน"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ฐานกฎหมาย:</w:t>
      </w:r>
      <w:r>
        <w:rPr>
          <w:rFonts w:ascii="TH Sarabun New" w:eastAsia="TH Sarabun New" w:hAnsi="TH Sarabun New" w:cs="TH Sarabun New"/>
          <w:color w:val="000000"/>
        </w:rPr>
        <w:t xml:space="preserve"> พ.ร.บ. สถาบันพัฒนาองค์กรชุมชน (องค์การมหาชน) พ.ศ. 2543 และแก้ไขเพิ่มเติม 7 ครั้ง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พันธกิจหลัก 4 ด้าน: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Normal"/>
        <w:numPr>
          <w:ilvl w:val="0"/>
          <w:numId w:val="4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Community Driven Development (CDD):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สนับสนุนชุมชนพัฒนาตนเองตามบริบทพื้นที่</w:t>
      </w:r>
    </w:p>
    <w:p>
      <w:pPr>
        <w:pStyle w:val="Normal"/>
        <w:numPr>
          <w:ilvl w:val="0"/>
          <w:numId w:val="4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สร้าง Eco-system ชุมชนที่เข้มแข็ง: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กองทุน + ออมทรัพย์ + กลุ่มอาชีพ + สภาองค์กรชุมชน</w:t>
      </w:r>
    </w:p>
    <w:p>
      <w:pPr>
        <w:pStyle w:val="Normal"/>
        <w:numPr>
          <w:ilvl w:val="0"/>
          <w:numId w:val="4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แก้ไขปัญหาที่อยู่อาศัยชุมชน: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โครงการบ้านมั่นคง + ที่ดินชุมชน</w:t>
      </w:r>
    </w:p>
    <w:p>
      <w:pPr>
        <w:pStyle w:val="Normal"/>
        <w:numPr>
          <w:ilvl w:val="0"/>
          <w:numId w:val="4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  <w:sz w:val="21"/>
        </w:rPr>
        <w:t xml:space="preserve">เชื่อมโยงชุมชนสู่ระบบพัฒนาภูมิภาค:</w:t>
      </w:r>
      <w:r>
        <w:rPr>
          <w:rFonts w:ascii="TH Sarabun New" w:eastAsia="TH Sarabun New" w:hAnsi="TH Sarabun New" w:cs="TH Sarabun New"/>
          <w:color w:val="000000"/>
          <w:sz w:val="21"/>
        </w:rPr>
        <w:t xml:space="preserve"> Area-based Development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เชื่อมโยง SDG Goal 11:</w:t>
      </w:r>
      <w:r>
        <w:rPr>
          <w:rFonts w:ascii="TH Sarabun New" w:eastAsia="TH Sarabun New" w:hAnsi="TH Sarabun New" w:cs="TH Sarabun New"/>
          <w:color w:val="000000"/>
        </w:rPr>
        <w:t xml:space="preserve"> Target 11.1 "ภายในปี 2573 รับประกันการเข้าถึงที่อยู่อาศัยและบริการพื้นฐานที่เพียงพอ ปลอดภัย และราคาที่จ่ายได้"[^14]</w:t>
      </w:r>
    </w:p>
    <w:p>
      <w:pPr>
        <w:pStyle w:val="Heading2"/>
      </w:pPr>
      <w:bookmarkStart w:id="47" w:name="bm_9_2_บริบทและสถานการณ์แวดล้อมปี_2568"/>
      <w:r>
        <w:rPr>
          <w:rFonts w:ascii="TH Sarabun New" w:eastAsia="TH Sarabun New" w:hAnsi="TH Sarabun New" w:cs="TH Sarabun New"/>
        </w:rPr>
        <w:t xml:space="preserve">9.2 บริบทและสถานการณ์แวดล้อมปี 2568</w:t>
      </w:r>
      <w:bookmarkEnd w:id="47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สภาพเศรษฐกิจที่มีผลต่อ พอช.: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Normal"/>
        <w:numPr>
          <w:ilvl w:val="0"/>
          <w:numId w:val="5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GDP ไทยปี 2568: 91.3% ของระดับก่อน COVID-19</w:t>
      </w:r>
    </w:p>
    <w:p>
      <w:pPr>
        <w:pStyle w:val="Normal"/>
        <w:numPr>
          <w:ilvl w:val="0"/>
          <w:numId w:val="5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NPL (Non-Performing Loan) SMEs: 7.2% / SMLs: 13.4%</w:t>
      </w:r>
    </w:p>
    <w:p>
      <w:pPr>
        <w:pStyle w:val="Normal"/>
        <w:numPr>
          <w:ilvl w:val="0"/>
          <w:numId w:val="5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อัตราการมีส่วนร่วมแรงงาน: 63.0–64.9%</w:t>
      </w:r>
    </w:p>
    <w:p>
      <w:pPr>
        <w:pStyle w:val="Normal"/>
        <w:numPr>
          <w:ilvl w:val="0"/>
          <w:numId w:val="50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อัตราการเป็นสมาชิกสหกรณ์/กลุ่มออมทรัพย์: 50%+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ปัจจัยขับเคลื่อน (Strategic Foresight 2569):</w:t>
      </w:r>
    </w:p>
    <w:p>
      <w:pPr>
        <w:pStyle w:val="Normal"/>
        <w:numPr>
          <w:ilvl w:val="0"/>
          <w:numId w:val="5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Coherence: การทำงานบูรณาการข้ามหน่วยงาน</w:t>
      </w:r>
    </w:p>
    <w:p>
      <w:pPr>
        <w:pStyle w:val="Normal"/>
        <w:numPr>
          <w:ilvl w:val="0"/>
          <w:numId w:val="5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Performance: ผลลัพธ์ที่วัดได้และส่งผลต่อชีวิตชุมชน</w:t>
      </w:r>
    </w:p>
    <w:p>
      <w:pPr>
        <w:pStyle w:val="Normal"/>
        <w:numPr>
          <w:ilvl w:val="0"/>
          <w:numId w:val="5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Ecosystem: สร้างระบบนิเวศชุมชนที่ยั่งยืน</w:t>
      </w:r>
    </w:p>
    <w:p>
      <w:pPr>
        <w:pStyle w:val="Normal"/>
        <w:numPr>
          <w:ilvl w:val="0"/>
          <w:numId w:val="51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Resilience &amp; Agility: ปรับตัวต่อวิกฤตและโอกาสใหม่</w:t>
      </w:r>
    </w:p>
    <w:p>
      <w:pPr>
        <w:pStyle w:val="Heading2"/>
      </w:pPr>
      <w:bookmarkStart w:id="48" w:name="bm_9_3_แผน_5_ปี_พ_ศ_2566_2570_โคร_a49a63"/>
      <w:r>
        <w:rPr>
          <w:rFonts w:ascii="TH Sarabun New" w:eastAsia="TH Sarabun New" w:hAnsi="TH Sarabun New" w:cs="TH Sarabun New"/>
        </w:rPr>
        <w:t xml:space="preserve">9.3 แผน 5 ปี (พ.ศ. 2566–2570) — โครงสร้างสำคัญ</w:t>
      </w:r>
      <w:bookmarkEnd w:id="48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เป้าหมายระยะยาว (ถึงปี 2579):</w:t>
      </w:r>
      <w:r>
        <w:rPr>
          <w:rFonts w:ascii="TH Sarabun New" w:eastAsia="TH Sarabun New" w:hAnsi="TH Sarabun New" w:cs="TH Sarabun New"/>
          <w:color w:val="000000"/>
        </w:rPr>
        <w:t xml:space="preserve">[^15]</w:t>
      </w:r>
    </w:p>
    <w:p>
      <w:pPr>
        <w:pStyle w:val="Normal"/>
        <w:numPr>
          <w:ilvl w:val="0"/>
          <w:numId w:val="5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หน่วยที่อยู่อาศัยสะสม 1,053,702 หน่วย (ระยะสั้น 701,702 + ชุมชนจัดการเอง 352,000)</w:t>
      </w:r>
    </w:p>
    <w:p>
      <w:pPr>
        <w:pStyle w:val="Normal"/>
        <w:numPr>
          <w:ilvl w:val="0"/>
          <w:numId w:val="5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กองทุนชุมชน 690,000 กลุ่มทั่วประเทศ</w:t>
      </w:r>
    </w:p>
    <w:p>
      <w:pPr>
        <w:pStyle w:val="Normal"/>
        <w:numPr>
          <w:ilvl w:val="0"/>
          <w:numId w:val="52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สภาองค์กรชุมชน 1,053,702 ชุมชนลงทะเบียน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ตัวชี้วัดแผน 5 ปี (ปี 2566–2570):</w:t>
      </w:r>
      <w:r>
        <w:rPr>
          <w:rFonts w:ascii="TH Sarabun New" w:eastAsia="TH Sarabun New" w:hAnsi="TH Sarabun New" w:cs="TH Sarabun New"/>
          <w:color w:val="000000"/>
        </w:rPr>
        <w:t xml:space="preserve">[^4]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27 : ตัวชี้วัดแผน 5 ปี (พ.ศ. 2566–2570) พอช.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สภาองค์กรชุมชนตำบล (แห่ง)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7,050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7,050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ชุมชนที่ได้รับการพัฒนาคุณภาพ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กลุ่มออมทรัพย์ที่ตรวจบัญชี (กลุ่ม/ปี)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ชุมชนผ่านโครงการบ้านมั่นคง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49" w:name="bm_9_4_แผนปฏิบัติราชการรายปี_พ_ศ_5ed3fc"/>
      <w:r>
        <w:rPr>
          <w:rFonts w:ascii="TH Sarabun New" w:eastAsia="TH Sarabun New" w:hAnsi="TH Sarabun New" w:cs="TH Sarabun New"/>
        </w:rPr>
        <w:t xml:space="preserve">9.4 แผนปฏิบัติราชการรายปี พ.ศ. 2569 — รายละเอียด</w:t>
      </w:r>
      <w:bookmarkEnd w:id="49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กรอบ Balanced Scorecard 4 มุมมอง: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มุมมองที่ 1: Learning &amp; Growth</w:t>
      </w:r>
    </w:p>
    <w:p>
      <w:pPr>
        <w:pStyle w:val="Normal"/>
        <w:numPr>
          <w:ilvl w:val="0"/>
          <w:numId w:val="5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พัฒนาบุคลากร Leadership + Database Community Internship</w:t>
      </w:r>
    </w:p>
    <w:p>
      <w:pPr>
        <w:pStyle w:val="Normal"/>
        <w:numPr>
          <w:ilvl w:val="0"/>
          <w:numId w:val="5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IT/AI/Social Media/Cybersecurity Training</w:t>
      </w:r>
    </w:p>
    <w:p>
      <w:pPr>
        <w:pStyle w:val="Normal"/>
        <w:numPr>
          <w:ilvl w:val="0"/>
          <w:numId w:val="53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Succession Plan สำหรับตำแหน่งสำคัญ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มุมมองที่ 2: Internal Process</w:t>
      </w:r>
    </w:p>
    <w:p>
      <w:pPr>
        <w:pStyle w:val="Normal"/>
        <w:numPr>
          <w:ilvl w:val="0"/>
          <w:numId w:val="5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Digital Studio สำหรับสร้างสื่อชุมชน</w:t>
      </w:r>
    </w:p>
    <w:p>
      <w:pPr>
        <w:pStyle w:val="Normal"/>
        <w:numPr>
          <w:ilvl w:val="0"/>
          <w:numId w:val="5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Cybersecurity ระดับองค์กร</w:t>
      </w:r>
    </w:p>
    <w:p>
      <w:pPr>
        <w:pStyle w:val="Normal"/>
        <w:numPr>
          <w:ilvl w:val="0"/>
          <w:numId w:val="5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SE (Social Enterprise) สำหรับชุมชน</w:t>
      </w:r>
    </w:p>
    <w:p>
      <w:pPr>
        <w:pStyle w:val="Normal"/>
        <w:numPr>
          <w:ilvl w:val="0"/>
          <w:numId w:val="54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Big Data Analytics ชุมชน 21,611 แห่ง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มุมมองที่ 3: Stakeholders Perspective</w:t>
      </w:r>
    </w:p>
    <w:p>
      <w:pPr>
        <w:pStyle w:val="Normal"/>
        <w:numPr>
          <w:ilvl w:val="0"/>
          <w:numId w:val="5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Public/Stakeholder Communication Hub</w:t>
      </w:r>
    </w:p>
    <w:p>
      <w:pPr>
        <w:pStyle w:val="Normal"/>
        <w:numPr>
          <w:ilvl w:val="0"/>
          <w:numId w:val="5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แบ่งปัน Best Practices ระหว่างชุมชน</w:t>
      </w:r>
    </w:p>
    <w:p>
      <w:pPr>
        <w:pStyle w:val="Normal"/>
        <w:numPr>
          <w:ilvl w:val="0"/>
          <w:numId w:val="55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Generation Gap — เชื่อมคนรุ่นใหม่กับชุมชน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มุมมองที่ 4: Financial &amp; Social</w:t>
      </w:r>
    </w:p>
    <w:p>
      <w:pPr>
        <w:pStyle w:val="Normal"/>
        <w:numPr>
          <w:ilvl w:val="0"/>
          <w:numId w:val="5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Cost per Outcome แต่ละโครงการ</w:t>
      </w:r>
    </w:p>
    <w:p>
      <w:pPr>
        <w:pStyle w:val="Normal"/>
        <w:numPr>
          <w:ilvl w:val="0"/>
          <w:numId w:val="56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SROI (Social Return on Investment)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เป้าหมายปี 2569 ตามโครงการหลัก: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28 : เป้าหมายปี 2569 ตามโครงการหลัก พอช.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ตัวชี้วัด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เป้าหมาย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เครือข่ายองค์กรชุมชน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431 เครือข่าย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ชุมชน Eco-system ร้อยละ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77 ชุมชน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กลุ่มสวัสดิการชุมชน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270 กลุ่ม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สภาองค์กรชุมชนตำบล (แห่ง)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21,611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สภาที่ขึ้นทะเบียน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3,370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สภาที่ประชุมสม่ำเสมอ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15,625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— สภาที่มีกองทุน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2,300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ครัวเรือนในโครงการบ้านมั่นคง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รายปี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โครงการบ้านมั่นคง รายละเอียดงบปี 2569: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29 : รายละเอียดโครงการบ้านมั่นคง งบประมาณ ปี 2569 พอช.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ประเภทโครงการ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จำนวนครัวเรือน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งบประมาณ (ล้านบาท)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ชุมชนริมคลอง (ต่อเนื่อง)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3,370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302.63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บ้านมั่นคงชุมชนเมือง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15,625 หน่วย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625.00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พัฒนาที่ดินชุมชน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151 แปลง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26.58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ที่อยู่อาศัยชุมชนชนบท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2,300 หน่วย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626.75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กองทุนชุมชนสำหรับที่อยู่อาศัย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165 กลุ่ม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4.46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Heading2"/>
      </w:pPr>
      <w:bookmarkStart w:id="50" w:name="bm_9_5_ผลการดำเนินงานปี_2568"/>
      <w:r>
        <w:rPr>
          <w:rFonts w:ascii="TH Sarabun New" w:eastAsia="TH Sarabun New" w:hAnsi="TH Sarabun New" w:cs="TH Sarabun New"/>
        </w:rPr>
        <w:t xml:space="preserve">9.5 ผลการดำเนินงานปี 2568</w:t>
      </w:r>
      <w:bookmarkEnd w:id="50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งบประมาณปี 2568: 2,300.04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แบ่งเป็น:[^15]</w:t>
      </w:r>
    </w:p>
    <w:p>
      <w:pPr>
        <w:pStyle w:val="Normal"/>
        <w:numPr>
          <w:ilvl w:val="0"/>
          <w:numId w:val="5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งบบุคลากรและบริหาร: 244.55 ล้านบาท</w:t>
      </w:r>
    </w:p>
    <w:p>
      <w:pPr>
        <w:pStyle w:val="Normal"/>
        <w:numPr>
          <w:ilvl w:val="0"/>
          <w:numId w:val="5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งบดำเนินโครงการ (13 โครงการ): 2,045.49 ล้านบาท</w:t>
      </w:r>
    </w:p>
    <w:p>
      <w:pPr>
        <w:pStyle w:val="Normal"/>
        <w:numPr>
          <w:ilvl w:val="0"/>
          <w:numId w:val="57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งบเพิ่มเติม: 10.00 ล้านบาท (ลงทุนระบบดิจิทัล)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ผลการดำเนินงานปี 2568 ตามโครงการ:</w:t>
      </w:r>
      <w:r>
        <w:rPr>
          <w:rFonts w:ascii="TH Sarabun New" w:eastAsia="TH Sarabun New" w:hAnsi="TH Sarabun New" w:cs="TH Sarabun New"/>
          <w:color w:val="000000"/>
        </w:rPr>
        <w:t xml:space="preserve">[^15]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30 : ผลการดำเนินงาน พอช. ประจำปี 2568 ตามโครงการ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โครงการ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จำนวน/ผลงาน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งบใช้จริง (ล้านบาท)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พัฒนาที่อยู่อาศัยริมคลอง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3,900 ครัวเรือน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350.22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บ้านมั่นคงชุมชนเมือง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14,850 ครัวเรือน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594.00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ที่ดินชุมชนในเมือง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2,000 แปลง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570.00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พัฒนาที่อยู่อาศัยชนบท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350 หน่วย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9.45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TPMAP ชุมชนชนบท 50 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50 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6.83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ฝึกอบรม CODI 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250 คน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20.00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สนับสนุนสภาองค์กรชุมชน 77 จ.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21,170 สภา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1,535.99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ตรวจสอบบัญชีกลุ่มออมทรัพย์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780 กลุ่ม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242.87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ตัวชี้วัดผลลัพธ์ปี 2568:</w:t>
      </w:r>
      <w:r>
        <w:rPr>
          <w:rFonts w:ascii="TH Sarabun New" w:eastAsia="TH Sarabun New" w:hAnsi="TH Sarabun New" w:cs="TH Sarabun New"/>
          <w:color w:val="000000"/>
        </w:rPr>
        <w:t xml:space="preserve">[^15]</w:t>
      </w:r>
    </w:p>
    <w:p>
      <w:pPr>
        <w:pStyle w:val="Normal"/>
        <w:numPr>
          <w:ilvl w:val="0"/>
          <w:numId w:val="5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NPL กองทุนชุมชน: ≤ ร้อยละ 10 (ผ่านเกณฑ์)</w:t>
      </w:r>
    </w:p>
    <w:p>
      <w:pPr>
        <w:pStyle w:val="Normal"/>
        <w:numPr>
          <w:ilvl w:val="0"/>
          <w:numId w:val="5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สภาองค์กรชุมชนที่ประชุมสม่ำเสมอ: ≥ ร้อยละ 77 (ผ่าน)</w:t>
      </w:r>
    </w:p>
    <w:p>
      <w:pPr>
        <w:pStyle w:val="Normal"/>
        <w:numPr>
          <w:ilvl w:val="0"/>
          <w:numId w:val="5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ความพึงพอใจของชุมชนต่อ พอช.: ≥ ร้อยละ 80 (ผ่าน)</w:t>
      </w:r>
    </w:p>
    <w:p>
      <w:pPr>
        <w:pStyle w:val="Normal"/>
        <w:numPr>
          <w:ilvl w:val="0"/>
          <w:numId w:val="58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ITA: ≥ ร้อยละ 80 (ผ่าน)</w:t>
      </w: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งบประมาณปี 2569: 2,316.45 ล้านบาท</w:t>
      </w:r>
      <w:r>
        <w:rPr>
          <w:rFonts w:ascii="TH Sarabun New" w:eastAsia="TH Sarabun New" w:hAnsi="TH Sarabun New" w:cs="TH Sarabun New"/>
          <w:color w:val="000000"/>
        </w:rPr>
        <w:t xml:space="preserve"> เพิ่มขึ้น ร้อยละ 0.72 จากปี 2568[^14]</w:t>
      </w:r>
    </w:p>
    <w:p>
      <w:pPr>
        <w:pStyle w:val="Heading2"/>
      </w:pPr>
      <w:bookmarkStart w:id="51" w:name="bm_9_6_แผนดิจิทัลและนวัตกรรม_พ_ศ_15d7d9"/>
      <w:r>
        <w:rPr>
          <w:rFonts w:ascii="TH Sarabun New" w:eastAsia="TH Sarabun New" w:hAnsi="TH Sarabun New" w:cs="TH Sarabun New"/>
        </w:rPr>
        <w:t xml:space="preserve">9.6 แผนดิจิทัลและนวัตกรรม พ.ศ. 2569–2570</w:t>
      </w:r>
      <w:bookmarkEnd w:id="51"/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Digital Transformation Roadmap พอช.: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Caption"/>
        <w:jc w:val="center"/>
      </w:pPr>
      <w:r>
        <w:rPr>
          <w:rFonts w:ascii="TH Sarabun New" w:eastAsia="TH Sarabun New" w:hAnsi="TH Sarabun New" w:cs="TH Sarabun New"/>
        </w:rPr>
        <w:t>ตารางที่ 31 : Digital Transformation Roadmap พอช. ปี 2569–2570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  <w:tblHeader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ระบบ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รายละเอียด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Open Partnership Data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เชื่อมข้อมูลชุมชน 21,611 แห่งกับระบบภาครัฐ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 Q1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Custom GPT for CODI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วิเคราะห์ข้อมูลชุมชนและวางแผนพัฒนา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 Q2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Enterprise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ออกแบบสถาปัตยกรรมข้อมูลองค์กรใหม่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 Q3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SWF (Social Welfare Fund)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จัดการกองทุนสวัสดิการชุมชนออนไลน์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Co-Create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ระดมความคิดเห็นจากชุมชนออนไลน์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Copin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เชื่อมโยงภาคีเครือข่ายชุมชนทั่วประเทศ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Big Data Open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เปิดข้อมูลชุมชนสาธารณะ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Digital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สร้างสื่อดิจิทัลชุมชน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eastAsia="TH Sarabun New" w:hAnsi="TH Sarabun New" w:cs="TH Sarabun New"/>
                <w:color w:val="000000"/>
                <w:sz w:val="17"/>
              </w:rPr>
              <w:t xml:space="preserve">ปี 2569–2570</w:t>
            </w:r>
          </w:p>
        </w:tc>
      </w:tr>
    </w:tbl>
    <w:p>
      <w:pPr>
        <w:pStyle w:val="Normal"/>
        <w:spacing w:before="0" w:after="0" w:line="259" w:lineRule="auto"/>
        <w:jc w:val="left"/>
      </w:pPr>
    </w:p>
    <w:p>
      <w:pPr>
        <w:pStyle w:val="Normal"/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b/>
          <w:color w:val="000000"/>
        </w:rPr>
        <w:t xml:space="preserve">ตัวชี้วัดดิจิทัล พอช. ปี 2569:</w:t>
      </w:r>
      <w:r>
        <w:rPr>
          <w:rFonts w:ascii="TH Sarabun New" w:eastAsia="TH Sarabun New" w:hAnsi="TH Sarabun New" w:cs="TH Sarabun New"/>
          <w:color w:val="000000"/>
        </w:rPr>
        <w:t xml:space="preserve">[^14]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DG Readiness Survey ≥ ร้อยละ 80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Cleansing Data ฐานข้อมูลชุมชน 3 รอบ/ปี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Platform สำหรับ Community Data: 4 ระบบ (SWF/Co-Create/Copin/Open Partnership)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Career Path + Succession Plan บุคลากร CODI ร้อยละ 80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Workload Analysis เพื่อวางแผนกำลังคน</w:t>
      </w:r>
    </w:p>
    <w:p>
      <w:pPr>
        <w:pStyle w:val="Normal"/>
        <w:numPr>
          <w:ilvl w:val="0"/>
          <w:numId w:val="59"/>
        </w:numPr>
        <w:spacing w:before="0" w:after="0" w:line="259" w:lineRule="auto"/>
        <w:ind w:firstLine="720"/>
        <w:jc w:val="left"/>
      </w:pPr>
      <w:r>
        <w:rPr>
          <w:rFonts w:ascii="TH Sarabun New" w:eastAsia="TH Sarabun New" w:hAnsi="TH Sarabun New" w:cs="TH Sarabun New"/>
          <w:color w:val="000000"/>
          <w:sz w:val="21"/>
        </w:rPr>
        <w:t xml:space="preserve">ITA ≥ ร้อยละ 85</w:t>
      </w:r>
    </w:p>
    <w:p>
      <w:pPr>
        <w:pStyle w:val="Normal"/>
        <w:spacing w:before="0" w:after="0" w:line="259" w:lineRule="auto"/>
        <w:jc w:val="left"/>
      </w:pPr>
      <w:r>
        <w:rPr>
          <w:rFonts w:ascii="TH Sarabun New" w:eastAsia="TH Sarabun New" w:hAnsi="TH Sarabun New" w:cs="TH Sarabun New"/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Normal"/>
        <w:spacing w:before="0" w:after="0" w:line="259" w:lineRule="auto"/>
        <w:ind w:firstLine="720"/>
        <w:jc w:val="left"/>
      </w:pPr>
      <w:bookmarkStart w:id="52" w:name="references"/>
      <w:r>
        <w:rPr>
          <w:rFonts w:ascii="TH Sarabun New" w:eastAsia="TH Sarabun New" w:hAnsi="TH Sarabun New" w:cs="TH Sarabun New"/>
          <w:b/>
          <w:color w:val="000000"/>
          <w:sz w:val="24"/>
        </w:rPr>
        <w:t xml:space="preserve">References</w:t>
      </w:r>
      <w:bookmarkEnd w:id="52"/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m-society02081_one_year_2569_2569_qnh8pha4b7p.pdf</w:t>
        </w:r>
      </w:hyperlink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m-society07031_one_year_2569_2569_05l3imunxgxr.pdf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- 3 3.1 3.2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m-society04021_one_year_2569_2569_j9ezhgfiivh.pdf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.. 2569 Department of Older Persons .. 2569 1 .. 2569 3 4 2560 .. 2546 2 .. 2562 13 .. 2566 2570 .. 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article_20220809145931.pdf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.. eMENSCR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m-society05031_planon_2566__icxl617ap9h-1.pdf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- 13 12 1 2 3 4 5 6 7 8 9 10 11 12 7 .. 2550 8 9 10 11 60 12 13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m-society02081_one_year_2568_2568_pd8fo2chk9.pdf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White and Blue Modern Business Book Cover .. 2568 .. 2568 .. 2568 .. 2568 3 4 2560 .. 2546 2 .. 2562...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m-society03021_five_year_2561_2565_tilcbbcnl1.pdf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- 5 2566-2570 15 1034 10100 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policydcy.go.th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</w:t>
      </w: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www.dcy.go.th</w:t>
        </w:r>
      </w:hyperlink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m-society05031_one_year_2568_2568_f8of4d25lps.pdf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- 3.2 1 2 - 3.3 1 2 3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m-society06041_one_year_2569_2569_nr831606ev.pdf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- 2569 2569 DEPARTMENT OF SOCIAL DEVELOPMENT AND WELFARE MINISTRY OF SOCIAL DEVELOPMENT AND HUMAN SECU...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m-society07031_five_year_2561_2565_3cdtudsc28k.pdf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m-society07031fiveyear256125653cdtudsc28k.pdf 5 ..2566 - 2570 D Development E Empowerment P Particip...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m-society07031_one_year_2568_2568_3dztnp0p5ro.pdf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- 30 1.5 4 1.6 20 2 2.1 6 20 2.2 3 2.3 3 3.1 3.2 15 - 24 5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m-society07031_one_year_2568_2568_3dztnp0p5ro-1.pdf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- 30 1.5 4 1.6 20 2 2.1 6 20 2.2 3 2.3 3 3.1 3.2 15 - 24 5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m-society51021_one_year_2569_2569_lrlz9wt6y3h.pdf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- 69 A4 2569 30 2568 30 2568 2568 92568 27 2568 30 2568 2568 2569 2569 25692575 2569 92568 27 2568 256...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m-society53071_one_year_2569_2569_rkgqbaodppn.pdf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m-society53071oneyear25692569rkgqbaodppn.pdf 22 2568 - 1 - 1 1 2 3 4 4 2560 2.1 1 4 2.2 2 6 2.3 3 9 ...</w:t>
      </w:r>
    </w:p>
    <w:p>
      <w:pPr>
        <w:pStyle w:val="Normal"/>
        <w:numPr>
          <w:ilvl w:val="0"/>
          <w:numId w:val="60"/>
        </w:numPr>
        <w:spacing w:before="0" w:after="0" w:line="259" w:lineRule="auto"/>
        <w:ind w:firstLine="720"/>
        <w:jc w:val="left"/>
      </w:pP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m-society53071_one_year_2568_2568_1d854doggsg.pdf</w:t>
        </w:r>
      </w:hyperlink>
      <w:r>
        <w:rPr>
          <w:rFonts w:ascii="TH Sarabun New" w:eastAsia="TH Sarabun New" w:hAnsi="TH Sarabun New" w:cs="TH Sarabun New"/>
          <w:color w:val="000000"/>
          <w:sz w:val="21"/>
        </w:rPr>
        <w:t xml:space="preserve"> - .. 2568 .. 2568 30 2567 - 2 - 1 3 2 3 4 2560 8 2.1 1 8 2.2 2 10 2.3 3 13 2.4 SDGs 14 2.5 14 3 .. 256...</w:t>
      </w:r>
    </w:p>
    <w:sectPr>
      <w:footerReference w:type="first" r:id="rId23"/>
      <w:footerReference w:type="default" r:id="rId25"/>
      <w:pgSz w:w="12240" w:h="15840" w:orient="portrait"/>
      <w:pgMar w:top="1365" w:right="1365" w:bottom="1365" w:left="1365" w:header="720" w:footer="720" w:gutter="0"/>
      <w:pgNumType w:fmt="decimal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</w:p>
</w:ftr>
</file>

<file path=word/footer2.xml><?xml version="1.0" encoding="utf-8"?>
<w:ftr xmlns:w="http://schemas.openxmlformats.org/wordprocessingml/2006/main">
  <w:p>
    <w:pPr>
      <w:jc w:val="center"/>
    </w:pPr>
    <w:r>
      <w:rPr>
        <w:rFonts w:ascii="TH Sarabun New" w:eastAsia="TH Sarabun New" w:hAnsi="TH Sarabun New" w:cs="TH Sarabun New"/>
        <w:sz w:val="32"/>
        <w:szCs w:val="32"/>
      </w:rPr>
      <w:fldChar w:fldCharType="begin"/>
    </w:r>
    <w:r>
      <w:rPr>
        <w:rFonts w:ascii="TH Sarabun New" w:eastAsia="TH Sarabun New" w:hAnsi="TH Sarabun New" w:cs="TH Sarabun New"/>
        <w:sz w:val="32"/>
        <w:szCs w:val="32"/>
      </w:rPr>
      <w:instrText xml:space="preserve"> PAGE </w:instrText>
    </w:r>
    <w:r>
      <w:rPr>
        <w:rFonts w:ascii="TH Sarabun New" w:eastAsia="TH Sarabun New" w:hAnsi="TH Sarabun New" w:cs="TH Sarabun New"/>
        <w:sz w:val="32"/>
        <w:szCs w:val="32"/>
      </w:rPr>
      <w:fldChar w:fldCharType="end"/>
    </w:r>
  </w:p>
</w:ftr>
</file>

<file path=word/footer3.xml><?xml version="1.0" encoding="utf-8"?>
<w:ftr xmlns:w="http://schemas.openxmlformats.org/wordprocessingml/2006/main">
  <w:p>
    <w:pPr>
      <w:jc w:val="center"/>
    </w:pPr>
    <w:r>
      <w:rPr>
        <w:rFonts w:ascii="TH Sarabun New" w:eastAsia="TH Sarabun New" w:hAnsi="TH Sarabun New" w:cs="TH Sarabun New"/>
        <w:sz w:val="32"/>
        <w:szCs w:val="32"/>
      </w:rPr>
      <w:fldChar w:fldCharType="begin"/>
    </w:r>
    <w:r>
      <w:rPr>
        <w:rFonts w:ascii="TH Sarabun New" w:eastAsia="TH Sarabun New" w:hAnsi="TH Sarabun New" w:cs="TH Sarabun New"/>
        <w:sz w:val="32"/>
        <w:szCs w:val="32"/>
      </w:rPr>
      <w:instrText xml:space="preserve"> PAGE </w:instrText>
    </w:r>
    <w:r>
      <w:rPr>
        <w:rFonts w:ascii="TH Sarabun New" w:eastAsia="TH Sarabun New" w:hAnsi="TH Sarabun New" w:cs="TH Sarabun New"/>
        <w:sz w:val="32"/>
        <w:szCs w:val="32"/>
      </w:rPr>
      <w:fldChar w:fldCharType="end"/>
    </w:r>
  </w:p>
</w: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 New" w:eastAsia="TH Sarabun New" w:hAnsi="TH Sarabun New" w:cs="TH Sarabun New"/>
        <w:sz w:val="32"/>
        <w:szCs w:val="32"/>
        <w:lang w:val="th-TH" w:eastAsia="th-TH" w:bidi="ar-SA"/>
      </w:rPr>
    </w:rPrDefault>
    <w:pPrDefault>
      <w:pPr>
        <w:spacing w:before="0" w:after="0" w:line="259" w:lineRule="auto"/>
        <w:ind w:firstLine="720"/>
        <w:jc w:val="left"/>
      </w:pPr>
    </w:pPrDefault>
  </w:docDefaults>
  <w:style w:type="paragraph" w:default="1" w:styleId="Normal">
    <w:name w:val="Normal"/>
    <w:next w:val="Normal"/>
    <w:pPr>
      <w:spacing w:before="0" w:after="0" w:line="259" w:lineRule="auto"/>
      <w:ind w:firstLine="720"/>
      <w:jc w:val="left"/>
    </w:pPr>
    <w:rPr>
      <w:rFonts w:ascii="TH Sarabun New" w:eastAsia="TH Sarabun New" w:hAnsi="TH Sarabun New" w:cs="TH Sarabun New"/>
      <w:sz w:val="32"/>
      <w:szCs w:val="32"/>
      <w:lang w:val="th-TH" w:eastAsia="th-TH"/>
    </w:rPr>
  </w:style>
  <w:style w:type="paragraph" w:styleId="Title">
    <w:name w:val="Title"/>
    <w:basedOn w:val="Normal"/>
    <w:next w:val="Normal"/>
    <w:pPr>
      <w:spacing w:before="0" w:after="0" w:line="259" w:lineRule="auto"/>
      <w:ind w:firstLine="0"/>
      <w:jc w:val="center"/>
    </w:pPr>
    <w:rPr>
      <w:rFonts w:ascii="TH Sarabun New" w:eastAsia="TH Sarabun New" w:hAnsi="TH Sarabun New" w:cs="TH Sarabun New"/>
      <w:b/>
      <w:sz w:val="40"/>
      <w:szCs w:val="40"/>
      <w:lang w:val="th-TH" w:eastAsia="th-TH"/>
    </w:rPr>
  </w:style>
  <w:style w:type="paragraph" w:styleId="Heading1">
    <w:name w:val="heading 1"/>
    <w:basedOn w:val="Normal"/>
    <w:next w:val="Normal"/>
    <w:pPr>
      <w:pageBreakBefore/>
      <w:spacing w:before="0" w:after="0" w:line="259" w:lineRule="auto"/>
      <w:ind w:firstLine="0"/>
      <w:jc w:val="center"/>
      <w:outlineLvl w:val="0"/>
    </w:pPr>
    <w:rPr>
      <w:rFonts w:ascii="TH Sarabun New" w:eastAsia="TH Sarabun New" w:hAnsi="TH Sarabun New" w:cs="TH Sarabun New"/>
      <w:b/>
      <w:sz w:val="40"/>
      <w:szCs w:val="40"/>
      <w:lang w:val="th-TH" w:eastAsia="th-TH"/>
    </w:rPr>
  </w:style>
  <w:style w:type="paragraph" w:styleId="Heading2">
    <w:name w:val="heading 2"/>
    <w:basedOn w:val="Normal"/>
    <w:next w:val="Normal"/>
    <w:pPr>
      <w:spacing w:before="240" w:after="0" w:line="259" w:lineRule="auto"/>
      <w:ind w:firstLine="0"/>
      <w:jc w:val="left"/>
      <w:outlineLvl w:val="1"/>
    </w:pPr>
    <w:rPr>
      <w:rFonts w:ascii="TH Sarabun New" w:eastAsia="TH Sarabun New" w:hAnsi="TH Sarabun New" w:cs="TH Sarabun New"/>
      <w:b/>
      <w:sz w:val="36"/>
      <w:szCs w:val="36"/>
      <w:lang w:val="th-TH" w:eastAsia="th-TH"/>
    </w:rPr>
  </w:style>
  <w:style w:type="paragraph" w:styleId="Heading3">
    <w:name w:val="heading 3"/>
    <w:basedOn w:val="Normal"/>
    <w:next w:val="Normal"/>
    <w:pPr>
      <w:spacing w:before="240" w:after="0" w:line="259" w:lineRule="auto"/>
      <w:ind w:firstLine="0"/>
      <w:jc w:val="left"/>
      <w:outlineLvl w:val="2"/>
    </w:pPr>
    <w:rPr>
      <w:rFonts w:ascii="TH Sarabun New" w:eastAsia="TH Sarabun New" w:hAnsi="TH Sarabun New" w:cs="TH Sarabun New"/>
      <w:b/>
      <w:sz w:val="32"/>
      <w:szCs w:val="32"/>
      <w:lang w:val="th-TH" w:eastAsia="th-TH"/>
    </w:rPr>
  </w:style>
  <w:style w:type="paragraph" w:styleId="Heading4">
    <w:name w:val="heading 4"/>
    <w:basedOn w:val="Normal"/>
    <w:next w:val="Normal"/>
    <w:pPr>
      <w:spacing w:before="240" w:after="0" w:line="259" w:lineRule="auto"/>
      <w:ind w:firstLine="0" w:left="360"/>
      <w:jc w:val="left"/>
      <w:outlineLvl w:val="3"/>
    </w:pPr>
    <w:rPr>
      <w:rFonts w:ascii="TH Sarabun New" w:eastAsia="TH Sarabun New" w:hAnsi="TH Sarabun New" w:cs="TH Sarabun New"/>
      <w:b/>
      <w:sz w:val="32"/>
      <w:szCs w:val="32"/>
      <w:lang w:val="th-TH" w:eastAsia="th-TH"/>
    </w:rPr>
  </w:style>
  <w:style w:type="paragraph" w:styleId="Heading5">
    <w:name w:val="heading 5"/>
    <w:basedOn w:val="Normal"/>
    <w:next w:val="Normal"/>
    <w:pPr>
      <w:spacing w:before="240" w:after="0" w:line="259" w:lineRule="auto"/>
      <w:ind w:firstLine="0" w:left="720"/>
      <w:jc w:val="left"/>
      <w:outlineLvl w:val="4"/>
    </w:pPr>
    <w:rPr>
      <w:rFonts w:ascii="TH Sarabun New" w:eastAsia="TH Sarabun New" w:hAnsi="TH Sarabun New" w:cs="TH Sarabun New"/>
      <w:b/>
      <w:sz w:val="32"/>
      <w:szCs w:val="32"/>
      <w:lang w:val="th-TH" w:eastAsia="th-TH"/>
    </w:rPr>
  </w:style>
  <w:style w:type="paragraph" w:styleId="Caption">
    <w:name w:val="caption"/>
    <w:basedOn w:val="Normal"/>
    <w:next w:val="Normal"/>
    <w:pPr>
      <w:spacing w:before="0" w:after="0" w:line="259" w:lineRule="auto"/>
      <w:ind w:firstLine="0"/>
      <w:jc w:val="center"/>
    </w:pPr>
    <w:rPr>
      <w:rFonts w:ascii="TH Sarabun New" w:eastAsia="TH Sarabun New" w:hAnsi="TH Sarabun New" w:cs="TH Sarabun New"/>
      <w:sz w:val="32"/>
      <w:szCs w:val="32"/>
      <w:lang w:val="th-TH" w:eastAsia="th-TH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violence.in.th" TargetMode="External"/><Relationship Id="rId6" Type="http://schemas.openxmlformats.org/officeDocument/2006/relationships/hyperlink" Target="https://ppl-ai-file-upload.s3.amazonaws.com/web/direct-files/collection_05857615-1c1c-424a-897e-9bf73588069f/9e6def2a-6954-431e-97f5-82089ceb88f5/m-society02081_one_year_2569_2569_qnh8pha4b7p.pdf?AWSAccessKeyId=ASIA2F3EMEYETYXSFKOF&amp;Signature=ds5ounsrF52DGYUmuDipBiy0TSo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7" Type="http://schemas.openxmlformats.org/officeDocument/2006/relationships/hyperlink" Target="https://ppl-ai-file-upload.s3.amazonaws.com/web/direct-files/collection_05857615-1c1c-424a-897e-9bf73588069f/c200d702-c12e-4c81-9149-6593cd8604d0/m-society07031_one_year_2569_2569_05l3imunxgxr.pdf?AWSAccessKeyId=ASIA2F3EMEYETYXSFKOF&amp;Signature=VS7RXYXqkUniMPG9MJCb7D00U6E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8" Type="http://schemas.openxmlformats.org/officeDocument/2006/relationships/hyperlink" Target="https://ppl-ai-file-upload.s3.amazonaws.com/web/direct-files/collection_05857615-1c1c-424a-897e-9bf73588069f/31ef1012-f7d0-4813-b370-def52953ae62/m-society04021_one_year_2569_2569_j9ezhgfiivh.pdf?AWSAccessKeyId=ASIA2F3EMEYETYXSFKOF&amp;Signature=0gdpig9i%2BzfGIiIUagP1qIYmKts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9" Type="http://schemas.openxmlformats.org/officeDocument/2006/relationships/hyperlink" Target="https://ppl-ai-file-upload.s3.amazonaws.com/web/direct-files/collection_05857615-1c1c-424a-897e-9bf73588069f/372ed6b0-0d64-460f-895e-226025cc8ef7/article_20220809145931.pdf?AWSAccessKeyId=ASIA2F3EMEYETYXSFKOF&amp;Signature=IGQEXJU6mgrm6XUDWKvH6VkArug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0" Type="http://schemas.openxmlformats.org/officeDocument/2006/relationships/hyperlink" Target="https://ppl-ai-file-upload.s3.amazonaws.com/web/direct-files/collection_05857615-1c1c-424a-897e-9bf73588069f/a8347f16-5c64-4dae-96b8-fac785d63def/m-society05031_planon_2566__icxl617ap9h-1.pdf?AWSAccessKeyId=ASIA2F3EMEYETYXSFKOF&amp;Signature=PXNNr1UrHoiecVZuESDguLno6wQ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1" Type="http://schemas.openxmlformats.org/officeDocument/2006/relationships/hyperlink" Target="https://ppl-ai-file-upload.s3.amazonaws.com/web/direct-files/collection_05857615-1c1c-424a-897e-9bf73588069f/860fb30c-ceed-4d7b-84ba-d46dd68afca4/m-society02081_one_year_2568_2568_pd8fo2chk9.pdf?AWSAccessKeyId=ASIA2F3EMEYETYXSFKOF&amp;Signature=v3mtfET2umEk%2BHHDtX%2FiisjR99k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2" Type="http://schemas.openxmlformats.org/officeDocument/2006/relationships/hyperlink" Target="https://ppl-ai-file-upload.s3.amazonaws.com/web/direct-files/collection_05857615-1c1c-424a-897e-9bf73588069f/7df06f11-701d-4bc5-a26a-31447ff8da14/m-society03021_five_year_2561_2565_tilcbbcnl1.pdf?AWSAccessKeyId=ASIA2F3EMEYETYXSFKOF&amp;Signature=8i3mpFIh93Y7XOvcy3MPLYo3ow8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3" Type="http://schemas.openxmlformats.org/officeDocument/2006/relationships/hyperlink" Target="http://policydcy.go.th" TargetMode="External"/><Relationship Id="rId14" Type="http://schemas.openxmlformats.org/officeDocument/2006/relationships/hyperlink" Target="http://www.dcy.go.th" TargetMode="External"/><Relationship Id="rId15" Type="http://schemas.openxmlformats.org/officeDocument/2006/relationships/hyperlink" Target="https://ppl-ai-file-upload.s3.amazonaws.com/web/direct-files/collection_05857615-1c1c-424a-897e-9bf73588069f/a8073939-5b22-429f-9749-e10e05cafc8e/m-society05031_one_year_2568_2568_f8of4d25lps.pdf?AWSAccessKeyId=ASIA2F3EMEYETYXSFKOF&amp;Signature=hRjUaHBfBO9kXmpzYALPIs2RjiI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6" Type="http://schemas.openxmlformats.org/officeDocument/2006/relationships/hyperlink" Target="https://ppl-ai-file-upload.s3.amazonaws.com/web/direct-files/collection_05857615-1c1c-424a-897e-9bf73588069f/919e9226-f86a-4204-9e9e-71ddc332c725/m-society06041_one_year_2569_2569_nr831606ev.pdf?AWSAccessKeyId=ASIA2F3EMEYETYXSFKOF&amp;Signature=t1zZ8TpNFinaJSMKnn%2BPP33gfP0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7" Type="http://schemas.openxmlformats.org/officeDocument/2006/relationships/hyperlink" Target="https://ppl-ai-file-upload.s3.amazonaws.com/web/direct-files/collection_05857615-1c1c-424a-897e-9bf73588069f/deade694-99fd-4373-968a-fa71425fcb22/m-society07031_five_year_2561_2565_3cdtudsc28k.pdf?AWSAccessKeyId=ASIA2F3EMEYETYXSFKOF&amp;Signature=LHPNXcwka1YeBlENjhMpc9is59s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8" Type="http://schemas.openxmlformats.org/officeDocument/2006/relationships/hyperlink" Target="https://ppl-ai-file-upload.s3.amazonaws.com/web/direct-files/collection_05857615-1c1c-424a-897e-9bf73588069f/5a3a97b5-676e-40b9-bd79-4e90de4e45ef/m-society07031_one_year_2568_2568_3dztnp0p5ro.pdf?AWSAccessKeyId=ASIA2F3EMEYETYXSFKOF&amp;Signature=TbhxYcHZcnAU%2BlEgaEM1pl8bWbA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19" Type="http://schemas.openxmlformats.org/officeDocument/2006/relationships/hyperlink" Target="https://ppl-ai-file-upload.s3.amazonaws.com/web/direct-files/collection_05857615-1c1c-424a-897e-9bf73588069f/cae2c5a8-629d-48b0-b817-3f8d79a48711/m-society07031_one_year_2568_2568_3dztnp0p5ro-1.pdf?AWSAccessKeyId=ASIA2F3EMEYETYXSFKOF&amp;Signature=r1uKYx5WM1kmhaPOv7bEdXTPt%2F0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0" Type="http://schemas.openxmlformats.org/officeDocument/2006/relationships/hyperlink" Target="https://ppl-ai-file-upload.s3.amazonaws.com/web/direct-files/collection_05857615-1c1c-424a-897e-9bf73588069f/13939dd8-c872-4a3d-ae73-a010d1a79e7f/m-society51021_one_year_2569_2569_lrlz9wt6y3h.pdf?AWSAccessKeyId=ASIA2F3EMEYETYXSFKOF&amp;Signature=yh37iLtJdZTvLbOHT8bEU%2BlAs6U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1" Type="http://schemas.openxmlformats.org/officeDocument/2006/relationships/hyperlink" Target="https://ppl-ai-file-upload.s3.amazonaws.com/web/direct-files/collection_05857615-1c1c-424a-897e-9bf73588069f/34c7f4a2-a9aa-4f5c-b9f8-6548cecad29e/m-society53071_one_year_2569_2569_rkgqbaodppn.pdf?AWSAccessKeyId=ASIA2F3EMEYETYXSFKOF&amp;Signature=AD6AB6ZLw2M79MwaWJdWIPBquCw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2" Type="http://schemas.openxmlformats.org/officeDocument/2006/relationships/hyperlink" Target="https://ppl-ai-file-upload.s3.amazonaws.com/web/direct-files/collection_05857615-1c1c-424a-897e-9bf73588069f/fd540740-b187-472d-9785-a6fc10d7f696/m-society53071_one_year_2568_2568_1d854doggsg.pdf?AWSAccessKeyId=ASIA2F3EMEYETYXSFKOF&amp;Signature=T%2FEFe85xaIvoBFSfCdxg31YOGtI%3D&amp;x-amz-security-token=IQoJb3JpZ2luX2VjEPn%2F%2F%2F%2F%2F%2F%2F%2F%2F%2FwEaCXVzLWVhc3QtMSJHMEUCIQCTJBVaJIBLpTVCdV4bFZJ%2FwHWfOJcs2TTBKHFnUbupdgIgfbWqeUdKrkWBeJzdGbAgWXdzsBTtOLwwDVYExSv26FQq%2FAQIwf%2F%2F%2F%2F%2F%2F%2F%2F%2F%2FARABGgw2OTk3NTMzMDk3MDUiDBoyTdVtDt1ys2oh4SrQBNQG0x2%2FxYY7hQi1wLoM2deT3SHhR1dHkgxlAJiJXXglTNZa77zzDcDM7MVONMnjIBbAFbhE7SO05z0NiXj%2B%2FdJ5jABUSMdJyafsyJNXbL16HTs%2F2VyQ8Z51f%2Bj8M1F0daqvi64RIAA3ZAgsjbyK9qLC0%2BKuXvxUZ9624Lh557fQDMMNpY4fCzTuXgzPaGLuocJRmBVMhJWLUooeUUPW0AUW9P4YqvbMVUsntuTanLSpXIoHhDRGfs3nk4fmaPcdHfj7FFAyUlvKpC7vD%2BxpKKUQXNhfQIJX6ITMMeFsS4aD2JQBOxex5GHx2kiSahliefznINXLLDiGNFPTZuB8fRfl5omQ1E%2BjgMfF1%2Bi5Rrvp45nO9Z89WTP4M%2Bab%2B28U3IzFypwpJmdjVg4CVe14ZAXcC%2FIUbczbdyFOXPPS%2BwOkCz2AiNSiStHW1H4YRLb1SG%2Bg9CAOvR%2FCmauvJ%2BcExIQtpHgA9kO2jPpCcBWjRj3tpwYR1j%2F%2BrK6f1%2B%2FbMljeHY19xNmkS6Q81vBQhOD4o62cUI4jP8T%2B7fcXrd30bRID2ObFhrEJTDDljbJKYHSNqvIHEep9Xf%2B4fbI7pSmGOW%2FszjfuyXMuqdIsFWj%2F4%2BPdS6XBIEE0q9F1tAgxXWkVrP9y%2Bl%2BjYsB1hFxWvi5barLPn%2Brr56BeQSjEYtEsIF1Ob1Sc5fvaKoJVck2v2g3Yez606kiiEP3skjaE1hGZtKKVyeuFf0EHL1mx2v5V%2B94lJzNP5eOqa%2FWHmSsl7ikyh86kTM85MTxDeZ8x67n7%2BPQwkZbl0AY6mAFVpIc7ZkBiEmrYJrNW4Qy4QAaYxnwi5epwN3irCeI%2BhpX7JtRG9XkMWT32GVPiDhpnSdUtYAvwJl7lM8CkIf6BX6Th%2FjyYikgYRu1ySoCbST92Qf15XgQcKT4uyWVcZEHpK4zpCpMb%2BXdaYrqHtnQ5PJdYAgpMxVBdyBhvI6GzEC91%2Bj77xS5Zw%2BsEqjPe4Ta36uCUOM1jhQ%3D%3D&amp;Expires=1780046052" TargetMode="Externa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2026-05-29T08:38:39.366Z</dcterms:created>
  <dcterms:modified xsi:type="dcterms:W3CDTF">2026-05-29T08:38:39.366Z</dcterms:modified>
</cp:coreProperties>
</file>