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E7" w:rsidRPr="004E7CE7" w:rsidRDefault="00E30274" w:rsidP="004B033A">
      <w:pPr>
        <w:spacing w:after="120" w:line="240" w:lineRule="auto"/>
        <w:jc w:val="both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GRATUITY MODULE</w:t>
      </w:r>
      <w:r w:rsidR="004E7CE7" w:rsidRPr="004E7CE7">
        <w:rPr>
          <w:b/>
          <w:color w:val="FF0000"/>
          <w:sz w:val="28"/>
          <w:szCs w:val="28"/>
          <w:u w:val="single"/>
        </w:rPr>
        <w:t xml:space="preserve"> LOGIC</w:t>
      </w:r>
      <w:r w:rsidR="00B237D2">
        <w:rPr>
          <w:b/>
          <w:color w:val="FF0000"/>
          <w:sz w:val="28"/>
          <w:szCs w:val="28"/>
          <w:u w:val="single"/>
        </w:rPr>
        <w:t>:</w:t>
      </w:r>
    </w:p>
    <w:p w:rsidR="004E7CE7" w:rsidRDefault="004E7CE7" w:rsidP="004B033A">
      <w:pPr>
        <w:spacing w:after="120" w:line="240" w:lineRule="auto"/>
        <w:jc w:val="both"/>
        <w:rPr>
          <w:b/>
        </w:rPr>
      </w:pPr>
    </w:p>
    <w:p w:rsidR="001F76E6" w:rsidRDefault="002A65B4" w:rsidP="004B033A">
      <w:pPr>
        <w:spacing w:after="120" w:line="240" w:lineRule="auto"/>
        <w:jc w:val="both"/>
      </w:pPr>
      <w:r w:rsidRPr="005E0156">
        <w:rPr>
          <w:b/>
        </w:rPr>
        <w:t>Gratuity</w:t>
      </w:r>
      <w:r>
        <w:t xml:space="preserve"> is payable to Workmen if he/she rendered continuous service of 5 Years or more.</w:t>
      </w:r>
    </w:p>
    <w:p w:rsidR="001F76E6" w:rsidRDefault="001F76E6" w:rsidP="004B033A">
      <w:pPr>
        <w:spacing w:after="120" w:line="240" w:lineRule="auto"/>
        <w:jc w:val="both"/>
      </w:pPr>
      <w:r>
        <w:t>The above period will not be applicable if Workmen is separated from the company due to the reason of Death</w:t>
      </w:r>
      <w:r w:rsidR="00C418E9">
        <w:t xml:space="preserve"> and permanent disablement.</w:t>
      </w:r>
      <w:r>
        <w:t xml:space="preserve">.   </w:t>
      </w:r>
    </w:p>
    <w:p w:rsidR="001F76E6" w:rsidRDefault="001F76E6" w:rsidP="004B033A">
      <w:pPr>
        <w:spacing w:line="240" w:lineRule="auto"/>
        <w:jc w:val="both"/>
      </w:pPr>
    </w:p>
    <w:p w:rsidR="005E0156" w:rsidRPr="004E7CE7" w:rsidRDefault="006368A7" w:rsidP="004B033A">
      <w:pPr>
        <w:spacing w:after="120" w:line="240" w:lineRule="auto"/>
        <w:jc w:val="both"/>
        <w:rPr>
          <w:b/>
          <w:color w:val="FF0000"/>
          <w:sz w:val="24"/>
          <w:szCs w:val="24"/>
        </w:rPr>
      </w:pPr>
      <w:r w:rsidRPr="004E7CE7">
        <w:rPr>
          <w:b/>
          <w:color w:val="FF0000"/>
          <w:sz w:val="24"/>
          <w:szCs w:val="24"/>
          <w:u w:val="single"/>
        </w:rPr>
        <w:t>Completed Year</w:t>
      </w:r>
      <w:r w:rsidRPr="004E7CE7">
        <w:rPr>
          <w:b/>
          <w:color w:val="FF0000"/>
          <w:sz w:val="24"/>
          <w:szCs w:val="24"/>
        </w:rPr>
        <w:t>:</w:t>
      </w:r>
    </w:p>
    <w:p w:rsidR="002A65B4" w:rsidRDefault="005E0156" w:rsidP="004B033A">
      <w:pPr>
        <w:spacing w:after="120" w:line="240" w:lineRule="auto"/>
        <w:jc w:val="both"/>
      </w:pPr>
      <w:r>
        <w:rPr>
          <w:b/>
        </w:rPr>
        <w:t xml:space="preserve"> </w:t>
      </w:r>
      <w:r w:rsidR="002A65B4">
        <w:t>A workmen must work for 240 days or more in a particular Calend</w:t>
      </w:r>
      <w:r w:rsidR="006509B0">
        <w:t>a</w:t>
      </w:r>
      <w:r w:rsidR="002A65B4">
        <w:t>r Year.</w:t>
      </w:r>
    </w:p>
    <w:p w:rsidR="002A65B4" w:rsidRDefault="002A65B4" w:rsidP="004B033A">
      <w:pPr>
        <w:spacing w:after="120" w:line="240" w:lineRule="auto"/>
        <w:jc w:val="both"/>
      </w:pPr>
      <w:r>
        <w:t>Days to Consider for calculating 240 Days</w:t>
      </w:r>
      <w:r w:rsidR="001F76E6">
        <w:t xml:space="preserve"> in a Calend</w:t>
      </w:r>
      <w:r w:rsidR="006509B0">
        <w:t>a</w:t>
      </w:r>
      <w:r w:rsidR="001F76E6">
        <w:t>r Year</w:t>
      </w:r>
      <w:r>
        <w:t>:</w:t>
      </w:r>
    </w:p>
    <w:p w:rsidR="002A65B4" w:rsidRDefault="002A65B4" w:rsidP="004B033A">
      <w:pPr>
        <w:spacing w:after="120" w:line="240" w:lineRule="auto"/>
        <w:jc w:val="both"/>
      </w:pPr>
      <w:r>
        <w:t xml:space="preserve">Actual Working Days + </w:t>
      </w:r>
      <w:r w:rsidR="001F76E6">
        <w:t>STL Availed Days + Sick Leave Days + Authorised Leave Days + Strike Days.</w:t>
      </w:r>
    </w:p>
    <w:p w:rsidR="006368A7" w:rsidRDefault="006368A7" w:rsidP="004B033A">
      <w:pPr>
        <w:spacing w:after="120" w:line="240" w:lineRule="auto"/>
        <w:jc w:val="both"/>
      </w:pPr>
      <w:r>
        <w:t>Note: Authorised Leave in a Calend</w:t>
      </w:r>
      <w:r w:rsidR="006509B0">
        <w:t>a</w:t>
      </w:r>
      <w:r>
        <w:t>r Year must not exceed 45 days.</w:t>
      </w:r>
    </w:p>
    <w:p w:rsidR="006368A7" w:rsidRDefault="006368A7" w:rsidP="004B033A">
      <w:pPr>
        <w:spacing w:after="120" w:line="240" w:lineRule="auto"/>
        <w:jc w:val="both"/>
      </w:pPr>
    </w:p>
    <w:p w:rsidR="006368A7" w:rsidRDefault="006368A7" w:rsidP="004B033A">
      <w:pPr>
        <w:spacing w:after="120" w:line="240" w:lineRule="auto"/>
        <w:jc w:val="both"/>
      </w:pPr>
      <w:r>
        <w:t xml:space="preserve">Gratuity is payable for 15 days </w:t>
      </w:r>
      <w:r w:rsidR="004E7CE7">
        <w:t xml:space="preserve">( 8 hours per day ) </w:t>
      </w:r>
      <w:r>
        <w:t>of his/her Earnings for every completed year o</w:t>
      </w:r>
      <w:r w:rsidR="006509B0">
        <w:t>f</w:t>
      </w:r>
      <w:r>
        <w:t xml:space="preserve"> service.</w:t>
      </w:r>
    </w:p>
    <w:p w:rsidR="003A4C8A" w:rsidRDefault="003A4C8A" w:rsidP="004B033A">
      <w:pPr>
        <w:spacing w:after="120" w:line="240" w:lineRule="auto"/>
        <w:jc w:val="both"/>
      </w:pPr>
      <w:r>
        <w:t xml:space="preserve">We are attaching herewith </w:t>
      </w:r>
      <w:r w:rsidR="00C418E9">
        <w:t>four nos.</w:t>
      </w:r>
      <w:r>
        <w:t xml:space="preserve"> examples citing NO. of Years for which Gratuity entitled marked as </w:t>
      </w:r>
      <w:r w:rsidRPr="004E7CE7">
        <w:rPr>
          <w:color w:val="0070C0"/>
        </w:rPr>
        <w:t>“ GRATUITY ENTITLEMENT PERIOD</w:t>
      </w:r>
      <w:r w:rsidR="009071C7">
        <w:rPr>
          <w:color w:val="0070C0"/>
        </w:rPr>
        <w:t xml:space="preserve"> SHEET</w:t>
      </w:r>
      <w:r w:rsidRPr="004E7CE7">
        <w:rPr>
          <w:color w:val="0070C0"/>
        </w:rPr>
        <w:t>”</w:t>
      </w:r>
      <w:r w:rsidR="00C418E9">
        <w:rPr>
          <w:color w:val="0070C0"/>
        </w:rPr>
        <w:t xml:space="preserve"> for better understanding of the logic. </w:t>
      </w:r>
    </w:p>
    <w:p w:rsidR="003A4C8A" w:rsidRDefault="003A4C8A" w:rsidP="004B033A">
      <w:pPr>
        <w:spacing w:after="120" w:line="240" w:lineRule="auto"/>
        <w:jc w:val="both"/>
      </w:pPr>
    </w:p>
    <w:p w:rsidR="003A4C8A" w:rsidRDefault="003A4C8A" w:rsidP="004B033A">
      <w:pPr>
        <w:spacing w:after="120" w:line="240" w:lineRule="auto"/>
        <w:jc w:val="both"/>
      </w:pPr>
    </w:p>
    <w:p w:rsidR="006368A7" w:rsidRPr="004E7CE7" w:rsidRDefault="006368A7" w:rsidP="004B033A">
      <w:pPr>
        <w:spacing w:after="12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4E7CE7">
        <w:rPr>
          <w:b/>
          <w:color w:val="FF0000"/>
          <w:sz w:val="24"/>
          <w:szCs w:val="24"/>
          <w:u w:val="single"/>
        </w:rPr>
        <w:t>Calculation of Earnings:</w:t>
      </w:r>
    </w:p>
    <w:p w:rsidR="006509B0" w:rsidRDefault="006509B0" w:rsidP="004B033A">
      <w:pPr>
        <w:spacing w:after="120" w:line="240" w:lineRule="auto"/>
        <w:jc w:val="both"/>
      </w:pPr>
      <w:r>
        <w:t xml:space="preserve">Components to consider: Basic + FE + DA + ADHOC + TSA  i.e, components to consider for PF deduction and corresponding </w:t>
      </w:r>
      <w:r w:rsidR="004E7CE7">
        <w:t xml:space="preserve">Normal </w:t>
      </w:r>
      <w:r>
        <w:t>Attendance hours i.e. Actual Working Hours + NSA PF link hours.</w:t>
      </w:r>
    </w:p>
    <w:p w:rsidR="00725718" w:rsidRDefault="006509B0" w:rsidP="004B033A">
      <w:pPr>
        <w:spacing w:after="120" w:line="240" w:lineRule="auto"/>
        <w:jc w:val="both"/>
      </w:pPr>
      <w:r>
        <w:t xml:space="preserve">Time Rated Workmen: </w:t>
      </w:r>
      <w:r w:rsidR="00C87A9B">
        <w:t xml:space="preserve">Rate to </w:t>
      </w:r>
      <w:r w:rsidR="00725718">
        <w:t>arrive at only</w:t>
      </w:r>
      <w:r w:rsidR="00C87A9B">
        <w:t xml:space="preserve"> from latest BM earning </w:t>
      </w:r>
      <w:r w:rsidR="00725718">
        <w:t>available in system from the date of separation.</w:t>
      </w:r>
    </w:p>
    <w:p w:rsidR="006509B0" w:rsidRDefault="00725718" w:rsidP="004B033A">
      <w:pPr>
        <w:spacing w:after="0" w:line="240" w:lineRule="auto"/>
        <w:jc w:val="both"/>
      </w:pPr>
      <w:r>
        <w:t>Piece rated Workmen: Rate to arrive at by weighted</w:t>
      </w:r>
      <w:r w:rsidR="008A2FAE">
        <w:t xml:space="preserve"> average of</w:t>
      </w:r>
      <w:r>
        <w:t xml:space="preserve"> latest BM earning available in system</w:t>
      </w:r>
      <w:r w:rsidR="008A2FAE">
        <w:t xml:space="preserve"> from the date of separation</w:t>
      </w:r>
      <w:r>
        <w:t xml:space="preserve"> and </w:t>
      </w:r>
      <w:r w:rsidR="008A2FAE">
        <w:t xml:space="preserve">earning available in </w:t>
      </w:r>
      <w:r>
        <w:t>immediately prec</w:t>
      </w:r>
      <w:r w:rsidR="008A2FAE">
        <w:t>e</w:t>
      </w:r>
      <w:r>
        <w:t>ding 6</w:t>
      </w:r>
      <w:r w:rsidR="008A2FAE">
        <w:t xml:space="preserve"> BM’s. </w:t>
      </w:r>
      <w:r>
        <w:t xml:space="preserve"> </w:t>
      </w:r>
      <w:r w:rsidR="006509B0">
        <w:t xml:space="preserve"> </w:t>
      </w:r>
    </w:p>
    <w:p w:rsidR="006E024A" w:rsidRDefault="006E024A" w:rsidP="004B033A">
      <w:pPr>
        <w:spacing w:after="0" w:line="240" w:lineRule="auto"/>
        <w:jc w:val="both"/>
      </w:pPr>
      <w:r>
        <w:t>In case, still rate is not available by applying above method, then only the latest BM earning available.</w:t>
      </w:r>
    </w:p>
    <w:p w:rsidR="006E024A" w:rsidRDefault="006E024A" w:rsidP="004B033A">
      <w:pPr>
        <w:spacing w:after="0" w:line="240" w:lineRule="auto"/>
        <w:jc w:val="both"/>
      </w:pPr>
      <w:r>
        <w:t xml:space="preserve"> </w:t>
      </w:r>
    </w:p>
    <w:p w:rsidR="008A2FAE" w:rsidRDefault="008A2FAE" w:rsidP="004B033A">
      <w:pPr>
        <w:spacing w:after="120" w:line="240" w:lineRule="auto"/>
        <w:jc w:val="both"/>
        <w:rPr>
          <w:color w:val="0070C0"/>
        </w:rPr>
      </w:pPr>
      <w:r>
        <w:t xml:space="preserve">We are attaching herewith the </w:t>
      </w:r>
      <w:r w:rsidR="00C418E9">
        <w:t xml:space="preserve">three nos. of </w:t>
      </w:r>
      <w:r>
        <w:t>examples</w:t>
      </w:r>
      <w:r w:rsidR="006E024A">
        <w:t xml:space="preserve"> </w:t>
      </w:r>
      <w:r w:rsidR="004A54DA">
        <w:t xml:space="preserve">covering </w:t>
      </w:r>
      <w:r w:rsidR="006E024A">
        <w:t xml:space="preserve">for both the above types marked as </w:t>
      </w:r>
      <w:r w:rsidR="006E024A" w:rsidRPr="004E7CE7">
        <w:rPr>
          <w:color w:val="0070C0"/>
        </w:rPr>
        <w:t>“ GRATUITY CALCULATION SHEET “</w:t>
      </w:r>
      <w:r w:rsidR="004A54DA">
        <w:rPr>
          <w:color w:val="0070C0"/>
        </w:rPr>
        <w:t xml:space="preserve"> for better understanding of the logic</w:t>
      </w:r>
      <w:r w:rsidR="006E024A" w:rsidRPr="004E7CE7">
        <w:rPr>
          <w:color w:val="0070C0"/>
        </w:rPr>
        <w:t>.</w:t>
      </w:r>
      <w:r w:rsidRPr="004E7CE7">
        <w:rPr>
          <w:color w:val="0070C0"/>
        </w:rPr>
        <w:t xml:space="preserve"> </w:t>
      </w:r>
    </w:p>
    <w:p w:rsidR="009071C7" w:rsidRDefault="009071C7" w:rsidP="004B033A">
      <w:pPr>
        <w:spacing w:after="120" w:line="240" w:lineRule="auto"/>
        <w:jc w:val="both"/>
        <w:rPr>
          <w:color w:val="0070C0"/>
        </w:rPr>
      </w:pPr>
    </w:p>
    <w:p w:rsidR="009071C7" w:rsidRPr="009071C7" w:rsidRDefault="009071C7" w:rsidP="004B033A">
      <w:pPr>
        <w:spacing w:after="120" w:line="240" w:lineRule="auto"/>
        <w:jc w:val="both"/>
        <w:rPr>
          <w:color w:val="FF0000"/>
          <w:sz w:val="24"/>
          <w:szCs w:val="24"/>
          <w:u w:val="single"/>
        </w:rPr>
      </w:pPr>
      <w:r w:rsidRPr="009071C7">
        <w:rPr>
          <w:color w:val="FF0000"/>
          <w:sz w:val="24"/>
          <w:szCs w:val="24"/>
          <w:u w:val="single"/>
        </w:rPr>
        <w:t>REPORTS/DOCUMENTS REQUIRED:</w:t>
      </w:r>
    </w:p>
    <w:p w:rsidR="009071C7" w:rsidRPr="009071C7" w:rsidRDefault="009071C7" w:rsidP="004B033A">
      <w:pPr>
        <w:pStyle w:val="ListParagraph"/>
        <w:numPr>
          <w:ilvl w:val="0"/>
          <w:numId w:val="1"/>
        </w:numPr>
        <w:spacing w:after="120" w:line="240" w:lineRule="auto"/>
        <w:jc w:val="both"/>
      </w:pPr>
      <w:r w:rsidRPr="009071C7">
        <w:t>GRATUITY ENTITLEMENT PERIOD SHEET</w:t>
      </w:r>
    </w:p>
    <w:p w:rsidR="009071C7" w:rsidRPr="009071C7" w:rsidRDefault="009071C7" w:rsidP="004B033A">
      <w:pPr>
        <w:pStyle w:val="ListParagraph"/>
        <w:numPr>
          <w:ilvl w:val="0"/>
          <w:numId w:val="1"/>
        </w:numPr>
        <w:spacing w:after="120" w:line="240" w:lineRule="auto"/>
        <w:jc w:val="both"/>
      </w:pPr>
      <w:r w:rsidRPr="009071C7">
        <w:t>GRATUITY CALCULATION SHEET</w:t>
      </w:r>
    </w:p>
    <w:p w:rsidR="009071C7" w:rsidRPr="009071C7" w:rsidRDefault="009071C7" w:rsidP="004B033A">
      <w:pPr>
        <w:pStyle w:val="ListParagraph"/>
        <w:numPr>
          <w:ilvl w:val="0"/>
          <w:numId w:val="1"/>
        </w:numPr>
        <w:spacing w:after="120" w:line="240" w:lineRule="auto"/>
        <w:jc w:val="both"/>
      </w:pPr>
      <w:r w:rsidRPr="009071C7">
        <w:t>GRATUITY PAYMENT ADVICE</w:t>
      </w:r>
      <w:r w:rsidR="004A54DA">
        <w:t xml:space="preserve"> ( Attached 3 nos. corresponding to 3 nos. calculation sheet.</w:t>
      </w:r>
    </w:p>
    <w:p w:rsidR="009071C7" w:rsidRPr="009071C7" w:rsidRDefault="009071C7" w:rsidP="004B033A">
      <w:pPr>
        <w:pStyle w:val="ListParagraph"/>
        <w:numPr>
          <w:ilvl w:val="0"/>
          <w:numId w:val="1"/>
        </w:numPr>
        <w:spacing w:after="120" w:line="240" w:lineRule="auto"/>
        <w:jc w:val="both"/>
      </w:pPr>
      <w:r w:rsidRPr="009071C7">
        <w:t>Any other, as you suggest.</w:t>
      </w:r>
    </w:p>
    <w:p w:rsidR="009071C7" w:rsidRDefault="009071C7" w:rsidP="004B033A">
      <w:pPr>
        <w:spacing w:after="120" w:line="240" w:lineRule="auto"/>
        <w:jc w:val="both"/>
        <w:rPr>
          <w:color w:val="00B050"/>
        </w:rPr>
      </w:pPr>
      <w:r w:rsidRPr="009071C7">
        <w:rPr>
          <w:color w:val="00B050"/>
        </w:rPr>
        <w:t>Note: Please keep the provision to enter Nominee name in Gratuity Payment advice.</w:t>
      </w:r>
    </w:p>
    <w:p w:rsidR="006368A7" w:rsidRDefault="00A25581" w:rsidP="004B033A">
      <w:pPr>
        <w:spacing w:after="120" w:line="240" w:lineRule="auto"/>
        <w:jc w:val="both"/>
      </w:pPr>
      <w:r w:rsidRPr="00A25581">
        <w:rPr>
          <w:color w:val="C00000"/>
        </w:rPr>
        <w:t>We will welcome your further suggestions on this subject.</w:t>
      </w:r>
    </w:p>
    <w:sectPr w:rsidR="006368A7" w:rsidSect="009673BE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A55" w:rsidRDefault="00E45A55" w:rsidP="00B23B38">
      <w:pPr>
        <w:spacing w:after="0" w:line="240" w:lineRule="auto"/>
      </w:pPr>
      <w:r>
        <w:separator/>
      </w:r>
    </w:p>
  </w:endnote>
  <w:endnote w:type="continuationSeparator" w:id="1">
    <w:p w:rsidR="00E45A55" w:rsidRDefault="00E45A55" w:rsidP="00B2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A55" w:rsidRDefault="00E45A55" w:rsidP="00B23B38">
      <w:pPr>
        <w:spacing w:after="0" w:line="240" w:lineRule="auto"/>
      </w:pPr>
      <w:r>
        <w:separator/>
      </w:r>
    </w:p>
  </w:footnote>
  <w:footnote w:type="continuationSeparator" w:id="1">
    <w:p w:rsidR="00E45A55" w:rsidRDefault="00E45A55" w:rsidP="00B2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35DFA"/>
    <w:multiLevelType w:val="hybridMultilevel"/>
    <w:tmpl w:val="502E8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65B4"/>
    <w:rsid w:val="00083B90"/>
    <w:rsid w:val="001F76E6"/>
    <w:rsid w:val="002A65B4"/>
    <w:rsid w:val="002B34B9"/>
    <w:rsid w:val="003333AD"/>
    <w:rsid w:val="003A4C8A"/>
    <w:rsid w:val="003F48EB"/>
    <w:rsid w:val="0044366E"/>
    <w:rsid w:val="00484E43"/>
    <w:rsid w:val="004A54DA"/>
    <w:rsid w:val="004B033A"/>
    <w:rsid w:val="004E1F3F"/>
    <w:rsid w:val="004E7CE7"/>
    <w:rsid w:val="00575D9E"/>
    <w:rsid w:val="005E0156"/>
    <w:rsid w:val="006368A7"/>
    <w:rsid w:val="006509B0"/>
    <w:rsid w:val="006E024A"/>
    <w:rsid w:val="00725718"/>
    <w:rsid w:val="00810D66"/>
    <w:rsid w:val="00852C78"/>
    <w:rsid w:val="008A2FAE"/>
    <w:rsid w:val="008F6467"/>
    <w:rsid w:val="009071C7"/>
    <w:rsid w:val="009673BE"/>
    <w:rsid w:val="009D7B27"/>
    <w:rsid w:val="00A25581"/>
    <w:rsid w:val="00AB0878"/>
    <w:rsid w:val="00B237D2"/>
    <w:rsid w:val="00B23B38"/>
    <w:rsid w:val="00C418E9"/>
    <w:rsid w:val="00C87A9B"/>
    <w:rsid w:val="00D11604"/>
    <w:rsid w:val="00E30274"/>
    <w:rsid w:val="00E45A55"/>
    <w:rsid w:val="00F5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B38"/>
  </w:style>
  <w:style w:type="paragraph" w:styleId="Footer">
    <w:name w:val="footer"/>
    <w:basedOn w:val="Normal"/>
    <w:link w:val="FooterChar"/>
    <w:uiPriority w:val="99"/>
    <w:semiHidden/>
    <w:unhideWhenUsed/>
    <w:rsid w:val="00B2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B38"/>
  </w:style>
  <w:style w:type="paragraph" w:styleId="ListParagraph">
    <w:name w:val="List Paragraph"/>
    <w:basedOn w:val="Normal"/>
    <w:uiPriority w:val="34"/>
    <w:qFormat/>
    <w:rsid w:val="009071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 SONTHALIA</dc:creator>
  <cp:lastModifiedBy>KK SONTHALIA</cp:lastModifiedBy>
  <cp:revision>18</cp:revision>
  <dcterms:created xsi:type="dcterms:W3CDTF">2020-09-26T04:30:00Z</dcterms:created>
  <dcterms:modified xsi:type="dcterms:W3CDTF">2020-09-29T01:24:00Z</dcterms:modified>
</cp:coreProperties>
</file>