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widowControl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8</w:t>
      </w:r>
    </w:p>
    <w:p w:rsidR="00000000" w:rsidDel="00000000" w:rsidP="00000000" w:rsidRDefault="00000000" w:rsidRPr="00000000" w14:paraId="00000002">
      <w:pPr>
        <w:spacing w:after="200" w:before="276"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Design creative content for promotion of your business on social media platforms.</w:t>
      </w:r>
    </w:p>
    <w:p w:rsidR="00000000" w:rsidDel="00000000" w:rsidP="00000000" w:rsidRDefault="00000000" w:rsidRPr="00000000" w14:paraId="00000003">
      <w:pPr>
        <w:spacing w:after="200" w:before="276"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4">
      <w:pPr>
        <w:tabs>
          <w:tab w:val="left" w:leader="none" w:pos="3014"/>
          <w:tab w:val="left" w:leader="none" w:pos="4459"/>
          <w:tab w:val="left" w:leader="none" w:pos="6670"/>
          <w:tab w:val="left" w:leader="none" w:pos="8384"/>
          <w:tab w:val="left" w:leader="none" w:pos="9999"/>
        </w:tabs>
        <w:spacing w:line="276" w:lineRule="auto"/>
        <w:ind w:right="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advertising refers to marketing through online channels, such as websites, streaming content, and more. Digital ads span media formats, including text, image, audio, and video. They can help you achieve a variety of business goals across the </w:t>
      </w:r>
      <w:hyperlink r:id="rId6">
        <w:r w:rsidDel="00000000" w:rsidR="00000000" w:rsidRPr="00000000">
          <w:rPr>
            <w:rFonts w:ascii="Times New Roman" w:cs="Times New Roman" w:eastAsia="Times New Roman" w:hAnsi="Times New Roman"/>
            <w:sz w:val="24"/>
            <w:szCs w:val="24"/>
            <w:rtl w:val="0"/>
          </w:rPr>
          <w:t xml:space="preserve">marketing funnel</w:t>
        </w:r>
      </w:hyperlink>
      <w:r w:rsidDel="00000000" w:rsidR="00000000" w:rsidRPr="00000000">
        <w:rPr>
          <w:rFonts w:ascii="Times New Roman" w:cs="Times New Roman" w:eastAsia="Times New Roman" w:hAnsi="Times New Roman"/>
          <w:sz w:val="24"/>
          <w:szCs w:val="24"/>
          <w:rtl w:val="0"/>
        </w:rPr>
        <w:t xml:space="preserve">, ranging from </w:t>
      </w:r>
      <w:hyperlink r:id="rId7">
        <w:r w:rsidDel="00000000" w:rsidR="00000000" w:rsidRPr="00000000">
          <w:rPr>
            <w:rFonts w:ascii="Times New Roman" w:cs="Times New Roman" w:eastAsia="Times New Roman" w:hAnsi="Times New Roman"/>
            <w:sz w:val="24"/>
            <w:szCs w:val="24"/>
            <w:rtl w:val="0"/>
          </w:rPr>
          <w:t xml:space="preserve">brand awareness</w:t>
        </w:r>
      </w:hyperlink>
      <w:r w:rsidDel="00000000" w:rsidR="00000000" w:rsidRPr="00000000">
        <w:rPr>
          <w:rFonts w:ascii="Times New Roman" w:cs="Times New Roman" w:eastAsia="Times New Roman" w:hAnsi="Times New Roman"/>
          <w:sz w:val="24"/>
          <w:szCs w:val="24"/>
          <w:rtl w:val="0"/>
        </w:rPr>
        <w:t xml:space="preserve"> to customer engagement, to </w:t>
      </w:r>
      <w:hyperlink r:id="rId8">
        <w:r w:rsidDel="00000000" w:rsidR="00000000" w:rsidRPr="00000000">
          <w:rPr>
            <w:rFonts w:ascii="Times New Roman" w:cs="Times New Roman" w:eastAsia="Times New Roman" w:hAnsi="Times New Roman"/>
            <w:sz w:val="24"/>
            <w:szCs w:val="24"/>
            <w:rtl w:val="0"/>
          </w:rPr>
          <w:t xml:space="preserve">launching new products</w:t>
        </w:r>
      </w:hyperlink>
      <w:r w:rsidDel="00000000" w:rsidR="00000000" w:rsidRPr="00000000">
        <w:rPr>
          <w:rFonts w:ascii="Times New Roman" w:cs="Times New Roman" w:eastAsia="Times New Roman" w:hAnsi="Times New Roman"/>
          <w:sz w:val="24"/>
          <w:szCs w:val="24"/>
          <w:rtl w:val="0"/>
        </w:rPr>
        <w:t xml:space="preserve"> and driving repeat sales. The field of digital advertising is relatively young, in comparison to traditional channels such as magazines, billboards, and direct mail. The evolution of advertising isn't just about what the ads look like or where they appear, but also the ways they're built, sold, and measured.</w:t>
      </w:r>
    </w:p>
    <w:p w:rsidR="00000000" w:rsidDel="00000000" w:rsidP="00000000" w:rsidRDefault="00000000" w:rsidRPr="00000000" w14:paraId="00000005">
      <w:pPr>
        <w:tabs>
          <w:tab w:val="left" w:leader="none" w:pos="3014"/>
          <w:tab w:val="left" w:leader="none" w:pos="4459"/>
          <w:tab w:val="left" w:leader="none" w:pos="6670"/>
          <w:tab w:val="left" w:leader="none" w:pos="8384"/>
          <w:tab w:val="left" w:leader="none" w:pos="9999"/>
        </w:tabs>
        <w:spacing w:line="276" w:lineRule="auto"/>
        <w:ind w:right="1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right="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digital advertising important?</w:t>
      </w:r>
    </w:p>
    <w:p w:rsidR="00000000" w:rsidDel="00000000" w:rsidP="00000000" w:rsidRDefault="00000000" w:rsidRPr="00000000" w14:paraId="00000007">
      <w:pPr>
        <w:spacing w:line="276" w:lineRule="auto"/>
        <w:ind w:right="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reasons that digital ads are a crucial part of any business's marketing strategy. Maybe the most important one is that consumers are spending more and more time connected to the Internet through their computers, smartphones, and smart home devices. The average American has access to more than 10 connected devices in their household. Digital marketing allows you to meet audiences where they are. People make decisions about the goods and services they buy at all times of the day, during all kinds of activities. With digital ads, you can reach audiences when they are browsing online for products to buy. Or you might reach them when they're streaming a TV show, visiting a favorite website, or using social media. </w:t>
      </w:r>
    </w:p>
    <w:p w:rsidR="00000000" w:rsidDel="00000000" w:rsidP="00000000" w:rsidRDefault="00000000" w:rsidRPr="00000000" w14:paraId="00000008">
      <w:pPr>
        <w:spacing w:line="276" w:lineRule="auto"/>
        <w:ind w:right="1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ind w:right="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different types of digital advertising?</w:t>
      </w:r>
    </w:p>
    <w:p w:rsidR="00000000" w:rsidDel="00000000" w:rsidP="00000000" w:rsidRDefault="00000000" w:rsidRPr="00000000" w14:paraId="0000000A">
      <w:pPr>
        <w:spacing w:after="200" w:line="276" w:lineRule="auto"/>
        <w:ind w:right="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multiple types of advertising formats in digital marketing. These are some of the most common:</w:t>
      </w:r>
      <w:r w:rsidDel="00000000" w:rsidR="00000000" w:rsidRPr="00000000">
        <w:drawing>
          <wp:anchor allowOverlap="1" behindDoc="0" distB="0" distT="0" distL="0" distR="0" hidden="0" layoutInCell="1" locked="0" relativeHeight="0" simplePos="0">
            <wp:simplePos x="0" y="0"/>
            <wp:positionH relativeFrom="column">
              <wp:posOffset>270933</wp:posOffset>
            </wp:positionH>
            <wp:positionV relativeFrom="paragraph">
              <wp:posOffset>495723</wp:posOffset>
            </wp:positionV>
            <wp:extent cx="674052" cy="452151"/>
            <wp:effectExtent b="0" l="0" r="0" t="0"/>
            <wp:wrapTopAndBottom distB="0" dist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74052" cy="452151"/>
                    </a:xfrm>
                    <a:prstGeom prst="rect"/>
                    <a:ln/>
                  </pic:spPr>
                </pic:pic>
              </a:graphicData>
            </a:graphic>
          </wp:anchor>
        </w:drawing>
      </w:r>
    </w:p>
    <w:p w:rsidR="00000000" w:rsidDel="00000000" w:rsidP="00000000" w:rsidRDefault="00000000" w:rsidRPr="00000000" w14:paraId="0000000B">
      <w:pPr>
        <w:spacing w:line="276" w:lineRule="auto"/>
        <w:ind w:right="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advertising:</w:t>
      </w:r>
    </w:p>
    <w:p w:rsidR="00000000" w:rsidDel="00000000" w:rsidP="00000000" w:rsidRDefault="00000000" w:rsidRPr="00000000" w14:paraId="0000000C">
      <w:pPr>
        <w:spacing w:after="200" w:line="276" w:lineRule="auto"/>
        <w:ind w:right="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ads, also called </w:t>
      </w:r>
      <w:hyperlink r:id="rId10">
        <w:r w:rsidDel="00000000" w:rsidR="00000000" w:rsidRPr="00000000">
          <w:rPr>
            <w:rFonts w:ascii="Times New Roman" w:cs="Times New Roman" w:eastAsia="Times New Roman" w:hAnsi="Times New Roman"/>
            <w:sz w:val="24"/>
            <w:szCs w:val="24"/>
            <w:rtl w:val="0"/>
          </w:rPr>
          <w:t xml:space="preserve">search engine marketing (SEM),</w:t>
        </w:r>
      </w:hyperlink>
      <w:r w:rsidDel="00000000" w:rsidR="00000000" w:rsidRPr="00000000">
        <w:rPr>
          <w:rFonts w:ascii="Times New Roman" w:cs="Times New Roman" w:eastAsia="Times New Roman" w:hAnsi="Times New Roman"/>
          <w:sz w:val="24"/>
          <w:szCs w:val="24"/>
          <w:rtl w:val="0"/>
        </w:rPr>
        <w:t xml:space="preserve"> appear in search engine results pages (SERPs). These are typically text ads that appear above or alongside organic search results.</w:t>
      </w:r>
    </w:p>
    <w:p w:rsidR="00000000" w:rsidDel="00000000" w:rsidP="00000000" w:rsidRDefault="00000000" w:rsidRPr="00000000" w14:paraId="0000000D">
      <w:pPr>
        <w:spacing w:line="276" w:lineRule="auto"/>
        <w:ind w:left="426" w:right="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31223" cy="495396"/>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1223" cy="49539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ind w:right="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 advertising:</w:t>
      </w:r>
    </w:p>
    <w:p w:rsidR="00000000" w:rsidDel="00000000" w:rsidP="00000000" w:rsidRDefault="00000000" w:rsidRPr="00000000" w14:paraId="0000000F">
      <w:pPr>
        <w:spacing w:line="276" w:lineRule="auto"/>
        <w:ind w:right="15"/>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Display ads</w:t>
        </w:r>
      </w:hyperlink>
      <w:r w:rsidDel="00000000" w:rsidR="00000000" w:rsidRPr="00000000">
        <w:rPr>
          <w:rFonts w:ascii="Times New Roman" w:cs="Times New Roman" w:eastAsia="Times New Roman" w:hAnsi="Times New Roman"/>
          <w:sz w:val="24"/>
          <w:szCs w:val="24"/>
          <w:rtl w:val="0"/>
        </w:rPr>
        <w:t xml:space="preserve"> are online ads that use text and visual elements, such as an image or animation, and can appear on websites, apps, and devices. They appear in or alongside the content of a website.</w:t>
      </w:r>
    </w:p>
    <w:p w:rsidR="00000000" w:rsidDel="00000000" w:rsidP="00000000" w:rsidRDefault="00000000" w:rsidRPr="00000000" w14:paraId="00000010">
      <w:pPr>
        <w:spacing w:line="276" w:lineRule="auto"/>
        <w:ind w:right="1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ind w:right="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 video advertising:</w:t>
      </w:r>
      <w:r w:rsidDel="00000000" w:rsidR="00000000" w:rsidRPr="00000000">
        <w:drawing>
          <wp:anchor allowOverlap="1" behindDoc="0" distB="0" distT="0" distL="0" distR="0" hidden="0" layoutInCell="1" locked="0" relativeHeight="0" simplePos="0">
            <wp:simplePos x="0" y="0"/>
            <wp:positionH relativeFrom="column">
              <wp:posOffset>271780</wp:posOffset>
            </wp:positionH>
            <wp:positionV relativeFrom="paragraph">
              <wp:posOffset>211</wp:posOffset>
            </wp:positionV>
            <wp:extent cx="615410" cy="43281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5410" cy="432815"/>
                    </a:xfrm>
                    <a:prstGeom prst="rect"/>
                    <a:ln/>
                  </pic:spPr>
                </pic:pic>
              </a:graphicData>
            </a:graphic>
          </wp:anchor>
        </w:drawing>
      </w:r>
    </w:p>
    <w:p w:rsidR="00000000" w:rsidDel="00000000" w:rsidP="00000000" w:rsidRDefault="00000000" w:rsidRPr="00000000" w14:paraId="00000012">
      <w:pPr>
        <w:spacing w:after="200" w:line="276" w:lineRule="auto"/>
        <w:ind w:right="15"/>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tl w:val="0"/>
          </w:rPr>
          <w:t xml:space="preserve">Online video ads</w:t>
        </w:r>
      </w:hyperlink>
      <w:r w:rsidDel="00000000" w:rsidR="00000000" w:rsidRPr="00000000">
        <w:rPr>
          <w:rFonts w:ascii="Times New Roman" w:cs="Times New Roman" w:eastAsia="Times New Roman" w:hAnsi="Times New Roman"/>
          <w:sz w:val="24"/>
          <w:szCs w:val="24"/>
          <w:rtl w:val="0"/>
        </w:rPr>
        <w:t xml:space="preserve"> are ads that use a video format. Out-stream video ads appear in places similar to display ads: on websites, apps, and devices. In-stream video ads appear before, during, or after video content.</w:t>
      </w:r>
      <w:r w:rsidDel="00000000" w:rsidR="00000000" w:rsidRPr="00000000">
        <w:drawing>
          <wp:anchor allowOverlap="1" behindDoc="0" distB="0" distT="0" distL="0" distR="0" hidden="0" layoutInCell="1" locked="0" relativeHeight="0" simplePos="0">
            <wp:simplePos x="0" y="0"/>
            <wp:positionH relativeFrom="column">
              <wp:posOffset>376238</wp:posOffset>
            </wp:positionH>
            <wp:positionV relativeFrom="paragraph">
              <wp:posOffset>726241</wp:posOffset>
            </wp:positionV>
            <wp:extent cx="548417" cy="490632"/>
            <wp:effectExtent b="0" l="0" r="0" t="0"/>
            <wp:wrapTopAndBottom distB="0" dist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8417" cy="490632"/>
                    </a:xfrm>
                    <a:prstGeom prst="rect"/>
                    <a:ln/>
                  </pic:spPr>
                </pic:pic>
              </a:graphicData>
            </a:graphic>
          </wp:anchor>
        </w:drawing>
      </w:r>
    </w:p>
    <w:p w:rsidR="00000000" w:rsidDel="00000000" w:rsidP="00000000" w:rsidRDefault="00000000" w:rsidRPr="00000000" w14:paraId="00000013">
      <w:pPr>
        <w:spacing w:line="276" w:lineRule="auto"/>
        <w:ind w:right="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Streaming media advertising:</w:t>
      </w:r>
    </w:p>
    <w:p w:rsidR="00000000" w:rsidDel="00000000" w:rsidP="00000000" w:rsidRDefault="00000000" w:rsidRPr="00000000" w14:paraId="00000014">
      <w:pPr>
        <w:spacing w:after="200" w:line="276" w:lineRule="auto"/>
        <w:ind w:right="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known as over-the-top (</w:t>
      </w:r>
      <w:hyperlink r:id="rId16">
        <w:r w:rsidDel="00000000" w:rsidR="00000000" w:rsidRPr="00000000">
          <w:rPr>
            <w:rFonts w:ascii="Times New Roman" w:cs="Times New Roman" w:eastAsia="Times New Roman" w:hAnsi="Times New Roman"/>
            <w:sz w:val="24"/>
            <w:szCs w:val="24"/>
            <w:u w:val="single"/>
            <w:rtl w:val="0"/>
          </w:rPr>
          <w:t xml:space="preserve">OTT</w:t>
        </w:r>
      </w:hyperlink>
      <w:r w:rsidDel="00000000" w:rsidR="00000000" w:rsidRPr="00000000">
        <w:rPr>
          <w:rFonts w:ascii="Times New Roman" w:cs="Times New Roman" w:eastAsia="Times New Roman" w:hAnsi="Times New Roman"/>
          <w:sz w:val="24"/>
          <w:szCs w:val="24"/>
          <w:rtl w:val="0"/>
        </w:rPr>
        <w:t xml:space="preserve">), these are a specific type of </w:t>
      </w:r>
      <w:hyperlink r:id="rId17">
        <w:r w:rsidDel="00000000" w:rsidR="00000000" w:rsidRPr="00000000">
          <w:rPr>
            <w:rFonts w:ascii="Times New Roman" w:cs="Times New Roman" w:eastAsia="Times New Roman" w:hAnsi="Times New Roman"/>
            <w:sz w:val="24"/>
            <w:szCs w:val="24"/>
            <w:u w:val="single"/>
            <w:rtl w:val="0"/>
          </w:rPr>
          <w:t xml:space="preserve">video ad</w:t>
        </w:r>
      </w:hyperlink>
      <w:r w:rsidDel="00000000" w:rsidR="00000000" w:rsidRPr="00000000">
        <w:rPr>
          <w:rFonts w:ascii="Times New Roman" w:cs="Times New Roman" w:eastAsia="Times New Roman" w:hAnsi="Times New Roman"/>
          <w:sz w:val="24"/>
          <w:szCs w:val="24"/>
          <w:rtl w:val="0"/>
        </w:rPr>
        <w:t xml:space="preserve"> that appears in streaming media content delivered over the Internet without satellite or cable.</w:t>
      </w:r>
    </w:p>
    <w:p w:rsidR="00000000" w:rsidDel="00000000" w:rsidP="00000000" w:rsidRDefault="00000000" w:rsidRPr="00000000" w14:paraId="00000015">
      <w:pPr>
        <w:spacing w:after="0" w:before="24" w:line="240" w:lineRule="auto"/>
        <w:ind w:right="15"/>
        <w:jc w:val="both"/>
        <w:rPr>
          <w:rFonts w:ascii="Times New Roman" w:cs="Times New Roman" w:eastAsia="Times New Roman" w:hAnsi="Times New Roman"/>
          <w:sz w:val="2"/>
          <w:szCs w:val="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442913</wp:posOffset>
            </wp:positionH>
            <wp:positionV relativeFrom="paragraph">
              <wp:posOffset>22386</wp:posOffset>
            </wp:positionV>
            <wp:extent cx="432987" cy="442531"/>
            <wp:effectExtent b="0" l="0" r="0" t="0"/>
            <wp:wrapTopAndBottom distB="0" dist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32987" cy="442531"/>
                    </a:xfrm>
                    <a:prstGeom prst="rect"/>
                    <a:ln/>
                  </pic:spPr>
                </pic:pic>
              </a:graphicData>
            </a:graphic>
          </wp:anchor>
        </w:drawing>
      </w:r>
    </w:p>
    <w:p w:rsidR="00000000" w:rsidDel="00000000" w:rsidP="00000000" w:rsidRDefault="00000000" w:rsidRPr="00000000" w14:paraId="00000016">
      <w:pPr>
        <w:spacing w:line="240" w:lineRule="auto"/>
        <w:ind w:right="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Audio advertising:</w:t>
      </w:r>
    </w:p>
    <w:p w:rsidR="00000000" w:rsidDel="00000000" w:rsidP="00000000" w:rsidRDefault="00000000" w:rsidRPr="00000000" w14:paraId="00000017">
      <w:pPr>
        <w:spacing w:line="276" w:lineRule="auto"/>
        <w:ind w:right="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digital advertising, </w:t>
      </w:r>
      <w:hyperlink r:id="rId19">
        <w:r w:rsidDel="00000000" w:rsidR="00000000" w:rsidRPr="00000000">
          <w:rPr>
            <w:rFonts w:ascii="Times New Roman" w:cs="Times New Roman" w:eastAsia="Times New Roman" w:hAnsi="Times New Roman"/>
            <w:sz w:val="24"/>
            <w:szCs w:val="24"/>
            <w:rtl w:val="0"/>
          </w:rPr>
          <w:t xml:space="preserve">audio ads</w:t>
        </w:r>
      </w:hyperlink>
      <w:r w:rsidDel="00000000" w:rsidR="00000000" w:rsidRPr="00000000">
        <w:rPr>
          <w:rFonts w:ascii="Times New Roman" w:cs="Times New Roman" w:eastAsia="Times New Roman" w:hAnsi="Times New Roman"/>
          <w:sz w:val="24"/>
          <w:szCs w:val="24"/>
          <w:rtl w:val="0"/>
        </w:rPr>
        <w:t xml:space="preserve"> are ads that play before, during, or after online audio content, such as streaming music or podcasts.</w:t>
      </w:r>
    </w:p>
    <w:p w:rsidR="00000000" w:rsidDel="00000000" w:rsidP="00000000" w:rsidRDefault="00000000" w:rsidRPr="00000000" w14:paraId="00000018">
      <w:pPr>
        <w:spacing w:line="276" w:lineRule="auto"/>
        <w:ind w:right="15"/>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9">
      <w:pPr>
        <w:spacing w:line="276" w:lineRule="auto"/>
        <w:ind w:right="15"/>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1A">
      <w:pPr>
        <w:spacing w:line="276" w:lineRule="auto"/>
        <w:ind w:left="567" w:right="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34541" cy="662558"/>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34541" cy="66255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ind w:right="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media advertising:</w:t>
      </w:r>
    </w:p>
    <w:p w:rsidR="00000000" w:rsidDel="00000000" w:rsidP="00000000" w:rsidRDefault="00000000" w:rsidRPr="00000000" w14:paraId="0000001C">
      <w:pPr>
        <w:spacing w:line="276" w:lineRule="auto"/>
        <w:ind w:right="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ads appear in social media platforms, such as Twitter or LinkedIn.</w:t>
      </w:r>
    </w:p>
    <w:p w:rsidR="00000000" w:rsidDel="00000000" w:rsidP="00000000" w:rsidRDefault="00000000" w:rsidRPr="00000000" w14:paraId="0000001D">
      <w:pPr>
        <w:spacing w:line="276" w:lineRule="auto"/>
        <w:ind w:right="1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6" w:lineRule="auto"/>
        <w:ind w:right="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digital ads work?</w:t>
      </w:r>
    </w:p>
    <w:p w:rsidR="00000000" w:rsidDel="00000000" w:rsidP="00000000" w:rsidRDefault="00000000" w:rsidRPr="00000000" w14:paraId="0000001F">
      <w:pPr>
        <w:spacing w:line="276" w:lineRule="auto"/>
        <w:ind w:right="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one answer to the question, "How do digital ads work?" With the wide variety of digital ad formats, you can find ads that are simple to create and publish, as well as ads that require more complex tools. There are also ad types for all levels of budget, with different pricing models and targeting methods.</w:t>
      </w:r>
    </w:p>
    <w:p w:rsidR="00000000" w:rsidDel="00000000" w:rsidP="00000000" w:rsidRDefault="00000000" w:rsidRPr="00000000" w14:paraId="00000020">
      <w:pPr>
        <w:spacing w:line="276" w:lineRule="auto"/>
        <w:ind w:right="1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right="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Publishing digital ads:</w:t>
      </w:r>
    </w:p>
    <w:p w:rsidR="00000000" w:rsidDel="00000000" w:rsidP="00000000" w:rsidRDefault="00000000" w:rsidRPr="00000000" w14:paraId="00000022">
      <w:pPr>
        <w:spacing w:line="276" w:lineRule="auto"/>
        <w:ind w:right="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 digital ads are published is determined by the specific type of ad. With some ads, you can purchase advertising inventory—the space for ads on a given website, or publisher—directly from the publisher. For example, </w:t>
      </w:r>
      <w:hyperlink r:id="rId21">
        <w:r w:rsidDel="00000000" w:rsidR="00000000" w:rsidRPr="00000000">
          <w:rPr>
            <w:rFonts w:ascii="Times New Roman" w:cs="Times New Roman" w:eastAsia="Times New Roman" w:hAnsi="Times New Roman"/>
            <w:sz w:val="24"/>
            <w:szCs w:val="24"/>
            <w:rtl w:val="0"/>
          </w:rPr>
          <w:t xml:space="preserve">Sponsored  Brands</w:t>
        </w:r>
      </w:hyperlink>
      <w:r w:rsidDel="00000000" w:rsidR="00000000" w:rsidRPr="00000000">
        <w:rPr>
          <w:rFonts w:ascii="Times New Roman" w:cs="Times New Roman" w:eastAsia="Times New Roman" w:hAnsi="Times New Roman"/>
          <w:sz w:val="24"/>
          <w:szCs w:val="24"/>
          <w:rtl w:val="0"/>
        </w:rPr>
        <w:t xml:space="preserve"> and </w:t>
      </w:r>
      <w:hyperlink r:id="rId22">
        <w:r w:rsidDel="00000000" w:rsidR="00000000" w:rsidRPr="00000000">
          <w:rPr>
            <w:rFonts w:ascii="Times New Roman" w:cs="Times New Roman" w:eastAsia="Times New Roman" w:hAnsi="Times New Roman"/>
            <w:sz w:val="24"/>
            <w:szCs w:val="24"/>
            <w:rtl w:val="0"/>
          </w:rPr>
          <w:t xml:space="preserve">Sponsored  Products</w:t>
        </w:r>
      </w:hyperlink>
      <w:r w:rsidDel="00000000" w:rsidR="00000000" w:rsidRPr="00000000">
        <w:rPr>
          <w:rFonts w:ascii="Times New Roman" w:cs="Times New Roman" w:eastAsia="Times New Roman" w:hAnsi="Times New Roman"/>
          <w:sz w:val="24"/>
          <w:szCs w:val="24"/>
          <w:rtl w:val="0"/>
        </w:rPr>
        <w:t xml:space="preserve"> are  ads  that  appear  only  on  Amazon. Digital ads can also be purchased programmatically. </w:t>
      </w:r>
      <w:hyperlink r:id="rId23">
        <w:r w:rsidDel="00000000" w:rsidR="00000000" w:rsidRPr="00000000">
          <w:rPr>
            <w:rFonts w:ascii="Times New Roman" w:cs="Times New Roman" w:eastAsia="Times New Roman" w:hAnsi="Times New Roman"/>
            <w:sz w:val="24"/>
            <w:szCs w:val="24"/>
            <w:rtl w:val="0"/>
          </w:rPr>
          <w:t xml:space="preserve">Programmatic advertising</w:t>
        </w:r>
      </w:hyperlink>
      <w:r w:rsidDel="00000000" w:rsidR="00000000" w:rsidRPr="00000000">
        <w:rPr>
          <w:rFonts w:ascii="Times New Roman" w:cs="Times New Roman" w:eastAsia="Times New Roman" w:hAnsi="Times New Roman"/>
          <w:sz w:val="24"/>
          <w:szCs w:val="24"/>
          <w:rtl w:val="0"/>
        </w:rPr>
        <w:t xml:space="preserve"> is the automated buying and selling of digital advertising inventory, including display advertising and video advertising. You can use a </w:t>
      </w:r>
      <w:hyperlink r:id="rId24">
        <w:r w:rsidDel="00000000" w:rsidR="00000000" w:rsidRPr="00000000">
          <w:rPr>
            <w:rFonts w:ascii="Times New Roman" w:cs="Times New Roman" w:eastAsia="Times New Roman" w:hAnsi="Times New Roman"/>
            <w:sz w:val="24"/>
            <w:szCs w:val="24"/>
            <w:rtl w:val="0"/>
          </w:rPr>
          <w:t xml:space="preserve">demand-side platform (DSP),</w:t>
        </w:r>
      </w:hyperlink>
      <w:r w:rsidDel="00000000" w:rsidR="00000000" w:rsidRPr="00000000">
        <w:rPr>
          <w:rFonts w:ascii="Times New Roman" w:cs="Times New Roman" w:eastAsia="Times New Roman" w:hAnsi="Times New Roman"/>
          <w:sz w:val="24"/>
          <w:szCs w:val="24"/>
          <w:rtl w:val="0"/>
        </w:rPr>
        <w:t xml:space="preserve"> which is software that automates purchasing and management of digital advertising inventory from multiple publishers. A </w:t>
      </w:r>
      <w:hyperlink r:id="rId25">
        <w:r w:rsidDel="00000000" w:rsidR="00000000" w:rsidRPr="00000000">
          <w:rPr>
            <w:rFonts w:ascii="Times New Roman" w:cs="Times New Roman" w:eastAsia="Times New Roman" w:hAnsi="Times New Roman"/>
            <w:sz w:val="24"/>
            <w:szCs w:val="24"/>
            <w:rtl w:val="0"/>
          </w:rPr>
          <w:t xml:space="preserve">supply-side platform</w:t>
        </w:r>
      </w:hyperlink>
      <w:r w:rsidDel="00000000" w:rsidR="00000000" w:rsidRPr="00000000">
        <w:rPr>
          <w:rFonts w:ascii="Times New Roman" w:cs="Times New Roman" w:eastAsia="Times New Roman" w:hAnsi="Times New Roman"/>
          <w:sz w:val="24"/>
          <w:szCs w:val="24"/>
          <w:rtl w:val="0"/>
        </w:rPr>
        <w:t xml:space="preserve"> or sell-side platform (SSP) is software used by publishers to automate the sale and management of their advertising inventory.</w:t>
      </w:r>
      <w:r w:rsidDel="00000000" w:rsidR="00000000" w:rsidRPr="00000000">
        <w:rPr>
          <w:rtl w:val="0"/>
        </w:rPr>
      </w:r>
    </w:p>
    <w:p w:rsidR="00000000" w:rsidDel="00000000" w:rsidP="00000000" w:rsidRDefault="00000000" w:rsidRPr="00000000" w14:paraId="00000023">
      <w:pPr>
        <w:spacing w:line="276" w:lineRule="auto"/>
        <w:ind w:right="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of digital advertising:</w:t>
      </w:r>
    </w:p>
    <w:p w:rsidR="00000000" w:rsidDel="00000000" w:rsidP="00000000" w:rsidRDefault="00000000" w:rsidRPr="00000000" w14:paraId="00000024">
      <w:pPr>
        <w:spacing w:line="276" w:lineRule="auto"/>
        <w:ind w:right="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digital advertising also varies by format. A common type of pricing is </w:t>
      </w:r>
      <w:hyperlink r:id="rId26">
        <w:r w:rsidDel="00000000" w:rsidR="00000000" w:rsidRPr="00000000">
          <w:rPr>
            <w:rFonts w:ascii="Times New Roman" w:cs="Times New Roman" w:eastAsia="Times New Roman" w:hAnsi="Times New Roman"/>
            <w:sz w:val="24"/>
            <w:szCs w:val="24"/>
            <w:rtl w:val="0"/>
          </w:rPr>
          <w:t xml:space="preserve">cost-per-click (CPC)</w:t>
        </w:r>
      </w:hyperlink>
      <w:r w:rsidDel="00000000" w:rsidR="00000000" w:rsidRPr="00000000">
        <w:rPr>
          <w:rFonts w:ascii="Times New Roman" w:cs="Times New Roman" w:eastAsia="Times New Roman" w:hAnsi="Times New Roman"/>
          <w:sz w:val="24"/>
          <w:szCs w:val="24"/>
          <w:rtl w:val="0"/>
        </w:rPr>
        <w:t xml:space="preserve">, or pay-per-click (PPC), which is a pricing model where you pay each time someone clicks your ad. Another type is </w:t>
      </w:r>
      <w:hyperlink r:id="rId27">
        <w:r w:rsidDel="00000000" w:rsidR="00000000" w:rsidRPr="00000000">
          <w:rPr>
            <w:rFonts w:ascii="Times New Roman" w:cs="Times New Roman" w:eastAsia="Times New Roman" w:hAnsi="Times New Roman"/>
            <w:sz w:val="24"/>
            <w:szCs w:val="24"/>
            <w:rtl w:val="0"/>
          </w:rPr>
          <w:t xml:space="preserve">cost-per-mille(CPM),</w:t>
        </w:r>
      </w:hyperlink>
      <w:r w:rsidDel="00000000" w:rsidR="00000000" w:rsidRPr="00000000">
        <w:rPr>
          <w:rFonts w:ascii="Times New Roman" w:cs="Times New Roman" w:eastAsia="Times New Roman" w:hAnsi="Times New Roman"/>
          <w:sz w:val="24"/>
          <w:szCs w:val="24"/>
          <w:rtl w:val="0"/>
        </w:rPr>
        <w:t xml:space="preserve"> which means cost-per-thousand-impressions. This is a pricing model where you pay a   certain   amount   for   1,000   impressions, or   times   your   ad   appears. You might also pay using other models, such as paying each time your ad leads to a desired action (e.g., someone signs up for your email list or downloads your eBook). Because digital advertising can be measured in so many different ways—how often an ad appears, is clicked, leads to a sale, and more—pricing can be tailored to the intended function of the ad.</w:t>
      </w:r>
    </w:p>
    <w:p w:rsidR="00000000" w:rsidDel="00000000" w:rsidP="00000000" w:rsidRDefault="00000000" w:rsidRPr="00000000" w14:paraId="00000025">
      <w:pPr>
        <w:spacing w:line="276" w:lineRule="auto"/>
        <w:ind w:right="1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ind w:right="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Targeting for digital ads:</w:t>
      </w:r>
    </w:p>
    <w:p w:rsidR="00000000" w:rsidDel="00000000" w:rsidP="00000000" w:rsidRDefault="00000000" w:rsidRPr="00000000" w14:paraId="00000027">
      <w:pPr>
        <w:spacing w:line="276" w:lineRule="auto"/>
        <w:ind w:right="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digital advertising is much more precise than more traditional forms of advertising. There are a variety of ways that ads are matched with audiences, depending on the type of ad. Search ads are targeted to specific search terms. Ads can also be matched based on shopping signals, such as audiences who have purchased products related to yours, or indicated interest in the type of product you sell. The result of this robust matching ability is that audiences can see ads that are more likely to be relevant for them. </w:t>
      </w:r>
    </w:p>
    <w:p w:rsidR="00000000" w:rsidDel="00000000" w:rsidP="00000000" w:rsidRDefault="00000000" w:rsidRPr="00000000" w14:paraId="00000028">
      <w:pPr>
        <w:spacing w:line="276" w:lineRule="auto"/>
        <w:ind w:right="1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76" w:lineRule="auto"/>
        <w:ind w:right="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advertising metrics:</w:t>
      </w:r>
    </w:p>
    <w:p w:rsidR="00000000" w:rsidDel="00000000" w:rsidP="00000000" w:rsidRDefault="00000000" w:rsidRPr="00000000" w14:paraId="0000002A">
      <w:pPr>
        <w:spacing w:after="200" w:line="276" w:lineRule="auto"/>
        <w:ind w:right="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ads can be measured in almost every aspect of performance. To </w:t>
      </w:r>
      <w:hyperlink r:id="rId28">
        <w:r w:rsidDel="00000000" w:rsidR="00000000" w:rsidRPr="00000000">
          <w:rPr>
            <w:rFonts w:ascii="Times New Roman" w:cs="Times New Roman" w:eastAsia="Times New Roman" w:hAnsi="Times New Roman"/>
            <w:sz w:val="24"/>
            <w:szCs w:val="24"/>
            <w:rtl w:val="0"/>
          </w:rPr>
          <w:t xml:space="preserve">measure your digital advertising</w:t>
        </w:r>
      </w:hyperlink>
      <w:r w:rsidDel="00000000" w:rsidR="00000000" w:rsidRPr="00000000">
        <w:rPr>
          <w:rFonts w:ascii="Times New Roman" w:cs="Times New Roman" w:eastAsia="Times New Roman" w:hAnsi="Times New Roman"/>
          <w:sz w:val="24"/>
          <w:szCs w:val="24"/>
          <w:rtl w:val="0"/>
        </w:rPr>
        <w:t xml:space="preserve"> </w:t>
      </w:r>
      <w:hyperlink r:id="rId29">
        <w:r w:rsidDel="00000000" w:rsidR="00000000" w:rsidRPr="00000000">
          <w:rPr>
            <w:rFonts w:ascii="Times New Roman" w:cs="Times New Roman" w:eastAsia="Times New Roman" w:hAnsi="Times New Roman"/>
            <w:sz w:val="24"/>
            <w:szCs w:val="24"/>
            <w:rtl w:val="0"/>
          </w:rPr>
          <w:t xml:space="preserve">campaign,</w:t>
        </w:r>
      </w:hyperlink>
      <w:r w:rsidDel="00000000" w:rsidR="00000000" w:rsidRPr="00000000">
        <w:rPr>
          <w:rFonts w:ascii="Times New Roman" w:cs="Times New Roman" w:eastAsia="Times New Roman" w:hAnsi="Times New Roman"/>
          <w:sz w:val="24"/>
          <w:szCs w:val="24"/>
          <w:rtl w:val="0"/>
        </w:rPr>
        <w:t xml:space="preserve"> you might use these engagement metrics:</w:t>
      </w:r>
    </w:p>
    <w:p w:rsidR="00000000" w:rsidDel="00000000" w:rsidP="00000000" w:rsidRDefault="00000000" w:rsidRPr="00000000" w14:paraId="0000002B">
      <w:pPr>
        <w:widowControl w:val="0"/>
        <w:numPr>
          <w:ilvl w:val="0"/>
          <w:numId w:val="1"/>
        </w:numPr>
        <w:tabs>
          <w:tab w:val="left" w:leader="none" w:pos="1560"/>
        </w:tabs>
        <w:spacing w:line="252.00000000000003" w:lineRule="auto"/>
        <w:ind w:left="720" w:right="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Clicks: </w:t>
      </w:r>
      <w:r w:rsidDel="00000000" w:rsidR="00000000" w:rsidRPr="00000000">
        <w:rPr>
          <w:rFonts w:ascii="Times New Roman" w:cs="Times New Roman" w:eastAsia="Times New Roman" w:hAnsi="Times New Roman"/>
          <w:sz w:val="24"/>
          <w:szCs w:val="24"/>
          <w:rtl w:val="0"/>
        </w:rPr>
        <w:t xml:space="preserve">How many times your ad is clicked.</w:t>
      </w:r>
    </w:p>
    <w:p w:rsidR="00000000" w:rsidDel="00000000" w:rsidP="00000000" w:rsidRDefault="00000000" w:rsidRPr="00000000" w14:paraId="0000002C">
      <w:pPr>
        <w:widowControl w:val="0"/>
        <w:numPr>
          <w:ilvl w:val="0"/>
          <w:numId w:val="1"/>
        </w:numPr>
        <w:tabs>
          <w:tab w:val="left" w:leader="none" w:pos="1560"/>
        </w:tabs>
        <w:spacing w:line="252.00000000000003" w:lineRule="auto"/>
        <w:ind w:left="720" w:right="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Impressions: </w:t>
      </w:r>
      <w:r w:rsidDel="00000000" w:rsidR="00000000" w:rsidRPr="00000000">
        <w:rPr>
          <w:rFonts w:ascii="Times New Roman" w:cs="Times New Roman" w:eastAsia="Times New Roman" w:hAnsi="Times New Roman"/>
          <w:sz w:val="24"/>
          <w:szCs w:val="24"/>
          <w:rtl w:val="0"/>
        </w:rPr>
        <w:t xml:space="preserve">How many times your ad appears.</w:t>
      </w:r>
    </w:p>
    <w:p w:rsidR="00000000" w:rsidDel="00000000" w:rsidP="00000000" w:rsidRDefault="00000000" w:rsidRPr="00000000" w14:paraId="0000002D">
      <w:pPr>
        <w:widowControl w:val="0"/>
        <w:numPr>
          <w:ilvl w:val="0"/>
          <w:numId w:val="1"/>
        </w:numPr>
        <w:tabs>
          <w:tab w:val="left" w:leader="none" w:pos="1560"/>
        </w:tabs>
        <w:spacing w:line="252.00000000000003" w:lineRule="auto"/>
        <w:ind w:left="720" w:right="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Click-through rate (CTR): </w:t>
      </w:r>
      <w:r w:rsidDel="00000000" w:rsidR="00000000" w:rsidRPr="00000000">
        <w:rPr>
          <w:rFonts w:ascii="Times New Roman" w:cs="Times New Roman" w:eastAsia="Times New Roman" w:hAnsi="Times New Roman"/>
          <w:sz w:val="24"/>
          <w:szCs w:val="24"/>
          <w:rtl w:val="0"/>
        </w:rPr>
        <w:t xml:space="preserve">The percentage of impressions that result in a click.</w:t>
      </w:r>
    </w:p>
    <w:p w:rsidR="00000000" w:rsidDel="00000000" w:rsidP="00000000" w:rsidRDefault="00000000" w:rsidRPr="00000000" w14:paraId="0000002E">
      <w:pPr>
        <w:widowControl w:val="0"/>
        <w:numPr>
          <w:ilvl w:val="0"/>
          <w:numId w:val="1"/>
        </w:numPr>
        <w:tabs>
          <w:tab w:val="left" w:leader="none" w:pos="1560"/>
        </w:tabs>
        <w:spacing w:line="252.00000000000003" w:lineRule="auto"/>
        <w:ind w:left="720" w:right="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Reach: </w:t>
      </w:r>
      <w:r w:rsidDel="00000000" w:rsidR="00000000" w:rsidRPr="00000000">
        <w:rPr>
          <w:rFonts w:ascii="Times New Roman" w:cs="Times New Roman" w:eastAsia="Times New Roman" w:hAnsi="Times New Roman"/>
          <w:sz w:val="24"/>
          <w:szCs w:val="24"/>
          <w:rtl w:val="0"/>
        </w:rPr>
        <w:t xml:space="preserve">How many viewers are shown your ad.</w:t>
      </w:r>
    </w:p>
    <w:p w:rsidR="00000000" w:rsidDel="00000000" w:rsidP="00000000" w:rsidRDefault="00000000" w:rsidRPr="00000000" w14:paraId="0000002F">
      <w:pPr>
        <w:widowControl w:val="0"/>
        <w:numPr>
          <w:ilvl w:val="0"/>
          <w:numId w:val="1"/>
        </w:numPr>
        <w:tabs>
          <w:tab w:val="left" w:leader="none" w:pos="1560"/>
        </w:tabs>
        <w:spacing w:line="276" w:lineRule="auto"/>
        <w:ind w:left="720" w:right="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 completion rate: </w:t>
      </w:r>
      <w:r w:rsidDel="00000000" w:rsidR="00000000" w:rsidRPr="00000000">
        <w:rPr>
          <w:rFonts w:ascii="Times New Roman" w:cs="Times New Roman" w:eastAsia="Times New Roman" w:hAnsi="Times New Roman"/>
          <w:sz w:val="24"/>
          <w:szCs w:val="24"/>
          <w:rtl w:val="0"/>
        </w:rPr>
        <w:t xml:space="preserve">How many times viewers who are shown your video ad watch the entire ad </w:t>
      </w:r>
    </w:p>
    <w:p w:rsidR="00000000" w:rsidDel="00000000" w:rsidP="00000000" w:rsidRDefault="00000000" w:rsidRPr="00000000" w14:paraId="00000030">
      <w:pPr>
        <w:widowControl w:val="0"/>
        <w:tabs>
          <w:tab w:val="left" w:leader="none" w:pos="1560"/>
        </w:tabs>
        <w:spacing w:line="276" w:lineRule="auto"/>
        <w:ind w:left="720" w:right="1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tabs>
          <w:tab w:val="left" w:leader="none" w:pos="1560"/>
        </w:tabs>
        <w:spacing w:line="276" w:lineRule="auto"/>
        <w:ind w:right="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metrics measure the results of your campaign:</w:t>
      </w:r>
    </w:p>
    <w:p w:rsidR="00000000" w:rsidDel="00000000" w:rsidP="00000000" w:rsidRDefault="00000000" w:rsidRPr="00000000" w14:paraId="00000032">
      <w:pPr>
        <w:widowControl w:val="0"/>
        <w:numPr>
          <w:ilvl w:val="0"/>
          <w:numId w:val="3"/>
        </w:numPr>
        <w:tabs>
          <w:tab w:val="left" w:leader="none" w:pos="1560"/>
        </w:tabs>
        <w:spacing w:before="10" w:line="237" w:lineRule="auto"/>
        <w:ind w:left="720" w:right="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Conversion rate: </w:t>
      </w:r>
      <w:r w:rsidDel="00000000" w:rsidR="00000000" w:rsidRPr="00000000">
        <w:rPr>
          <w:rFonts w:ascii="Times New Roman" w:cs="Times New Roman" w:eastAsia="Times New Roman" w:hAnsi="Times New Roman"/>
          <w:sz w:val="24"/>
          <w:szCs w:val="24"/>
          <w:rtl w:val="0"/>
        </w:rPr>
        <w:t xml:space="preserve">How many times customers performed a desired action (click, purchase, subscription) after viewing your ad</w:t>
      </w:r>
    </w:p>
    <w:p w:rsidR="00000000" w:rsidDel="00000000" w:rsidP="00000000" w:rsidRDefault="00000000" w:rsidRPr="00000000" w14:paraId="00000033">
      <w:pPr>
        <w:widowControl w:val="0"/>
        <w:numPr>
          <w:ilvl w:val="0"/>
          <w:numId w:val="3"/>
        </w:numPr>
        <w:tabs>
          <w:tab w:val="left" w:leader="none" w:pos="1560"/>
        </w:tabs>
        <w:spacing w:line="237" w:lineRule="auto"/>
        <w:ind w:left="720" w:right="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Ad-attributed sales: </w:t>
      </w:r>
      <w:r w:rsidDel="00000000" w:rsidR="00000000" w:rsidRPr="00000000">
        <w:rPr>
          <w:rFonts w:ascii="Times New Roman" w:cs="Times New Roman" w:eastAsia="Times New Roman" w:hAnsi="Times New Roman"/>
          <w:sz w:val="24"/>
          <w:szCs w:val="24"/>
          <w:rtl w:val="0"/>
        </w:rPr>
        <w:t xml:space="preserve">Purchases that can be traced back to your ad (attribution models vary by ad type and service)</w:t>
      </w:r>
    </w:p>
    <w:p w:rsidR="00000000" w:rsidDel="00000000" w:rsidP="00000000" w:rsidRDefault="00000000" w:rsidRPr="00000000" w14:paraId="00000034">
      <w:pPr>
        <w:widowControl w:val="0"/>
        <w:numPr>
          <w:ilvl w:val="0"/>
          <w:numId w:val="3"/>
        </w:numPr>
        <w:tabs>
          <w:tab w:val="left" w:leader="none" w:pos="1560"/>
        </w:tabs>
        <w:spacing w:line="237" w:lineRule="auto"/>
        <w:ind w:left="720" w:right="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 on ad spend (ROAS): </w:t>
      </w:r>
      <w:r w:rsidDel="00000000" w:rsidR="00000000" w:rsidRPr="00000000">
        <w:rPr>
          <w:rFonts w:ascii="Times New Roman" w:cs="Times New Roman" w:eastAsia="Times New Roman" w:hAnsi="Times New Roman"/>
          <w:sz w:val="24"/>
          <w:szCs w:val="24"/>
          <w:rtl w:val="0"/>
        </w:rPr>
        <w:t xml:space="preserve">How much revenue was generated by your ad campaign in relation to how much budget you spent</w:t>
      </w:r>
    </w:p>
    <w:p w:rsidR="00000000" w:rsidDel="00000000" w:rsidP="00000000" w:rsidRDefault="00000000" w:rsidRPr="00000000" w14:paraId="00000035">
      <w:pPr>
        <w:widowControl w:val="0"/>
        <w:numPr>
          <w:ilvl w:val="0"/>
          <w:numId w:val="3"/>
        </w:numPr>
        <w:tabs>
          <w:tab w:val="left" w:leader="none" w:pos="1560"/>
        </w:tabs>
        <w:spacing w:line="235" w:lineRule="auto"/>
        <w:ind w:left="720" w:right="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 on investment (ROI): </w:t>
      </w:r>
      <w:r w:rsidDel="00000000" w:rsidR="00000000" w:rsidRPr="00000000">
        <w:rPr>
          <w:rFonts w:ascii="Times New Roman" w:cs="Times New Roman" w:eastAsia="Times New Roman" w:hAnsi="Times New Roman"/>
          <w:sz w:val="24"/>
          <w:szCs w:val="24"/>
          <w:rtl w:val="0"/>
        </w:rPr>
        <w:t xml:space="preserve">How much net profit you earned from your ad campaign in relation to how much budget you spent</w:t>
      </w:r>
    </w:p>
    <w:p w:rsidR="00000000" w:rsidDel="00000000" w:rsidP="00000000" w:rsidRDefault="00000000" w:rsidRPr="00000000" w14:paraId="00000036">
      <w:pPr>
        <w:widowControl w:val="0"/>
        <w:numPr>
          <w:ilvl w:val="0"/>
          <w:numId w:val="3"/>
        </w:numPr>
        <w:tabs>
          <w:tab w:val="left" w:leader="none" w:pos="1560"/>
        </w:tabs>
        <w:spacing w:line="252.00000000000003" w:lineRule="auto"/>
        <w:ind w:left="720" w:right="15" w:hanging="360"/>
        <w:jc w:val="both"/>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b w:val="1"/>
            <w:sz w:val="24"/>
            <w:szCs w:val="24"/>
            <w:rtl w:val="0"/>
          </w:rPr>
          <w:t xml:space="preserve">Advertising cost of sales (ACOS)</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ratio of ad spends to ad-attributed sales</w:t>
      </w:r>
    </w:p>
    <w:p w:rsidR="00000000" w:rsidDel="00000000" w:rsidP="00000000" w:rsidRDefault="00000000" w:rsidRPr="00000000" w14:paraId="00000037">
      <w:pPr>
        <w:widowControl w:val="0"/>
        <w:numPr>
          <w:ilvl w:val="0"/>
          <w:numId w:val="3"/>
        </w:numPr>
        <w:tabs>
          <w:tab w:val="left" w:leader="none" w:pos="1560"/>
        </w:tabs>
        <w:spacing w:line="237" w:lineRule="auto"/>
        <w:ind w:left="720" w:right="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New-to-brand sales: </w:t>
      </w:r>
      <w:r w:rsidDel="00000000" w:rsidR="00000000" w:rsidRPr="00000000">
        <w:rPr>
          <w:rFonts w:ascii="Times New Roman" w:cs="Times New Roman" w:eastAsia="Times New Roman" w:hAnsi="Times New Roman"/>
          <w:sz w:val="24"/>
          <w:szCs w:val="24"/>
          <w:rtl w:val="0"/>
        </w:rPr>
        <w:t xml:space="preserve">How many purchases were made by customers who had never bought from you before</w:t>
      </w:r>
    </w:p>
    <w:p w:rsidR="00000000" w:rsidDel="00000000" w:rsidP="00000000" w:rsidRDefault="00000000" w:rsidRPr="00000000" w14:paraId="00000038">
      <w:pPr>
        <w:spacing w:line="276" w:lineRule="auto"/>
        <w:ind w:right="1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ind w:right="1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 w:lineRule="auto"/>
        <w:ind w:right="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advertising best practices and tips:</w:t>
      </w:r>
    </w:p>
    <w:p w:rsidR="00000000" w:rsidDel="00000000" w:rsidP="00000000" w:rsidRDefault="00000000" w:rsidRPr="00000000" w14:paraId="0000003B">
      <w:pPr>
        <w:spacing w:after="200" w:line="276" w:lineRule="auto"/>
        <w:ind w:right="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advertising strategy can be complex, but there are a few key best practices you should start with:</w:t>
      </w:r>
      <w:r w:rsidDel="00000000" w:rsidR="00000000" w:rsidRPr="00000000">
        <w:drawing>
          <wp:anchor allowOverlap="1" behindDoc="0" distB="0" distT="0" distL="0" distR="0" hidden="0" layoutInCell="1" locked="0" relativeHeight="0" simplePos="0">
            <wp:simplePos x="0" y="0"/>
            <wp:positionH relativeFrom="column">
              <wp:posOffset>514350</wp:posOffset>
            </wp:positionH>
            <wp:positionV relativeFrom="paragraph">
              <wp:posOffset>476250</wp:posOffset>
            </wp:positionV>
            <wp:extent cx="2876550" cy="3432398"/>
            <wp:effectExtent b="0" l="0" r="0" t="0"/>
            <wp:wrapTopAndBottom distB="0" distT="0"/>
            <wp:docPr id="7" name="image4.jpg"/>
            <a:graphic>
              <a:graphicData uri="http://schemas.openxmlformats.org/drawingml/2006/picture">
                <pic:pic>
                  <pic:nvPicPr>
                    <pic:cNvPr id="0" name="image4.jpg"/>
                    <pic:cNvPicPr preferRelativeResize="0"/>
                  </pic:nvPicPr>
                  <pic:blipFill>
                    <a:blip r:embed="rId31"/>
                    <a:srcRect b="0" l="0" r="0" t="0"/>
                    <a:stretch>
                      <a:fillRect/>
                    </a:stretch>
                  </pic:blipFill>
                  <pic:spPr>
                    <a:xfrm>
                      <a:off x="0" y="0"/>
                      <a:ext cx="2876550" cy="3432398"/>
                    </a:xfrm>
                    <a:prstGeom prst="rect"/>
                    <a:ln/>
                  </pic:spPr>
                </pic:pic>
              </a:graphicData>
            </a:graphic>
          </wp:anchor>
        </w:drawing>
      </w:r>
    </w:p>
    <w:p w:rsidR="00000000" w:rsidDel="00000000" w:rsidP="00000000" w:rsidRDefault="00000000" w:rsidRPr="00000000" w14:paraId="0000003C">
      <w:pPr>
        <w:spacing w:line="252.00000000000003" w:lineRule="auto"/>
        <w:ind w:right="15"/>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D">
      <w:pPr>
        <w:numPr>
          <w:ilvl w:val="0"/>
          <w:numId w:val="2"/>
        </w:numPr>
        <w:spacing w:line="252.00000000000003" w:lineRule="auto"/>
        <w:ind w:left="720" w:right="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Reach the right audience:</w:t>
      </w:r>
      <w:r w:rsidDel="00000000" w:rsidR="00000000" w:rsidRPr="00000000">
        <w:rPr>
          <w:rFonts w:ascii="Times New Roman" w:cs="Times New Roman" w:eastAsia="Times New Roman" w:hAnsi="Times New Roman"/>
          <w:sz w:val="24"/>
          <w:szCs w:val="24"/>
          <w:rtl w:val="0"/>
        </w:rPr>
        <w:t xml:space="preserve"> Take advantage of the precision of digital advertising targeting, so you reach relevant audiences who are more likely to find your ad relevant and engage with it.</w:t>
      </w:r>
    </w:p>
    <w:p w:rsidR="00000000" w:rsidDel="00000000" w:rsidP="00000000" w:rsidRDefault="00000000" w:rsidRPr="00000000" w14:paraId="0000003E">
      <w:pPr>
        <w:numPr>
          <w:ilvl w:val="0"/>
          <w:numId w:val="2"/>
        </w:numPr>
        <w:spacing w:line="276" w:lineRule="auto"/>
        <w:ind w:left="720" w:right="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performance:</w:t>
      </w:r>
      <w:r w:rsidDel="00000000" w:rsidR="00000000" w:rsidRPr="00000000">
        <w:rPr>
          <w:rFonts w:ascii="Times New Roman" w:cs="Times New Roman" w:eastAsia="Times New Roman" w:hAnsi="Times New Roman"/>
          <w:sz w:val="24"/>
          <w:szCs w:val="24"/>
          <w:rtl w:val="0"/>
        </w:rPr>
        <w:t xml:space="preserve"> Performance metrics for digital ads can be tracked closer to real-time than traditional ad formats. Stay up to date on how your ad campaign is performing, so you can see what is working and what isn't, and be efficient with your ad spend.</w:t>
      </w:r>
    </w:p>
    <w:p w:rsidR="00000000" w:rsidDel="00000000" w:rsidP="00000000" w:rsidRDefault="00000000" w:rsidRPr="00000000" w14:paraId="0000003F">
      <w:pPr>
        <w:numPr>
          <w:ilvl w:val="0"/>
          <w:numId w:val="2"/>
        </w:numPr>
        <w:spacing w:line="276" w:lineRule="auto"/>
        <w:ind w:left="720" w:right="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and optimize:</w:t>
      </w:r>
      <w:r w:rsidDel="00000000" w:rsidR="00000000" w:rsidRPr="00000000">
        <w:rPr>
          <w:rFonts w:ascii="Times New Roman" w:cs="Times New Roman" w:eastAsia="Times New Roman" w:hAnsi="Times New Roman"/>
          <w:sz w:val="24"/>
          <w:szCs w:val="24"/>
          <w:rtl w:val="0"/>
        </w:rPr>
        <w:t xml:space="preserve"> You can customize nearly every aspect of digital ads, from the copy to the visual assets, which audience segments you're reaching, how much your budget is, and more. The best way to find success with your digital ad campaign is to keep testing variables to maximize performance. Make optimization a required part of your campaign execution.</w:t>
      </w:r>
    </w:p>
    <w:p w:rsidR="00000000" w:rsidDel="00000000" w:rsidP="00000000" w:rsidRDefault="00000000" w:rsidRPr="00000000" w14:paraId="00000040">
      <w:pPr>
        <w:numPr>
          <w:ilvl w:val="0"/>
          <w:numId w:val="2"/>
        </w:numPr>
        <w:spacing w:after="200" w:line="276" w:lineRule="auto"/>
        <w:ind w:left="720" w:right="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 authentic:</w:t>
      </w:r>
      <w:r w:rsidDel="00000000" w:rsidR="00000000" w:rsidRPr="00000000">
        <w:rPr>
          <w:rFonts w:ascii="Times New Roman" w:cs="Times New Roman" w:eastAsia="Times New Roman" w:hAnsi="Times New Roman"/>
          <w:sz w:val="24"/>
          <w:szCs w:val="24"/>
          <w:rtl w:val="0"/>
        </w:rPr>
        <w:t xml:space="preserve"> Digital ads continue to become more sophisticated. At the same time, so does your audience. Online audiences are discerning, so low-effort copy or irrelevant ad content will not set you up to succeed. In all aspects of your digital advertising strategy—your visual assets, your messaging, even which audiences you choose to reach—be authentic about what you have to offer, so you can genuinely engage your audience.</w:t>
      </w:r>
    </w:p>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2">
      <w:pPr>
        <w:spacing w:line="276" w:lineRule="auto"/>
        <w:ind w:right="15" w:firstLine="720"/>
        <w:jc w:val="both"/>
        <w:rPr/>
      </w:pPr>
      <w:r w:rsidDel="00000000" w:rsidR="00000000" w:rsidRPr="00000000">
        <w:rPr>
          <w:rFonts w:ascii="Times New Roman" w:cs="Times New Roman" w:eastAsia="Times New Roman" w:hAnsi="Times New Roman"/>
          <w:color w:val="202020"/>
          <w:sz w:val="24"/>
          <w:szCs w:val="24"/>
          <w:rtl w:val="0"/>
        </w:rPr>
        <w:t xml:space="preserve">Thus, Canva was used to design a creative poster as a digital advertisement for promotion of a business.</w:t>
      </w:r>
      <w:r w:rsidDel="00000000" w:rsidR="00000000" w:rsidRPr="00000000">
        <w:rPr>
          <w:rtl w:val="0"/>
        </w:rPr>
      </w:r>
    </w:p>
    <w:sectPr>
      <w:headerReference r:id="rId32" w:type="default"/>
      <w:footerReference r:id="rId33" w:type="default"/>
      <w:pgSz w:h="15840" w:w="12240" w:orient="portrait"/>
      <w:pgMar w:bottom="1080" w:top="108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Vaishnavi Jadhav</w:t>
    </w:r>
  </w:p>
  <w:p w:rsidR="00000000" w:rsidDel="00000000" w:rsidP="00000000" w:rsidRDefault="00000000" w:rsidRPr="00000000" w14:paraId="0000004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VU1S2223011</w:t>
    </w:r>
  </w:p>
  <w:p w:rsidR="00000000" w:rsidDel="00000000" w:rsidP="00000000" w:rsidRDefault="00000000" w:rsidRPr="00000000" w14:paraId="0000004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 B / Batch - 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advertising.amazon.com/solutions/products/sponsored-products?ref_=a20m_us_lbr_gd_wida_p_sp" TargetMode="External"/><Relationship Id="rId21" Type="http://schemas.openxmlformats.org/officeDocument/2006/relationships/hyperlink" Target="https://advertising.amazon.com/solutions/products/sponsored-brands?ref_=a20m_us_lbr_gd_wida_p_sb" TargetMode="External"/><Relationship Id="rId24" Type="http://schemas.openxmlformats.org/officeDocument/2006/relationships/hyperlink" Target="https://advertising.amazon.com/solutions/products/amazon-dsp?ref_=a20m_us_lbr_gd_wida_p_dsp" TargetMode="External"/><Relationship Id="rId23" Type="http://schemas.openxmlformats.org/officeDocument/2006/relationships/hyperlink" Target="https://advertising.amazon.com/blog/programmatic-advertising?ref_=a20m_us_lbr_gd_wida_blgprogad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advertising.amazon.com/library/guides/cost-per-click" TargetMode="External"/><Relationship Id="rId25" Type="http://schemas.openxmlformats.org/officeDocument/2006/relationships/hyperlink" Target="https://advertising.amazon.com/library/guides/supply-side-platform?ref_=a20m_us_lbr_gd_wida_gd_ssp" TargetMode="External"/><Relationship Id="rId28" Type="http://schemas.openxmlformats.org/officeDocument/2006/relationships/hyperlink" Target="https://advertising.amazon.com/blog/marketing-metrics?ref_=a20m_us_lbr_gd_wida_blg_mm" TargetMode="External"/><Relationship Id="rId27" Type="http://schemas.openxmlformats.org/officeDocument/2006/relationships/hyperlink" Target="https://advertising.amazon.com/library/guides/cost-per-mille" TargetMode="External"/><Relationship Id="rId5" Type="http://schemas.openxmlformats.org/officeDocument/2006/relationships/styles" Target="styles.xml"/><Relationship Id="rId6" Type="http://schemas.openxmlformats.org/officeDocument/2006/relationships/hyperlink" Target="https://advertising.amazon.com/library/guides/marketing-funnel?ref_=a20m_us_lbr_gd_wida_lbr_gd_fllfnnl" TargetMode="External"/><Relationship Id="rId29" Type="http://schemas.openxmlformats.org/officeDocument/2006/relationships/hyperlink" Target="https://advertising.amazon.com/blog/marketing-metrics?ref_=a20m_us_lbr_gd_wida_blg_mm" TargetMode="External"/><Relationship Id="rId7" Type="http://schemas.openxmlformats.org/officeDocument/2006/relationships/hyperlink" Target="https://advertising.amazon.com/library/guides/brand-awareness?ref_=a20m_us_lbr_gd_wida_lbr_gd_brdaw" TargetMode="External"/><Relationship Id="rId8" Type="http://schemas.openxmlformats.org/officeDocument/2006/relationships/hyperlink" Target="https://advertising.amazon.com/blog/how-to-create-your-new-product-launch-strategy?ref_=a20m_us_lbr_gd_wida_blg_prodlnch" TargetMode="External"/><Relationship Id="rId31" Type="http://schemas.openxmlformats.org/officeDocument/2006/relationships/image" Target="media/image4.jpg"/><Relationship Id="rId30" Type="http://schemas.openxmlformats.org/officeDocument/2006/relationships/hyperlink" Target="https://advertising.amazon.com/library/guides/acos-advertising-cost-of-sales?ref_=a20m_us_lbr_gd_wida_gd_acos" TargetMode="External"/><Relationship Id="rId11" Type="http://schemas.openxmlformats.org/officeDocument/2006/relationships/image" Target="media/image6.png"/><Relationship Id="rId33" Type="http://schemas.openxmlformats.org/officeDocument/2006/relationships/footer" Target="footer1.xml"/><Relationship Id="rId10" Type="http://schemas.openxmlformats.org/officeDocument/2006/relationships/hyperlink" Target="https://advertising.amazon.com/library/guides/search-engine-marketing?ref_=a20m_us_lbr_gd_wida_lbr_gd_sem" TargetMode="External"/><Relationship Id="rId32"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hyperlink" Target="https://advertising.amazon.com/solutions/products/sponsored-display?ref_=a20m_us_lbr_gd_wida_p_sd" TargetMode="External"/><Relationship Id="rId15" Type="http://schemas.openxmlformats.org/officeDocument/2006/relationships/image" Target="media/image1.png"/><Relationship Id="rId14" Type="http://schemas.openxmlformats.org/officeDocument/2006/relationships/hyperlink" Target="https://advertising.amazon.com/solutions/products/video-ads?ref_=a20m_us_lbr_gd_wida_p_va" TargetMode="External"/><Relationship Id="rId17" Type="http://schemas.openxmlformats.org/officeDocument/2006/relationships/hyperlink" Target="https://advertising.amazon.com/solutions/products/video-ads?ref_=a20m_us_lbr_gd_wida_p_va" TargetMode="External"/><Relationship Id="rId16" Type="http://schemas.openxmlformats.org/officeDocument/2006/relationships/hyperlink" Target="https://advertising.amazon.com/library/guides/what-is-ott?ref_=a20m_us_lbr_gd_wida_gd_ott" TargetMode="External"/><Relationship Id="rId19" Type="http://schemas.openxmlformats.org/officeDocument/2006/relationships/hyperlink" Target="https://advertising.amazon.com/solutions/products/audio-ads?ref_=a20m_us_lbr_gd_wida_p_aa" TargetMode="External"/><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