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6B029B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3D0A24">
        <w:rPr>
          <w:rFonts w:cs="Arial"/>
          <w:b/>
          <w:kern w:val="28"/>
          <w:sz w:val="44"/>
          <w:szCs w:val="48"/>
          <w:lang w:val="en-GB"/>
        </w:rPr>
        <w:t>Retrieve Request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B029B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B029B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B029B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6B029B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142EF7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142EF7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142EF7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142EF7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142EF7" w:rsidRPr="00E17631" w:rsidTr="003F2B65">
        <w:tc>
          <w:tcPr>
            <w:tcW w:w="851" w:type="dxa"/>
          </w:tcPr>
          <w:p w:rsidR="00142EF7" w:rsidRPr="006B029B" w:rsidRDefault="00142EF7" w:rsidP="006B029B">
            <w:pPr>
              <w:pStyle w:val="InfoBlue"/>
              <w:rPr>
                <w:rFonts w:ascii="Arial" w:hAnsi="Arial" w:cs="Arial"/>
              </w:rPr>
            </w:pPr>
            <w:r w:rsidRPr="006B029B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142EF7" w:rsidRPr="006B029B" w:rsidRDefault="00142EF7" w:rsidP="006B029B">
            <w:pPr>
              <w:pStyle w:val="InfoBlue"/>
              <w:rPr>
                <w:rFonts w:ascii="Arial" w:hAnsi="Arial" w:cs="Arial"/>
              </w:rPr>
            </w:pPr>
            <w:r w:rsidRPr="006B029B">
              <w:rPr>
                <w:rFonts w:ascii="Arial" w:hAnsi="Arial" w:cs="Arial"/>
              </w:rPr>
              <w:t>[25/08/2015]</w:t>
            </w:r>
          </w:p>
        </w:tc>
        <w:tc>
          <w:tcPr>
            <w:tcW w:w="2518" w:type="dxa"/>
          </w:tcPr>
          <w:p w:rsidR="00142EF7" w:rsidRPr="006B029B" w:rsidRDefault="00142EF7" w:rsidP="006B029B">
            <w:pPr>
              <w:pStyle w:val="InfoBlue"/>
              <w:rPr>
                <w:rFonts w:ascii="Arial" w:hAnsi="Arial" w:cs="Arial"/>
              </w:rPr>
            </w:pPr>
            <w:r w:rsidRPr="006B029B">
              <w:rPr>
                <w:rFonts w:ascii="Arial" w:hAnsi="Arial" w:cs="Arial"/>
              </w:rPr>
              <w:t>[BATRINU Ana Maria (DIGIT-EXT)]</w:t>
            </w:r>
          </w:p>
        </w:tc>
        <w:tc>
          <w:tcPr>
            <w:tcW w:w="3969" w:type="dxa"/>
          </w:tcPr>
          <w:p w:rsidR="00142EF7" w:rsidRPr="006B029B" w:rsidRDefault="00142EF7" w:rsidP="006B029B">
            <w:pPr>
              <w:pStyle w:val="InfoBlue"/>
              <w:rPr>
                <w:rFonts w:ascii="Arial" w:hAnsi="Arial" w:cs="Arial"/>
              </w:rPr>
            </w:pPr>
            <w:r w:rsidRPr="006B029B">
              <w:rPr>
                <w:rFonts w:ascii="Arial" w:hAnsi="Arial" w:cs="Arial"/>
              </w:rPr>
              <w:t xml:space="preserve">[Internal review (JIRA </w:t>
            </w:r>
            <w:hyperlink r:id="rId16" w:history="1">
              <w:r w:rsidRPr="006B029B">
                <w:rPr>
                  <w:rFonts w:ascii="Arial" w:hAnsi="Arial" w:cs="Arial"/>
                  <w:b/>
                </w:rPr>
                <w:t>ETRUSTEX-1078</w:t>
              </w:r>
            </w:hyperlink>
            <w:r w:rsidRPr="006B029B">
              <w:rPr>
                <w:rFonts w:ascii="Arial" w:hAnsi="Arial" w:cs="Arial"/>
              </w:rPr>
              <w:t>)]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  <w:bookmarkStart w:id="0" w:name="_GoBack"/>
      <w:bookmarkEnd w:id="0"/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bookmarkStart w:id="1" w:name="_Toc370912440" w:displacedByCustomXml="next"/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27873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418E" w:rsidRDefault="00CA418E">
          <w:pPr>
            <w:pStyle w:val="TOCHeading"/>
          </w:pPr>
          <w:r>
            <w:t>Contents</w:t>
          </w:r>
        </w:p>
        <w:p w:rsidR="00A6385E" w:rsidRDefault="00CA418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51579" w:history="1">
            <w:r w:rsidR="00A6385E" w:rsidRPr="003820EF">
              <w:rPr>
                <w:rStyle w:val="Hyperlink"/>
                <w:noProof/>
                <w:lang w:val="en-GB"/>
              </w:rPr>
              <w:t>1.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Use Case description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_Toc428351579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0" w:history="1">
            <w:r w:rsidR="00A6385E" w:rsidRPr="003820EF">
              <w:rPr>
                <w:rStyle w:val="Hyperlink"/>
                <w:noProof/>
                <w:lang w:val="en-GB"/>
              </w:rPr>
              <w:t>2.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References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_Toc428351580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1" w:history="1">
            <w:r w:rsidR="00A6385E" w:rsidRPr="003820EF">
              <w:rPr>
                <w:rStyle w:val="Hyperlink"/>
                <w:noProof/>
                <w:lang w:val="en-GB"/>
              </w:rPr>
              <w:t>3.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Validation for Retrieve request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_Toc428351581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4" w:history="1">
            <w:r w:rsidR="00A6385E" w:rsidRPr="003820EF">
              <w:rPr>
                <w:rStyle w:val="Hyperlink"/>
                <w:noProof/>
                <w:lang w:val="en-GB"/>
              </w:rPr>
              <w:t>3.1.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Synchronous Validation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_Toc428351584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5" w:history="1">
            <w:r w:rsidR="00A6385E" w:rsidRPr="003820EF">
              <w:rPr>
                <w:rStyle w:val="Hyperlink"/>
                <w:noProof/>
                <w:lang w:val="en-GB"/>
              </w:rPr>
              <w:t>3.2.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Asynchronous Validation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_Toc428351585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6" w:history="1">
            <w:r w:rsidR="00A6385E" w:rsidRPr="003820EF">
              <w:rPr>
                <w:rStyle w:val="Hyperlink"/>
                <w:noProof/>
                <w:lang w:val="en-GB"/>
              </w:rPr>
              <w:t>3.2.1.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XSD Validation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_Toc428351586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7" w:history="1">
            <w:r w:rsidR="00A6385E" w:rsidRPr="003820EF">
              <w:rPr>
                <w:rStyle w:val="Hyperlink"/>
                <w:noProof/>
                <w:lang w:val="en-GB"/>
              </w:rPr>
              <w:t>3.2.2.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Schematron validation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_Toc428351587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8" w:history="1">
            <w:r w:rsidR="00A6385E" w:rsidRPr="003820EF">
              <w:rPr>
                <w:rStyle w:val="Hyperlink"/>
                <w:noProof/>
                <w:lang w:val="en-GB"/>
              </w:rPr>
              <w:t>3.2.3.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Parent document check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_Toc428351588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89" w:history="1">
            <w:r w:rsidR="00A6385E" w:rsidRPr="003820EF">
              <w:rPr>
                <w:rStyle w:val="Hyperlink"/>
                <w:noProof/>
                <w:lang w:val="en-GB"/>
              </w:rPr>
              <w:t>3.3.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Errors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_Toc428351589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90" w:history="1">
            <w:r w:rsidR="00A6385E" w:rsidRPr="003820EF">
              <w:rPr>
                <w:rStyle w:val="Hyperlink"/>
                <w:noProof/>
                <w:lang w:val="en-GB"/>
              </w:rPr>
              <w:t>3.3.1.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E1: At step 3.2.1 XSD Validation, the validation fails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_Toc428351590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4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91" w:history="1">
            <w:r w:rsidR="00A6385E" w:rsidRPr="003820EF">
              <w:rPr>
                <w:rStyle w:val="Hyperlink"/>
                <w:noProof/>
                <w:lang w:val="en-GB"/>
              </w:rPr>
              <w:t>3.3.2.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E2: At step 3.2.2 Schematron validation, any of the hard business rules fails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_Toc428351591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5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A6385E" w:rsidRDefault="006B029B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8351592" w:history="1">
            <w:r w:rsidR="00A6385E" w:rsidRPr="003820EF">
              <w:rPr>
                <w:rStyle w:val="Hyperlink"/>
                <w:noProof/>
                <w:lang w:val="en-GB"/>
              </w:rPr>
              <w:t>3.3.3.</w:t>
            </w:r>
            <w:r w:rsidR="00A638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A6385E" w:rsidRPr="003820EF">
              <w:rPr>
                <w:rStyle w:val="Hyperlink"/>
                <w:noProof/>
                <w:lang w:val="en-GB"/>
              </w:rPr>
              <w:t>E3: At step 3.2.2 Schematron validation, any of the soft business rules fails</w:t>
            </w:r>
            <w:r w:rsidR="00A6385E">
              <w:rPr>
                <w:noProof/>
                <w:webHidden/>
              </w:rPr>
              <w:tab/>
            </w:r>
            <w:r w:rsidR="00A6385E">
              <w:rPr>
                <w:noProof/>
                <w:webHidden/>
              </w:rPr>
              <w:fldChar w:fldCharType="begin"/>
            </w:r>
            <w:r w:rsidR="00A6385E">
              <w:rPr>
                <w:noProof/>
                <w:webHidden/>
              </w:rPr>
              <w:instrText xml:space="preserve"> PAGEREF _Toc428351592 \h </w:instrText>
            </w:r>
            <w:r w:rsidR="00A6385E">
              <w:rPr>
                <w:noProof/>
                <w:webHidden/>
              </w:rPr>
            </w:r>
            <w:r w:rsidR="00A6385E">
              <w:rPr>
                <w:noProof/>
                <w:webHidden/>
              </w:rPr>
              <w:fldChar w:fldCharType="separate"/>
            </w:r>
            <w:r w:rsidR="00A6385E">
              <w:rPr>
                <w:noProof/>
                <w:webHidden/>
              </w:rPr>
              <w:t>5</w:t>
            </w:r>
            <w:r w:rsidR="00A6385E">
              <w:rPr>
                <w:noProof/>
                <w:webHidden/>
              </w:rPr>
              <w:fldChar w:fldCharType="end"/>
            </w:r>
          </w:hyperlink>
        </w:p>
        <w:p w:rsidR="00CA418E" w:rsidRDefault="00CA418E">
          <w:r>
            <w:rPr>
              <w:b/>
              <w:bCs/>
              <w:noProof/>
            </w:rPr>
            <w:fldChar w:fldCharType="end"/>
          </w:r>
        </w:p>
      </w:sdtContent>
    </w:sdt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192EAE" w:rsidRDefault="00192EAE" w:rsidP="00CA418E">
      <w:pPr>
        <w:rPr>
          <w:lang w:val="en-GB" w:eastAsia="fr-FR"/>
        </w:rPr>
      </w:pPr>
    </w:p>
    <w:p w:rsidR="00192EAE" w:rsidRDefault="00192EAE" w:rsidP="00CA418E">
      <w:pPr>
        <w:rPr>
          <w:lang w:val="en-GB" w:eastAsia="fr-FR"/>
        </w:rPr>
      </w:pPr>
    </w:p>
    <w:p w:rsidR="00192EAE" w:rsidRDefault="00192EAE" w:rsidP="00CA418E">
      <w:pPr>
        <w:rPr>
          <w:lang w:val="en-GB" w:eastAsia="fr-FR"/>
        </w:rPr>
      </w:pPr>
    </w:p>
    <w:p w:rsidR="00192EAE" w:rsidRDefault="00192EAE" w:rsidP="00CA418E">
      <w:pPr>
        <w:rPr>
          <w:lang w:val="en-GB" w:eastAsia="fr-FR"/>
        </w:rPr>
      </w:pPr>
    </w:p>
    <w:p w:rsidR="00192EAE" w:rsidRDefault="00192EA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CA418E" w:rsidRDefault="00CA418E" w:rsidP="00CA418E">
      <w:pPr>
        <w:rPr>
          <w:lang w:val="en-GB" w:eastAsia="fr-FR"/>
        </w:rPr>
      </w:pPr>
    </w:p>
    <w:p w:rsidR="00142EF7" w:rsidRDefault="00142EF7" w:rsidP="005955FD">
      <w:pPr>
        <w:pStyle w:val="Heading1"/>
        <w:keepNext w:val="0"/>
        <w:pageBreakBefore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" w:name="_Toc427338164"/>
      <w:bookmarkStart w:id="3" w:name="_Toc427564352"/>
      <w:bookmarkStart w:id="4" w:name="_Toc427916684"/>
      <w:bookmarkStart w:id="5" w:name="_Toc428351579"/>
      <w:bookmarkStart w:id="6" w:name="_Toc427338165"/>
      <w:r>
        <w:rPr>
          <w:caps w:val="0"/>
          <w:lang w:val="en-GB"/>
        </w:rPr>
        <w:lastRenderedPageBreak/>
        <w:t>Use Case description</w:t>
      </w:r>
      <w:bookmarkEnd w:id="2"/>
      <w:bookmarkEnd w:id="3"/>
      <w:bookmarkEnd w:id="4"/>
      <w:bookmarkEnd w:id="5"/>
    </w:p>
    <w:p w:rsidR="00142EF7" w:rsidRPr="00DF684D" w:rsidRDefault="00142EF7" w:rsidP="00142EF7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validation performed by e-TrustEx on a business document of type RetrieveRequest and it is included in the use case </w:t>
      </w:r>
      <w:r>
        <w:rPr>
          <w:rFonts w:ascii="Arial" w:hAnsi="Arial" w:cs="Arial"/>
          <w:sz w:val="20"/>
          <w:lang w:val="en-US"/>
        </w:rPr>
        <w:fldChar w:fldCharType="begin"/>
      </w:r>
      <w:r>
        <w:rPr>
          <w:rFonts w:ascii="Arial" w:hAnsi="Arial" w:cs="Arial"/>
          <w:sz w:val="20"/>
          <w:lang w:val="en-US"/>
        </w:rPr>
        <w:instrText xml:space="preserve"> REF SynchUC \h </w:instrText>
      </w:r>
      <w:r>
        <w:rPr>
          <w:rFonts w:ascii="Arial" w:hAnsi="Arial" w:cs="Arial"/>
          <w:sz w:val="20"/>
          <w:lang w:val="en-US"/>
        </w:rPr>
      </w:r>
      <w:r>
        <w:rPr>
          <w:rFonts w:ascii="Arial" w:hAnsi="Arial" w:cs="Arial"/>
          <w:sz w:val="20"/>
          <w:lang w:val="en-US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 xml:space="preserve"> at step 2.1.4.</w:t>
      </w:r>
    </w:p>
    <w:p w:rsidR="00142EF7" w:rsidRDefault="00142EF7" w:rsidP="005955FD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7" w:name="_Toc427564353"/>
      <w:bookmarkStart w:id="8" w:name="_Toc427916685"/>
      <w:bookmarkStart w:id="9" w:name="_Toc428351580"/>
      <w:r w:rsidRPr="007B5308">
        <w:rPr>
          <w:caps w:val="0"/>
          <w:lang w:val="en-GB"/>
        </w:rPr>
        <w:t>References</w:t>
      </w:r>
      <w:bookmarkEnd w:id="6"/>
      <w:bookmarkEnd w:id="7"/>
      <w:bookmarkEnd w:id="8"/>
      <w:bookmarkEnd w:id="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142EF7" w:rsidTr="000E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42EF7" w:rsidRDefault="00142EF7" w:rsidP="000E7EB3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349" w:type="dxa"/>
          </w:tcPr>
          <w:p w:rsidR="00142EF7" w:rsidRDefault="00142EF7" w:rsidP="000E7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142EF7" w:rsidTr="000E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42EF7" w:rsidRDefault="00142EF7" w:rsidP="000E7EB3">
            <w:pPr>
              <w:rPr>
                <w:lang w:eastAsia="fr-FR"/>
              </w:rPr>
            </w:pPr>
            <w:bookmarkStart w:id="10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10"/>
          </w:p>
        </w:tc>
        <w:tc>
          <w:tcPr>
            <w:tcW w:w="6349" w:type="dxa"/>
          </w:tcPr>
          <w:p w:rsidR="00142EF7" w:rsidRPr="002E7F3F" w:rsidRDefault="00142EF7" w:rsidP="000E7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fr-FR"/>
              </w:rPr>
            </w:pPr>
            <w:hyperlink r:id="rId17" w:history="1">
              <w:r w:rsidRPr="002E7F3F">
                <w:rPr>
                  <w:rStyle w:val="Hyperlink"/>
                  <w:b w:val="0"/>
                  <w:sz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000CDE" w:rsidP="005955FD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1" w:name="_Toc428351581"/>
      <w:r>
        <w:rPr>
          <w:caps w:val="0"/>
          <w:lang w:val="en-GB"/>
        </w:rPr>
        <w:t>Validation for</w:t>
      </w:r>
      <w:r w:rsidR="00FC722C">
        <w:rPr>
          <w:caps w:val="0"/>
          <w:lang w:val="en-GB"/>
        </w:rPr>
        <w:t xml:space="preserve"> </w:t>
      </w:r>
      <w:r w:rsidR="000A731C">
        <w:rPr>
          <w:caps w:val="0"/>
          <w:lang w:val="en-GB"/>
        </w:rPr>
        <w:t>Retrieve</w:t>
      </w:r>
      <w:r w:rsidR="00FC722C">
        <w:rPr>
          <w:caps w:val="0"/>
          <w:lang w:val="en-GB"/>
        </w:rPr>
        <w:t xml:space="preserve"> request</w:t>
      </w:r>
      <w:bookmarkEnd w:id="11"/>
      <w:bookmarkEnd w:id="1"/>
    </w:p>
    <w:p w:rsidR="00FF540B" w:rsidRDefault="00FF540B" w:rsidP="005955FD">
      <w:pPr>
        <w:pStyle w:val="Heading1"/>
        <w:keepNext w:val="0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12" w:name="_Toc428351582"/>
      <w:bookmarkStart w:id="13" w:name="_Toc428351583"/>
      <w:bookmarkStart w:id="14" w:name="_Toc370912441"/>
      <w:bookmarkStart w:id="15" w:name="_Toc428351584"/>
      <w:bookmarkStart w:id="16" w:name="_Toc367958031"/>
      <w:bookmarkEnd w:id="12"/>
      <w:bookmarkEnd w:id="13"/>
      <w:r w:rsidRPr="00FF2410">
        <w:rPr>
          <w:caps w:val="0"/>
          <w:lang w:val="en-GB"/>
        </w:rPr>
        <w:t>Synchronous Validation</w:t>
      </w:r>
      <w:bookmarkEnd w:id="14"/>
      <w:bookmarkEnd w:id="15"/>
    </w:p>
    <w:p w:rsidR="00FF540B" w:rsidRPr="00FF540B" w:rsidRDefault="00FF540B" w:rsidP="00FF540B">
      <w:pPr>
        <w:rPr>
          <w:lang w:val="en-GB"/>
        </w:rPr>
      </w:pPr>
      <w:r w:rsidRPr="00FF540B">
        <w:rPr>
          <w:lang w:val="en-GB"/>
        </w:rPr>
        <w:t>No synchronous validation is required.</w:t>
      </w:r>
    </w:p>
    <w:p w:rsidR="00FF2410" w:rsidRDefault="00414C7A" w:rsidP="005955FD">
      <w:pPr>
        <w:pStyle w:val="Heading1"/>
        <w:keepNext w:val="0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17" w:name="_Toc370912442"/>
      <w:bookmarkStart w:id="18" w:name="_Toc428351585"/>
      <w:r>
        <w:rPr>
          <w:caps w:val="0"/>
          <w:lang w:val="en-GB"/>
        </w:rPr>
        <w:t>As</w:t>
      </w:r>
      <w:r w:rsidR="00FF2410" w:rsidRPr="00FF2410">
        <w:rPr>
          <w:caps w:val="0"/>
          <w:lang w:val="en-GB"/>
        </w:rPr>
        <w:t>ynchronous Validation</w:t>
      </w:r>
      <w:bookmarkEnd w:id="16"/>
      <w:bookmarkEnd w:id="17"/>
      <w:bookmarkEnd w:id="18"/>
    </w:p>
    <w:p w:rsidR="00FC722C" w:rsidRDefault="00FC722C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19" w:name="_Toc370312117"/>
      <w:bookmarkStart w:id="20" w:name="_Toc370372026"/>
      <w:bookmarkStart w:id="21" w:name="_Ref370373505"/>
      <w:bookmarkStart w:id="22" w:name="_Ref370373510"/>
      <w:bookmarkStart w:id="23" w:name="_Ref370774574"/>
      <w:bookmarkStart w:id="24" w:name="_Toc370912443"/>
      <w:bookmarkStart w:id="25" w:name="_Ref428351150"/>
      <w:bookmarkStart w:id="26" w:name="_Ref428351155"/>
      <w:bookmarkStart w:id="27" w:name="_Toc428351586"/>
      <w:r>
        <w:rPr>
          <w:caps w:val="0"/>
          <w:lang w:val="en-GB"/>
        </w:rPr>
        <w:t>XSD Validation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3520"/>
        <w:gridCol w:w="1417"/>
        <w:gridCol w:w="988"/>
        <w:gridCol w:w="997"/>
        <w:gridCol w:w="1382"/>
      </w:tblGrid>
      <w:tr w:rsidR="00FC722C" w:rsidTr="00142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Pr="002861D8" w:rsidRDefault="00FC722C" w:rsidP="00C568FB">
            <w:pPr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ID</w:t>
            </w:r>
          </w:p>
        </w:tc>
        <w:tc>
          <w:tcPr>
            <w:tcW w:w="3520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Description</w:t>
            </w:r>
          </w:p>
        </w:tc>
        <w:tc>
          <w:tcPr>
            <w:tcW w:w="141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Element path</w:t>
            </w:r>
          </w:p>
        </w:tc>
        <w:tc>
          <w:tcPr>
            <w:tcW w:w="988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Severity</w:t>
            </w:r>
          </w:p>
        </w:tc>
        <w:tc>
          <w:tcPr>
            <w:tcW w:w="997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FC722C" w:rsidRPr="002861D8" w:rsidRDefault="00FC722C" w:rsidP="00C5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61D8">
              <w:rPr>
                <w:sz w:val="18"/>
                <w:szCs w:val="18"/>
              </w:rPr>
              <w:t>Subcategory</w:t>
            </w:r>
          </w:p>
        </w:tc>
      </w:tr>
      <w:tr w:rsidR="00FC722C" w:rsidTr="001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FC722C" w:rsidRDefault="00FC722C" w:rsidP="00C568FB">
            <w:r>
              <w:t>RULE59</w:t>
            </w:r>
          </w:p>
        </w:tc>
        <w:tc>
          <w:tcPr>
            <w:tcW w:w="3520" w:type="dxa"/>
          </w:tcPr>
          <w:p w:rsidR="00FC722C" w:rsidRDefault="006C36E4" w:rsidP="00B75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checks that the message conforms to the schema. </w:t>
            </w:r>
            <w:r w:rsidR="00FC722C">
              <w:fldChar w:fldCharType="begin"/>
            </w:r>
            <w:r w:rsidR="00FC722C">
              <w:instrText xml:space="preserve"> REF _Ref370770888 \h </w:instrText>
            </w:r>
            <w:r w:rsidR="00FC722C">
              <w:fldChar w:fldCharType="end"/>
            </w:r>
          </w:p>
        </w:tc>
        <w:tc>
          <w:tcPr>
            <w:tcW w:w="141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88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997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:rsidR="00FC722C" w:rsidRDefault="00FC722C" w:rsidP="00C5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722C" w:rsidRDefault="00FC722C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28" w:name="_Ref361155505"/>
      <w:bookmarkStart w:id="29" w:name="_Ref362011198"/>
      <w:bookmarkStart w:id="30" w:name="_Ref362011215"/>
      <w:bookmarkStart w:id="31" w:name="_Toc367958034"/>
      <w:bookmarkStart w:id="32" w:name="_Toc370912444"/>
      <w:bookmarkStart w:id="33" w:name="_Toc428351587"/>
      <w:bookmarkStart w:id="34" w:name="_Ref361048131"/>
      <w:bookmarkStart w:id="35" w:name="_Ref361048136"/>
      <w:r w:rsidRPr="00155341">
        <w:rPr>
          <w:caps w:val="0"/>
          <w:lang w:val="en-GB"/>
        </w:rPr>
        <w:t xml:space="preserve">Schematron </w:t>
      </w:r>
      <w:bookmarkEnd w:id="28"/>
      <w:r w:rsidRPr="00155341">
        <w:rPr>
          <w:caps w:val="0"/>
          <w:lang w:val="en-GB"/>
        </w:rPr>
        <w:t>validation</w:t>
      </w:r>
      <w:bookmarkEnd w:id="29"/>
      <w:bookmarkEnd w:id="30"/>
      <w:bookmarkEnd w:id="31"/>
      <w:bookmarkEnd w:id="32"/>
      <w:bookmarkEnd w:id="3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123"/>
        <w:gridCol w:w="1273"/>
        <w:gridCol w:w="995"/>
        <w:gridCol w:w="1372"/>
        <w:gridCol w:w="1428"/>
      </w:tblGrid>
      <w:tr w:rsidR="00CA418E" w:rsidTr="00142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CA418E" w:rsidRDefault="00CA418E" w:rsidP="006410D4">
            <w:r>
              <w:t>ID</w:t>
            </w:r>
          </w:p>
        </w:tc>
        <w:tc>
          <w:tcPr>
            <w:tcW w:w="312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73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path</w:t>
            </w:r>
          </w:p>
        </w:tc>
        <w:tc>
          <w:tcPr>
            <w:tcW w:w="99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1372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428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CA418E" w:rsidRDefault="00CA418E" w:rsidP="006410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Subcategory</w:t>
            </w:r>
          </w:p>
        </w:tc>
      </w:tr>
      <w:tr w:rsidR="00CA418E" w:rsidTr="001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CA418E" w:rsidRDefault="00CA418E" w:rsidP="006410D4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RULE276</w:t>
            </w:r>
          </w:p>
        </w:tc>
        <w:tc>
          <w:tcPr>
            <w:tcW w:w="3123" w:type="dxa"/>
            <w:tcBorders>
              <w:left w:val="nil"/>
              <w:right w:val="nil"/>
            </w:tcBorders>
            <w:hideMark/>
          </w:tcPr>
          <w:p w:rsidR="00CA418E" w:rsidRDefault="00CA418E" w:rsidP="006410D4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Sender Party </w:t>
            </w:r>
            <w:r w:rsidR="004115EA">
              <w:t xml:space="preserve">Endpoint </w:t>
            </w:r>
            <w:r>
              <w:t>ID must be present and not empty in the message payload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372" w:type="dxa"/>
            <w:tcBorders>
              <w:left w:val="nil"/>
              <w:righ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428" w:type="dxa"/>
            <w:tcBorders>
              <w:lef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CA418E" w:rsidTr="00142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il"/>
              <w:left w:val="single" w:sz="8" w:space="0" w:color="4F81BD" w:themeColor="accent1"/>
              <w:bottom w:val="nil"/>
              <w:right w:val="nil"/>
            </w:tcBorders>
            <w:hideMark/>
          </w:tcPr>
          <w:p w:rsidR="00CA418E" w:rsidRDefault="00CA418E" w:rsidP="006410D4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RULE277</w:t>
            </w:r>
          </w:p>
        </w:tc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Receiver Party Endpoint ID must be present and not empty in the message payload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:rsidR="00CA418E" w:rsidRDefault="00CA418E" w:rsidP="00641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418E" w:rsidRDefault="00CA418E" w:rsidP="00641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  <w:hideMark/>
          </w:tcPr>
          <w:p w:rsidR="00CA418E" w:rsidRDefault="00CA418E" w:rsidP="00641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 validation</w:t>
            </w:r>
          </w:p>
        </w:tc>
      </w:tr>
      <w:tr w:rsidR="00CA418E" w:rsidTr="00142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il"/>
            </w:tcBorders>
            <w:hideMark/>
          </w:tcPr>
          <w:p w:rsidR="00CA418E" w:rsidRDefault="00CA418E" w:rsidP="006410D4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>RULE278</w:t>
            </w:r>
          </w:p>
        </w:tc>
        <w:tc>
          <w:tcPr>
            <w:tcW w:w="3123" w:type="dxa"/>
            <w:tcBorders>
              <w:left w:val="nil"/>
              <w:right w:val="nil"/>
            </w:tcBorders>
            <w:hideMark/>
          </w:tcPr>
          <w:p w:rsidR="00CA418E" w:rsidRDefault="00CA418E" w:rsidP="004115EA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Sender Party I</w:t>
            </w:r>
            <w:r w:rsidR="004115EA">
              <w:t>dentifier</w:t>
            </w:r>
            <w:r>
              <w:t xml:space="preserve"> present in the </w:t>
            </w:r>
            <w:r w:rsidR="004115EA">
              <w:t>SOAP Business</w:t>
            </w:r>
            <w:r w:rsidR="004115EA" w:rsidDel="004115EA">
              <w:t xml:space="preserve"> </w:t>
            </w:r>
            <w:r>
              <w:t>header must be equal to the Sender Party ID or the Receiver Party ID present in the message payload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:rsidR="00CA418E" w:rsidRDefault="00CA418E" w:rsidP="00641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  <w:tcBorders>
              <w:left w:val="nil"/>
              <w:righ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372" w:type="dxa"/>
            <w:tcBorders>
              <w:left w:val="nil"/>
              <w:righ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header check</w:t>
            </w:r>
          </w:p>
        </w:tc>
        <w:tc>
          <w:tcPr>
            <w:tcW w:w="1428" w:type="dxa"/>
            <w:tcBorders>
              <w:left w:val="nil"/>
            </w:tcBorders>
            <w:hideMark/>
          </w:tcPr>
          <w:p w:rsidR="00CA418E" w:rsidRDefault="00CA418E" w:rsidP="00641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Authorisation</w:t>
            </w:r>
          </w:p>
        </w:tc>
      </w:tr>
    </w:tbl>
    <w:p w:rsidR="00CA418E" w:rsidRDefault="00A0146A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36" w:name="_Toc428351588"/>
      <w:r>
        <w:rPr>
          <w:caps w:val="0"/>
          <w:lang w:val="en-GB"/>
        </w:rPr>
        <w:t>Parent document check</w:t>
      </w:r>
      <w:bookmarkEnd w:id="36"/>
    </w:p>
    <w:p w:rsidR="00726A69" w:rsidRDefault="00726A69" w:rsidP="00726A69">
      <w:pPr>
        <w:rPr>
          <w:lang w:val="en-GB" w:eastAsia="fr-FR"/>
        </w:rPr>
      </w:pPr>
      <w:r>
        <w:rPr>
          <w:lang w:val="en-GB" w:eastAsia="fr-FR"/>
        </w:rPr>
        <w:t>There is no parent document check.</w:t>
      </w:r>
    </w:p>
    <w:p w:rsidR="00726A69" w:rsidRDefault="00726A69" w:rsidP="005955FD">
      <w:pPr>
        <w:pStyle w:val="Heading1"/>
        <w:numPr>
          <w:ilvl w:val="1"/>
          <w:numId w:val="5"/>
        </w:numPr>
        <w:spacing w:before="240" w:after="240"/>
        <w:ind w:left="788" w:hanging="431"/>
        <w:rPr>
          <w:caps w:val="0"/>
          <w:lang w:val="en-GB"/>
        </w:rPr>
      </w:pPr>
      <w:bookmarkStart w:id="37" w:name="_Toc428351589"/>
      <w:r>
        <w:rPr>
          <w:caps w:val="0"/>
          <w:lang w:val="en-GB"/>
        </w:rPr>
        <w:lastRenderedPageBreak/>
        <w:t>Errors</w:t>
      </w:r>
      <w:bookmarkEnd w:id="37"/>
    </w:p>
    <w:p w:rsidR="00726A69" w:rsidRDefault="007F11F4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38" w:name="_Toc428351590"/>
      <w:r>
        <w:rPr>
          <w:caps w:val="0"/>
          <w:lang w:val="en-GB"/>
        </w:rPr>
        <w:t>E1</w:t>
      </w:r>
      <w:r w:rsidR="00A6385E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726A69">
        <w:rPr>
          <w:caps w:val="0"/>
          <w:lang w:val="en-GB"/>
        </w:rPr>
        <w:t xml:space="preserve">At step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_Ref428351150 \r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>
        <w:rPr>
          <w:caps w:val="0"/>
          <w:lang w:val="en-GB"/>
        </w:rPr>
        <w:t>3.2.1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 xml:space="preserve">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_Ref428351155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>
        <w:rPr>
          <w:caps w:val="0"/>
          <w:lang w:val="en-GB"/>
        </w:rPr>
        <w:t>XSD Validation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>, the validation fails</w:t>
      </w:r>
      <w:bookmarkEnd w:id="38"/>
    </w:p>
    <w:p w:rsidR="00A6385E" w:rsidRDefault="00726A69" w:rsidP="00A6385E">
      <w:pPr>
        <w:pStyle w:val="ListBullet"/>
      </w:pPr>
      <w:r>
        <w:t>System submits a SOAP Fault [6] of EC-Fault type</w:t>
      </w:r>
    </w:p>
    <w:p w:rsidR="00A6385E" w:rsidRDefault="00A6385E" w:rsidP="00A6385E">
      <w:pPr>
        <w:pStyle w:val="ListBullet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>
        <w:rPr>
          <w:lang w:val="en-GB"/>
        </w:rPr>
        <w:t xml:space="preserve"> is added "error.xsd"</w:t>
      </w:r>
    </w:p>
    <w:p w:rsidR="00A6385E" w:rsidRPr="00A6385E" w:rsidRDefault="00A6385E" w:rsidP="00A6385E">
      <w:pPr>
        <w:pStyle w:val="ListBullet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>
        <w:rPr>
          <w:lang w:val="en-GB"/>
        </w:rPr>
        <w:t xml:space="preserve"> may be added</w:t>
      </w:r>
    </w:p>
    <w:p w:rsidR="00726A69" w:rsidRDefault="00726A69" w:rsidP="00726A69">
      <w:pPr>
        <w:pStyle w:val="ListBullet"/>
        <w:numPr>
          <w:ilvl w:val="0"/>
          <w:numId w:val="17"/>
        </w:numPr>
      </w:pPr>
      <w:r>
        <w:t>The Use Case ends.</w:t>
      </w:r>
    </w:p>
    <w:p w:rsidR="00726A69" w:rsidRDefault="007F11F4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39" w:name="_Toc428351591"/>
      <w:r>
        <w:rPr>
          <w:caps w:val="0"/>
          <w:lang w:val="en-GB"/>
        </w:rPr>
        <w:t>E2</w:t>
      </w:r>
      <w:r w:rsidR="00A6385E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726A69">
        <w:rPr>
          <w:caps w:val="0"/>
          <w:lang w:val="en-GB"/>
        </w:rPr>
        <w:t xml:space="preserve">At step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_Ref362011198 \r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>
        <w:rPr>
          <w:caps w:val="0"/>
          <w:lang w:val="en-GB"/>
        </w:rPr>
        <w:t>3.2.2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 xml:space="preserve">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_Ref362011198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 w:rsidRPr="00155341">
        <w:rPr>
          <w:caps w:val="0"/>
          <w:lang w:val="en-GB"/>
        </w:rPr>
        <w:t>Schematron validation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 xml:space="preserve">, </w:t>
      </w:r>
      <w:r w:rsidR="00726A69">
        <w:rPr>
          <w:caps w:val="0"/>
          <w:lang w:val="en-GB"/>
        </w:rPr>
        <w:t>any of the hard business rules fails</w:t>
      </w:r>
      <w:bookmarkEnd w:id="39"/>
    </w:p>
    <w:p w:rsidR="00FC6BC2" w:rsidRDefault="00FC6BC2" w:rsidP="00FC6BC2">
      <w:pPr>
        <w:pStyle w:val="ListBullet"/>
        <w:numPr>
          <w:ilvl w:val="0"/>
          <w:numId w:val="21"/>
        </w:numPr>
        <w:spacing w:after="120"/>
        <w:jc w:val="both"/>
      </w:pPr>
      <w:r>
        <w:t xml:space="preserve">System submits a </w:t>
      </w:r>
      <w:r w:rsidRPr="00A6385E">
        <w:t>SOAP Fault [</w:t>
      </w:r>
      <w:r w:rsidR="00A6385E" w:rsidRPr="00A6385E">
        <w:t>6</w:t>
      </w:r>
      <w:r w:rsidRPr="00A6385E">
        <w:t>] of</w:t>
      </w:r>
      <w:r>
        <w:t xml:space="preserve"> EC-Fault type</w:t>
      </w:r>
    </w:p>
    <w:p w:rsidR="00FC6BC2" w:rsidRPr="00A6385E" w:rsidRDefault="00FC6BC2" w:rsidP="00A6385E">
      <w:pPr>
        <w:pStyle w:val="ListBullet"/>
        <w:numPr>
          <w:ilvl w:val="0"/>
          <w:numId w:val="28"/>
        </w:numPr>
        <w:rPr>
          <w:lang w:val="en-GB"/>
        </w:rPr>
      </w:pPr>
      <w:r w:rsidRPr="00A6385E">
        <w:rPr>
          <w:lang w:val="en-GB"/>
        </w:rPr>
        <w:t xml:space="preserve">A </w:t>
      </w:r>
      <w:r>
        <w:rPr>
          <w:u w:val="single"/>
          <w:lang w:val="en-GB"/>
        </w:rPr>
        <w:t>Response Code</w:t>
      </w:r>
      <w:r w:rsidRPr="00A6385E">
        <w:rPr>
          <w:lang w:val="en-GB"/>
        </w:rPr>
        <w:t xml:space="preserve"> is added "</w:t>
      </w:r>
      <w:proofErr w:type="spellStart"/>
      <w:r w:rsidR="00A6385E" w:rsidRPr="00A6385E">
        <w:rPr>
          <w:lang w:val="en-GB"/>
        </w:rPr>
        <w:t>error.hardrule</w:t>
      </w:r>
      <w:proofErr w:type="spellEnd"/>
      <w:r w:rsidRPr="00A6385E">
        <w:rPr>
          <w:lang w:val="en-GB"/>
        </w:rPr>
        <w:t>"</w:t>
      </w:r>
    </w:p>
    <w:p w:rsidR="00FC6BC2" w:rsidRPr="00A6385E" w:rsidRDefault="00FC6BC2" w:rsidP="00A6385E">
      <w:pPr>
        <w:pStyle w:val="ListBullet"/>
        <w:numPr>
          <w:ilvl w:val="0"/>
          <w:numId w:val="28"/>
        </w:numPr>
        <w:rPr>
          <w:lang w:val="en-GB"/>
        </w:rPr>
      </w:pPr>
      <w:r w:rsidRPr="00A6385E">
        <w:rPr>
          <w:lang w:val="en-GB"/>
        </w:rPr>
        <w:t xml:space="preserve">A </w:t>
      </w:r>
      <w:r>
        <w:rPr>
          <w:u w:val="single"/>
          <w:lang w:val="en-GB"/>
        </w:rPr>
        <w:t>Description</w:t>
      </w:r>
      <w:r w:rsidRPr="00A6385E">
        <w:rPr>
          <w:lang w:val="en-GB"/>
        </w:rPr>
        <w:t xml:space="preserve"> may be added</w:t>
      </w:r>
    </w:p>
    <w:p w:rsidR="00A6385E" w:rsidRDefault="00A6385E" w:rsidP="00A6385E">
      <w:pPr>
        <w:pStyle w:val="ListBullet"/>
        <w:numPr>
          <w:ilvl w:val="0"/>
          <w:numId w:val="21"/>
        </w:numPr>
        <w:spacing w:after="120"/>
        <w:jc w:val="both"/>
      </w:pPr>
      <w:r>
        <w:t>The Use Case ends.</w:t>
      </w:r>
    </w:p>
    <w:p w:rsidR="00726A69" w:rsidRDefault="007F11F4" w:rsidP="005955FD">
      <w:pPr>
        <w:pStyle w:val="Heading1"/>
        <w:keepNext w:val="0"/>
        <w:numPr>
          <w:ilvl w:val="2"/>
          <w:numId w:val="5"/>
        </w:numPr>
        <w:spacing w:before="120" w:after="120"/>
        <w:ind w:left="1225" w:hanging="505"/>
        <w:rPr>
          <w:caps w:val="0"/>
          <w:lang w:val="en-GB"/>
        </w:rPr>
      </w:pPr>
      <w:bookmarkStart w:id="40" w:name="_Toc428351592"/>
      <w:r>
        <w:rPr>
          <w:caps w:val="0"/>
          <w:lang w:val="en-GB"/>
        </w:rPr>
        <w:t>E3</w:t>
      </w:r>
      <w:r w:rsidR="00A6385E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0A03AF">
        <w:rPr>
          <w:caps w:val="0"/>
          <w:lang w:val="en-GB"/>
        </w:rPr>
        <w:t xml:space="preserve">At step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_Ref362011198 \r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>
        <w:rPr>
          <w:caps w:val="0"/>
          <w:lang w:val="en-GB"/>
        </w:rPr>
        <w:t>3.2.2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 xml:space="preserve"> </w:t>
      </w:r>
      <w:r w:rsidR="00A6385E">
        <w:rPr>
          <w:caps w:val="0"/>
          <w:lang w:val="en-GB"/>
        </w:rPr>
        <w:fldChar w:fldCharType="begin"/>
      </w:r>
      <w:r w:rsidR="00A6385E">
        <w:rPr>
          <w:caps w:val="0"/>
          <w:lang w:val="en-GB"/>
        </w:rPr>
        <w:instrText xml:space="preserve"> REF _Ref362011198 \h </w:instrText>
      </w:r>
      <w:r w:rsidR="00A6385E">
        <w:rPr>
          <w:caps w:val="0"/>
          <w:lang w:val="en-GB"/>
        </w:rPr>
      </w:r>
      <w:r w:rsidR="00A6385E">
        <w:rPr>
          <w:caps w:val="0"/>
          <w:lang w:val="en-GB"/>
        </w:rPr>
        <w:fldChar w:fldCharType="separate"/>
      </w:r>
      <w:r w:rsidR="00A6385E" w:rsidRPr="00155341">
        <w:rPr>
          <w:caps w:val="0"/>
          <w:lang w:val="en-GB"/>
        </w:rPr>
        <w:t>Schematron validation</w:t>
      </w:r>
      <w:r w:rsidR="00A6385E">
        <w:rPr>
          <w:caps w:val="0"/>
          <w:lang w:val="en-GB"/>
        </w:rPr>
        <w:fldChar w:fldCharType="end"/>
      </w:r>
      <w:r w:rsidR="00A6385E">
        <w:rPr>
          <w:caps w:val="0"/>
          <w:lang w:val="en-GB"/>
        </w:rPr>
        <w:t xml:space="preserve">, </w:t>
      </w:r>
      <w:r w:rsidR="000A03AF">
        <w:rPr>
          <w:caps w:val="0"/>
          <w:lang w:val="en-GB"/>
        </w:rPr>
        <w:t>any of the soft business rules fails</w:t>
      </w:r>
      <w:bookmarkEnd w:id="40"/>
    </w:p>
    <w:p w:rsidR="007B4720" w:rsidRDefault="007B4720" w:rsidP="007B4720">
      <w:pPr>
        <w:pStyle w:val="ListBullet"/>
        <w:numPr>
          <w:ilvl w:val="0"/>
          <w:numId w:val="24"/>
        </w:numPr>
        <w:spacing w:after="120"/>
        <w:jc w:val="both"/>
        <w:rPr>
          <w:rFonts w:cs="Arial"/>
        </w:rPr>
      </w:pPr>
      <w:r>
        <w:t>The system generate the warning(s) corresponding to the failed rule(s)</w:t>
      </w:r>
    </w:p>
    <w:p w:rsidR="007B4720" w:rsidRPr="00770EB5" w:rsidRDefault="007B4720" w:rsidP="007B4720">
      <w:pPr>
        <w:pStyle w:val="ListBullet"/>
        <w:numPr>
          <w:ilvl w:val="0"/>
          <w:numId w:val="24"/>
        </w:numPr>
        <w:spacing w:after="120"/>
        <w:jc w:val="both"/>
        <w:rPr>
          <w:rFonts w:cs="Arial"/>
        </w:rPr>
      </w:pPr>
      <w:r>
        <w:t>The Use Case resumes at next step.</w:t>
      </w:r>
    </w:p>
    <w:p w:rsidR="0052022D" w:rsidRDefault="0052022D" w:rsidP="000B4877">
      <w:pPr>
        <w:rPr>
          <w:lang w:val="en-GB" w:eastAsia="fr-FR"/>
        </w:rPr>
      </w:pPr>
    </w:p>
    <w:bookmarkEnd w:id="34"/>
    <w:bookmarkEnd w:id="35"/>
    <w:sectPr w:rsidR="0052022D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65" w:rsidRDefault="003F2B65" w:rsidP="00D52D8D">
      <w:r>
        <w:separator/>
      </w:r>
    </w:p>
  </w:endnote>
  <w:endnote w:type="continuationSeparator" w:id="0">
    <w:p w:rsidR="003F2B65" w:rsidRDefault="003F2B65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6F076D" w:rsidRDefault="003F2B65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EEAE5" wp14:editId="77462A8E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2B65" w:rsidRPr="009950C1" w:rsidRDefault="003F2B65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3F2B65" w:rsidRPr="009950C1" w:rsidRDefault="003F2B65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6B029B">
      <w:fldChar w:fldCharType="begin"/>
    </w:r>
    <w:r w:rsidR="006B029B">
      <w:instrText xml:space="preserve"> DOCPROPERTY  Sensitivity  \* MERGEFORMAT </w:instrText>
    </w:r>
    <w:r w:rsidR="006B029B">
      <w:fldChar w:fldCharType="separate"/>
    </w:r>
    <w:r>
      <w:rPr>
        <w:rFonts w:cs="Arial"/>
        <w:bCs/>
        <w:color w:val="000000"/>
        <w:sz w:val="16"/>
      </w:rPr>
      <w:t>Limited DG</w:t>
    </w:r>
    <w:r w:rsidR="006B029B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6B029B">
      <w:fldChar w:fldCharType="begin"/>
    </w:r>
    <w:r w:rsidR="006B029B">
      <w:instrText xml:space="preserve"> DOCPROPERTY  IssDate  \* MERGEFORMAT </w:instrText>
    </w:r>
    <w:r w:rsidR="006B029B">
      <w:fldChar w:fldCharType="separate"/>
    </w:r>
    <w:r>
      <w:rPr>
        <w:rStyle w:val="PlaceholderText"/>
        <w:sz w:val="16"/>
      </w:rPr>
      <w:t>&lt;Issue Date&gt;</w:t>
    </w:r>
    <w:r w:rsidR="006B029B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6B029B">
      <w:fldChar w:fldCharType="begin"/>
    </w:r>
    <w:r w:rsidR="006B029B">
      <w:instrText xml:space="preserve"> DOCPROPERTY  RevStatus  \* MERGEFORMAT </w:instrText>
    </w:r>
    <w:r w:rsidR="006B029B">
      <w:fldChar w:fldCharType="separate"/>
    </w:r>
    <w:r>
      <w:rPr>
        <w:rFonts w:cs="Arial"/>
        <w:bCs/>
        <w:sz w:val="16"/>
      </w:rPr>
      <w:t>Draft</w:t>
    </w:r>
    <w:r w:rsidR="006B029B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6B029B">
      <w:rPr>
        <w:rFonts w:cs="Arial"/>
        <w:b/>
        <w:bCs/>
        <w:noProof/>
        <w:color w:val="000000"/>
        <w:sz w:val="16"/>
      </w:rPr>
      <w:t>2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3F2B65" w:rsidRDefault="003F2B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65" w:rsidRDefault="003F2B65" w:rsidP="00D52D8D">
      <w:r>
        <w:separator/>
      </w:r>
    </w:p>
  </w:footnote>
  <w:footnote w:type="continuationSeparator" w:id="0">
    <w:p w:rsidR="003F2B65" w:rsidRDefault="003F2B65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B65" w:rsidRPr="00AB3FE5" w:rsidRDefault="003F2B65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8A79C0">
      <w:fldChar w:fldCharType="begin"/>
    </w:r>
    <w:r w:rsidR="008A79C0">
      <w:instrText xml:space="preserve"> DOCPROPERTY  ProjectName  \* MERGEFORMAT </w:instrText>
    </w:r>
    <w:r w:rsidR="008A79C0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8A79C0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3F2B65" w:rsidRDefault="003F2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9C6E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C1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CEB0F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2A610A"/>
    <w:multiLevelType w:val="multilevel"/>
    <w:tmpl w:val="52E0F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3F361B"/>
    <w:multiLevelType w:val="multilevel"/>
    <w:tmpl w:val="1CF668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2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343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96169A"/>
    <w:multiLevelType w:val="hybridMultilevel"/>
    <w:tmpl w:val="91FCE89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A4FC0"/>
    <w:multiLevelType w:val="multilevel"/>
    <w:tmpl w:val="8B06CB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5D4AF4"/>
    <w:multiLevelType w:val="hybridMultilevel"/>
    <w:tmpl w:val="9284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6"/>
  </w:num>
  <w:num w:numId="5">
    <w:abstractNumId w:val="19"/>
  </w:num>
  <w:num w:numId="6">
    <w:abstractNumId w:val="1"/>
  </w:num>
  <w:num w:numId="7">
    <w:abstractNumId w:val="5"/>
  </w:num>
  <w:num w:numId="8">
    <w:abstractNumId w:val="2"/>
  </w:num>
  <w:num w:numId="9">
    <w:abstractNumId w:val="11"/>
  </w:num>
  <w:num w:numId="10">
    <w:abstractNumId w:val="17"/>
  </w:num>
  <w:num w:numId="11">
    <w:abstractNumId w:val="0"/>
  </w:num>
  <w:num w:numId="12">
    <w:abstractNumId w:val="10"/>
  </w:num>
  <w:num w:numId="13">
    <w:abstractNumId w:val="1"/>
  </w:num>
  <w:num w:numId="14">
    <w:abstractNumId w:val="1"/>
  </w:num>
  <w:num w:numId="15">
    <w:abstractNumId w:val="1"/>
  </w:num>
  <w:num w:numId="16">
    <w:abstractNumId w:val="11"/>
  </w:num>
  <w:num w:numId="17">
    <w:abstractNumId w:val="1"/>
  </w:num>
  <w:num w:numId="18">
    <w:abstractNumId w:val="4"/>
  </w:num>
  <w:num w:numId="19">
    <w:abstractNumId w:val="13"/>
  </w:num>
  <w:num w:numId="20">
    <w:abstractNumId w:val="7"/>
  </w:num>
  <w:num w:numId="21">
    <w:abstractNumId w:val="8"/>
  </w:num>
  <w:num w:numId="22">
    <w:abstractNumId w:val="9"/>
  </w:num>
  <w:num w:numId="23">
    <w:abstractNumId w:val="16"/>
  </w:num>
  <w:num w:numId="24">
    <w:abstractNumId w:val="15"/>
  </w:num>
  <w:num w:numId="25">
    <w:abstractNumId w:val="11"/>
  </w:num>
  <w:num w:numId="26">
    <w:abstractNumId w:val="1"/>
  </w:num>
  <w:num w:numId="27">
    <w:abstractNumId w:val="1"/>
  </w:num>
  <w:num w:numId="28">
    <w:abstractNumId w:val="14"/>
  </w:num>
  <w:num w:numId="29">
    <w:abstractNumId w:val="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33AC8"/>
    <w:rsid w:val="00071B78"/>
    <w:rsid w:val="000A03AF"/>
    <w:rsid w:val="000A731C"/>
    <w:rsid w:val="000B2C72"/>
    <w:rsid w:val="000B4877"/>
    <w:rsid w:val="00142EF7"/>
    <w:rsid w:val="00155341"/>
    <w:rsid w:val="00163C7F"/>
    <w:rsid w:val="0016625E"/>
    <w:rsid w:val="00192EAE"/>
    <w:rsid w:val="001C4A0F"/>
    <w:rsid w:val="001C7683"/>
    <w:rsid w:val="0024179D"/>
    <w:rsid w:val="00263799"/>
    <w:rsid w:val="002B6A0C"/>
    <w:rsid w:val="002C5944"/>
    <w:rsid w:val="002D2365"/>
    <w:rsid w:val="002E5941"/>
    <w:rsid w:val="0035399B"/>
    <w:rsid w:val="00356AA9"/>
    <w:rsid w:val="00396410"/>
    <w:rsid w:val="003D0A24"/>
    <w:rsid w:val="003E64FD"/>
    <w:rsid w:val="003F2B65"/>
    <w:rsid w:val="004115EA"/>
    <w:rsid w:val="00414C7A"/>
    <w:rsid w:val="00417B62"/>
    <w:rsid w:val="00493CA5"/>
    <w:rsid w:val="005048E8"/>
    <w:rsid w:val="005153FC"/>
    <w:rsid w:val="0052022D"/>
    <w:rsid w:val="0053550A"/>
    <w:rsid w:val="005955FD"/>
    <w:rsid w:val="005A74CE"/>
    <w:rsid w:val="005D71A2"/>
    <w:rsid w:val="005E44FB"/>
    <w:rsid w:val="006B029B"/>
    <w:rsid w:val="006B4523"/>
    <w:rsid w:val="006C36E4"/>
    <w:rsid w:val="006D77C2"/>
    <w:rsid w:val="0072372E"/>
    <w:rsid w:val="00726A69"/>
    <w:rsid w:val="00770EB5"/>
    <w:rsid w:val="007B4720"/>
    <w:rsid w:val="007F11F4"/>
    <w:rsid w:val="00892C85"/>
    <w:rsid w:val="008A79C0"/>
    <w:rsid w:val="008C0EA9"/>
    <w:rsid w:val="008D7AB2"/>
    <w:rsid w:val="00905584"/>
    <w:rsid w:val="009B4941"/>
    <w:rsid w:val="009B549E"/>
    <w:rsid w:val="009C09A9"/>
    <w:rsid w:val="00A0146A"/>
    <w:rsid w:val="00A6385E"/>
    <w:rsid w:val="00A80CA0"/>
    <w:rsid w:val="00A87F57"/>
    <w:rsid w:val="00AF603F"/>
    <w:rsid w:val="00AF6977"/>
    <w:rsid w:val="00B64EE3"/>
    <w:rsid w:val="00B7034B"/>
    <w:rsid w:val="00B75817"/>
    <w:rsid w:val="00C130BA"/>
    <w:rsid w:val="00CA418E"/>
    <w:rsid w:val="00CA5E08"/>
    <w:rsid w:val="00CF2C4E"/>
    <w:rsid w:val="00D311ED"/>
    <w:rsid w:val="00D4655C"/>
    <w:rsid w:val="00D52D8D"/>
    <w:rsid w:val="00E00802"/>
    <w:rsid w:val="00E52141"/>
    <w:rsid w:val="00E649D9"/>
    <w:rsid w:val="00E915F6"/>
    <w:rsid w:val="00EE30BD"/>
    <w:rsid w:val="00F87EA7"/>
    <w:rsid w:val="00F919B2"/>
    <w:rsid w:val="00FC55B5"/>
    <w:rsid w:val="00FC6BC2"/>
    <w:rsid w:val="00FC722C"/>
    <w:rsid w:val="00FF2410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142EF7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paragraph" w:customStyle="1" w:styleId="Text1">
    <w:name w:val="Text 1"/>
    <w:basedOn w:val="Normal"/>
    <w:rsid w:val="00142EF7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svn/ETRUSTEX/trunk/001%20e-TrustEx/002%20Requirements/Use%20Case%20Mod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107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F9207-2CAB-4C79-ABA3-C7D1260DB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56</cp:revision>
  <dcterms:created xsi:type="dcterms:W3CDTF">2013-10-29T00:41:00Z</dcterms:created>
  <dcterms:modified xsi:type="dcterms:W3CDTF">2015-08-26T09:37:00Z</dcterms:modified>
</cp:coreProperties>
</file>