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굴림" w:hAnsi="굴림" w:eastAsia="굴림"/>
          <w:b/>
          <w:color w:val="003366"/>
          <w:sz w:val="48"/>
        </w:rPr>
        <w:t>주식 단타 실전 교육 시스템</w:t>
      </w:r>
    </w:p>
    <w:p>
      <w:pPr>
        <w:jc w:val="center"/>
      </w:pPr>
      <w:r>
        <w:rPr>
          <w:rFonts w:ascii="굴림" w:hAnsi="굴림" w:eastAsia="굴림"/>
          <w:color w:val="0070C0"/>
          <w:sz w:val="28"/>
        </w:rPr>
        <w:t>제품 요구사항 정의서 (PRD)</w:t>
      </w:r>
    </w:p>
    <w:p>
      <w:pPr>
        <w:jc w:val="center"/>
      </w:pPr>
      <w:r>
        <w:rPr>
          <w:rFonts w:ascii="굴림" w:hAnsi="굴림" w:eastAsia="굴림"/>
          <w:color w:val="0070C0"/>
          <w:sz w:val="22"/>
        </w:rPr>
        <w:t>테마주 단타 교육 커리큘럼 + 단타 보조 시스템 통합 명세</w:t>
      </w:r>
    </w:p>
    <w:p/>
    <w:p/>
    <w:p>
      <w:pPr>
        <w:jc w:val="center"/>
      </w:pPr>
      <w:r>
        <w:rPr>
          <w:rFonts w:ascii="굴림" w:hAnsi="굴림" w:eastAsia="굴림"/>
          <w:sz w:val="22"/>
        </w:rPr>
        <w:t>문서 버전: v1   |   작성일: 2026년 06월 16일   |   기준 기획서: 주식단타교육_기획서_v1_20260527</w:t>
      </w:r>
    </w:p>
    <w:p>
      <w:r>
        <w:br w:type="page"/>
      </w:r>
    </w:p>
    <w:p>
      <w:pPr>
        <w:spacing w:before="240" w:after="80"/>
        <w:jc w:val="left"/>
        <w:shd w:val="clear" w:color="auto" w:fill="003366"/>
        <w:ind w:left="200"/>
      </w:pPr>
      <w:r>
        <w:rPr>
          <w:rFonts w:ascii="굴림" w:hAnsi="굴림" w:eastAsia="굴림"/>
          <w:b/>
          <w:color w:val="FFFFFF"/>
          <w:sz w:val="32"/>
        </w:rPr>
        <w:t>1. Product Overview</w:t>
      </w:r>
    </w:p>
    <w:p>
      <w:pPr>
        <w:spacing w:before="160" w:after="40"/>
        <w:jc w:val="left"/>
      </w:pPr>
      <w:r>
        <w:rPr>
          <w:rFonts w:ascii="굴림" w:hAnsi="굴림" w:eastAsia="굴림"/>
          <w:b/>
          <w:color w:val="0070C0"/>
          <w:sz w:val="28"/>
        </w:rPr>
        <w:t>1.1 제품 정의</w:t>
      </w:r>
    </w:p>
    <w:p>
      <w:pPr>
        <w:spacing w:line="286" w:lineRule="exact" w:after="40"/>
      </w:pPr>
      <w:r>
        <w:rPr>
          <w:rFonts w:ascii="굴림" w:hAnsi="굴림" w:eastAsia="굴림"/>
          <w:b w:val="0"/>
          <w:sz w:val="22"/>
        </w:rPr>
        <w:t>테마주 단타 매매를 실전 중심으로 학습하는 교육 커리큘럼과, 학습·실전을 동시에 지원하는 로컬 웹 기반 단타 보조 시스템으로 구성된 통합 제품.</w:t>
      </w:r>
    </w:p>
    <w:p>
      <w:pPr>
        <w:spacing w:line="286" w:lineRule="exact" w:after="40"/>
      </w:pPr>
      <w:r>
        <w:rPr>
          <w:rFonts w:ascii="굴림" w:hAnsi="굴림" w:eastAsia="굴림"/>
          <w:b w:val="0"/>
          <w:sz w:val="22"/>
        </w:rPr>
        <w:t>HTS(영웅문) 세팅·장 흐름 이해·테마주 대장주 전략·시간외 매매·리스크 관리·실전 일지의 6단계 교육과, KIS Open API 연동 실시간 급등 랭킹·상한가 체크리스트·강일지·관심종목 모니터링 도구가 하나의 학습 루프로 연결된 형태.</w:t>
      </w:r>
    </w:p>
    <w:p>
      <w:pPr>
        <w:spacing w:before="160" w:after="40"/>
        <w:jc w:val="left"/>
      </w:pPr>
      <w:r>
        <w:rPr>
          <w:rFonts w:ascii="굴림" w:hAnsi="굴림" w:eastAsia="굴림"/>
          <w:b/>
          <w:color w:val="0070C0"/>
          <w:sz w:val="28"/>
        </w:rPr>
        <w:t>1.2 배경 및 문제 정의</w:t>
      </w:r>
    </w:p>
    <w:p>
      <w:pPr>
        <w:pStyle w:val="ListBullet"/>
        <w:spacing w:line="286" w:lineRule="exact"/>
        <w:ind w:left="283"/>
      </w:pPr>
      <w:r>
        <w:rPr>
          <w:rFonts w:ascii="굴림" w:hAnsi="굴림" w:eastAsia="굴림"/>
          <w:sz w:val="22"/>
        </w:rPr>
        <w:t>• 시중 주식 교육의 차트 이론 편중 → 실전 단타 적용 난이도 높음</w:t>
      </w:r>
    </w:p>
    <w:p>
      <w:pPr>
        <w:pStyle w:val="ListBullet"/>
        <w:spacing w:line="286" w:lineRule="exact"/>
        <w:ind w:left="283"/>
      </w:pPr>
      <w:r>
        <w:rPr>
          <w:rFonts w:ascii="굴림" w:hAnsi="굴림" w:eastAsia="굴림"/>
          <w:sz w:val="22"/>
        </w:rPr>
        <w:t>• HTS 실전 조작·호가창 독법·시간외 거래의 체계적 교육 부재</w:t>
      </w:r>
    </w:p>
    <w:p>
      <w:pPr>
        <w:pStyle w:val="ListBullet"/>
        <w:spacing w:line="286" w:lineRule="exact"/>
        <w:ind w:left="283"/>
      </w:pPr>
      <w:r>
        <w:rPr>
          <w:rFonts w:ascii="굴림" w:hAnsi="굴림" w:eastAsia="굴림"/>
          <w:sz w:val="22"/>
        </w:rPr>
        <w:t>• 실전 일지 기반 피드백 부재 → 매매 패턴 개선 속도 저하</w:t>
      </w:r>
    </w:p>
    <w:p>
      <w:pPr>
        <w:pStyle w:val="ListBullet"/>
        <w:spacing w:line="286" w:lineRule="exact"/>
        <w:ind w:left="283"/>
      </w:pPr>
      <w:r>
        <w:rPr>
          <w:rFonts w:ascii="굴림" w:hAnsi="굴림" w:eastAsia="굴림"/>
          <w:sz w:val="22"/>
        </w:rPr>
        <w:t>• 교육 내용을 즉시 적용·기록할 도구 부재 → 이론과 실전의 단절</w:t>
      </w:r>
    </w:p>
    <w:p>
      <w:pPr>
        <w:spacing w:before="160" w:after="40"/>
        <w:jc w:val="left"/>
      </w:pPr>
      <w:r>
        <w:rPr>
          <w:rFonts w:ascii="굴림" w:hAnsi="굴림" w:eastAsia="굴림"/>
          <w:b/>
          <w:color w:val="0070C0"/>
          <w:sz w:val="28"/>
        </w:rPr>
        <w:t>1.3 핵심 가치 제안</w:t>
      </w:r>
    </w:p>
    <w:p>
      <w:pPr>
        <w:pStyle w:val="ListBullet"/>
        <w:spacing w:line="286" w:lineRule="exact"/>
        <w:ind w:left="283"/>
      </w:pPr>
      <w:r>
        <w:rPr>
          <w:rFonts w:ascii="굴림" w:hAnsi="굴림" w:eastAsia="굴림"/>
          <w:sz w:val="22"/>
        </w:rPr>
        <w:t>• 라이브 실전 화면 공유 기반 100% 실전 중심 교육</w:t>
      </w:r>
    </w:p>
    <w:p>
      <w:pPr>
        <w:pStyle w:val="ListBullet"/>
        <w:spacing w:line="286" w:lineRule="exact"/>
        <w:ind w:left="283"/>
      </w:pPr>
      <w:r>
        <w:rPr>
          <w:rFonts w:ascii="굴림" w:hAnsi="굴림" w:eastAsia="굴림"/>
          <w:sz w:val="22"/>
        </w:rPr>
        <w:t>• 단계별 커리큘럼(세팅 → 흐름 → 전략 → 일지)과 보조 도구의 결합</w:t>
      </w:r>
    </w:p>
    <w:p>
      <w:pPr>
        <w:pStyle w:val="ListBullet"/>
        <w:spacing w:line="286" w:lineRule="exact"/>
        <w:ind w:left="283"/>
      </w:pPr>
      <w:r>
        <w:rPr>
          <w:rFonts w:ascii="굴림" w:hAnsi="굴림" w:eastAsia="굴림"/>
          <w:sz w:val="22"/>
        </w:rPr>
        <w:t>• 강일지 자동 기록·손익 추적으로 학습자 성과의 정량적 가시화</w:t>
      </w:r>
    </w:p>
    <w:p>
      <w:pPr>
        <w:pStyle w:val="ListBullet"/>
        <w:spacing w:line="286" w:lineRule="exact"/>
        <w:ind w:left="283"/>
      </w:pPr>
      <w:r>
        <w:rPr>
          <w:rFonts w:ascii="굴림" w:hAnsi="굴림" w:eastAsia="굴림"/>
          <w:sz w:val="22"/>
        </w:rPr>
        <w:t>• 비공개 소규모 집중 교육으로 질 높은 1:1 피드백 제공</w:t>
      </w:r>
    </w:p>
    <w:p>
      <w:pPr>
        <w:spacing w:before="160" w:after="40"/>
        <w:jc w:val="left"/>
      </w:pPr>
      <w:r>
        <w:rPr>
          <w:rFonts w:ascii="굴림" w:hAnsi="굴림" w:eastAsia="굴림"/>
          <w:b/>
          <w:color w:val="0070C0"/>
          <w:sz w:val="28"/>
        </w:rPr>
        <w:t>1.4 제품 범위</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rFonts w:ascii="굴림" w:hAnsi="굴림" w:eastAsia="굴림"/>
                <w:b/>
                <w:color w:val="FFFFFF"/>
                <w:sz w:val="20"/>
              </w:rPr>
              <w:t>구분</w:t>
            </w:r>
          </w:p>
        </w:tc>
        <w:tc>
          <w:tcPr>
            <w:tcW w:type="dxa" w:w="3135"/>
            <w:shd w:val="clear" w:color="auto" w:fill="1F3864"/>
          </w:tcPr>
          <w:p>
            <w:r>
              <w:rPr>
                <w:rFonts w:ascii="굴림" w:hAnsi="굴림" w:eastAsia="굴림"/>
                <w:b/>
                <w:color w:val="FFFFFF"/>
                <w:sz w:val="20"/>
              </w:rPr>
              <w:t>포함(In-Scope)</w:t>
            </w:r>
          </w:p>
        </w:tc>
        <w:tc>
          <w:tcPr>
            <w:tcW w:type="dxa" w:w="3135"/>
            <w:shd w:val="clear" w:color="auto" w:fill="1F3864"/>
          </w:tcPr>
          <w:p>
            <w:r>
              <w:rPr>
                <w:rFonts w:ascii="굴림" w:hAnsi="굴림" w:eastAsia="굴림"/>
                <w:b/>
                <w:color w:val="FFFFFF"/>
                <w:sz w:val="20"/>
              </w:rPr>
              <w:t>제외(Out-of-Scope)</w:t>
            </w:r>
          </w:p>
        </w:tc>
      </w:tr>
      <w:tr>
        <w:tc>
          <w:tcPr>
            <w:tcW w:type="dxa" w:w="3135"/>
          </w:tcPr>
          <w:p>
            <w:r>
              <w:rPr>
                <w:rFonts w:ascii="굴림" w:hAnsi="굴림" w:eastAsia="굴림"/>
                <w:sz w:val="20"/>
              </w:rPr>
              <w:t>교육</w:t>
            </w:r>
          </w:p>
        </w:tc>
        <w:tc>
          <w:tcPr>
            <w:tcW w:type="dxa" w:w="3135"/>
          </w:tcPr>
          <w:p>
            <w:r>
              <w:rPr>
                <w:rFonts w:ascii="굴림" w:hAnsi="굴림" w:eastAsia="굴림"/>
                <w:sz w:val="20"/>
              </w:rPr>
              <w:t>6단계 커리큘럼·실전 라이브·강일지 작성 지도</w:t>
            </w:r>
          </w:p>
        </w:tc>
        <w:tc>
          <w:tcPr>
            <w:tcW w:type="dxa" w:w="3135"/>
          </w:tcPr>
          <w:p>
            <w:r>
              <w:rPr>
                <w:rFonts w:ascii="굴림" w:hAnsi="굴림" w:eastAsia="굴림"/>
                <w:sz w:val="20"/>
              </w:rPr>
              <w:t>투자 자문·종목 추천·수익 보장</w:t>
            </w:r>
          </w:p>
        </w:tc>
      </w:tr>
      <w:tr>
        <w:tc>
          <w:tcPr>
            <w:tcW w:type="dxa" w:w="3135"/>
            <w:shd w:val="clear" w:color="auto" w:fill="D6E4F0"/>
          </w:tcPr>
          <w:p>
            <w:r>
              <w:rPr>
                <w:rFonts w:ascii="굴림" w:hAnsi="굴림" w:eastAsia="굴림"/>
                <w:sz w:val="20"/>
              </w:rPr>
              <w:t>도구</w:t>
            </w:r>
          </w:p>
        </w:tc>
        <w:tc>
          <w:tcPr>
            <w:tcW w:type="dxa" w:w="3135"/>
            <w:shd w:val="clear" w:color="auto" w:fill="D6E4F0"/>
          </w:tcPr>
          <w:p>
            <w:r>
              <w:rPr>
                <w:rFonts w:ascii="굴림" w:hAnsi="굴림" w:eastAsia="굴림"/>
                <w:sz w:val="20"/>
              </w:rPr>
              <w:t>급등 랭킹·체크리스트·강일지·관심종목 모니터링</w:t>
            </w:r>
          </w:p>
        </w:tc>
        <w:tc>
          <w:tcPr>
            <w:tcW w:type="dxa" w:w="3135"/>
            <w:shd w:val="clear" w:color="auto" w:fill="D6E4F0"/>
          </w:tcPr>
          <w:p>
            <w:r>
              <w:rPr>
                <w:rFonts w:ascii="굴림" w:hAnsi="굴림" w:eastAsia="굴림"/>
                <w:sz w:val="20"/>
              </w:rPr>
              <w:t>자동 매매·주문 실행·자산 이체</w:t>
            </w:r>
          </w:p>
        </w:tc>
      </w:tr>
      <w:tr>
        <w:tc>
          <w:tcPr>
            <w:tcW w:type="dxa" w:w="3135"/>
          </w:tcPr>
          <w:p>
            <w:r>
              <w:rPr>
                <w:rFonts w:ascii="굴림" w:hAnsi="굴림" w:eastAsia="굴림"/>
                <w:sz w:val="20"/>
              </w:rPr>
              <w:t>데이터</w:t>
            </w:r>
          </w:p>
        </w:tc>
        <w:tc>
          <w:tcPr>
            <w:tcW w:type="dxa" w:w="3135"/>
          </w:tcPr>
          <w:p>
            <w:r>
              <w:rPr>
                <w:rFonts w:ascii="굴림" w:hAnsi="굴림" w:eastAsia="굴림"/>
                <w:sz w:val="20"/>
              </w:rPr>
              <w:t>KIS Open API 시세·체결·랭킹 조회</w:t>
            </w:r>
          </w:p>
        </w:tc>
        <w:tc>
          <w:tcPr>
            <w:tcW w:type="dxa" w:w="3135"/>
          </w:tcPr>
          <w:p>
            <w:r>
              <w:rPr>
                <w:rFonts w:ascii="굴림" w:hAnsi="굴림" w:eastAsia="굴림"/>
                <w:sz w:val="20"/>
              </w:rPr>
              <w:t>외부 유료 데이터·뉴스 크롤링</w:t>
            </w:r>
          </w:p>
        </w:tc>
      </w:tr>
    </w:tbl>
    <w:p>
      <w:pPr>
        <w:spacing w:line="286" w:lineRule="exact" w:after="40"/>
      </w:pPr>
      <w:r>
        <w:rPr>
          <w:rFonts w:ascii="굴림" w:hAnsi="굴림" w:eastAsia="굴림"/>
          <w:b w:val="0"/>
          <w:color w:val="FF0000"/>
          <w:sz w:val="22"/>
        </w:rPr>
        <w:t>※ 본 제품은 교육·기록 보조 목적이며, 매매 의사결정과 그 결과의 책임은 전적으로 사용자에게 귀속됨.</w:t>
      </w:r>
    </w:p>
    <w:p>
      <w:r>
        <w:br w:type="page"/>
      </w:r>
    </w:p>
    <w:p>
      <w:pPr>
        <w:spacing w:before="240" w:after="80"/>
        <w:jc w:val="left"/>
        <w:shd w:val="clear" w:color="auto" w:fill="003366"/>
        <w:ind w:left="200"/>
      </w:pPr>
      <w:r>
        <w:rPr>
          <w:rFonts w:ascii="굴림" w:hAnsi="굴림" w:eastAsia="굴림"/>
          <w:b/>
          <w:color w:val="FFFFFF"/>
          <w:sz w:val="32"/>
        </w:rPr>
        <w:t>2. 목표 사용자 (Persona)</w:t>
      </w:r>
    </w:p>
    <w:p>
      <w:pPr>
        <w:spacing w:before="160" w:after="40"/>
        <w:jc w:val="left"/>
      </w:pPr>
      <w:r>
        <w:rPr>
          <w:rFonts w:ascii="굴림" w:hAnsi="굴림" w:eastAsia="굴림"/>
          <w:b/>
          <w:color w:val="0070C0"/>
          <w:sz w:val="28"/>
        </w:rPr>
        <w:t>2.1 핵심 타겟</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구분</w:t>
            </w:r>
          </w:p>
        </w:tc>
        <w:tc>
          <w:tcPr>
            <w:tcW w:type="dxa" w:w="4703"/>
            <w:shd w:val="clear" w:color="auto" w:fill="1F3864"/>
          </w:tcPr>
          <w:p>
            <w:r>
              <w:rPr>
                <w:rFonts w:ascii="굴림" w:hAnsi="굴림" w:eastAsia="굴림"/>
                <w:b/>
                <w:color w:val="FFFFFF"/>
                <w:sz w:val="20"/>
              </w:rPr>
              <w:t>특성</w:t>
            </w:r>
          </w:p>
        </w:tc>
      </w:tr>
      <w:tr>
        <w:tc>
          <w:tcPr>
            <w:tcW w:type="dxa" w:w="4703"/>
          </w:tcPr>
          <w:p>
            <w:r>
              <w:rPr>
                <w:rFonts w:ascii="굴림" w:hAnsi="굴림" w:eastAsia="굴림"/>
                <w:sz w:val="20"/>
              </w:rPr>
              <w:t>주요 타겟</w:t>
            </w:r>
          </w:p>
        </w:tc>
        <w:tc>
          <w:tcPr>
            <w:tcW w:type="dxa" w:w="4703"/>
          </w:tcPr>
          <w:p>
            <w:r>
              <w:rPr>
                <w:rFonts w:ascii="굴림" w:hAnsi="굴림" w:eastAsia="굴림"/>
                <w:sz w:val="20"/>
              </w:rPr>
              <w:t>HTS 기본 조작은 가능하나 실전 단타 경험이 부족한 입문자~중급자</w:t>
            </w:r>
          </w:p>
        </w:tc>
      </w:tr>
      <w:tr>
        <w:tc>
          <w:tcPr>
            <w:tcW w:type="dxa" w:w="4703"/>
            <w:shd w:val="clear" w:color="auto" w:fill="D6E4F0"/>
          </w:tcPr>
          <w:p>
            <w:r>
              <w:rPr>
                <w:rFonts w:ascii="굴림" w:hAnsi="굴림" w:eastAsia="굴림"/>
                <w:sz w:val="20"/>
              </w:rPr>
              <w:t>연령대</w:t>
            </w:r>
          </w:p>
        </w:tc>
        <w:tc>
          <w:tcPr>
            <w:tcW w:type="dxa" w:w="4703"/>
            <w:shd w:val="clear" w:color="auto" w:fill="D6E4F0"/>
          </w:tcPr>
          <w:p>
            <w:r>
              <w:rPr>
                <w:rFonts w:ascii="굴림" w:hAnsi="굴림" w:eastAsia="굴림"/>
                <w:sz w:val="20"/>
              </w:rPr>
              <w:t>20~40대 직장인 또는 전업 투자 지망생</w:t>
            </w:r>
          </w:p>
        </w:tc>
      </w:tr>
      <w:tr>
        <w:tc>
          <w:tcPr>
            <w:tcW w:type="dxa" w:w="4703"/>
          </w:tcPr>
          <w:p>
            <w:r>
              <w:rPr>
                <w:rFonts w:ascii="굴림" w:hAnsi="굴림" w:eastAsia="굴림"/>
                <w:sz w:val="20"/>
              </w:rPr>
              <w:t>자본 규모</w:t>
            </w:r>
          </w:p>
        </w:tc>
        <w:tc>
          <w:tcPr>
            <w:tcW w:type="dxa" w:w="4703"/>
          </w:tcPr>
          <w:p>
            <w:r>
              <w:rPr>
                <w:rFonts w:ascii="굴림" w:hAnsi="굴림" w:eastAsia="굴림"/>
                <w:sz w:val="20"/>
              </w:rPr>
              <w:t>실전 매매 자금 500만~5,000만 원 보유 가능 계층</w:t>
            </w:r>
          </w:p>
        </w:tc>
      </w:tr>
      <w:tr>
        <w:tc>
          <w:tcPr>
            <w:tcW w:type="dxa" w:w="4703"/>
            <w:shd w:val="clear" w:color="auto" w:fill="D6E4F0"/>
          </w:tcPr>
          <w:p>
            <w:r>
              <w:rPr>
                <w:rFonts w:ascii="굴림" w:hAnsi="굴림" w:eastAsia="굴림"/>
                <w:sz w:val="20"/>
              </w:rPr>
              <w:t>학습 목표</w:t>
            </w:r>
          </w:p>
        </w:tc>
        <w:tc>
          <w:tcPr>
            <w:tcW w:type="dxa" w:w="4703"/>
            <w:shd w:val="clear" w:color="auto" w:fill="D6E4F0"/>
          </w:tcPr>
          <w:p>
            <w:r>
              <w:rPr>
                <w:rFonts w:ascii="굴림" w:hAnsi="굴림" w:eastAsia="굴림"/>
                <w:sz w:val="20"/>
              </w:rPr>
              <w:t>상한가 매매·테마주 단타를 통한 월 안정 수익 실현</w:t>
            </w:r>
          </w:p>
        </w:tc>
      </w:tr>
    </w:tbl>
    <w:p>
      <w:pPr>
        <w:spacing w:before="160" w:after="40"/>
        <w:jc w:val="left"/>
      </w:pPr>
      <w:r>
        <w:rPr>
          <w:rFonts w:ascii="굴림" w:hAnsi="굴림" w:eastAsia="굴림"/>
          <w:b/>
          <w:color w:val="0070C0"/>
          <w:sz w:val="28"/>
        </w:rPr>
        <w:t>2.2 페르소나</w:t>
      </w:r>
    </w:p>
    <w:p>
      <w:pPr>
        <w:spacing w:line="286" w:lineRule="exact" w:after="40"/>
      </w:pPr>
      <w:r>
        <w:rPr>
          <w:rFonts w:ascii="굴림" w:hAnsi="굴림" w:eastAsia="굴림"/>
          <w:b/>
          <w:sz w:val="22"/>
        </w:rPr>
        <w:t>페르소나 A — 직장인 입문자</w:t>
      </w:r>
    </w:p>
    <w:p>
      <w:pPr>
        <w:pStyle w:val="ListBullet"/>
        <w:spacing w:line="286" w:lineRule="exact"/>
        <w:ind w:left="283"/>
      </w:pPr>
      <w:r>
        <w:rPr>
          <w:rFonts w:ascii="굴림" w:hAnsi="굴림" w:eastAsia="굴림"/>
          <w:sz w:val="22"/>
        </w:rPr>
        <w:t>• 상황: HTS 설치는 했으나 화면 구성·주문 속도 미숙, 뉴스 발생 후 대응 지연</w:t>
      </w:r>
    </w:p>
    <w:p>
      <w:pPr>
        <w:pStyle w:val="ListBullet"/>
        <w:spacing w:line="286" w:lineRule="exact"/>
        <w:ind w:left="283"/>
      </w:pPr>
      <w:r>
        <w:rPr>
          <w:rFonts w:ascii="굴림" w:hAnsi="굴림" w:eastAsia="굴림"/>
          <w:sz w:val="22"/>
        </w:rPr>
        <w:t>• 니즈: 영웅문 화면 세팅 표준안·아침 루틴·진입 타이밍 판단 기준</w:t>
      </w:r>
    </w:p>
    <w:p>
      <w:pPr>
        <w:pStyle w:val="ListBullet"/>
        <w:spacing w:line="286" w:lineRule="exact"/>
        <w:ind w:left="283"/>
      </w:pPr>
      <w:r>
        <w:rPr>
          <w:rFonts w:ascii="굴림" w:hAnsi="굴림" w:eastAsia="굴림"/>
          <w:sz w:val="22"/>
        </w:rPr>
        <w:t>• 기대: 보조 도구의 급등 랭킹·체크리스트로 진입 판단 시간 단축</w:t>
      </w:r>
    </w:p>
    <w:p>
      <w:pPr>
        <w:spacing w:line="286" w:lineRule="exact" w:after="40"/>
      </w:pPr>
      <w:r>
        <w:rPr>
          <w:rFonts w:ascii="굴림" w:hAnsi="굴림" w:eastAsia="굴림"/>
          <w:b/>
          <w:sz w:val="22"/>
        </w:rPr>
        <w:t>페르소나 B — 전업 지망 중급자</w:t>
      </w:r>
    </w:p>
    <w:p>
      <w:pPr>
        <w:pStyle w:val="ListBullet"/>
        <w:spacing w:line="286" w:lineRule="exact"/>
        <w:ind w:left="283"/>
      </w:pPr>
      <w:r>
        <w:rPr>
          <w:rFonts w:ascii="굴림" w:hAnsi="굴림" w:eastAsia="굴림"/>
          <w:sz w:val="22"/>
        </w:rPr>
        <w:t>• 상황: 매매 경험은 있으나 손절 미준수·상한가 풀림 대응 부재로 손실 누적</w:t>
      </w:r>
    </w:p>
    <w:p>
      <w:pPr>
        <w:pStyle w:val="ListBullet"/>
        <w:spacing w:line="286" w:lineRule="exact"/>
        <w:ind w:left="283"/>
      </w:pPr>
      <w:r>
        <w:rPr>
          <w:rFonts w:ascii="굴림" w:hAnsi="굴림" w:eastAsia="굴림"/>
          <w:sz w:val="22"/>
        </w:rPr>
        <w:t>• 니즈: 강일지 기반 패턴 복기·금요일 리스크 관리·자금 관리 원칙</w:t>
      </w:r>
    </w:p>
    <w:p>
      <w:pPr>
        <w:pStyle w:val="ListBullet"/>
        <w:spacing w:line="286" w:lineRule="exact"/>
        <w:ind w:left="283"/>
      </w:pPr>
      <w:r>
        <w:rPr>
          <w:rFonts w:ascii="굴림" w:hAnsi="굴림" w:eastAsia="굴림"/>
          <w:sz w:val="22"/>
        </w:rPr>
        <w:t>• 기대: 강일지 손익 자동 집계로 자기 매매 패턴의 객관적 진단</w:t>
      </w:r>
    </w:p>
    <w:p>
      <w:pPr>
        <w:spacing w:before="160" w:after="40"/>
        <w:jc w:val="left"/>
      </w:pPr>
      <w:r>
        <w:rPr>
          <w:rFonts w:ascii="굴림" w:hAnsi="굴림" w:eastAsia="굴림"/>
          <w:b/>
          <w:color w:val="0070C0"/>
          <w:sz w:val="28"/>
        </w:rPr>
        <w:t>2.3 니즈 및 페인포인트</w:t>
      </w:r>
    </w:p>
    <w:p>
      <w:pPr>
        <w:pStyle w:val="ListBullet"/>
        <w:spacing w:line="286" w:lineRule="exact"/>
        <w:ind w:left="283"/>
      </w:pPr>
      <w:r>
        <w:rPr>
          <w:rFonts w:ascii="굴림" w:hAnsi="굴림" w:eastAsia="굴림"/>
          <w:sz w:val="22"/>
        </w:rPr>
        <w:t>• HTS 화면 구성 미숙으로 시장 반응 속도 저하</w:t>
      </w:r>
    </w:p>
    <w:p>
      <w:pPr>
        <w:pStyle w:val="ListBullet"/>
        <w:spacing w:line="286" w:lineRule="exact"/>
        <w:ind w:left="283"/>
      </w:pPr>
      <w:r>
        <w:rPr>
          <w:rFonts w:ascii="굴림" w:hAnsi="굴림" w:eastAsia="굴림"/>
          <w:sz w:val="22"/>
        </w:rPr>
        <w:t>• 테마주 대장·부대장 구분 기준 불명확으로 진입 타이밍 실패 반복</w:t>
      </w:r>
    </w:p>
    <w:p>
      <w:pPr>
        <w:pStyle w:val="ListBullet"/>
        <w:spacing w:line="286" w:lineRule="exact"/>
        <w:ind w:left="283"/>
      </w:pPr>
      <w:r>
        <w:rPr>
          <w:rFonts w:ascii="굴림" w:hAnsi="굴림" w:eastAsia="굴림"/>
          <w:sz w:val="22"/>
        </w:rPr>
        <w:t>• 상한가 진입 후 풀림 시 대응 전략 부재로 손실 확대</w:t>
      </w:r>
    </w:p>
    <w:p>
      <w:pPr>
        <w:pStyle w:val="ListBullet"/>
        <w:spacing w:line="286" w:lineRule="exact"/>
        <w:ind w:left="283"/>
      </w:pPr>
      <w:r>
        <w:rPr>
          <w:rFonts w:ascii="굴림" w:hAnsi="굴림" w:eastAsia="굴림"/>
          <w:sz w:val="22"/>
        </w:rPr>
        <w:t>• 실전 일지 작성 습관 부재로 매매 패턴 개선 정체</w:t>
      </w:r>
    </w:p>
    <w:p>
      <w:pPr>
        <w:pStyle w:val="ListBullet"/>
        <w:spacing w:line="286" w:lineRule="exact"/>
        <w:ind w:left="283"/>
      </w:pPr>
      <w:r>
        <w:rPr>
          <w:rFonts w:ascii="굴림" w:hAnsi="굴림" w:eastAsia="굴림"/>
          <w:sz w:val="22"/>
        </w:rPr>
        <w:t>• 시간외 거래 전략(보통주·우선주)에 대한 체계적 이해 부족</w:t>
      </w:r>
    </w:p>
    <w:p>
      <w:r>
        <w:br w:type="page"/>
      </w:r>
    </w:p>
    <w:p>
      <w:pPr>
        <w:spacing w:before="240" w:after="80"/>
        <w:jc w:val="left"/>
        <w:shd w:val="clear" w:color="auto" w:fill="003366"/>
        <w:ind w:left="200"/>
      </w:pPr>
      <w:r>
        <w:rPr>
          <w:rFonts w:ascii="굴림" w:hAnsi="굴림" w:eastAsia="굴림"/>
          <w:b/>
          <w:color w:val="FFFFFF"/>
          <w:sz w:val="32"/>
        </w:rPr>
        <w:t>3. 핵심 기능 요구사항</w:t>
      </w:r>
    </w:p>
    <w:p>
      <w:pPr>
        <w:spacing w:line="286" w:lineRule="exact" w:after="40"/>
      </w:pPr>
      <w:r>
        <w:rPr>
          <w:rFonts w:ascii="굴림" w:hAnsi="굴림" w:eastAsia="굴림"/>
          <w:b/>
          <w:sz w:val="22"/>
        </w:rPr>
        <w:t>우선순위 — P0: 필수(MVP) / P1: 중요 / P2: 선택</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rFonts w:ascii="굴림" w:hAnsi="굴림" w:eastAsia="굴림"/>
                <w:b/>
                <w:color w:val="FFFFFF"/>
                <w:sz w:val="20"/>
              </w:rPr>
              <w:t>ID</w:t>
            </w:r>
          </w:p>
        </w:tc>
        <w:tc>
          <w:tcPr>
            <w:tcW w:type="dxa" w:w="2351"/>
            <w:shd w:val="clear" w:color="auto" w:fill="1F3864"/>
          </w:tcPr>
          <w:p>
            <w:r>
              <w:rPr>
                <w:rFonts w:ascii="굴림" w:hAnsi="굴림" w:eastAsia="굴림"/>
                <w:b/>
                <w:color w:val="FFFFFF"/>
                <w:sz w:val="20"/>
              </w:rPr>
              <w:t>기능</w:t>
            </w:r>
          </w:p>
        </w:tc>
        <w:tc>
          <w:tcPr>
            <w:tcW w:type="dxa" w:w="2351"/>
            <w:shd w:val="clear" w:color="auto" w:fill="1F3864"/>
          </w:tcPr>
          <w:p>
            <w:r>
              <w:rPr>
                <w:rFonts w:ascii="굴림" w:hAnsi="굴림" w:eastAsia="굴림"/>
                <w:b/>
                <w:color w:val="FFFFFF"/>
                <w:sz w:val="20"/>
              </w:rPr>
              <w:t>요구사항 요약</w:t>
            </w:r>
          </w:p>
        </w:tc>
        <w:tc>
          <w:tcPr>
            <w:tcW w:type="dxa" w:w="2351"/>
            <w:shd w:val="clear" w:color="auto" w:fill="1F3864"/>
          </w:tcPr>
          <w:p>
            <w:r>
              <w:rPr>
                <w:rFonts w:ascii="굴림" w:hAnsi="굴림" w:eastAsia="굴림"/>
                <w:b/>
                <w:color w:val="FFFFFF"/>
                <w:sz w:val="20"/>
              </w:rPr>
              <w:t>우선순위</w:t>
            </w:r>
          </w:p>
        </w:tc>
      </w:tr>
      <w:tr>
        <w:tc>
          <w:tcPr>
            <w:tcW w:type="dxa" w:w="2351"/>
          </w:tcPr>
          <w:p>
            <w:r>
              <w:rPr>
                <w:rFonts w:ascii="굴림" w:hAnsi="굴림" w:eastAsia="굴림"/>
                <w:sz w:val="20"/>
              </w:rPr>
              <w:t>FR-1</w:t>
            </w:r>
          </w:p>
        </w:tc>
        <w:tc>
          <w:tcPr>
            <w:tcW w:type="dxa" w:w="2351"/>
          </w:tcPr>
          <w:p>
            <w:r>
              <w:rPr>
                <w:rFonts w:ascii="굴림" w:hAnsi="굴림" w:eastAsia="굴림"/>
                <w:sz w:val="20"/>
              </w:rPr>
              <w:t>실시간 급등 랭킹</w:t>
            </w:r>
          </w:p>
        </w:tc>
        <w:tc>
          <w:tcPr>
            <w:tcW w:type="dxa" w:w="2351"/>
          </w:tcPr>
          <w:p>
            <w:r>
              <w:rPr>
                <w:rFonts w:ascii="굴림" w:hAnsi="굴림" w:eastAsia="굴림"/>
                <w:sz w:val="20"/>
              </w:rPr>
              <w:t>코스피·코스닥 등락률 상위 30종목, 5초 주기 갱신, 20%+ 강조</w:t>
            </w:r>
          </w:p>
        </w:tc>
        <w:tc>
          <w:tcPr>
            <w:tcW w:type="dxa" w:w="2351"/>
          </w:tcPr>
          <w:p>
            <w:r>
              <w:rPr>
                <w:rFonts w:ascii="굴림" w:hAnsi="굴림" w:eastAsia="굴림"/>
                <w:sz w:val="20"/>
              </w:rPr>
              <w:t>P0</w:t>
            </w:r>
          </w:p>
        </w:tc>
      </w:tr>
      <w:tr>
        <w:tc>
          <w:tcPr>
            <w:tcW w:type="dxa" w:w="2351"/>
            <w:shd w:val="clear" w:color="auto" w:fill="D6E4F0"/>
          </w:tcPr>
          <w:p>
            <w:r>
              <w:rPr>
                <w:rFonts w:ascii="굴림" w:hAnsi="굴림" w:eastAsia="굴림"/>
                <w:sz w:val="20"/>
              </w:rPr>
              <w:t>FR-2</w:t>
            </w:r>
          </w:p>
        </w:tc>
        <w:tc>
          <w:tcPr>
            <w:tcW w:type="dxa" w:w="2351"/>
            <w:shd w:val="clear" w:color="auto" w:fill="D6E4F0"/>
          </w:tcPr>
          <w:p>
            <w:r>
              <w:rPr>
                <w:rFonts w:ascii="굴림" w:hAnsi="굴림" w:eastAsia="굴림"/>
                <w:sz w:val="20"/>
              </w:rPr>
              <w:t>상한가 체크리스트</w:t>
            </w:r>
          </w:p>
        </w:tc>
        <w:tc>
          <w:tcPr>
            <w:tcW w:type="dxa" w:w="2351"/>
            <w:shd w:val="clear" w:color="auto" w:fill="D6E4F0"/>
          </w:tcPr>
          <w:p>
            <w:r>
              <w:rPr>
                <w:rFonts w:ascii="굴림" w:hAnsi="굴림" w:eastAsia="굴림"/>
                <w:sz w:val="20"/>
              </w:rPr>
              <w:t>6항목 점수화(0~100)로 진입검토/관망/제외 자동 판정</w:t>
            </w:r>
          </w:p>
        </w:tc>
        <w:tc>
          <w:tcPr>
            <w:tcW w:type="dxa" w:w="2351"/>
            <w:shd w:val="clear" w:color="auto" w:fill="D6E4F0"/>
          </w:tcPr>
          <w:p>
            <w:r>
              <w:rPr>
                <w:rFonts w:ascii="굴림" w:hAnsi="굴림" w:eastAsia="굴림"/>
                <w:sz w:val="20"/>
              </w:rPr>
              <w:t>P0</w:t>
            </w:r>
          </w:p>
        </w:tc>
      </w:tr>
      <w:tr>
        <w:tc>
          <w:tcPr>
            <w:tcW w:type="dxa" w:w="2351"/>
          </w:tcPr>
          <w:p>
            <w:r>
              <w:rPr>
                <w:rFonts w:ascii="굴림" w:hAnsi="굴림" w:eastAsia="굴림"/>
                <w:sz w:val="20"/>
              </w:rPr>
              <w:t>FR-3</w:t>
            </w:r>
          </w:p>
        </w:tc>
        <w:tc>
          <w:tcPr>
            <w:tcW w:type="dxa" w:w="2351"/>
          </w:tcPr>
          <w:p>
            <w:r>
              <w:rPr>
                <w:rFonts w:ascii="굴림" w:hAnsi="굴림" w:eastAsia="굴림"/>
                <w:sz w:val="20"/>
              </w:rPr>
              <w:t>강일지(매매 일지)</w:t>
            </w:r>
          </w:p>
        </w:tc>
        <w:tc>
          <w:tcPr>
            <w:tcW w:type="dxa" w:w="2351"/>
          </w:tcPr>
          <w:p>
            <w:r>
              <w:rPr>
                <w:rFonts w:ascii="굴림" w:hAnsi="굴림" w:eastAsia="굴림"/>
                <w:sz w:val="20"/>
              </w:rPr>
              <w:t>매수·매도 기록, 손익 자동 계산, 일자별 영구 저장</w:t>
            </w:r>
          </w:p>
        </w:tc>
        <w:tc>
          <w:tcPr>
            <w:tcW w:type="dxa" w:w="2351"/>
          </w:tcPr>
          <w:p>
            <w:r>
              <w:rPr>
                <w:rFonts w:ascii="굴림" w:hAnsi="굴림" w:eastAsia="굴림"/>
                <w:sz w:val="20"/>
              </w:rPr>
              <w:t>P0</w:t>
            </w:r>
          </w:p>
        </w:tc>
      </w:tr>
      <w:tr>
        <w:tc>
          <w:tcPr>
            <w:tcW w:type="dxa" w:w="2351"/>
            <w:shd w:val="clear" w:color="auto" w:fill="D6E4F0"/>
          </w:tcPr>
          <w:p>
            <w:r>
              <w:rPr>
                <w:rFonts w:ascii="굴림" w:hAnsi="굴림" w:eastAsia="굴림"/>
                <w:sz w:val="20"/>
              </w:rPr>
              <w:t>FR-4</w:t>
            </w:r>
          </w:p>
        </w:tc>
        <w:tc>
          <w:tcPr>
            <w:tcW w:type="dxa" w:w="2351"/>
            <w:shd w:val="clear" w:color="auto" w:fill="D6E4F0"/>
          </w:tcPr>
          <w:p>
            <w:r>
              <w:rPr>
                <w:rFonts w:ascii="굴림" w:hAnsi="굴림" w:eastAsia="굴림"/>
                <w:sz w:val="20"/>
              </w:rPr>
              <w:t>관심종목 실시간</w:t>
            </w:r>
          </w:p>
        </w:tc>
        <w:tc>
          <w:tcPr>
            <w:tcW w:type="dxa" w:w="2351"/>
            <w:shd w:val="clear" w:color="auto" w:fill="D6E4F0"/>
          </w:tcPr>
          <w:p>
            <w:r>
              <w:rPr>
                <w:rFonts w:ascii="굴림" w:hAnsi="굴림" w:eastAsia="굴림"/>
                <w:sz w:val="20"/>
              </w:rPr>
              <w:t>최대 20종목 실시간 체결가, 목표가·손절가 도달 알림</w:t>
            </w:r>
          </w:p>
        </w:tc>
        <w:tc>
          <w:tcPr>
            <w:tcW w:type="dxa" w:w="2351"/>
            <w:shd w:val="clear" w:color="auto" w:fill="D6E4F0"/>
          </w:tcPr>
          <w:p>
            <w:r>
              <w:rPr>
                <w:rFonts w:ascii="굴림" w:hAnsi="굴림" w:eastAsia="굴림"/>
                <w:sz w:val="20"/>
              </w:rPr>
              <w:t>P0</w:t>
            </w:r>
          </w:p>
        </w:tc>
      </w:tr>
      <w:tr>
        <w:tc>
          <w:tcPr>
            <w:tcW w:type="dxa" w:w="2351"/>
          </w:tcPr>
          <w:p>
            <w:r>
              <w:rPr>
                <w:rFonts w:ascii="굴림" w:hAnsi="굴림" w:eastAsia="굴림"/>
                <w:sz w:val="20"/>
              </w:rPr>
              <w:t>FR-5</w:t>
            </w:r>
          </w:p>
        </w:tc>
        <w:tc>
          <w:tcPr>
            <w:tcW w:type="dxa" w:w="2351"/>
          </w:tcPr>
          <w:p>
            <w:r>
              <w:rPr>
                <w:rFonts w:ascii="굴림" w:hAnsi="굴림" w:eastAsia="굴림"/>
                <w:sz w:val="20"/>
              </w:rPr>
              <w:t>장 흐름 자동 구분</w:t>
            </w:r>
          </w:p>
        </w:tc>
        <w:tc>
          <w:tcPr>
            <w:tcW w:type="dxa" w:w="2351"/>
          </w:tcPr>
          <w:p>
            <w:r>
              <w:rPr>
                <w:rFonts w:ascii="굴림" w:hAnsi="굴림" w:eastAsia="굴림"/>
                <w:sz w:val="20"/>
              </w:rPr>
              <w:t>장중(09:00~15:30)에만 폴링, 장마감 시 자동 중단</w:t>
            </w:r>
          </w:p>
        </w:tc>
        <w:tc>
          <w:tcPr>
            <w:tcW w:type="dxa" w:w="2351"/>
          </w:tcPr>
          <w:p>
            <w:r>
              <w:rPr>
                <w:rFonts w:ascii="굴림" w:hAnsi="굴림" w:eastAsia="굴림"/>
                <w:sz w:val="20"/>
              </w:rPr>
              <w:t>P1</w:t>
            </w:r>
          </w:p>
        </w:tc>
      </w:tr>
      <w:tr>
        <w:tc>
          <w:tcPr>
            <w:tcW w:type="dxa" w:w="2351"/>
            <w:shd w:val="clear" w:color="auto" w:fill="D6E4F0"/>
          </w:tcPr>
          <w:p>
            <w:r>
              <w:rPr>
                <w:rFonts w:ascii="굴림" w:hAnsi="굴림" w:eastAsia="굴림"/>
                <w:sz w:val="20"/>
              </w:rPr>
              <w:t>FR-6</w:t>
            </w:r>
          </w:p>
        </w:tc>
        <w:tc>
          <w:tcPr>
            <w:tcW w:type="dxa" w:w="2351"/>
            <w:shd w:val="clear" w:color="auto" w:fill="D6E4F0"/>
          </w:tcPr>
          <w:p>
            <w:r>
              <w:rPr>
                <w:rFonts w:ascii="굴림" w:hAnsi="굴림" w:eastAsia="굴림"/>
                <w:sz w:val="20"/>
              </w:rPr>
              <w:t>최근 7일 손익 추이</w:t>
            </w:r>
          </w:p>
        </w:tc>
        <w:tc>
          <w:tcPr>
            <w:tcW w:type="dxa" w:w="2351"/>
            <w:shd w:val="clear" w:color="auto" w:fill="D6E4F0"/>
          </w:tcPr>
          <w:p>
            <w:r>
              <w:rPr>
                <w:rFonts w:ascii="굴림" w:hAnsi="굴림" w:eastAsia="굴림"/>
                <w:sz w:val="20"/>
              </w:rPr>
              <w:t>강일지 일자별 손익 미니 차트 시각화</w:t>
            </w:r>
          </w:p>
        </w:tc>
        <w:tc>
          <w:tcPr>
            <w:tcW w:type="dxa" w:w="2351"/>
            <w:shd w:val="clear" w:color="auto" w:fill="D6E4F0"/>
          </w:tcPr>
          <w:p>
            <w:r>
              <w:rPr>
                <w:rFonts w:ascii="굴림" w:hAnsi="굴림" w:eastAsia="굴림"/>
                <w:sz w:val="20"/>
              </w:rPr>
              <w:t>P1</w:t>
            </w:r>
          </w:p>
        </w:tc>
      </w:tr>
      <w:tr>
        <w:tc>
          <w:tcPr>
            <w:tcW w:type="dxa" w:w="2351"/>
          </w:tcPr>
          <w:p>
            <w:r>
              <w:rPr>
                <w:rFonts w:ascii="굴림" w:hAnsi="굴림" w:eastAsia="굴림"/>
                <w:sz w:val="20"/>
              </w:rPr>
              <w:t>FR-7</w:t>
            </w:r>
          </w:p>
        </w:tc>
        <w:tc>
          <w:tcPr>
            <w:tcW w:type="dxa" w:w="2351"/>
          </w:tcPr>
          <w:p>
            <w:r>
              <w:rPr>
                <w:rFonts w:ascii="굴림" w:hAnsi="굴림" w:eastAsia="굴림"/>
                <w:sz w:val="20"/>
              </w:rPr>
              <w:t>교육 커리큘럼 연동</w:t>
            </w:r>
          </w:p>
        </w:tc>
        <w:tc>
          <w:tcPr>
            <w:tcW w:type="dxa" w:w="2351"/>
          </w:tcPr>
          <w:p>
            <w:r>
              <w:rPr>
                <w:rFonts w:ascii="굴림" w:hAnsi="굴림" w:eastAsia="굴림"/>
                <w:sz w:val="20"/>
              </w:rPr>
              <w:t>강의 단계별 산출물(세팅·모의/실전 강일지) 점검</w:t>
            </w:r>
          </w:p>
        </w:tc>
        <w:tc>
          <w:tcPr>
            <w:tcW w:type="dxa" w:w="2351"/>
          </w:tcPr>
          <w:p>
            <w:r>
              <w:rPr>
                <w:rFonts w:ascii="굴림" w:hAnsi="굴림" w:eastAsia="굴림"/>
                <w:sz w:val="20"/>
              </w:rPr>
              <w:t>P2</w:t>
            </w:r>
          </w:p>
        </w:tc>
      </w:tr>
    </w:tbl>
    <w:p>
      <w:pPr>
        <w:spacing w:before="160" w:after="40"/>
        <w:jc w:val="left"/>
      </w:pPr>
      <w:r>
        <w:rPr>
          <w:rFonts w:ascii="굴림" w:hAnsi="굴림" w:eastAsia="굴림"/>
          <w:b/>
          <w:color w:val="0070C0"/>
          <w:sz w:val="28"/>
        </w:rPr>
        <w:t>3.1 상한가 체크리스트 점수 규칙</w:t>
      </w:r>
    </w:p>
    <w:p>
      <w:pPr>
        <w:spacing w:line="286" w:lineRule="exact" w:after="40"/>
      </w:pPr>
      <w:r>
        <w:rPr>
          <w:rFonts w:ascii="굴림" w:hAnsi="굴림" w:eastAsia="굴림"/>
          <w:b w:val="0"/>
          <w:sz w:val="22"/>
        </w:rPr>
        <w:t>6개 항목 가중 합산(만점 100점), 70점 이상 진입검토 · 50~69점 관망 · 50점 미만 제외.</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rFonts w:ascii="굴림" w:hAnsi="굴림" w:eastAsia="굴림"/>
                <w:b/>
                <w:color w:val="FFFFFF"/>
                <w:sz w:val="20"/>
              </w:rPr>
              <w:t>항목</w:t>
            </w:r>
          </w:p>
        </w:tc>
        <w:tc>
          <w:tcPr>
            <w:tcW w:type="dxa" w:w="3135"/>
            <w:shd w:val="clear" w:color="auto" w:fill="1F3864"/>
          </w:tcPr>
          <w:p>
            <w:r>
              <w:rPr>
                <w:rFonts w:ascii="굴림" w:hAnsi="굴림" w:eastAsia="굴림"/>
                <w:b/>
                <w:color w:val="FFFFFF"/>
                <w:sz w:val="20"/>
              </w:rPr>
              <w:t>판정 기준</w:t>
            </w:r>
          </w:p>
        </w:tc>
        <w:tc>
          <w:tcPr>
            <w:tcW w:type="dxa" w:w="3135"/>
            <w:shd w:val="clear" w:color="auto" w:fill="1F3864"/>
          </w:tcPr>
          <w:p>
            <w:r>
              <w:rPr>
                <w:rFonts w:ascii="굴림" w:hAnsi="굴림" w:eastAsia="굴림"/>
                <w:b/>
                <w:color w:val="FFFFFF"/>
                <w:sz w:val="20"/>
              </w:rPr>
              <w:t>배점</w:t>
            </w:r>
          </w:p>
        </w:tc>
      </w:tr>
      <w:tr>
        <w:tc>
          <w:tcPr>
            <w:tcW w:type="dxa" w:w="3135"/>
          </w:tcPr>
          <w:p>
            <w:r>
              <w:rPr>
                <w:rFonts w:ascii="굴림" w:hAnsi="굴림" w:eastAsia="굴림"/>
                <w:sz w:val="20"/>
              </w:rPr>
              <w:t>당일 호재 뉴스</w:t>
            </w:r>
          </w:p>
        </w:tc>
        <w:tc>
          <w:tcPr>
            <w:tcW w:type="dxa" w:w="3135"/>
          </w:tcPr>
          <w:p>
            <w:r>
              <w:rPr>
                <w:rFonts w:ascii="굴림" w:hAnsi="굴림" w:eastAsia="굴림"/>
                <w:sz w:val="20"/>
              </w:rPr>
              <w:t>당일 강력 호재(자율주행·전기차·정치 테마 등) 존재</w:t>
            </w:r>
          </w:p>
        </w:tc>
        <w:tc>
          <w:tcPr>
            <w:tcW w:type="dxa" w:w="3135"/>
          </w:tcPr>
          <w:p>
            <w:r>
              <w:rPr>
                <w:rFonts w:ascii="굴림" w:hAnsi="굴림" w:eastAsia="굴림"/>
                <w:sz w:val="20"/>
              </w:rPr>
              <w:t>30</w:t>
            </w:r>
          </w:p>
        </w:tc>
      </w:tr>
      <w:tr>
        <w:tc>
          <w:tcPr>
            <w:tcW w:type="dxa" w:w="3135"/>
            <w:shd w:val="clear" w:color="auto" w:fill="D6E4F0"/>
          </w:tcPr>
          <w:p>
            <w:r>
              <w:rPr>
                <w:rFonts w:ascii="굴림" w:hAnsi="굴림" w:eastAsia="굴림"/>
                <w:sz w:val="20"/>
              </w:rPr>
              <w:t>거래량 3배 이상</w:t>
            </w:r>
          </w:p>
        </w:tc>
        <w:tc>
          <w:tcPr>
            <w:tcW w:type="dxa" w:w="3135"/>
            <w:shd w:val="clear" w:color="auto" w:fill="D6E4F0"/>
          </w:tcPr>
          <w:p>
            <w:r>
              <w:rPr>
                <w:rFonts w:ascii="굴림" w:hAnsi="굴림" w:eastAsia="굴림"/>
                <w:sz w:val="20"/>
              </w:rPr>
              <w:t>전일 대비 거래량 비율 ≥ 3.0</w:t>
            </w:r>
          </w:p>
        </w:tc>
        <w:tc>
          <w:tcPr>
            <w:tcW w:type="dxa" w:w="3135"/>
            <w:shd w:val="clear" w:color="auto" w:fill="D6E4F0"/>
          </w:tcPr>
          <w:p>
            <w:r>
              <w:rPr>
                <w:rFonts w:ascii="굴림" w:hAnsi="굴림" w:eastAsia="굴림"/>
                <w:sz w:val="20"/>
              </w:rPr>
              <w:t>20</w:t>
            </w:r>
          </w:p>
        </w:tc>
      </w:tr>
      <w:tr>
        <w:tc>
          <w:tcPr>
            <w:tcW w:type="dxa" w:w="3135"/>
          </w:tcPr>
          <w:p>
            <w:r>
              <w:rPr>
                <w:rFonts w:ascii="굴림" w:hAnsi="굴림" w:eastAsia="굴림"/>
                <w:sz w:val="20"/>
              </w:rPr>
              <w:t>등락률 20% 이상</w:t>
            </w:r>
          </w:p>
        </w:tc>
        <w:tc>
          <w:tcPr>
            <w:tcW w:type="dxa" w:w="3135"/>
          </w:tcPr>
          <w:p>
            <w:r>
              <w:rPr>
                <w:rFonts w:ascii="굴림" w:hAnsi="굴림" w:eastAsia="굴림"/>
                <w:sz w:val="20"/>
              </w:rPr>
              <w:t>당일 등락률 ≥ 20%</w:t>
            </w:r>
          </w:p>
        </w:tc>
        <w:tc>
          <w:tcPr>
            <w:tcW w:type="dxa" w:w="3135"/>
          </w:tcPr>
          <w:p>
            <w:r>
              <w:rPr>
                <w:rFonts w:ascii="굴림" w:hAnsi="굴림" w:eastAsia="굴림"/>
                <w:sz w:val="20"/>
              </w:rPr>
              <w:t>20</w:t>
            </w:r>
          </w:p>
        </w:tc>
      </w:tr>
      <w:tr>
        <w:tc>
          <w:tcPr>
            <w:tcW w:type="dxa" w:w="3135"/>
            <w:shd w:val="clear" w:color="auto" w:fill="D6E4F0"/>
          </w:tcPr>
          <w:p>
            <w:r>
              <w:rPr>
                <w:rFonts w:ascii="굴림" w:hAnsi="굴림" w:eastAsia="굴림"/>
                <w:sz w:val="20"/>
              </w:rPr>
              <w:t>네이버 실검 등재</w:t>
            </w:r>
          </w:p>
        </w:tc>
        <w:tc>
          <w:tcPr>
            <w:tcW w:type="dxa" w:w="3135"/>
            <w:shd w:val="clear" w:color="auto" w:fill="D6E4F0"/>
          </w:tcPr>
          <w:p>
            <w:r>
              <w:rPr>
                <w:rFonts w:ascii="굴림" w:hAnsi="굴림" w:eastAsia="굴림"/>
                <w:sz w:val="20"/>
              </w:rPr>
              <w:t>네이버 실시간 검색 등재 여부</w:t>
            </w:r>
          </w:p>
        </w:tc>
        <w:tc>
          <w:tcPr>
            <w:tcW w:type="dxa" w:w="3135"/>
            <w:shd w:val="clear" w:color="auto" w:fill="D6E4F0"/>
          </w:tcPr>
          <w:p>
            <w:r>
              <w:rPr>
                <w:rFonts w:ascii="굴림" w:hAnsi="굴림" w:eastAsia="굴림"/>
                <w:sz w:val="20"/>
              </w:rPr>
              <w:t>15</w:t>
            </w:r>
          </w:p>
        </w:tc>
      </w:tr>
      <w:tr>
        <w:tc>
          <w:tcPr>
            <w:tcW w:type="dxa" w:w="3135"/>
          </w:tcPr>
          <w:p>
            <w:r>
              <w:rPr>
                <w:rFonts w:ascii="굴림" w:hAnsi="굴림" w:eastAsia="굴림"/>
                <w:sz w:val="20"/>
              </w:rPr>
              <w:t>시총 1,000억 이하</w:t>
            </w:r>
          </w:p>
        </w:tc>
        <w:tc>
          <w:tcPr>
            <w:tcW w:type="dxa" w:w="3135"/>
          </w:tcPr>
          <w:p>
            <w:r>
              <w:rPr>
                <w:rFonts w:ascii="굴림" w:hAnsi="굴림" w:eastAsia="굴림"/>
                <w:sz w:val="20"/>
              </w:rPr>
              <w:t>시가총액 소형주 조건 충족</w:t>
            </w:r>
          </w:p>
        </w:tc>
        <w:tc>
          <w:tcPr>
            <w:tcW w:type="dxa" w:w="3135"/>
          </w:tcPr>
          <w:p>
            <w:r>
              <w:rPr>
                <w:rFonts w:ascii="굴림" w:hAnsi="굴림" w:eastAsia="굴림"/>
                <w:sz w:val="20"/>
              </w:rPr>
              <w:t>10</w:t>
            </w:r>
          </w:p>
        </w:tc>
      </w:tr>
      <w:tr>
        <w:tc>
          <w:tcPr>
            <w:tcW w:type="dxa" w:w="3135"/>
            <w:shd w:val="clear" w:color="auto" w:fill="D6E4F0"/>
          </w:tcPr>
          <w:p>
            <w:r>
              <w:rPr>
                <w:rFonts w:ascii="굴림" w:hAnsi="굴림" w:eastAsia="굴림"/>
                <w:sz w:val="20"/>
              </w:rPr>
              <w:t>연속 상한가 아님</w:t>
            </w:r>
          </w:p>
        </w:tc>
        <w:tc>
          <w:tcPr>
            <w:tcW w:type="dxa" w:w="3135"/>
            <w:shd w:val="clear" w:color="auto" w:fill="D6E4F0"/>
          </w:tcPr>
          <w:p>
            <w:r>
              <w:rPr>
                <w:rFonts w:ascii="굴림" w:hAnsi="굴림" w:eastAsia="굴림"/>
                <w:sz w:val="20"/>
              </w:rPr>
              <w:t>당일 등락률 &lt; 29.5%(2연상 이력 회피)</w:t>
            </w:r>
          </w:p>
        </w:tc>
        <w:tc>
          <w:tcPr>
            <w:tcW w:type="dxa" w:w="3135"/>
            <w:shd w:val="clear" w:color="auto" w:fill="D6E4F0"/>
          </w:tcPr>
          <w:p>
            <w:r>
              <w:rPr>
                <w:rFonts w:ascii="굴림" w:hAnsi="굴림" w:eastAsia="굴림"/>
                <w:sz w:val="20"/>
              </w:rPr>
              <w:t>5</w:t>
            </w:r>
          </w:p>
        </w:tc>
      </w:tr>
    </w:tbl>
    <w:p>
      <w:r>
        <w:br w:type="page"/>
      </w:r>
    </w:p>
    <w:p>
      <w:pPr>
        <w:spacing w:before="240" w:after="80"/>
        <w:jc w:val="left"/>
        <w:shd w:val="clear" w:color="auto" w:fill="003366"/>
        <w:ind w:left="200"/>
      </w:pPr>
      <w:r>
        <w:rPr>
          <w:rFonts w:ascii="굴림" w:hAnsi="굴림" w:eastAsia="굴림"/>
          <w:b/>
          <w:color w:val="FFFFFF"/>
          <w:sz w:val="32"/>
        </w:rPr>
        <w:t>4. 비기능 요구사항</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분류</w:t>
            </w:r>
          </w:p>
        </w:tc>
        <w:tc>
          <w:tcPr>
            <w:tcW w:type="dxa" w:w="4703"/>
            <w:shd w:val="clear" w:color="auto" w:fill="1F3864"/>
          </w:tcPr>
          <w:p>
            <w:r>
              <w:rPr>
                <w:rFonts w:ascii="굴림" w:hAnsi="굴림" w:eastAsia="굴림"/>
                <w:b/>
                <w:color w:val="FFFFFF"/>
                <w:sz w:val="20"/>
              </w:rPr>
              <w:t>요구사항</w:t>
            </w:r>
          </w:p>
        </w:tc>
      </w:tr>
      <w:tr>
        <w:tc>
          <w:tcPr>
            <w:tcW w:type="dxa" w:w="4703"/>
          </w:tcPr>
          <w:p>
            <w:r>
              <w:rPr>
                <w:rFonts w:ascii="굴림" w:hAnsi="굴림" w:eastAsia="굴림"/>
                <w:sz w:val="20"/>
              </w:rPr>
              <w:t>성능</w:t>
            </w:r>
          </w:p>
        </w:tc>
        <w:tc>
          <w:tcPr>
            <w:tcW w:type="dxa" w:w="4703"/>
          </w:tcPr>
          <w:p>
            <w:r>
              <w:rPr>
                <w:rFonts w:ascii="굴림" w:hAnsi="굴림" w:eastAsia="굴림"/>
                <w:sz w:val="20"/>
              </w:rPr>
              <w:t>랭킹 폴링 5초 주기, 관심종목 체결가는 WebSocket 실시간 수신</w:t>
            </w:r>
          </w:p>
        </w:tc>
      </w:tr>
      <w:tr>
        <w:tc>
          <w:tcPr>
            <w:tcW w:type="dxa" w:w="4703"/>
            <w:shd w:val="clear" w:color="auto" w:fill="D6E4F0"/>
          </w:tcPr>
          <w:p>
            <w:r>
              <w:rPr>
                <w:rFonts w:ascii="굴림" w:hAnsi="굴림" w:eastAsia="굴림"/>
                <w:sz w:val="20"/>
              </w:rPr>
              <w:t>가용성</w:t>
            </w:r>
          </w:p>
        </w:tc>
        <w:tc>
          <w:tcPr>
            <w:tcW w:type="dxa" w:w="4703"/>
            <w:shd w:val="clear" w:color="auto" w:fill="D6E4F0"/>
          </w:tcPr>
          <w:p>
            <w:r>
              <w:rPr>
                <w:rFonts w:ascii="굴림" w:hAnsi="굴림" w:eastAsia="굴림"/>
                <w:sz w:val="20"/>
              </w:rPr>
              <w:t>WebSocket 단절 시 5초 후 자동 재연결 및 구독 복구</w:t>
            </w:r>
          </w:p>
        </w:tc>
      </w:tr>
      <w:tr>
        <w:tc>
          <w:tcPr>
            <w:tcW w:type="dxa" w:w="4703"/>
          </w:tcPr>
          <w:p>
            <w:r>
              <w:rPr>
                <w:rFonts w:ascii="굴림" w:hAnsi="굴림" w:eastAsia="굴림"/>
                <w:sz w:val="20"/>
              </w:rPr>
              <w:t>안정성</w:t>
            </w:r>
          </w:p>
        </w:tc>
        <w:tc>
          <w:tcPr>
            <w:tcW w:type="dxa" w:w="4703"/>
          </w:tcPr>
          <w:p>
            <w:r>
              <w:rPr>
                <w:rFonts w:ascii="굴림" w:hAnsi="굴림" w:eastAsia="굴림"/>
                <w:sz w:val="20"/>
              </w:rPr>
              <w:t>KIS 키 미설정·API 실패 시에도 서버 비중단(폴링만 비활성)</w:t>
            </w:r>
          </w:p>
        </w:tc>
      </w:tr>
      <w:tr>
        <w:tc>
          <w:tcPr>
            <w:tcW w:type="dxa" w:w="4703"/>
            <w:shd w:val="clear" w:color="auto" w:fill="D6E4F0"/>
          </w:tcPr>
          <w:p>
            <w:r>
              <w:rPr>
                <w:rFonts w:ascii="굴림" w:hAnsi="굴림" w:eastAsia="굴림"/>
                <w:sz w:val="20"/>
              </w:rPr>
              <w:t>보안</w:t>
            </w:r>
          </w:p>
        </w:tc>
        <w:tc>
          <w:tcPr>
            <w:tcW w:type="dxa" w:w="4703"/>
            <w:shd w:val="clear" w:color="auto" w:fill="D6E4F0"/>
          </w:tcPr>
          <w:p>
            <w:r>
              <w:rPr>
                <w:rFonts w:ascii="굴림" w:hAnsi="굴림" w:eastAsia="굴림"/>
                <w:sz w:val="20"/>
              </w:rPr>
              <w:t>API 키는 .env 로컬 보관, 저장소(git) 추적 제외, 토큰 24시간 캐시</w:t>
            </w:r>
          </w:p>
        </w:tc>
      </w:tr>
      <w:tr>
        <w:tc>
          <w:tcPr>
            <w:tcW w:type="dxa" w:w="4703"/>
          </w:tcPr>
          <w:p>
            <w:r>
              <w:rPr>
                <w:rFonts w:ascii="굴림" w:hAnsi="굴림" w:eastAsia="굴림"/>
                <w:sz w:val="20"/>
              </w:rPr>
              <w:t>이식성</w:t>
            </w:r>
          </w:p>
        </w:tc>
        <w:tc>
          <w:tcPr>
            <w:tcW w:type="dxa" w:w="4703"/>
          </w:tcPr>
          <w:p>
            <w:r>
              <w:rPr>
                <w:rFonts w:ascii="굴림" w:hAnsi="굴림" w:eastAsia="굴림"/>
                <w:sz w:val="20"/>
              </w:rPr>
              <w:t>프론트엔드는 외부 CDN 없는 단일 HTML, 오프라인 UI 로드 가능</w:t>
            </w:r>
          </w:p>
        </w:tc>
      </w:tr>
      <w:tr>
        <w:tc>
          <w:tcPr>
            <w:tcW w:type="dxa" w:w="4703"/>
            <w:shd w:val="clear" w:color="auto" w:fill="D6E4F0"/>
          </w:tcPr>
          <w:p>
            <w:r>
              <w:rPr>
                <w:rFonts w:ascii="굴림" w:hAnsi="굴림" w:eastAsia="굴림"/>
                <w:sz w:val="20"/>
              </w:rPr>
              <w:t>영속성</w:t>
            </w:r>
          </w:p>
        </w:tc>
        <w:tc>
          <w:tcPr>
            <w:tcW w:type="dxa" w:w="4703"/>
            <w:shd w:val="clear" w:color="auto" w:fill="D6E4F0"/>
          </w:tcPr>
          <w:p>
            <w:r>
              <w:rPr>
                <w:rFonts w:ascii="굴림" w:hAnsi="굴림" w:eastAsia="굴림"/>
                <w:sz w:val="20"/>
              </w:rPr>
              <w:t>강일지·관심종목은 SQLite(trades.db)에 영구 저장</w:t>
            </w:r>
          </w:p>
        </w:tc>
      </w:tr>
      <w:tr>
        <w:tc>
          <w:tcPr>
            <w:tcW w:type="dxa" w:w="4703"/>
          </w:tcPr>
          <w:p>
            <w:r>
              <w:rPr>
                <w:rFonts w:ascii="굴림" w:hAnsi="굴림" w:eastAsia="굴림"/>
                <w:sz w:val="20"/>
              </w:rPr>
              <w:t>운영</w:t>
            </w:r>
          </w:p>
        </w:tc>
        <w:tc>
          <w:tcPr>
            <w:tcW w:type="dxa" w:w="4703"/>
          </w:tcPr>
          <w:p>
            <w:r>
              <w:rPr>
                <w:rFonts w:ascii="굴림" w:hAnsi="굴림" w:eastAsia="굴림"/>
                <w:sz w:val="20"/>
              </w:rPr>
              <w:t>로컬 단일 명령(python main.py) 기동, 브라우저 localhost 접속</w:t>
            </w:r>
          </w:p>
        </w:tc>
      </w:tr>
    </w:tbl>
    <w:p>
      <w:pPr>
        <w:spacing w:line="286" w:lineRule="exact" w:after="40"/>
      </w:pPr>
      <w:r>
        <w:rPr>
          <w:rFonts w:ascii="굴림" w:hAnsi="굴림" w:eastAsia="굴림"/>
          <w:b w:val="0"/>
          <w:sz w:val="22"/>
        </w:rPr>
        <w:t>※ 실거래 주문·자금 이체 기능 미포함 — 시세 조회·기록 전용으로 한정해 오작동 위험 최소화.</w:t>
      </w:r>
    </w:p>
    <w:p>
      <w:r>
        <w:br w:type="page"/>
      </w:r>
    </w:p>
    <w:p>
      <w:pPr>
        <w:spacing w:before="240" w:after="80"/>
        <w:jc w:val="left"/>
        <w:shd w:val="clear" w:color="auto" w:fill="003366"/>
        <w:ind w:left="200"/>
      </w:pPr>
      <w:r>
        <w:rPr>
          <w:rFonts w:ascii="굴림" w:hAnsi="굴림" w:eastAsia="굴림"/>
          <w:b/>
          <w:color w:val="FFFFFF"/>
          <w:sz w:val="32"/>
        </w:rPr>
        <w:t>5. 사용자 스토리</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rFonts w:ascii="굴림" w:hAnsi="굴림" w:eastAsia="굴림"/>
                <w:b/>
                <w:color w:val="FFFFFF"/>
                <w:sz w:val="20"/>
              </w:rPr>
              <w:t>ID</w:t>
            </w:r>
          </w:p>
        </w:tc>
        <w:tc>
          <w:tcPr>
            <w:tcW w:type="dxa" w:w="3135"/>
            <w:shd w:val="clear" w:color="auto" w:fill="1F3864"/>
          </w:tcPr>
          <w:p>
            <w:r>
              <w:rPr>
                <w:rFonts w:ascii="굴림" w:hAnsi="굴림" w:eastAsia="굴림"/>
                <w:b/>
                <w:color w:val="FFFFFF"/>
                <w:sz w:val="20"/>
              </w:rPr>
              <w:t>사용자 스토리</w:t>
            </w:r>
          </w:p>
        </w:tc>
        <w:tc>
          <w:tcPr>
            <w:tcW w:type="dxa" w:w="3135"/>
            <w:shd w:val="clear" w:color="auto" w:fill="1F3864"/>
          </w:tcPr>
          <w:p>
            <w:r>
              <w:rPr>
                <w:rFonts w:ascii="굴림" w:hAnsi="굴림" w:eastAsia="굴림"/>
                <w:b/>
                <w:color w:val="FFFFFF"/>
                <w:sz w:val="20"/>
              </w:rPr>
              <w:t>수용 기준</w:t>
            </w:r>
          </w:p>
        </w:tc>
      </w:tr>
      <w:tr>
        <w:tc>
          <w:tcPr>
            <w:tcW w:type="dxa" w:w="3135"/>
          </w:tcPr>
          <w:p>
            <w:r>
              <w:rPr>
                <w:rFonts w:ascii="굴림" w:hAnsi="굴림" w:eastAsia="굴림"/>
                <w:sz w:val="20"/>
              </w:rPr>
              <w:t>US-1</w:t>
            </w:r>
          </w:p>
        </w:tc>
        <w:tc>
          <w:tcPr>
            <w:tcW w:type="dxa" w:w="3135"/>
          </w:tcPr>
          <w:p>
            <w:r>
              <w:rPr>
                <w:rFonts w:ascii="굴림" w:hAnsi="굴림" w:eastAsia="굴림"/>
                <w:sz w:val="20"/>
              </w:rPr>
              <w:t>입문자로서 급등 종목을 한눈에 확인 원함</w:t>
            </w:r>
          </w:p>
        </w:tc>
        <w:tc>
          <w:tcPr>
            <w:tcW w:type="dxa" w:w="3135"/>
          </w:tcPr>
          <w:p>
            <w:r>
              <w:rPr>
                <w:rFonts w:ascii="굴림" w:hAnsi="굴림" w:eastAsia="굴림"/>
                <w:sz w:val="20"/>
              </w:rPr>
              <w:t>랭킹 패널에서 등락률 상위 종목·거래량비 표시, 20%+ 강조</w:t>
            </w:r>
          </w:p>
        </w:tc>
      </w:tr>
      <w:tr>
        <w:tc>
          <w:tcPr>
            <w:tcW w:type="dxa" w:w="3135"/>
            <w:shd w:val="clear" w:color="auto" w:fill="D6E4F0"/>
          </w:tcPr>
          <w:p>
            <w:r>
              <w:rPr>
                <w:rFonts w:ascii="굴림" w:hAnsi="굴림" w:eastAsia="굴림"/>
                <w:sz w:val="20"/>
              </w:rPr>
              <w:t>US-2</w:t>
            </w:r>
          </w:p>
        </w:tc>
        <w:tc>
          <w:tcPr>
            <w:tcW w:type="dxa" w:w="3135"/>
            <w:shd w:val="clear" w:color="auto" w:fill="D6E4F0"/>
          </w:tcPr>
          <w:p>
            <w:r>
              <w:rPr>
                <w:rFonts w:ascii="굴림" w:hAnsi="굴림" w:eastAsia="굴림"/>
                <w:sz w:val="20"/>
              </w:rPr>
              <w:t>입문자로서 진입 가치를 빠르게 판단 원함</w:t>
            </w:r>
          </w:p>
        </w:tc>
        <w:tc>
          <w:tcPr>
            <w:tcW w:type="dxa" w:w="3135"/>
            <w:shd w:val="clear" w:color="auto" w:fill="D6E4F0"/>
          </w:tcPr>
          <w:p>
            <w:r>
              <w:rPr>
                <w:rFonts w:ascii="굴림" w:hAnsi="굴림" w:eastAsia="굴림"/>
                <w:sz w:val="20"/>
              </w:rPr>
              <w:t>종목 클릭 시 체크리스트 자동 입력·점수·판정 즉시 산출</w:t>
            </w:r>
          </w:p>
        </w:tc>
      </w:tr>
      <w:tr>
        <w:tc>
          <w:tcPr>
            <w:tcW w:type="dxa" w:w="3135"/>
          </w:tcPr>
          <w:p>
            <w:r>
              <w:rPr>
                <w:rFonts w:ascii="굴림" w:hAnsi="굴림" w:eastAsia="굴림"/>
                <w:sz w:val="20"/>
              </w:rPr>
              <w:t>US-3</w:t>
            </w:r>
          </w:p>
        </w:tc>
        <w:tc>
          <w:tcPr>
            <w:tcW w:type="dxa" w:w="3135"/>
          </w:tcPr>
          <w:p>
            <w:r>
              <w:rPr>
                <w:rFonts w:ascii="굴림" w:hAnsi="굴림" w:eastAsia="굴림"/>
                <w:sz w:val="20"/>
              </w:rPr>
              <w:t>중급자로서 매매를 기록·복기 원함</w:t>
            </w:r>
          </w:p>
        </w:tc>
        <w:tc>
          <w:tcPr>
            <w:tcW w:type="dxa" w:w="3135"/>
          </w:tcPr>
          <w:p>
            <w:r>
              <w:rPr>
                <w:rFonts w:ascii="굴림" w:hAnsi="굴림" w:eastAsia="굴림"/>
                <w:sz w:val="20"/>
              </w:rPr>
              <w:t>매수·매도 입력 시 손익 자동 계산·당일 합계·7일 추이 표시</w:t>
            </w:r>
          </w:p>
        </w:tc>
      </w:tr>
      <w:tr>
        <w:tc>
          <w:tcPr>
            <w:tcW w:type="dxa" w:w="3135"/>
            <w:shd w:val="clear" w:color="auto" w:fill="D6E4F0"/>
          </w:tcPr>
          <w:p>
            <w:r>
              <w:rPr>
                <w:rFonts w:ascii="굴림" w:hAnsi="굴림" w:eastAsia="굴림"/>
                <w:sz w:val="20"/>
              </w:rPr>
              <w:t>US-4</w:t>
            </w:r>
          </w:p>
        </w:tc>
        <w:tc>
          <w:tcPr>
            <w:tcW w:type="dxa" w:w="3135"/>
            <w:shd w:val="clear" w:color="auto" w:fill="D6E4F0"/>
          </w:tcPr>
          <w:p>
            <w:r>
              <w:rPr>
                <w:rFonts w:ascii="굴림" w:hAnsi="굴림" w:eastAsia="굴림"/>
                <w:sz w:val="20"/>
              </w:rPr>
              <w:t>중급자로서 목표·손절 도달을 즉시 인지 원함</w:t>
            </w:r>
          </w:p>
        </w:tc>
        <w:tc>
          <w:tcPr>
            <w:tcW w:type="dxa" w:w="3135"/>
            <w:shd w:val="clear" w:color="auto" w:fill="D6E4F0"/>
          </w:tcPr>
          <w:p>
            <w:r>
              <w:rPr>
                <w:rFonts w:ascii="굴림" w:hAnsi="굴림" w:eastAsia="굴림"/>
                <w:sz w:val="20"/>
              </w:rPr>
              <w:t>관심종목 실시간 가격이 목표가/손절가 도달 시 알림 발생</w:t>
            </w:r>
          </w:p>
        </w:tc>
      </w:tr>
      <w:tr>
        <w:tc>
          <w:tcPr>
            <w:tcW w:type="dxa" w:w="3135"/>
          </w:tcPr>
          <w:p>
            <w:r>
              <w:rPr>
                <w:rFonts w:ascii="굴림" w:hAnsi="굴림" w:eastAsia="굴림"/>
                <w:sz w:val="20"/>
              </w:rPr>
              <w:t>US-5</w:t>
            </w:r>
          </w:p>
        </w:tc>
        <w:tc>
          <w:tcPr>
            <w:tcW w:type="dxa" w:w="3135"/>
          </w:tcPr>
          <w:p>
            <w:r>
              <w:rPr>
                <w:rFonts w:ascii="굴림" w:hAnsi="굴림" w:eastAsia="굴림"/>
                <w:sz w:val="20"/>
              </w:rPr>
              <w:t>학습자로서 장 시간에만 데이터 집중 원함</w:t>
            </w:r>
          </w:p>
        </w:tc>
        <w:tc>
          <w:tcPr>
            <w:tcW w:type="dxa" w:w="3135"/>
          </w:tcPr>
          <w:p>
            <w:r>
              <w:rPr>
                <w:rFonts w:ascii="굴림" w:hAnsi="굴림" w:eastAsia="굴림"/>
                <w:sz w:val="20"/>
              </w:rPr>
              <w:t>09:00~15:30 외에는 폴링 중단으로 불필요한 호출 차단</w:t>
            </w:r>
          </w:p>
        </w:tc>
      </w:tr>
    </w:tbl>
    <w:p>
      <w:r>
        <w:br w:type="page"/>
      </w:r>
    </w:p>
    <w:p>
      <w:pPr>
        <w:spacing w:before="240" w:after="80"/>
        <w:jc w:val="left"/>
        <w:shd w:val="clear" w:color="auto" w:fill="003366"/>
        <w:ind w:left="200"/>
      </w:pPr>
      <w:r>
        <w:rPr>
          <w:rFonts w:ascii="굴림" w:hAnsi="굴림" w:eastAsia="굴림"/>
          <w:b/>
          <w:color w:val="FFFFFF"/>
          <w:sz w:val="32"/>
        </w:rPr>
        <w:t>6. 기능 명세 (Feature Spec)</w:t>
      </w:r>
    </w:p>
    <w:p>
      <w:pPr>
        <w:spacing w:before="160" w:after="40"/>
        <w:jc w:val="left"/>
      </w:pPr>
      <w:r>
        <w:rPr>
          <w:rFonts w:ascii="굴림" w:hAnsi="굴림" w:eastAsia="굴림"/>
          <w:b/>
          <w:color w:val="0070C0"/>
          <w:sz w:val="28"/>
        </w:rPr>
        <w:t>6.1 시스템 구성</w:t>
      </w:r>
    </w:p>
    <w:p>
      <w:pPr>
        <w:spacing w:line="286" w:lineRule="exact" w:after="40"/>
      </w:pPr>
      <w:r>
        <w:rPr>
          <w:rFonts w:ascii="굴림" w:hAnsi="굴림" w:eastAsia="굴림"/>
          <w:b w:val="0"/>
          <w:sz w:val="22"/>
        </w:rPr>
        <w:t>FastAPI 백엔드가 KIS REST를 5초 주기로 폴링해 랭킹을 갱신하고, 관심종목은 KIS WebSocket으로 실시간 체결가 수신. 브라우저는 SSE로 갱신 데이터를 받으며, 강일지는 SQLite에 영구 저장. 프론트엔드는 외부 CDN 없는 단일 HTML 4패널 대시보드.</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모듈</w:t>
            </w:r>
          </w:p>
        </w:tc>
        <w:tc>
          <w:tcPr>
            <w:tcW w:type="dxa" w:w="4703"/>
            <w:shd w:val="clear" w:color="auto" w:fill="1F3864"/>
          </w:tcPr>
          <w:p>
            <w:r>
              <w:rPr>
                <w:rFonts w:ascii="굴림" w:hAnsi="굴림" w:eastAsia="굴림"/>
                <w:b/>
                <w:color w:val="FFFFFF"/>
                <w:sz w:val="20"/>
              </w:rPr>
              <w:t>역할</w:t>
            </w:r>
          </w:p>
        </w:tc>
      </w:tr>
      <w:tr>
        <w:tc>
          <w:tcPr>
            <w:tcW w:type="dxa" w:w="4703"/>
          </w:tcPr>
          <w:p>
            <w:r>
              <w:rPr>
                <w:rFonts w:ascii="굴림" w:hAnsi="굴림" w:eastAsia="굴림"/>
                <w:sz w:val="20"/>
              </w:rPr>
              <w:t>main.py</w:t>
            </w:r>
          </w:p>
        </w:tc>
        <w:tc>
          <w:tcPr>
            <w:tcW w:type="dxa" w:w="4703"/>
          </w:tcPr>
          <w:p>
            <w:r>
              <w:rPr>
                <w:rFonts w:ascii="굴림" w:hAnsi="굴림" w:eastAsia="굴림"/>
                <w:sz w:val="20"/>
              </w:rPr>
              <w:t>FastAPI 앱 진입점·라우터·lifespan(스케줄러/WS 기동)</w:t>
            </w:r>
          </w:p>
        </w:tc>
      </w:tr>
      <w:tr>
        <w:tc>
          <w:tcPr>
            <w:tcW w:type="dxa" w:w="4703"/>
            <w:shd w:val="clear" w:color="auto" w:fill="D6E4F0"/>
          </w:tcPr>
          <w:p>
            <w:r>
              <w:rPr>
                <w:rFonts w:ascii="굴림" w:hAnsi="굴림" w:eastAsia="굴림"/>
                <w:sz w:val="20"/>
              </w:rPr>
              <w:t>kis_client.py</w:t>
            </w:r>
          </w:p>
        </w:tc>
        <w:tc>
          <w:tcPr>
            <w:tcW w:type="dxa" w:w="4703"/>
            <w:shd w:val="clear" w:color="auto" w:fill="D6E4F0"/>
          </w:tcPr>
          <w:p>
            <w:r>
              <w:rPr>
                <w:rFonts w:ascii="굴림" w:hAnsi="굴림" w:eastAsia="굴림"/>
                <w:sz w:val="20"/>
              </w:rPr>
              <w:t>KIS REST 토큰 캐시·랭킹·현재가 조회</w:t>
            </w:r>
          </w:p>
        </w:tc>
      </w:tr>
      <w:tr>
        <w:tc>
          <w:tcPr>
            <w:tcW w:type="dxa" w:w="4703"/>
          </w:tcPr>
          <w:p>
            <w:r>
              <w:rPr>
                <w:rFonts w:ascii="굴림" w:hAnsi="굴림" w:eastAsia="굴림"/>
                <w:sz w:val="20"/>
              </w:rPr>
              <w:t>ws_manager.py</w:t>
            </w:r>
          </w:p>
        </w:tc>
        <w:tc>
          <w:tcPr>
            <w:tcW w:type="dxa" w:w="4703"/>
          </w:tcPr>
          <w:p>
            <w:r>
              <w:rPr>
                <w:rFonts w:ascii="굴림" w:hAnsi="굴림" w:eastAsia="굴림"/>
                <w:sz w:val="20"/>
              </w:rPr>
              <w:t>KIS WebSocket 구독·자동 재연결</w:t>
            </w:r>
          </w:p>
        </w:tc>
      </w:tr>
      <w:tr>
        <w:tc>
          <w:tcPr>
            <w:tcW w:type="dxa" w:w="4703"/>
            <w:shd w:val="clear" w:color="auto" w:fill="D6E4F0"/>
          </w:tcPr>
          <w:p>
            <w:r>
              <w:rPr>
                <w:rFonts w:ascii="굴림" w:hAnsi="굴림" w:eastAsia="굴림"/>
                <w:sz w:val="20"/>
              </w:rPr>
              <w:t>sse_broker.py</w:t>
            </w:r>
          </w:p>
        </w:tc>
        <w:tc>
          <w:tcPr>
            <w:tcW w:type="dxa" w:w="4703"/>
            <w:shd w:val="clear" w:color="auto" w:fill="D6E4F0"/>
          </w:tcPr>
          <w:p>
            <w:r>
              <w:rPr>
                <w:rFonts w:ascii="굴림" w:hAnsi="굴림" w:eastAsia="굴림"/>
                <w:sz w:val="20"/>
              </w:rPr>
              <w:t>브라우저 실시간 푸시(SSE) 브로드캐스트</w:t>
            </w:r>
          </w:p>
        </w:tc>
      </w:tr>
      <w:tr>
        <w:tc>
          <w:tcPr>
            <w:tcW w:type="dxa" w:w="4703"/>
          </w:tcPr>
          <w:p>
            <w:r>
              <w:rPr>
                <w:rFonts w:ascii="굴림" w:hAnsi="굴림" w:eastAsia="굴림"/>
                <w:sz w:val="20"/>
              </w:rPr>
              <w:t>scheduler.py</w:t>
            </w:r>
          </w:p>
        </w:tc>
        <w:tc>
          <w:tcPr>
            <w:tcW w:type="dxa" w:w="4703"/>
          </w:tcPr>
          <w:p>
            <w:r>
              <w:rPr>
                <w:rFonts w:ascii="굴림" w:hAnsi="굴림" w:eastAsia="굴림"/>
                <w:sz w:val="20"/>
              </w:rPr>
              <w:t>APScheduler 5초 랭킹 폴링(장중 한정)</w:t>
            </w:r>
          </w:p>
        </w:tc>
      </w:tr>
      <w:tr>
        <w:tc>
          <w:tcPr>
            <w:tcW w:type="dxa" w:w="4703"/>
            <w:shd w:val="clear" w:color="auto" w:fill="D6E4F0"/>
          </w:tcPr>
          <w:p>
            <w:r>
              <w:rPr>
                <w:rFonts w:ascii="굴림" w:hAnsi="굴림" w:eastAsia="굴림"/>
                <w:sz w:val="20"/>
              </w:rPr>
              <w:t>database.py</w:t>
            </w:r>
          </w:p>
        </w:tc>
        <w:tc>
          <w:tcPr>
            <w:tcW w:type="dxa" w:w="4703"/>
            <w:shd w:val="clear" w:color="auto" w:fill="D6E4F0"/>
          </w:tcPr>
          <w:p>
            <w:r>
              <w:rPr>
                <w:rFonts w:ascii="굴림" w:hAnsi="굴림" w:eastAsia="굴림"/>
                <w:sz w:val="20"/>
              </w:rPr>
              <w:t>SQLite 모델·CRUD(trades/watchlist/checklist)</w:t>
            </w:r>
          </w:p>
        </w:tc>
      </w:tr>
      <w:tr>
        <w:tc>
          <w:tcPr>
            <w:tcW w:type="dxa" w:w="4703"/>
          </w:tcPr>
          <w:p>
            <w:r>
              <w:rPr>
                <w:rFonts w:ascii="굴림" w:hAnsi="굴림" w:eastAsia="굴림"/>
                <w:sz w:val="20"/>
              </w:rPr>
              <w:t>static/index.html</w:t>
            </w:r>
          </w:p>
        </w:tc>
        <w:tc>
          <w:tcPr>
            <w:tcW w:type="dxa" w:w="4703"/>
          </w:tcPr>
          <w:p>
            <w:r>
              <w:rPr>
                <w:rFonts w:ascii="굴림" w:hAnsi="굴림" w:eastAsia="굴림"/>
                <w:sz w:val="20"/>
              </w:rPr>
              <w:t>4패널 단일 페이지(랭킹/체크리스트/강일지/관심종목)</w:t>
            </w:r>
          </w:p>
        </w:tc>
      </w:tr>
    </w:tbl>
    <w:p>
      <w:pPr>
        <w:spacing w:before="160" w:after="40"/>
        <w:jc w:val="left"/>
      </w:pPr>
      <w:r>
        <w:rPr>
          <w:rFonts w:ascii="굴림" w:hAnsi="굴림" w:eastAsia="굴림"/>
          <w:b/>
          <w:color w:val="0070C0"/>
          <w:sz w:val="28"/>
        </w:rPr>
        <w:t>6.2 API 엔드포인트</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메서드·경로</w:t>
            </w:r>
          </w:p>
        </w:tc>
        <w:tc>
          <w:tcPr>
            <w:tcW w:type="dxa" w:w="4703"/>
            <w:shd w:val="clear" w:color="auto" w:fill="1F3864"/>
          </w:tcPr>
          <w:p>
            <w:r>
              <w:rPr>
                <w:rFonts w:ascii="굴림" w:hAnsi="굴림" w:eastAsia="굴림"/>
                <w:b/>
                <w:color w:val="FFFFFF"/>
                <w:sz w:val="20"/>
              </w:rPr>
              <w:t>기능</w:t>
            </w:r>
          </w:p>
        </w:tc>
      </w:tr>
      <w:tr>
        <w:tc>
          <w:tcPr>
            <w:tcW w:type="dxa" w:w="4703"/>
          </w:tcPr>
          <w:p>
            <w:r>
              <w:rPr>
                <w:rFonts w:ascii="굴림" w:hAnsi="굴림" w:eastAsia="굴림"/>
                <w:sz w:val="20"/>
              </w:rPr>
              <w:t>GET /</w:t>
            </w:r>
          </w:p>
        </w:tc>
        <w:tc>
          <w:tcPr>
            <w:tcW w:type="dxa" w:w="4703"/>
          </w:tcPr>
          <w:p>
            <w:r>
              <w:rPr>
                <w:rFonts w:ascii="굴림" w:hAnsi="굴림" w:eastAsia="굴림"/>
                <w:sz w:val="20"/>
              </w:rPr>
              <w:t>대시보드 페이지 반환</w:t>
            </w:r>
          </w:p>
        </w:tc>
      </w:tr>
      <w:tr>
        <w:tc>
          <w:tcPr>
            <w:tcW w:type="dxa" w:w="4703"/>
            <w:shd w:val="clear" w:color="auto" w:fill="D6E4F0"/>
          </w:tcPr>
          <w:p>
            <w:r>
              <w:rPr>
                <w:rFonts w:ascii="굴림" w:hAnsi="굴림" w:eastAsia="굴림"/>
                <w:sz w:val="20"/>
              </w:rPr>
              <w:t>GET /events</w:t>
            </w:r>
          </w:p>
        </w:tc>
        <w:tc>
          <w:tcPr>
            <w:tcW w:type="dxa" w:w="4703"/>
            <w:shd w:val="clear" w:color="auto" w:fill="D6E4F0"/>
          </w:tcPr>
          <w:p>
            <w:r>
              <w:rPr>
                <w:rFonts w:ascii="굴림" w:hAnsi="굴림" w:eastAsia="굴림"/>
                <w:sz w:val="20"/>
              </w:rPr>
              <w:t>SSE 실시간 이벤트 스트림(ranking/price_update/ws_status)</w:t>
            </w:r>
          </w:p>
        </w:tc>
      </w:tr>
      <w:tr>
        <w:tc>
          <w:tcPr>
            <w:tcW w:type="dxa" w:w="4703"/>
          </w:tcPr>
          <w:p>
            <w:r>
              <w:rPr>
                <w:rFonts w:ascii="굴림" w:hAnsi="굴림" w:eastAsia="굴림"/>
                <w:sz w:val="20"/>
              </w:rPr>
              <w:t>GET /api/ranking?market=</w:t>
            </w:r>
          </w:p>
        </w:tc>
        <w:tc>
          <w:tcPr>
            <w:tcW w:type="dxa" w:w="4703"/>
          </w:tcPr>
          <w:p>
            <w:r>
              <w:rPr>
                <w:rFonts w:ascii="굴림" w:hAnsi="굴림" w:eastAsia="굴림"/>
                <w:sz w:val="20"/>
              </w:rPr>
              <w:t>캐시된 급등 랭킹 반환(J/Q/ALL)</w:t>
            </w:r>
          </w:p>
        </w:tc>
      </w:tr>
      <w:tr>
        <w:tc>
          <w:tcPr>
            <w:tcW w:type="dxa" w:w="4703"/>
            <w:shd w:val="clear" w:color="auto" w:fill="D6E4F0"/>
          </w:tcPr>
          <w:p>
            <w:r>
              <w:rPr>
                <w:rFonts w:ascii="굴림" w:hAnsi="굴림" w:eastAsia="굴림"/>
                <w:sz w:val="20"/>
              </w:rPr>
              <w:t>POST /api/trades</w:t>
            </w:r>
          </w:p>
        </w:tc>
        <w:tc>
          <w:tcPr>
            <w:tcW w:type="dxa" w:w="4703"/>
            <w:shd w:val="clear" w:color="auto" w:fill="D6E4F0"/>
          </w:tcPr>
          <w:p>
            <w:r>
              <w:rPr>
                <w:rFonts w:ascii="굴림" w:hAnsi="굴림" w:eastAsia="굴림"/>
                <w:sz w:val="20"/>
              </w:rPr>
              <w:t>강일지 매매 기록 저장</w:t>
            </w:r>
          </w:p>
        </w:tc>
      </w:tr>
      <w:tr>
        <w:tc>
          <w:tcPr>
            <w:tcW w:type="dxa" w:w="4703"/>
          </w:tcPr>
          <w:p>
            <w:r>
              <w:rPr>
                <w:rFonts w:ascii="굴림" w:hAnsi="굴림" w:eastAsia="굴림"/>
                <w:sz w:val="20"/>
              </w:rPr>
              <w:t>GET /api/trades?date=</w:t>
            </w:r>
          </w:p>
        </w:tc>
        <w:tc>
          <w:tcPr>
            <w:tcW w:type="dxa" w:w="4703"/>
          </w:tcPr>
          <w:p>
            <w:r>
              <w:rPr>
                <w:rFonts w:ascii="굴림" w:hAnsi="굴림" w:eastAsia="굴림"/>
                <w:sz w:val="20"/>
              </w:rPr>
              <w:t>일자별 매매 기록 조회</w:t>
            </w:r>
          </w:p>
        </w:tc>
      </w:tr>
      <w:tr>
        <w:tc>
          <w:tcPr>
            <w:tcW w:type="dxa" w:w="4703"/>
            <w:shd w:val="clear" w:color="auto" w:fill="D6E4F0"/>
          </w:tcPr>
          <w:p>
            <w:r>
              <w:rPr>
                <w:rFonts w:ascii="굴림" w:hAnsi="굴림" w:eastAsia="굴림"/>
                <w:sz w:val="20"/>
              </w:rPr>
              <w:t>DELETE /api/trades/{id}</w:t>
            </w:r>
          </w:p>
        </w:tc>
        <w:tc>
          <w:tcPr>
            <w:tcW w:type="dxa" w:w="4703"/>
            <w:shd w:val="clear" w:color="auto" w:fill="D6E4F0"/>
          </w:tcPr>
          <w:p>
            <w:r>
              <w:rPr>
                <w:rFonts w:ascii="굴림" w:hAnsi="굴림" w:eastAsia="굴림"/>
                <w:sz w:val="20"/>
              </w:rPr>
              <w:t>매매 기록 삭제</w:t>
            </w:r>
          </w:p>
        </w:tc>
      </w:tr>
      <w:tr>
        <w:tc>
          <w:tcPr>
            <w:tcW w:type="dxa" w:w="4703"/>
          </w:tcPr>
          <w:p>
            <w:r>
              <w:rPr>
                <w:rFonts w:ascii="굴림" w:hAnsi="굴림" w:eastAsia="굴림"/>
                <w:sz w:val="20"/>
              </w:rPr>
              <w:t>POST·GET /api/watchlist</w:t>
            </w:r>
          </w:p>
        </w:tc>
        <w:tc>
          <w:tcPr>
            <w:tcW w:type="dxa" w:w="4703"/>
          </w:tcPr>
          <w:p>
            <w:r>
              <w:rPr>
                <w:rFonts w:ascii="굴림" w:hAnsi="굴림" w:eastAsia="굴림"/>
                <w:sz w:val="20"/>
              </w:rPr>
              <w:t>관심종목 등록·목록 조회(최대 20종목)</w:t>
            </w:r>
          </w:p>
        </w:tc>
      </w:tr>
      <w:tr>
        <w:tc>
          <w:tcPr>
            <w:tcW w:type="dxa" w:w="4703"/>
            <w:shd w:val="clear" w:color="auto" w:fill="D6E4F0"/>
          </w:tcPr>
          <w:p>
            <w:r>
              <w:rPr>
                <w:rFonts w:ascii="굴림" w:hAnsi="굴림" w:eastAsia="굴림"/>
                <w:sz w:val="20"/>
              </w:rPr>
              <w:t>DELETE /api/watchlist/{ticker}</w:t>
            </w:r>
          </w:p>
        </w:tc>
        <w:tc>
          <w:tcPr>
            <w:tcW w:type="dxa" w:w="4703"/>
            <w:shd w:val="clear" w:color="auto" w:fill="D6E4F0"/>
          </w:tcPr>
          <w:p>
            <w:r>
              <w:rPr>
                <w:rFonts w:ascii="굴림" w:hAnsi="굴림" w:eastAsia="굴림"/>
                <w:sz w:val="20"/>
              </w:rPr>
              <w:t>관심종목 해제 및 WS 구독 해지</w:t>
            </w:r>
          </w:p>
        </w:tc>
      </w:tr>
      <w:tr>
        <w:tc>
          <w:tcPr>
            <w:tcW w:type="dxa" w:w="4703"/>
          </w:tcPr>
          <w:p>
            <w:r>
              <w:rPr>
                <w:rFonts w:ascii="굴림" w:hAnsi="굴림" w:eastAsia="굴림"/>
                <w:sz w:val="20"/>
              </w:rPr>
              <w:t>POST /api/checklist</w:t>
            </w:r>
          </w:p>
        </w:tc>
        <w:tc>
          <w:tcPr>
            <w:tcW w:type="dxa" w:w="4703"/>
          </w:tcPr>
          <w:p>
            <w:r>
              <w:rPr>
                <w:rFonts w:ascii="굴림" w:hAnsi="굴림" w:eastAsia="굴림"/>
                <w:sz w:val="20"/>
              </w:rPr>
              <w:t>체크리스트 점수 산출·이력 저장</w:t>
            </w:r>
          </w:p>
        </w:tc>
      </w:tr>
    </w:tbl>
    <w:p>
      <w:pPr>
        <w:spacing w:before="160" w:after="40"/>
        <w:jc w:val="left"/>
      </w:pPr>
      <w:r>
        <w:rPr>
          <w:rFonts w:ascii="굴림" w:hAnsi="굴림" w:eastAsia="굴림"/>
          <w:b/>
          <w:color w:val="0070C0"/>
          <w:sz w:val="28"/>
        </w:rPr>
        <w:t>6.3 데이터 모델 (SQLite)</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테이블</w:t>
            </w:r>
          </w:p>
        </w:tc>
        <w:tc>
          <w:tcPr>
            <w:tcW w:type="dxa" w:w="4703"/>
            <w:shd w:val="clear" w:color="auto" w:fill="1F3864"/>
          </w:tcPr>
          <w:p>
            <w:r>
              <w:rPr>
                <w:rFonts w:ascii="굴림" w:hAnsi="굴림" w:eastAsia="굴림"/>
                <w:b/>
                <w:color w:val="FFFFFF"/>
                <w:sz w:val="20"/>
              </w:rPr>
              <w:t>주요 컬럼</w:t>
            </w:r>
          </w:p>
        </w:tc>
      </w:tr>
      <w:tr>
        <w:tc>
          <w:tcPr>
            <w:tcW w:type="dxa" w:w="4703"/>
          </w:tcPr>
          <w:p>
            <w:r>
              <w:rPr>
                <w:rFonts w:ascii="굴림" w:hAnsi="굴림" w:eastAsia="굴림"/>
                <w:sz w:val="20"/>
              </w:rPr>
              <w:t>trades</w:t>
            </w:r>
          </w:p>
        </w:tc>
        <w:tc>
          <w:tcPr>
            <w:tcW w:type="dxa" w:w="4703"/>
          </w:tcPr>
          <w:p>
            <w:r>
              <w:rPr>
                <w:rFonts w:ascii="굴림" w:hAnsi="굴림" w:eastAsia="굴림"/>
                <w:sz w:val="20"/>
              </w:rPr>
              <w:t>date·ticker·name·side(BUY/SELL)·price·amount·reason·pnl</w:t>
            </w:r>
          </w:p>
        </w:tc>
      </w:tr>
      <w:tr>
        <w:tc>
          <w:tcPr>
            <w:tcW w:type="dxa" w:w="4703"/>
            <w:shd w:val="clear" w:color="auto" w:fill="D6E4F0"/>
          </w:tcPr>
          <w:p>
            <w:r>
              <w:rPr>
                <w:rFonts w:ascii="굴림" w:hAnsi="굴림" w:eastAsia="굴림"/>
                <w:sz w:val="20"/>
              </w:rPr>
              <w:t>watchlist</w:t>
            </w:r>
          </w:p>
        </w:tc>
        <w:tc>
          <w:tcPr>
            <w:tcW w:type="dxa" w:w="4703"/>
            <w:shd w:val="clear" w:color="auto" w:fill="D6E4F0"/>
          </w:tcPr>
          <w:p>
            <w:r>
              <w:rPr>
                <w:rFonts w:ascii="굴림" w:hAnsi="굴림" w:eastAsia="굴림"/>
                <w:sz w:val="20"/>
              </w:rPr>
              <w:t>ticker(UNIQUE)·name·target_price·stop_loss·memo</w:t>
            </w:r>
          </w:p>
        </w:tc>
      </w:tr>
      <w:tr>
        <w:tc>
          <w:tcPr>
            <w:tcW w:type="dxa" w:w="4703"/>
          </w:tcPr>
          <w:p>
            <w:r>
              <w:rPr>
                <w:rFonts w:ascii="굴림" w:hAnsi="굴림" w:eastAsia="굴림"/>
                <w:sz w:val="20"/>
              </w:rPr>
              <w:t>checklist_history</w:t>
            </w:r>
          </w:p>
        </w:tc>
        <w:tc>
          <w:tcPr>
            <w:tcW w:type="dxa" w:w="4703"/>
          </w:tcPr>
          <w:p>
            <w:r>
              <w:rPr>
                <w:rFonts w:ascii="굴림" w:hAnsi="굴림" w:eastAsia="굴림"/>
                <w:sz w:val="20"/>
              </w:rPr>
              <w:t>ticker·date·score·news/volume/surge/naver/cap/no_chain·result</w:t>
            </w:r>
          </w:p>
        </w:tc>
      </w:tr>
    </w:tbl>
    <w:p>
      <w:pPr>
        <w:spacing w:before="160" w:after="40"/>
        <w:jc w:val="left"/>
      </w:pPr>
      <w:r>
        <w:rPr>
          <w:rFonts w:ascii="굴림" w:hAnsi="굴림" w:eastAsia="굴림"/>
          <w:b/>
          <w:color w:val="0070C0"/>
          <w:sz w:val="28"/>
        </w:rPr>
        <w:t>6.4 화면 구성 (4패널)</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패널</w:t>
            </w:r>
          </w:p>
        </w:tc>
        <w:tc>
          <w:tcPr>
            <w:tcW w:type="dxa" w:w="4703"/>
            <w:shd w:val="clear" w:color="auto" w:fill="1F3864"/>
          </w:tcPr>
          <w:p>
            <w:r>
              <w:rPr>
                <w:rFonts w:ascii="굴림" w:hAnsi="굴림" w:eastAsia="굴림"/>
                <w:b/>
                <w:color w:val="FFFFFF"/>
                <w:sz w:val="20"/>
              </w:rPr>
              <w:t>내용</w:t>
            </w:r>
          </w:p>
        </w:tc>
      </w:tr>
      <w:tr>
        <w:tc>
          <w:tcPr>
            <w:tcW w:type="dxa" w:w="4703"/>
          </w:tcPr>
          <w:p>
            <w:r>
              <w:rPr>
                <w:rFonts w:ascii="굴림" w:hAnsi="굴림" w:eastAsia="굴림"/>
                <w:sz w:val="20"/>
              </w:rPr>
              <w:t>급등 랭킹</w:t>
            </w:r>
          </w:p>
        </w:tc>
        <w:tc>
          <w:tcPr>
            <w:tcW w:type="dxa" w:w="4703"/>
          </w:tcPr>
          <w:p>
            <w:r>
              <w:rPr>
                <w:rFonts w:ascii="굴림" w:hAnsi="굴림" w:eastAsia="굴림"/>
                <w:sz w:val="20"/>
              </w:rPr>
              <w:t>코스피/코스닥/전체 탭, 등락률·거래량비, 20%+ 강조, 클릭 시 체크리스트 연동</w:t>
            </w:r>
          </w:p>
        </w:tc>
      </w:tr>
      <w:tr>
        <w:tc>
          <w:tcPr>
            <w:tcW w:type="dxa" w:w="4703"/>
            <w:shd w:val="clear" w:color="auto" w:fill="D6E4F0"/>
          </w:tcPr>
          <w:p>
            <w:r>
              <w:rPr>
                <w:rFonts w:ascii="굴림" w:hAnsi="굴림" w:eastAsia="굴림"/>
                <w:sz w:val="20"/>
              </w:rPr>
              <w:t>상한가 체크리스트</w:t>
            </w:r>
          </w:p>
        </w:tc>
        <w:tc>
          <w:tcPr>
            <w:tcW w:type="dxa" w:w="4703"/>
            <w:shd w:val="clear" w:color="auto" w:fill="D6E4F0"/>
          </w:tcPr>
          <w:p>
            <w:r>
              <w:rPr>
                <w:rFonts w:ascii="굴림" w:hAnsi="굴림" w:eastAsia="굴림"/>
                <w:sz w:val="20"/>
              </w:rPr>
              <w:t>종목코드 입력·자동입력, 6항목 점수·판정 표시</w:t>
            </w:r>
          </w:p>
        </w:tc>
      </w:tr>
      <w:tr>
        <w:tc>
          <w:tcPr>
            <w:tcW w:type="dxa" w:w="4703"/>
          </w:tcPr>
          <w:p>
            <w:r>
              <w:rPr>
                <w:rFonts w:ascii="굴림" w:hAnsi="굴림" w:eastAsia="굴림"/>
                <w:sz w:val="20"/>
              </w:rPr>
              <w:t>강일지</w:t>
            </w:r>
          </w:p>
        </w:tc>
        <w:tc>
          <w:tcPr>
            <w:tcW w:type="dxa" w:w="4703"/>
          </w:tcPr>
          <w:p>
            <w:r>
              <w:rPr>
                <w:rFonts w:ascii="굴림" w:hAnsi="굴림" w:eastAsia="굴림"/>
                <w:sz w:val="20"/>
              </w:rPr>
              <w:t>매수/매도 모달, 손익 자동 계산, 당일 합계, 7일 손익 미니 차트</w:t>
            </w:r>
          </w:p>
        </w:tc>
      </w:tr>
      <w:tr>
        <w:tc>
          <w:tcPr>
            <w:tcW w:type="dxa" w:w="4703"/>
            <w:shd w:val="clear" w:color="auto" w:fill="D6E4F0"/>
          </w:tcPr>
          <w:p>
            <w:r>
              <w:rPr>
                <w:rFonts w:ascii="굴림" w:hAnsi="굴림" w:eastAsia="굴림"/>
                <w:sz w:val="20"/>
              </w:rPr>
              <w:t>관심종목</w:t>
            </w:r>
          </w:p>
        </w:tc>
        <w:tc>
          <w:tcPr>
            <w:tcW w:type="dxa" w:w="4703"/>
            <w:shd w:val="clear" w:color="auto" w:fill="D6E4F0"/>
          </w:tcPr>
          <w:p>
            <w:r>
              <w:rPr>
                <w:rFonts w:ascii="굴림" w:hAnsi="굴림" w:eastAsia="굴림"/>
                <w:sz w:val="20"/>
              </w:rPr>
              <w:t>실시간 체결가, 목표가/손절가 도달 시 토스트·브라우저 알림</w:t>
            </w:r>
          </w:p>
        </w:tc>
      </w:tr>
    </w:tbl>
    <w:p>
      <w:r>
        <w:br w:type="page"/>
      </w:r>
    </w:p>
    <w:p>
      <w:pPr>
        <w:spacing w:before="240" w:after="80"/>
        <w:jc w:val="left"/>
        <w:shd w:val="clear" w:color="auto" w:fill="003366"/>
        <w:ind w:left="200"/>
      </w:pPr>
      <w:r>
        <w:rPr>
          <w:rFonts w:ascii="굴림" w:hAnsi="굴림" w:eastAsia="굴림"/>
          <w:b/>
          <w:color w:val="FFFFFF"/>
          <w:sz w:val="32"/>
        </w:rPr>
        <w:t>7. 제약 조건 및 가정</w:t>
      </w:r>
    </w:p>
    <w:p>
      <w:pPr>
        <w:spacing w:before="160" w:after="40"/>
        <w:jc w:val="left"/>
      </w:pPr>
      <w:r>
        <w:rPr>
          <w:rFonts w:ascii="굴림" w:hAnsi="굴림" w:eastAsia="굴림"/>
          <w:b/>
          <w:color w:val="0070C0"/>
          <w:sz w:val="28"/>
        </w:rPr>
        <w:t>7.1 제약 조건</w:t>
      </w:r>
    </w:p>
    <w:p>
      <w:pPr>
        <w:pStyle w:val="ListBullet"/>
        <w:spacing w:line="286" w:lineRule="exact"/>
        <w:ind w:left="283"/>
      </w:pPr>
      <w:r>
        <w:rPr>
          <w:rFonts w:ascii="굴림" w:hAnsi="굴림" w:eastAsia="굴림"/>
          <w:sz w:val="22"/>
        </w:rPr>
        <w:t>• KIS Open API 키(앱키·시크릿·계좌번호) 발급 및 .env 설정 필요</w:t>
      </w:r>
    </w:p>
    <w:p>
      <w:pPr>
        <w:pStyle w:val="ListBullet"/>
        <w:spacing w:line="286" w:lineRule="exact"/>
        <w:ind w:left="283"/>
      </w:pPr>
      <w:r>
        <w:rPr>
          <w:rFonts w:ascii="굴림" w:hAnsi="굴림" w:eastAsia="굴림"/>
          <w:sz w:val="22"/>
        </w:rPr>
        <w:t>• KIS API 호출 한도·장 운영 시간(09:00~15:30) 의존</w:t>
      </w:r>
    </w:p>
    <w:p>
      <w:pPr>
        <w:pStyle w:val="ListBullet"/>
        <w:spacing w:line="286" w:lineRule="exact"/>
        <w:ind w:left="283"/>
      </w:pPr>
      <w:r>
        <w:rPr>
          <w:rFonts w:ascii="굴림" w:hAnsi="굴림" w:eastAsia="굴림"/>
          <w:sz w:val="22"/>
        </w:rPr>
        <w:t>• 로컬 실행 환경(Python 3.11+ 권장) 및 브라우저 필요</w:t>
      </w:r>
    </w:p>
    <w:p>
      <w:pPr>
        <w:pStyle w:val="ListBullet"/>
        <w:spacing w:line="286" w:lineRule="exact"/>
        <w:ind w:left="283"/>
      </w:pPr>
      <w:r>
        <w:rPr>
          <w:rFonts w:ascii="굴림" w:hAnsi="굴림" w:eastAsia="굴림"/>
          <w:sz w:val="22"/>
        </w:rPr>
        <w:t>• 실거래 주문·자금 이동 기능 미포함(시세 조회·기록 전용)</w:t>
      </w:r>
    </w:p>
    <w:p>
      <w:pPr>
        <w:spacing w:before="160" w:after="40"/>
        <w:jc w:val="left"/>
      </w:pPr>
      <w:r>
        <w:rPr>
          <w:rFonts w:ascii="굴림" w:hAnsi="굴림" w:eastAsia="굴림"/>
          <w:b/>
          <w:color w:val="0070C0"/>
          <w:sz w:val="28"/>
        </w:rPr>
        <w:t>7.2 가정</w:t>
      </w:r>
    </w:p>
    <w:p>
      <w:pPr>
        <w:pStyle w:val="ListBullet"/>
        <w:spacing w:line="286" w:lineRule="exact"/>
        <w:ind w:left="283"/>
      </w:pPr>
      <w:r>
        <w:rPr>
          <w:rFonts w:ascii="굴림" w:hAnsi="굴림" w:eastAsia="굴림"/>
          <w:sz w:val="22"/>
        </w:rPr>
        <w:t>• 사용자는 영웅문 등 실거래 HTS를 별도 보유·운용</w:t>
      </w:r>
    </w:p>
    <w:p>
      <w:pPr>
        <w:pStyle w:val="ListBullet"/>
        <w:spacing w:line="286" w:lineRule="exact"/>
        <w:ind w:left="283"/>
      </w:pPr>
      <w:r>
        <w:rPr>
          <w:rFonts w:ascii="굴림" w:hAnsi="굴림" w:eastAsia="굴림"/>
          <w:sz w:val="22"/>
        </w:rPr>
        <w:t>• 테마주(정치·산업 이슈)의 단기 급등락 기회 상시 존재</w:t>
      </w:r>
    </w:p>
    <w:p>
      <w:pPr>
        <w:pStyle w:val="ListBullet"/>
        <w:spacing w:line="286" w:lineRule="exact"/>
        <w:ind w:left="283"/>
      </w:pPr>
      <w:r>
        <w:rPr>
          <w:rFonts w:ascii="굴림" w:hAnsi="굴림" w:eastAsia="굴림"/>
          <w:sz w:val="22"/>
        </w:rPr>
        <w:t>• 학습자는 소액 시뮬레이션 후 비중을 단계적으로 확대</w:t>
      </w:r>
    </w:p>
    <w:p>
      <w:pPr>
        <w:spacing w:before="160" w:after="40"/>
        <w:jc w:val="left"/>
      </w:pPr>
      <w:r>
        <w:rPr>
          <w:rFonts w:ascii="굴림" w:hAnsi="굴림" w:eastAsia="굴림"/>
          <w:b/>
          <w:color w:val="0070C0"/>
          <w:sz w:val="28"/>
        </w:rPr>
        <w:t>7.3 리스크 및 대응</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리스크</w:t>
            </w:r>
          </w:p>
        </w:tc>
        <w:tc>
          <w:tcPr>
            <w:tcW w:type="dxa" w:w="4703"/>
            <w:shd w:val="clear" w:color="auto" w:fill="1F3864"/>
          </w:tcPr>
          <w:p>
            <w:r>
              <w:rPr>
                <w:rFonts w:ascii="굴림" w:hAnsi="굴림" w:eastAsia="굴림"/>
                <w:b/>
                <w:color w:val="FFFFFF"/>
                <w:sz w:val="20"/>
              </w:rPr>
              <w:t>대응 방안</w:t>
            </w:r>
          </w:p>
        </w:tc>
      </w:tr>
      <w:tr>
        <w:tc>
          <w:tcPr>
            <w:tcW w:type="dxa" w:w="4703"/>
          </w:tcPr>
          <w:p>
            <w:r>
              <w:rPr>
                <w:rFonts w:ascii="굴림" w:hAnsi="굴림" w:eastAsia="굴림"/>
                <w:sz w:val="20"/>
              </w:rPr>
              <w:t>학습자 손실 시 심리적 이탈</w:t>
            </w:r>
          </w:p>
        </w:tc>
        <w:tc>
          <w:tcPr>
            <w:tcW w:type="dxa" w:w="4703"/>
          </w:tcPr>
          <w:p>
            <w:r>
              <w:rPr>
                <w:rFonts w:ascii="굴림" w:hAnsi="굴림" w:eastAsia="굴림"/>
                <w:sz w:val="20"/>
              </w:rPr>
              <w:t>초기 소액(50만~100만 원) 시뮬레이션 후 비중 단계 확대</w:t>
            </w:r>
          </w:p>
        </w:tc>
      </w:tr>
      <w:tr>
        <w:tc>
          <w:tcPr>
            <w:tcW w:type="dxa" w:w="4703"/>
            <w:shd w:val="clear" w:color="auto" w:fill="D6E4F0"/>
          </w:tcPr>
          <w:p>
            <w:r>
              <w:rPr>
                <w:rFonts w:ascii="굴림" w:hAnsi="굴림" w:eastAsia="굴림"/>
                <w:sz w:val="20"/>
              </w:rPr>
              <w:t>상한가 풀림 손실</w:t>
            </w:r>
          </w:p>
        </w:tc>
        <w:tc>
          <w:tcPr>
            <w:tcW w:type="dxa" w:w="4703"/>
            <w:shd w:val="clear" w:color="auto" w:fill="D6E4F0"/>
          </w:tcPr>
          <w:p>
            <w:r>
              <w:rPr>
                <w:rFonts w:ascii="굴림" w:hAnsi="굴림" w:eastAsia="굴림"/>
                <w:sz w:val="20"/>
              </w:rPr>
              <w:t>금요일 포지션 경량화·풀림 즉시 손절 원칙 반복 훈련</w:t>
            </w:r>
          </w:p>
        </w:tc>
      </w:tr>
      <w:tr>
        <w:tc>
          <w:tcPr>
            <w:tcW w:type="dxa" w:w="4703"/>
          </w:tcPr>
          <w:p>
            <w:r>
              <w:rPr>
                <w:rFonts w:ascii="굴림" w:hAnsi="굴림" w:eastAsia="굴림"/>
                <w:sz w:val="20"/>
              </w:rPr>
              <w:t>미확인 뉴스 오매매</w:t>
            </w:r>
          </w:p>
        </w:tc>
        <w:tc>
          <w:tcPr>
            <w:tcW w:type="dxa" w:w="4703"/>
          </w:tcPr>
          <w:p>
            <w:r>
              <w:rPr>
                <w:rFonts w:ascii="굴림" w:hAnsi="굴림" w:eastAsia="굴림"/>
                <w:sz w:val="20"/>
              </w:rPr>
              <w:t>뉴스 끝까지 확인(기업 측 답변 포함) 습관화</w:t>
            </w:r>
          </w:p>
        </w:tc>
      </w:tr>
      <w:tr>
        <w:tc>
          <w:tcPr>
            <w:tcW w:type="dxa" w:w="4703"/>
            <w:shd w:val="clear" w:color="auto" w:fill="D6E4F0"/>
          </w:tcPr>
          <w:p>
            <w:r>
              <w:rPr>
                <w:rFonts w:ascii="굴림" w:hAnsi="굴림" w:eastAsia="굴림"/>
                <w:sz w:val="20"/>
              </w:rPr>
              <w:t>API 장애·키 미설정</w:t>
            </w:r>
          </w:p>
        </w:tc>
        <w:tc>
          <w:tcPr>
            <w:tcW w:type="dxa" w:w="4703"/>
            <w:shd w:val="clear" w:color="auto" w:fill="D6E4F0"/>
          </w:tcPr>
          <w:p>
            <w:r>
              <w:rPr>
                <w:rFonts w:ascii="굴림" w:hAnsi="굴림" w:eastAsia="굴림"/>
                <w:sz w:val="20"/>
              </w:rPr>
              <w:t>폴링 자동 비활성·서버 비중단·재연결로 가용성 확보</w:t>
            </w:r>
          </w:p>
        </w:tc>
      </w:tr>
    </w:tbl>
    <w:p>
      <w:r>
        <w:br w:type="page"/>
      </w:r>
    </w:p>
    <w:p>
      <w:pPr>
        <w:spacing w:before="240" w:after="80"/>
        <w:jc w:val="left"/>
        <w:shd w:val="clear" w:color="auto" w:fill="003366"/>
        <w:ind w:left="200"/>
      </w:pPr>
      <w:r>
        <w:rPr>
          <w:rFonts w:ascii="굴림" w:hAnsi="굴림" w:eastAsia="굴림"/>
          <w:b/>
          <w:color w:val="FFFFFF"/>
          <w:sz w:val="32"/>
        </w:rPr>
        <w:t>8. 성공 지표 (KPI)</w:t>
      </w:r>
    </w:p>
    <w:p>
      <w:pPr>
        <w:spacing w:before="160" w:after="40"/>
        <w:jc w:val="left"/>
      </w:pPr>
      <w:r>
        <w:rPr>
          <w:rFonts w:ascii="굴림" w:hAnsi="굴림" w:eastAsia="굴림"/>
          <w:b/>
          <w:color w:val="0070C0"/>
          <w:sz w:val="28"/>
        </w:rPr>
        <w:t>8.1 학습 성과 지표</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rFonts w:ascii="굴림" w:hAnsi="굴림" w:eastAsia="굴림"/>
                <w:b/>
                <w:color w:val="FFFFFF"/>
                <w:sz w:val="20"/>
              </w:rPr>
              <w:t>지표</w:t>
            </w:r>
          </w:p>
        </w:tc>
        <w:tc>
          <w:tcPr>
            <w:tcW w:type="dxa" w:w="3135"/>
            <w:shd w:val="clear" w:color="auto" w:fill="1F3864"/>
          </w:tcPr>
          <w:p>
            <w:r>
              <w:rPr>
                <w:rFonts w:ascii="굴림" w:hAnsi="굴림" w:eastAsia="굴림"/>
                <w:b/>
                <w:color w:val="FFFFFF"/>
                <w:sz w:val="20"/>
              </w:rPr>
              <w:t>목표치</w:t>
            </w:r>
          </w:p>
        </w:tc>
        <w:tc>
          <w:tcPr>
            <w:tcW w:type="dxa" w:w="3135"/>
            <w:shd w:val="clear" w:color="auto" w:fill="1F3864"/>
          </w:tcPr>
          <w:p>
            <w:r>
              <w:rPr>
                <w:rFonts w:ascii="굴림" w:hAnsi="굴림" w:eastAsia="굴림"/>
                <w:b/>
                <w:color w:val="FFFFFF"/>
                <w:sz w:val="20"/>
              </w:rPr>
              <w:t>측정 방법</w:t>
            </w:r>
          </w:p>
        </w:tc>
      </w:tr>
      <w:tr>
        <w:tc>
          <w:tcPr>
            <w:tcW w:type="dxa" w:w="3135"/>
          </w:tcPr>
          <w:p>
            <w:r>
              <w:rPr>
                <w:rFonts w:ascii="굴림" w:hAnsi="굴림" w:eastAsia="굴림"/>
                <w:sz w:val="20"/>
              </w:rPr>
              <w:t>상한가 포착률</w:t>
            </w:r>
          </w:p>
        </w:tc>
        <w:tc>
          <w:tcPr>
            <w:tcW w:type="dxa" w:w="3135"/>
          </w:tcPr>
          <w:p>
            <w:r>
              <w:rPr>
                <w:rFonts w:ascii="굴림" w:hAnsi="굴림" w:eastAsia="굴림"/>
                <w:sz w:val="20"/>
              </w:rPr>
              <w:t>5종목 중 3종목 이상(60%)</w:t>
            </w:r>
          </w:p>
        </w:tc>
        <w:tc>
          <w:tcPr>
            <w:tcW w:type="dxa" w:w="3135"/>
          </w:tcPr>
          <w:p>
            <w:r>
              <w:rPr>
                <w:rFonts w:ascii="굴림" w:hAnsi="굴림" w:eastAsia="굴림"/>
                <w:sz w:val="20"/>
              </w:rPr>
              <w:t>강일지 성공/실패 건수 집계</w:t>
            </w:r>
          </w:p>
        </w:tc>
      </w:tr>
      <w:tr>
        <w:tc>
          <w:tcPr>
            <w:tcW w:type="dxa" w:w="3135"/>
            <w:shd w:val="clear" w:color="auto" w:fill="D6E4F0"/>
          </w:tcPr>
          <w:p>
            <w:r>
              <w:rPr>
                <w:rFonts w:ascii="굴림" w:hAnsi="굴림" w:eastAsia="굴림"/>
                <w:sz w:val="20"/>
              </w:rPr>
              <w:t>월 수익률</w:t>
            </w:r>
          </w:p>
        </w:tc>
        <w:tc>
          <w:tcPr>
            <w:tcW w:type="dxa" w:w="3135"/>
            <w:shd w:val="clear" w:color="auto" w:fill="D6E4F0"/>
          </w:tcPr>
          <w:p>
            <w:r>
              <w:rPr>
                <w:rFonts w:ascii="굴림" w:hAnsi="굴림" w:eastAsia="굴림"/>
                <w:sz w:val="20"/>
              </w:rPr>
              <w:t>전체 자금 대비 +5~10%</w:t>
            </w:r>
          </w:p>
        </w:tc>
        <w:tc>
          <w:tcPr>
            <w:tcW w:type="dxa" w:w="3135"/>
            <w:shd w:val="clear" w:color="auto" w:fill="D6E4F0"/>
          </w:tcPr>
          <w:p>
            <w:r>
              <w:rPr>
                <w:rFonts w:ascii="굴림" w:hAnsi="굴림" w:eastAsia="굴림"/>
                <w:sz w:val="20"/>
              </w:rPr>
              <w:t>강일지 손익 합계</w:t>
            </w:r>
          </w:p>
        </w:tc>
      </w:tr>
      <w:tr>
        <w:tc>
          <w:tcPr>
            <w:tcW w:type="dxa" w:w="3135"/>
          </w:tcPr>
          <w:p>
            <w:r>
              <w:rPr>
                <w:rFonts w:ascii="굴림" w:hAnsi="굴림" w:eastAsia="굴림"/>
                <w:sz w:val="20"/>
              </w:rPr>
              <w:t>손절 준수율</w:t>
            </w:r>
          </w:p>
        </w:tc>
        <w:tc>
          <w:tcPr>
            <w:tcW w:type="dxa" w:w="3135"/>
          </w:tcPr>
          <w:p>
            <w:r>
              <w:rPr>
                <w:rFonts w:ascii="굴림" w:hAnsi="굴림" w:eastAsia="굴림"/>
                <w:sz w:val="20"/>
              </w:rPr>
              <w:t>풀림 즉시 손절 90% 이상</w:t>
            </w:r>
          </w:p>
        </w:tc>
        <w:tc>
          <w:tcPr>
            <w:tcW w:type="dxa" w:w="3135"/>
          </w:tcPr>
          <w:p>
            <w:r>
              <w:rPr>
                <w:rFonts w:ascii="굴림" w:hAnsi="굴림" w:eastAsia="굴림"/>
                <w:sz w:val="20"/>
              </w:rPr>
              <w:t>손절 일지 기록 여부</w:t>
            </w:r>
          </w:p>
        </w:tc>
      </w:tr>
      <w:tr>
        <w:tc>
          <w:tcPr>
            <w:tcW w:type="dxa" w:w="3135"/>
            <w:shd w:val="clear" w:color="auto" w:fill="D6E4F0"/>
          </w:tcPr>
          <w:p>
            <w:r>
              <w:rPr>
                <w:rFonts w:ascii="굴림" w:hAnsi="굴림" w:eastAsia="굴림"/>
                <w:sz w:val="20"/>
              </w:rPr>
              <w:t>HTS 대응 속도</w:t>
            </w:r>
          </w:p>
        </w:tc>
        <w:tc>
          <w:tcPr>
            <w:tcW w:type="dxa" w:w="3135"/>
            <w:shd w:val="clear" w:color="auto" w:fill="D6E4F0"/>
          </w:tcPr>
          <w:p>
            <w:r>
              <w:rPr>
                <w:rFonts w:ascii="굴림" w:hAnsi="굴림" w:eastAsia="굴림"/>
                <w:sz w:val="20"/>
              </w:rPr>
              <w:t>뉴스 발생 후 30초 내 진입</w:t>
            </w:r>
          </w:p>
        </w:tc>
        <w:tc>
          <w:tcPr>
            <w:tcW w:type="dxa" w:w="3135"/>
            <w:shd w:val="clear" w:color="auto" w:fill="D6E4F0"/>
          </w:tcPr>
          <w:p>
            <w:r>
              <w:rPr>
                <w:rFonts w:ascii="굴림" w:hAnsi="굴림" w:eastAsia="굴림"/>
                <w:sz w:val="20"/>
              </w:rPr>
              <w:t>타임스탬프 기록</w:t>
            </w:r>
          </w:p>
        </w:tc>
      </w:tr>
    </w:tbl>
    <w:p>
      <w:pPr>
        <w:spacing w:before="160" w:after="40"/>
        <w:jc w:val="left"/>
      </w:pPr>
      <w:r>
        <w:rPr>
          <w:rFonts w:ascii="굴림" w:hAnsi="굴림" w:eastAsia="굴림"/>
          <w:b/>
          <w:color w:val="0070C0"/>
          <w:sz w:val="28"/>
        </w:rPr>
        <w:t>8.2 제품 사용 지표</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rFonts w:ascii="굴림" w:hAnsi="굴림" w:eastAsia="굴림"/>
                <w:b/>
                <w:color w:val="FFFFFF"/>
                <w:sz w:val="20"/>
              </w:rPr>
              <w:t>지표</w:t>
            </w:r>
          </w:p>
        </w:tc>
        <w:tc>
          <w:tcPr>
            <w:tcW w:type="dxa" w:w="4703"/>
            <w:shd w:val="clear" w:color="auto" w:fill="1F3864"/>
          </w:tcPr>
          <w:p>
            <w:r>
              <w:rPr>
                <w:rFonts w:ascii="굴림" w:hAnsi="굴림" w:eastAsia="굴림"/>
                <w:b/>
                <w:color w:val="FFFFFF"/>
                <w:sz w:val="20"/>
              </w:rPr>
              <w:t>목표치</w:t>
            </w:r>
          </w:p>
        </w:tc>
      </w:tr>
      <w:tr>
        <w:tc>
          <w:tcPr>
            <w:tcW w:type="dxa" w:w="4703"/>
          </w:tcPr>
          <w:p>
            <w:r>
              <w:rPr>
                <w:rFonts w:ascii="굴림" w:hAnsi="굴림" w:eastAsia="굴림"/>
                <w:sz w:val="20"/>
              </w:rPr>
              <w:t>강일지 작성 지속률</w:t>
            </w:r>
          </w:p>
        </w:tc>
        <w:tc>
          <w:tcPr>
            <w:tcW w:type="dxa" w:w="4703"/>
          </w:tcPr>
          <w:p>
            <w:r>
              <w:rPr>
                <w:rFonts w:ascii="굴림" w:hAnsi="굴림" w:eastAsia="굴림"/>
                <w:sz w:val="20"/>
              </w:rPr>
              <w:t>수강 기간 중 거래일 80% 이상 기록</w:t>
            </w:r>
          </w:p>
        </w:tc>
      </w:tr>
      <w:tr>
        <w:tc>
          <w:tcPr>
            <w:tcW w:type="dxa" w:w="4703"/>
            <w:shd w:val="clear" w:color="auto" w:fill="D6E4F0"/>
          </w:tcPr>
          <w:p>
            <w:r>
              <w:rPr>
                <w:rFonts w:ascii="굴림" w:hAnsi="굴림" w:eastAsia="굴림"/>
                <w:sz w:val="20"/>
              </w:rPr>
              <w:t>체크리스트 활용률</w:t>
            </w:r>
          </w:p>
        </w:tc>
        <w:tc>
          <w:tcPr>
            <w:tcW w:type="dxa" w:w="4703"/>
            <w:shd w:val="clear" w:color="auto" w:fill="D6E4F0"/>
          </w:tcPr>
          <w:p>
            <w:r>
              <w:rPr>
                <w:rFonts w:ascii="굴림" w:hAnsi="굴림" w:eastAsia="굴림"/>
                <w:sz w:val="20"/>
              </w:rPr>
              <w:t>진입 전 체크리스트 실행 비율 70% 이상</w:t>
            </w:r>
          </w:p>
        </w:tc>
      </w:tr>
      <w:tr>
        <w:tc>
          <w:tcPr>
            <w:tcW w:type="dxa" w:w="4703"/>
          </w:tcPr>
          <w:p>
            <w:r>
              <w:rPr>
                <w:rFonts w:ascii="굴림" w:hAnsi="굴림" w:eastAsia="굴림"/>
                <w:sz w:val="20"/>
              </w:rPr>
              <w:t>보조 도구 가동률</w:t>
            </w:r>
          </w:p>
        </w:tc>
        <w:tc>
          <w:tcPr>
            <w:tcW w:type="dxa" w:w="4703"/>
          </w:tcPr>
          <w:p>
            <w:r>
              <w:rPr>
                <w:rFonts w:ascii="굴림" w:hAnsi="굴림" w:eastAsia="굴림"/>
                <w:sz w:val="20"/>
              </w:rPr>
              <w:t>장중 대시보드 상시 가동(연결 유지율 95% 이상)</w:t>
            </w:r>
          </w:p>
        </w:tc>
      </w:tr>
    </w:tbl>
    <w:p>
      <w:r>
        <w:br w:type="page"/>
      </w:r>
    </w:p>
    <w:p>
      <w:pPr>
        <w:spacing w:before="240" w:after="80"/>
        <w:jc w:val="left"/>
        <w:shd w:val="clear" w:color="auto" w:fill="003366"/>
        <w:ind w:left="200"/>
      </w:pPr>
      <w:r>
        <w:rPr>
          <w:rFonts w:ascii="굴림" w:hAnsi="굴림" w:eastAsia="굴림"/>
          <w:b/>
          <w:color w:val="FFFFFF"/>
          <w:sz w:val="32"/>
        </w:rPr>
        <w:t>9. 미결 이슈 (Open Issues)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rFonts w:ascii="굴림" w:hAnsi="굴림" w:eastAsia="굴림"/>
                <w:b/>
                <w:color w:val="FFFFFF"/>
                <w:sz w:val="20"/>
              </w:rPr>
              <w:t>ID</w:t>
            </w:r>
          </w:p>
        </w:tc>
        <w:tc>
          <w:tcPr>
            <w:tcW w:type="dxa" w:w="3135"/>
            <w:shd w:val="clear" w:color="auto" w:fill="1F3864"/>
          </w:tcPr>
          <w:p>
            <w:r>
              <w:rPr>
                <w:rFonts w:ascii="굴림" w:hAnsi="굴림" w:eastAsia="굴림"/>
                <w:b/>
                <w:color w:val="FFFFFF"/>
                <w:sz w:val="20"/>
              </w:rPr>
              <w:t>이슈</w:t>
            </w:r>
          </w:p>
        </w:tc>
        <w:tc>
          <w:tcPr>
            <w:tcW w:type="dxa" w:w="3135"/>
            <w:shd w:val="clear" w:color="auto" w:fill="1F3864"/>
          </w:tcPr>
          <w:p>
            <w:r>
              <w:rPr>
                <w:rFonts w:ascii="굴림" w:hAnsi="굴림" w:eastAsia="굴림"/>
                <w:b/>
                <w:color w:val="FFFFFF"/>
                <w:sz w:val="20"/>
              </w:rPr>
              <w:t>현재 상태 / 검토 방향</w:t>
            </w:r>
          </w:p>
        </w:tc>
      </w:tr>
      <w:tr>
        <w:tc>
          <w:tcPr>
            <w:tcW w:type="dxa" w:w="3135"/>
          </w:tcPr>
          <w:p>
            <w:r>
              <w:rPr>
                <w:rFonts w:ascii="굴림" w:hAnsi="굴림" w:eastAsia="굴림"/>
                <w:sz w:val="20"/>
              </w:rPr>
              <w:t>OI-1</w:t>
            </w:r>
          </w:p>
        </w:tc>
        <w:tc>
          <w:tcPr>
            <w:tcW w:type="dxa" w:w="3135"/>
          </w:tcPr>
          <w:p>
            <w:r>
              <w:rPr>
                <w:rFonts w:ascii="굴림" w:hAnsi="굴림" w:eastAsia="굴림"/>
                <w:sz w:val="20"/>
              </w:rPr>
              <w:t>뉴스 호재 강도 자동 판정</w:t>
            </w:r>
          </w:p>
        </w:tc>
        <w:tc>
          <w:tcPr>
            <w:tcW w:type="dxa" w:w="3135"/>
          </w:tcPr>
          <w:p>
            <w:r>
              <w:rPr>
                <w:rFonts w:ascii="굴림" w:hAnsi="굴림" w:eastAsia="굴림"/>
                <w:sz w:val="20"/>
              </w:rPr>
              <w:t>현재 수동 입력(confirm) → 뉴스 API 연동 자동화 검토(P2)</w:t>
            </w:r>
          </w:p>
        </w:tc>
      </w:tr>
      <w:tr>
        <w:tc>
          <w:tcPr>
            <w:tcW w:type="dxa" w:w="3135"/>
            <w:shd w:val="clear" w:color="auto" w:fill="D6E4F0"/>
          </w:tcPr>
          <w:p>
            <w:r>
              <w:rPr>
                <w:rFonts w:ascii="굴림" w:hAnsi="굴림" w:eastAsia="굴림"/>
                <w:sz w:val="20"/>
              </w:rPr>
              <w:t>OI-2</w:t>
            </w:r>
          </w:p>
        </w:tc>
        <w:tc>
          <w:tcPr>
            <w:tcW w:type="dxa" w:w="3135"/>
            <w:shd w:val="clear" w:color="auto" w:fill="D6E4F0"/>
          </w:tcPr>
          <w:p>
            <w:r>
              <w:rPr>
                <w:rFonts w:ascii="굴림" w:hAnsi="굴림" w:eastAsia="굴림"/>
                <w:sz w:val="20"/>
              </w:rPr>
              <w:t>네이버 실검 등재 자동 확인</w:t>
            </w:r>
          </w:p>
        </w:tc>
        <w:tc>
          <w:tcPr>
            <w:tcW w:type="dxa" w:w="3135"/>
            <w:shd w:val="clear" w:color="auto" w:fill="D6E4F0"/>
          </w:tcPr>
          <w:p>
            <w:r>
              <w:rPr>
                <w:rFonts w:ascii="굴림" w:hAnsi="굴림" w:eastAsia="굴림"/>
                <w:sz w:val="20"/>
              </w:rPr>
              <w:t>현재 수동 입력 → 외부 데이터 연동 시 자동화 가능성 검토</w:t>
            </w:r>
          </w:p>
        </w:tc>
      </w:tr>
      <w:tr>
        <w:tc>
          <w:tcPr>
            <w:tcW w:type="dxa" w:w="3135"/>
          </w:tcPr>
          <w:p>
            <w:r>
              <w:rPr>
                <w:rFonts w:ascii="굴림" w:hAnsi="굴림" w:eastAsia="굴림"/>
                <w:sz w:val="20"/>
              </w:rPr>
              <w:t>OI-3</w:t>
            </w:r>
          </w:p>
        </w:tc>
        <w:tc>
          <w:tcPr>
            <w:tcW w:type="dxa" w:w="3135"/>
          </w:tcPr>
          <w:p>
            <w:r>
              <w:rPr>
                <w:rFonts w:ascii="굴림" w:hAnsi="굴림" w:eastAsia="굴림"/>
                <w:sz w:val="20"/>
              </w:rPr>
              <w:t>손익 계산 정합성</w:t>
            </w:r>
          </w:p>
        </w:tc>
        <w:tc>
          <w:tcPr>
            <w:tcW w:type="dxa" w:w="3135"/>
          </w:tcPr>
          <w:p>
            <w:r>
              <w:rPr>
                <w:rFonts w:ascii="굴림" w:hAnsi="굴림" w:eastAsia="굴림"/>
                <w:sz w:val="20"/>
              </w:rPr>
              <w:t>당일 LIFO 매칭 기준 → 분할 매수·익절 케이스 정밀화 필요</w:t>
            </w:r>
          </w:p>
        </w:tc>
      </w:tr>
      <w:tr>
        <w:tc>
          <w:tcPr>
            <w:tcW w:type="dxa" w:w="3135"/>
            <w:shd w:val="clear" w:color="auto" w:fill="D6E4F0"/>
          </w:tcPr>
          <w:p>
            <w:r>
              <w:rPr>
                <w:rFonts w:ascii="굴림" w:hAnsi="굴림" w:eastAsia="굴림"/>
                <w:sz w:val="20"/>
              </w:rPr>
              <w:t>OI-4</w:t>
            </w:r>
          </w:p>
        </w:tc>
        <w:tc>
          <w:tcPr>
            <w:tcW w:type="dxa" w:w="3135"/>
            <w:shd w:val="clear" w:color="auto" w:fill="D6E4F0"/>
          </w:tcPr>
          <w:p>
            <w:r>
              <w:rPr>
                <w:rFonts w:ascii="굴림" w:hAnsi="굴림" w:eastAsia="굴림"/>
                <w:sz w:val="20"/>
              </w:rPr>
              <w:t>체크리스트 가중치 튜닝</w:t>
            </w:r>
          </w:p>
        </w:tc>
        <w:tc>
          <w:tcPr>
            <w:tcW w:type="dxa" w:w="3135"/>
            <w:shd w:val="clear" w:color="auto" w:fill="D6E4F0"/>
          </w:tcPr>
          <w:p>
            <w:r>
              <w:rPr>
                <w:rFonts w:ascii="굴림" w:hAnsi="굴림" w:eastAsia="굴림"/>
                <w:sz w:val="20"/>
              </w:rPr>
              <w:t>현 배점(30/20/20/15/10/5) → 실전 데이터 누적 후 보정 검토</w:t>
            </w:r>
          </w:p>
        </w:tc>
      </w:tr>
      <w:tr>
        <w:tc>
          <w:tcPr>
            <w:tcW w:type="dxa" w:w="3135"/>
          </w:tcPr>
          <w:p>
            <w:r>
              <w:rPr>
                <w:rFonts w:ascii="굴림" w:hAnsi="굴림" w:eastAsia="굴림"/>
                <w:sz w:val="20"/>
              </w:rPr>
              <w:t>OI-5</w:t>
            </w:r>
          </w:p>
        </w:tc>
        <w:tc>
          <w:tcPr>
            <w:tcW w:type="dxa" w:w="3135"/>
          </w:tcPr>
          <w:p>
            <w:r>
              <w:rPr>
                <w:rFonts w:ascii="굴림" w:hAnsi="굴림" w:eastAsia="굴림"/>
                <w:sz w:val="20"/>
              </w:rPr>
              <w:t>교육 LMS 연동</w:t>
            </w:r>
          </w:p>
        </w:tc>
        <w:tc>
          <w:tcPr>
            <w:tcW w:type="dxa" w:w="3135"/>
          </w:tcPr>
          <w:p>
            <w:r>
              <w:rPr>
                <w:rFonts w:ascii="굴림" w:hAnsi="굴림" w:eastAsia="굴림"/>
                <w:sz w:val="20"/>
              </w:rPr>
              <w:t>강의 일정·산출물 관리의 별도 LMS 통합 여부 미정</w:t>
            </w:r>
          </w:p>
        </w:tc>
      </w:tr>
    </w:tbl>
    <w:p>
      <w:pPr>
        <w:spacing w:line="286" w:lineRule="exact" w:after="40"/>
      </w:pPr>
      <w:r>
        <w:rPr>
          <w:rFonts w:ascii="굴림" w:hAnsi="굴림" w:eastAsia="굴림"/>
          <w:b w:val="0"/>
          <w:sz w:val="22"/>
        </w:rPr>
      </w:r>
    </w:p>
    <w:p>
      <w:pPr>
        <w:spacing w:line="286" w:lineRule="exact" w:after="40"/>
      </w:pPr>
      <w:r>
        <w:rPr>
          <w:rFonts w:ascii="굴림" w:hAnsi="굴림" w:eastAsia="굴림"/>
          <w:b w:val="0"/>
          <w:sz w:val="22"/>
        </w:rPr>
        <w:t>— 본 PRD는 기획서 v1과 구현된 단타 보조 시스템(테스트 9/9 통과·E2E 동작 확인)을 기준으로 작성된 v1 문서이며, 실전 데이터 누적과 교육 운영 피드백에 따라 개정 예정.</w:t>
      </w:r>
    </w:p>
    <w:sectPr w:rsidR="00FC693F" w:rsidRPr="0006063C" w:rsidSect="00034616">
      <w:headerReference w:type="default" r:id="rId9"/>
      <w:footerReference w:type="default" r:id="rId10"/>
      <w:pgSz w:w="12240" w:h="15840"/>
      <w:pgMar w:top="1417" w:right="1417" w:bottom="1417" w:left="141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