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07" w:rsidRDefault="00512507">
      <w:r>
        <w:t xml:space="preserve">Welcome to </w:t>
      </w:r>
      <w:proofErr w:type="spellStart"/>
      <w:r>
        <w:t>github</w:t>
      </w:r>
      <w:proofErr w:type="spellEnd"/>
      <w:r>
        <w:t xml:space="preserve"> folder for the </w:t>
      </w:r>
      <w:proofErr w:type="spellStart"/>
      <w:r>
        <w:t>Inesfly</w:t>
      </w:r>
      <w:proofErr w:type="spellEnd"/>
      <w:r>
        <w:t xml:space="preserve"> Paint Pesticide Study observing for survival and behavioral effects of bed bugs by </w:t>
      </w:r>
      <w:proofErr w:type="spellStart"/>
      <w:r>
        <w:t>Inesfly’s</w:t>
      </w:r>
      <w:proofErr w:type="spellEnd"/>
      <w:r>
        <w:t xml:space="preserve"> 5A-IGR and Chlorfenapyr paint. This file should help you to replicate the study. Alternatively, if you are a part of our team, it should help you to make any necessary edits or changes</w:t>
      </w:r>
      <w:r w:rsidR="00B3269F">
        <w:t xml:space="preserve"> in preparation for publication or for other educational purposes</w:t>
      </w:r>
      <w:r>
        <w:t xml:space="preserve">. </w:t>
      </w:r>
    </w:p>
    <w:p w:rsidR="004A71B8" w:rsidRDefault="00512507">
      <w:r>
        <w:t xml:space="preserve"> </w:t>
      </w:r>
      <w:r w:rsidR="004A71B8">
        <w:t>Data:</w:t>
      </w:r>
    </w:p>
    <w:p w:rsidR="004A71B8" w:rsidRDefault="004A71B8">
      <w:r>
        <w:t>Survival Data:</w:t>
      </w:r>
    </w:p>
    <w:p w:rsidR="00EE58CB" w:rsidRDefault="004A71B8" w:rsidP="004A71B8">
      <w:r>
        <w:t>The survival data can be found in csv’s in the “</w:t>
      </w:r>
      <w:r w:rsidR="00EE58CB">
        <w:t>DATA</w:t>
      </w:r>
      <w:r>
        <w:t>” folder. Each is entered as “#</w:t>
      </w:r>
      <w:proofErr w:type="gramStart"/>
      <w:r>
        <w:t>DFS(</w:t>
      </w:r>
      <w:proofErr w:type="gramEnd"/>
      <w:r>
        <w:t xml:space="preserve">A/B)”. The </w:t>
      </w:r>
      <w:r w:rsidR="00EE58CB">
        <w:t>“</w:t>
      </w:r>
      <w:r>
        <w:t>#</w:t>
      </w:r>
      <w:r w:rsidR="00EE58CB">
        <w:t>D”</w:t>
      </w:r>
      <w:r>
        <w:t xml:space="preserve"> refers to the day after painting. Each data set was double entered so A refers to the first entry and B refers to the second entry. FS refers to </w:t>
      </w:r>
      <w:r w:rsidR="00EE58CB">
        <w:t>“</w:t>
      </w:r>
      <w:r>
        <w:t>full study</w:t>
      </w:r>
      <w:r w:rsidR="00EE58CB">
        <w:t>”</w:t>
      </w:r>
      <w:r>
        <w:t xml:space="preserve"> data. Pilot data </w:t>
      </w:r>
      <w:r w:rsidR="00EE58CB">
        <w:t>is also available upon request (</w:t>
      </w:r>
      <w:proofErr w:type="spellStart"/>
      <w:r w:rsidR="00EE58CB">
        <w:t>dropbox</w:t>
      </w:r>
      <w:proofErr w:type="spellEnd"/>
      <w:r w:rsidR="00EE58CB">
        <w:t xml:space="preserve">).  Temperature and Humidity data can be found in “InesflyTempHum.csv” and the amount of paint for each quadrant can be verified in the “InesflyPaintDistribution.csv” file. </w:t>
      </w:r>
    </w:p>
    <w:p w:rsidR="004D7C88" w:rsidRDefault="00EE58CB" w:rsidP="004A71B8">
      <w:r>
        <w:t>The survival data is process and cleaned in the R code “</w:t>
      </w:r>
      <w:proofErr w:type="spellStart"/>
      <w:r>
        <w:t>InesflyPaint_CleanFormat.R</w:t>
      </w:r>
      <w:proofErr w:type="spellEnd"/>
      <w:r>
        <w:t>”</w:t>
      </w:r>
      <w:r w:rsidR="004D7C88">
        <w:t xml:space="preserve">. </w:t>
      </w:r>
    </w:p>
    <w:p w:rsidR="004D7C88" w:rsidRDefault="004D7C88" w:rsidP="00123196">
      <w:pPr>
        <w:spacing w:after="0" w:line="240" w:lineRule="auto"/>
        <w:ind w:left="900" w:hanging="900"/>
      </w:pPr>
      <w:r w:rsidRPr="00123196">
        <w:rPr>
          <w:b/>
        </w:rPr>
        <w:t>1-</w:t>
      </w:r>
      <w:r w:rsidR="00123196" w:rsidRPr="00123196">
        <w:rPr>
          <w:b/>
        </w:rPr>
        <w:t>56</w:t>
      </w:r>
      <w:r w:rsidR="00123196">
        <w:rPr>
          <w:b/>
        </w:rPr>
        <w:t xml:space="preserve">       </w:t>
      </w:r>
      <w:r>
        <w:t xml:space="preserve"> Data is Imported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57-126</w:t>
      </w:r>
      <w:r w:rsidR="004D7C88">
        <w:t xml:space="preserve"> </w:t>
      </w:r>
      <w:r>
        <w:t xml:space="preserve">   </w:t>
      </w:r>
      <w:proofErr w:type="gramStart"/>
      <w:r w:rsidR="004D7C88">
        <w:t>The</w:t>
      </w:r>
      <w:proofErr w:type="gramEnd"/>
      <w:r w:rsidR="004D7C88">
        <w:t xml:space="preserve"> </w:t>
      </w:r>
      <w:r>
        <w:t>macro components</w:t>
      </w:r>
      <w:r w:rsidR="004D7C88">
        <w:t xml:space="preserve"> of the data are corrected </w:t>
      </w:r>
      <w:r>
        <w:t>(columns and rows</w:t>
      </w:r>
      <w:r w:rsidR="004D7C88">
        <w:t>)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127</w:t>
      </w:r>
      <w:r w:rsidR="004D7C88" w:rsidRPr="00123196">
        <w:rPr>
          <w:b/>
        </w:rPr>
        <w:t xml:space="preserve">- </w:t>
      </w:r>
      <w:r w:rsidRPr="00123196">
        <w:rPr>
          <w:b/>
        </w:rPr>
        <w:t>784</w:t>
      </w:r>
      <w:r>
        <w:t xml:space="preserve"> </w:t>
      </w:r>
      <w:proofErr w:type="gramStart"/>
      <w:r w:rsidR="004D7C88">
        <w:t>The</w:t>
      </w:r>
      <w:proofErr w:type="gramEnd"/>
      <w:r w:rsidR="004D7C88">
        <w:t xml:space="preserve"> individual data is corrected. </w:t>
      </w:r>
      <w:proofErr w:type="gramStart"/>
      <w:r w:rsidR="004D7C88">
        <w:t>Values that are not equal between the two data entries (</w:t>
      </w:r>
      <w:r>
        <w:t>127- 564</w:t>
      </w:r>
      <w:r w:rsidR="004D7C88">
        <w:t>).</w:t>
      </w:r>
      <w:proofErr w:type="gramEnd"/>
      <w:r w:rsidR="004D7C88">
        <w:t xml:space="preserve"> </w:t>
      </w:r>
      <w:proofErr w:type="gramStart"/>
      <w:r>
        <w:t>Insects</w:t>
      </w:r>
      <w:proofErr w:type="gramEnd"/>
      <w:r>
        <w:t xml:space="preserve"> </w:t>
      </w:r>
      <w:r w:rsidR="004D7C88">
        <w:t>hat “resurrected” or observed as dead and at a later time observed as living. (</w:t>
      </w:r>
      <w:r>
        <w:t>565-679</w:t>
      </w:r>
      <w:r w:rsidR="004D7C88">
        <w:t xml:space="preserve">) and considering missing values from bugs that escaped primary </w:t>
      </w:r>
      <w:proofErr w:type="gramStart"/>
      <w:r w:rsidR="004D7C88">
        <w:t>containment</w:t>
      </w:r>
      <w:r>
        <w:t>(</w:t>
      </w:r>
      <w:proofErr w:type="gramEnd"/>
      <w:r>
        <w:t>680-705)</w:t>
      </w:r>
      <w:r w:rsidR="004D7C88">
        <w:t>.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706-</w:t>
      </w:r>
      <w:proofErr w:type="gramStart"/>
      <w:r w:rsidRPr="00123196">
        <w:rPr>
          <w:b/>
        </w:rPr>
        <w:t>784</w:t>
      </w:r>
      <w:r>
        <w:t xml:space="preserve"> </w:t>
      </w:r>
      <w:r w:rsidR="004D7C88">
        <w:t xml:space="preserve"> Data</w:t>
      </w:r>
      <w:proofErr w:type="gramEnd"/>
      <w:r w:rsidR="004D7C88">
        <w:t xml:space="preserve"> is formatted for survival analysis</w:t>
      </w:r>
      <w:r>
        <w:t xml:space="preserve"> (melt) and dates are added and status is made into series of binary dummy variables. 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785-790</w:t>
      </w:r>
      <w:r>
        <w:t xml:space="preserve"> </w:t>
      </w:r>
      <w:r w:rsidR="004D7C88">
        <w:t>Data is merged and exported as final “</w:t>
      </w:r>
      <w:proofErr w:type="gramStart"/>
      <w:r w:rsidR="004D7C88">
        <w:t>DataMelt.csv ”</w:t>
      </w:r>
      <w:proofErr w:type="gramEnd"/>
    </w:p>
    <w:p w:rsidR="00123196" w:rsidRDefault="00123196" w:rsidP="00123196">
      <w:pPr>
        <w:spacing w:after="0" w:line="240" w:lineRule="auto"/>
      </w:pPr>
    </w:p>
    <w:p w:rsidR="004A71B8" w:rsidRDefault="00AB4195" w:rsidP="004A71B8">
      <w:r>
        <w:t>Once the data is cleaned, “</w:t>
      </w:r>
      <w:proofErr w:type="spellStart"/>
      <w:r w:rsidRPr="00AB4195">
        <w:rPr>
          <w:b/>
        </w:rPr>
        <w:t>InesflyPaintCode.R</w:t>
      </w:r>
      <w:proofErr w:type="spellEnd"/>
      <w:r>
        <w:t xml:space="preserve">” is used to analyze the data. </w:t>
      </w:r>
    </w:p>
    <w:p w:rsidR="00AB4195" w:rsidRDefault="00AB4195" w:rsidP="004A71B8">
      <w:r w:rsidRPr="00B3269F">
        <w:rPr>
          <w:b/>
        </w:rPr>
        <w:t>1-55</w:t>
      </w:r>
      <w:r>
        <w:t xml:space="preserve"> </w:t>
      </w:r>
      <w:proofErr w:type="gramStart"/>
      <w:r>
        <w:t>Are</w:t>
      </w:r>
      <w:proofErr w:type="gramEnd"/>
      <w:r>
        <w:t xml:space="preserve"> used to load the necessary packages, set the working directory and bring in the data.</w:t>
      </w:r>
    </w:p>
    <w:p w:rsidR="009B326D" w:rsidRDefault="00056ADB" w:rsidP="004A71B8">
      <w:r>
        <w:t>The “</w:t>
      </w:r>
      <w:proofErr w:type="spellStart"/>
      <w:r>
        <w:t>treatmentsum</w:t>
      </w:r>
      <w:proofErr w:type="spellEnd"/>
      <w:r>
        <w:t xml:space="preserve">” dataset is created to summarize the data based on each treatment </w:t>
      </w:r>
      <w:proofErr w:type="gramStart"/>
      <w:r w:rsidR="009B326D">
        <w:t>level</w:t>
      </w:r>
      <w:r>
        <w:t>(</w:t>
      </w:r>
      <w:proofErr w:type="gramEnd"/>
      <w:r>
        <w:t xml:space="preserve">typically 48 insects).  The treatment variable is </w:t>
      </w:r>
      <w:r w:rsidR="009B326D">
        <w:t xml:space="preserve">in the form (##H-AA-#) </w:t>
      </w:r>
      <w:proofErr w:type="gramStart"/>
      <w:r w:rsidR="009B326D">
        <w:t>where  #</w:t>
      </w:r>
      <w:proofErr w:type="gramEnd"/>
      <w:r w:rsidR="009B326D">
        <w:t xml:space="preserve">#H refers to the length of exposure in hours(1,3,6, or 24 hours) . AA is an abbreviation for the paint type. “5A” stands for the 5A-IGR paint formulation. “CO” stands for the control formulation and “CF” stands for the chlorfenapyr </w:t>
      </w:r>
      <w:bookmarkStart w:id="0" w:name="_GoBack"/>
      <w:bookmarkEnd w:id="0"/>
      <w:r w:rsidR="009B326D">
        <w:t>formulation. The # is the number of days since the tray was painted (1</w:t>
      </w:r>
      <w:proofErr w:type="gramStart"/>
      <w:r w:rsidR="009B326D">
        <w:t>,90</w:t>
      </w:r>
      <w:proofErr w:type="gramEnd"/>
      <w:r w:rsidR="009B326D">
        <w:t>, or 180 days). Day in the table refers to the day of observation (0</w:t>
      </w:r>
      <w:proofErr w:type="gramStart"/>
      <w:r w:rsidR="009B326D">
        <w:t>,1,2,7,14,21</w:t>
      </w:r>
      <w:proofErr w:type="gramEnd"/>
      <w:r w:rsidR="009B326D">
        <w:t xml:space="preserve">, or 28). Not all insects were observed at the </w:t>
      </w:r>
    </w:p>
    <w:p w:rsidR="006A4E62" w:rsidRDefault="009B326D" w:rsidP="004A71B8">
      <w:r>
        <w:t>Each column should have 48 in the to</w:t>
      </w:r>
      <w:r w:rsidR="006A4E62">
        <w:t>tal. As reported in the paper, o</w:t>
      </w:r>
      <w:r>
        <w:t xml:space="preserve">nly 11 insects were used for each </w:t>
      </w:r>
      <w:r w:rsidR="006A4E62">
        <w:t xml:space="preserve">quadrant in the 1 day after painting repetition so 44 insects are observed.  For 24 hours of exposure, no observations were made for 0 days as they were still on the exposure trays at that point. Also the </w:t>
      </w:r>
    </w:p>
    <w:sectPr w:rsidR="006A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7E"/>
    <w:rsid w:val="00056ADB"/>
    <w:rsid w:val="000B3C7E"/>
    <w:rsid w:val="00123196"/>
    <w:rsid w:val="004350C6"/>
    <w:rsid w:val="0047671A"/>
    <w:rsid w:val="004A71B8"/>
    <w:rsid w:val="004D7C88"/>
    <w:rsid w:val="00512507"/>
    <w:rsid w:val="00522CE7"/>
    <w:rsid w:val="006259CA"/>
    <w:rsid w:val="006A4E62"/>
    <w:rsid w:val="008C6C77"/>
    <w:rsid w:val="00905B3C"/>
    <w:rsid w:val="009B326D"/>
    <w:rsid w:val="00A00127"/>
    <w:rsid w:val="00AB4195"/>
    <w:rsid w:val="00B3269F"/>
    <w:rsid w:val="00D23ECE"/>
    <w:rsid w:val="00E63F6E"/>
    <w:rsid w:val="00EE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3340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dtracy198</dc:creator>
  <cp:lastModifiedBy>dtracy198</cp:lastModifiedBy>
  <cp:revision>8</cp:revision>
  <dcterms:created xsi:type="dcterms:W3CDTF">2017-12-18T20:30:00Z</dcterms:created>
  <dcterms:modified xsi:type="dcterms:W3CDTF">2017-12-27T00:22:00Z</dcterms:modified>
</cp:coreProperties>
</file>