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A208" w14:textId="75049393" w:rsidR="00A91A84" w:rsidRPr="00A91A84" w:rsidRDefault="00A91A84" w:rsidP="00A91A84">
      <w:pPr>
        <w:pStyle w:val="a4"/>
        <w:ind w:firstLine="54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cs="Arial" w:hint="eastAsia"/>
          <w:color w:val="000000"/>
          <w:sz w:val="27"/>
          <w:szCs w:val="27"/>
        </w:rPr>
        <w:t>北交所新股申购业务汇总-</w:t>
      </w:r>
      <w:r>
        <w:rPr>
          <w:rStyle w:val="a5"/>
          <w:rFonts w:cs="Arial"/>
          <w:color w:val="000000"/>
          <w:sz w:val="27"/>
          <w:szCs w:val="27"/>
        </w:rPr>
        <w:t>Question List</w:t>
      </w:r>
    </w:p>
    <w:p w14:paraId="630FB669" w14:textId="77777777" w:rsidR="00A91A84" w:rsidRDefault="00A91A84" w:rsidP="00A91A84">
      <w:pPr>
        <w:ind w:left="360" w:hanging="360"/>
      </w:pPr>
    </w:p>
    <w:p w14:paraId="7223E5ED" w14:textId="6E9C7F17" w:rsidR="00A91A84" w:rsidRPr="008776E6" w:rsidRDefault="009A3C1C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北交所新股定价方式有哪几种</w:t>
      </w:r>
    </w:p>
    <w:p w14:paraId="6E4F0CDB" w14:textId="04C48142" w:rsidR="00A91A84" w:rsidRPr="008776E6" w:rsidRDefault="009A3C1C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什么是竞价发行？</w:t>
      </w:r>
    </w:p>
    <w:p w14:paraId="69ED88F8" w14:textId="019F63AC" w:rsidR="00A91A84" w:rsidRPr="008776E6" w:rsidRDefault="009A3C1C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竞价发行时有最低价格吗？</w:t>
      </w:r>
    </w:p>
    <w:p w14:paraId="63230F7B" w14:textId="5ABF74C8" w:rsidR="00A91A84" w:rsidRPr="008776E6" w:rsidRDefault="009A3C1C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发行人或主承销</w:t>
      </w:r>
      <w:proofErr w:type="gramStart"/>
      <w:r w:rsidRPr="008776E6">
        <w:rPr>
          <w:rFonts w:ascii="宋体" w:eastAsia="宋体" w:hAnsi="宋体" w:hint="eastAsia"/>
          <w:sz w:val="24"/>
        </w:rPr>
        <w:t>商能否</w:t>
      </w:r>
      <w:proofErr w:type="gramEnd"/>
      <w:r w:rsidRPr="008776E6">
        <w:rPr>
          <w:rFonts w:ascii="宋体" w:eastAsia="宋体" w:hAnsi="宋体" w:hint="eastAsia"/>
          <w:sz w:val="24"/>
        </w:rPr>
        <w:t>参与竞价发行？\什么人不能参与竞价发行？</w:t>
      </w:r>
    </w:p>
    <w:p w14:paraId="23A2AD12" w14:textId="7DEFF871" w:rsidR="00A91A84" w:rsidRPr="008776E6" w:rsidRDefault="00A91A84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北交所新股定价方式详细说明是什么？</w:t>
      </w:r>
    </w:p>
    <w:p w14:paraId="4EE277E9" w14:textId="7A1AFFE8" w:rsidR="00A91A84" w:rsidRPr="008776E6" w:rsidRDefault="00A91A84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什么是直接发行定价？</w:t>
      </w:r>
    </w:p>
    <w:p w14:paraId="4D063AF1" w14:textId="38F38991" w:rsidR="005348A0" w:rsidRPr="008776E6" w:rsidRDefault="005348A0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采用直接定价方式需要注意什么？</w:t>
      </w:r>
    </w:p>
    <w:p w14:paraId="4D26CA2A" w14:textId="71F15CCF" w:rsidR="00AE0329" w:rsidRPr="008776E6" w:rsidRDefault="005348A0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采用直接定价或竞价方式的股票如何申购？</w:t>
      </w:r>
    </w:p>
    <w:p w14:paraId="28A711B6" w14:textId="538268EF" w:rsidR="00AE0329" w:rsidRPr="008776E6" w:rsidRDefault="00AE0329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直接定价或竞价方式发行的股票面向网上投资者吗？</w:t>
      </w:r>
    </w:p>
    <w:p w14:paraId="3947F762" w14:textId="4D007CDA" w:rsidR="00A91A84" w:rsidRPr="008776E6" w:rsidRDefault="00AE0329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什么是询价发行？</w:t>
      </w:r>
    </w:p>
    <w:p w14:paraId="20A3B533" w14:textId="26C2A3D8" w:rsidR="00AE0329" w:rsidRPr="008776E6" w:rsidRDefault="00AE0329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采用询价发行的要求是什么？</w:t>
      </w:r>
      <w:r w:rsidR="00142C5D" w:rsidRPr="008776E6">
        <w:rPr>
          <w:rFonts w:ascii="宋体" w:eastAsia="宋体" w:hAnsi="宋体"/>
          <w:sz w:val="24"/>
        </w:rPr>
        <w:t>\</w:t>
      </w:r>
      <w:r w:rsidRPr="008776E6">
        <w:rPr>
          <w:rFonts w:ascii="宋体" w:eastAsia="宋体" w:hAnsi="宋体" w:hint="eastAsia"/>
          <w:sz w:val="24"/>
        </w:rPr>
        <w:t>什么投资者能采取询价发行方式？</w:t>
      </w:r>
    </w:p>
    <w:p w14:paraId="3E174A49" w14:textId="1414577C" w:rsidR="00F2245D" w:rsidRPr="008776E6" w:rsidRDefault="00F2245D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如何确定股票采用了</w:t>
      </w:r>
      <w:r w:rsidR="0094608C" w:rsidRPr="008776E6">
        <w:rPr>
          <w:rFonts w:ascii="宋体" w:eastAsia="宋体" w:hAnsi="宋体" w:hint="eastAsia"/>
          <w:sz w:val="24"/>
        </w:rPr>
        <w:t>何种</w:t>
      </w:r>
      <w:r w:rsidR="00142C5D" w:rsidRPr="008776E6">
        <w:rPr>
          <w:rFonts w:ascii="宋体" w:eastAsia="宋体" w:hAnsi="宋体" w:hint="eastAsia"/>
          <w:sz w:val="24"/>
        </w:rPr>
        <w:t>形式发行</w:t>
      </w:r>
      <w:r w:rsidRPr="008776E6">
        <w:rPr>
          <w:rFonts w:ascii="宋体" w:eastAsia="宋体" w:hAnsi="宋体" w:hint="eastAsia"/>
          <w:sz w:val="24"/>
        </w:rPr>
        <w:t>？</w:t>
      </w:r>
    </w:p>
    <w:p w14:paraId="426CFCDD" w14:textId="6B6CE47F" w:rsidR="00F2245D" w:rsidRPr="008776E6" w:rsidRDefault="00142C5D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参与新股网上申购有何要求？</w:t>
      </w:r>
    </w:p>
    <w:p w14:paraId="315F4A34" w14:textId="23D2B61F" w:rsidR="00142C5D" w:rsidRPr="008776E6" w:rsidRDefault="00142C5D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采用竞价定价方式的股票会进行网下询价和配售吗？\采用公开发行定价方式的股票会进行网下询价和配售吗？</w:t>
      </w:r>
    </w:p>
    <w:p w14:paraId="5BFABBD0" w14:textId="65A19994" w:rsidR="00142C5D" w:rsidRPr="008776E6" w:rsidRDefault="00142C5D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北交所股票网上、网下新股申购日相同吗？</w:t>
      </w:r>
    </w:p>
    <w:p w14:paraId="05E32ABD" w14:textId="038DA633" w:rsidR="00142C5D" w:rsidRPr="008776E6" w:rsidRDefault="00142C5D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能同时参与北交所股票的网上与网下发行吗？\北交所新股发行时有什么注意事项？</w:t>
      </w:r>
    </w:p>
    <w:p w14:paraId="080D4365" w14:textId="6C2DA76D" w:rsidR="00432FE6" w:rsidRPr="008776E6" w:rsidRDefault="00432FE6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北交所新股网上发行要求</w:t>
      </w:r>
      <w:r w:rsidR="00F34F48" w:rsidRPr="008776E6">
        <w:rPr>
          <w:rFonts w:ascii="宋体" w:eastAsia="宋体" w:hAnsi="宋体" w:hint="eastAsia"/>
          <w:sz w:val="24"/>
        </w:rPr>
        <w:t>是什么？</w:t>
      </w:r>
    </w:p>
    <w:p w14:paraId="4F2DA1C5" w14:textId="2E7CE394" w:rsidR="00F34F48" w:rsidRPr="008776E6" w:rsidRDefault="00F34F48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北交所新股可以通过信用账户购买吗？</w:t>
      </w:r>
    </w:p>
    <w:p w14:paraId="1A994EB1" w14:textId="08337CA9" w:rsidR="00F34F48" w:rsidRPr="008776E6" w:rsidRDefault="00F34F48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可以通过哪些渠道查询到北交所新股的发行信息？</w:t>
      </w:r>
    </w:p>
    <w:p w14:paraId="6AD3EED2" w14:textId="3A421558" w:rsidR="00F34F48" w:rsidRPr="008776E6" w:rsidRDefault="00960997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网上申购需要满足哪些条件？</w:t>
      </w:r>
    </w:p>
    <w:p w14:paraId="3FED3781" w14:textId="1439A26B" w:rsidR="00960997" w:rsidRPr="008776E6" w:rsidRDefault="00960997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网上申购应该在哪个时间段进行申购？</w:t>
      </w:r>
    </w:p>
    <w:p w14:paraId="53AD6A58" w14:textId="06D928A7" w:rsidR="00960997" w:rsidRDefault="008776E6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8776E6">
        <w:rPr>
          <w:rFonts w:ascii="宋体" w:eastAsia="宋体" w:hAnsi="宋体" w:hint="eastAsia"/>
          <w:sz w:val="24"/>
        </w:rPr>
        <w:t>网上申购数量有哪些要求呢？</w:t>
      </w:r>
    </w:p>
    <w:p w14:paraId="53F932EF" w14:textId="2BC651A8" w:rsidR="008776E6" w:rsidRDefault="008776E6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网上申购价格是？</w:t>
      </w:r>
    </w:p>
    <w:p w14:paraId="72376FD2" w14:textId="703FDFFE" w:rsidR="008776E6" w:rsidRDefault="008776E6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</w:t>
      </w:r>
      <w:r w:rsidR="00390CD0">
        <w:rPr>
          <w:rFonts w:ascii="宋体" w:eastAsia="宋体" w:hAnsi="宋体" w:hint="eastAsia"/>
          <w:sz w:val="24"/>
        </w:rPr>
        <w:t>时，需要全额缴款吗？</w:t>
      </w:r>
    </w:p>
    <w:p w14:paraId="5D80F8BA" w14:textId="054323E5" w:rsidR="00390CD0" w:rsidRDefault="00371A3B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比例配售是什么？</w:t>
      </w:r>
    </w:p>
    <w:p w14:paraId="7BC4A8B5" w14:textId="52F76964" w:rsidR="00371A3B" w:rsidRDefault="00371A3B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可以运用哪些例子理解比例配售？</w:t>
      </w:r>
    </w:p>
    <w:p w14:paraId="7892F95E" w14:textId="08F0EEC3" w:rsidR="00371A3B" w:rsidRDefault="00371A3B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</w:t>
      </w:r>
      <w:r w:rsidR="009967A6">
        <w:rPr>
          <w:rFonts w:ascii="宋体" w:eastAsia="宋体" w:hAnsi="宋体" w:hint="eastAsia"/>
          <w:sz w:val="24"/>
        </w:rPr>
        <w:t>的次数有哪些限制呢？</w:t>
      </w:r>
    </w:p>
    <w:p w14:paraId="1E0456EE" w14:textId="003494BE" w:rsidR="009967A6" w:rsidRDefault="00255ECE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使用多个手机登录同一个账户重复申购，资金会冻结吗？</w:t>
      </w:r>
    </w:p>
    <w:p w14:paraId="7C3AEF99" w14:textId="6091A6B2" w:rsidR="00255ECE" w:rsidRDefault="00255ECE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网上申购北交所新股，申购后可以撤单吗？</w:t>
      </w:r>
    </w:p>
    <w:p w14:paraId="4EB4DB9F" w14:textId="71625BD3" w:rsidR="00255ECE" w:rsidRPr="00255ECE" w:rsidRDefault="00255ECE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highlight w:val="yellow"/>
        </w:rPr>
      </w:pPr>
      <w:r w:rsidRPr="00255ECE">
        <w:rPr>
          <w:rFonts w:ascii="宋体" w:eastAsia="宋体" w:hAnsi="宋体" w:hint="eastAsia"/>
          <w:sz w:val="24"/>
          <w:highlight w:val="yellow"/>
        </w:rPr>
        <w:t>通过交易软件申购北交所新股，申购北交所新股的优先权排序是？</w:t>
      </w:r>
    </w:p>
    <w:p w14:paraId="6569B01A" w14:textId="06B96204" w:rsidR="00255ECE" w:rsidRDefault="00321141" w:rsidP="008776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网上配售结果在几个工作日会公布呢？</w:t>
      </w:r>
    </w:p>
    <w:p w14:paraId="0A0E8340" w14:textId="7F4C500D" w:rsidR="00321141" w:rsidRDefault="00321141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网上申购北交所新股时，需要缴纳其他费用吗？</w:t>
      </w:r>
    </w:p>
    <w:p w14:paraId="2DA7FA29" w14:textId="4CA50BFA" w:rsidR="00321141" w:rsidRDefault="00321141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出现什么行为，会被列入黑名单？</w:t>
      </w:r>
    </w:p>
    <w:p w14:paraId="54DFD91B" w14:textId="19DB07F7" w:rsidR="00321141" w:rsidRDefault="00321141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黑名单期间，哪些行为会受到限制？</w:t>
      </w:r>
    </w:p>
    <w:p w14:paraId="02CD5A56" w14:textId="7A9E0908" w:rsidR="00321141" w:rsidRDefault="00321141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北交所新股有黑名单机制吗？</w:t>
      </w:r>
    </w:p>
    <w:p w14:paraId="1BCD836D" w14:textId="3157B0B4" w:rsidR="00321141" w:rsidRDefault="007A25E5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</w:t>
      </w:r>
      <w:r w:rsidR="00712E29">
        <w:rPr>
          <w:rFonts w:ascii="宋体" w:eastAsia="宋体" w:hAnsi="宋体" w:hint="eastAsia"/>
          <w:sz w:val="24"/>
        </w:rPr>
        <w:t>采用什么方式在进行网下新股发行？</w:t>
      </w:r>
    </w:p>
    <w:p w14:paraId="0C22B380" w14:textId="7ACB55EE" w:rsidR="00712E29" w:rsidRDefault="00712E29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网下询价的询价条件是？</w:t>
      </w:r>
    </w:p>
    <w:p w14:paraId="65AC958D" w14:textId="427BD0C8" w:rsidR="00712E29" w:rsidRDefault="00712E29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</w:t>
      </w:r>
      <w:r w:rsidR="00460C3E">
        <w:rPr>
          <w:rFonts w:ascii="宋体" w:eastAsia="宋体" w:hAnsi="宋体" w:hint="eastAsia"/>
          <w:sz w:val="24"/>
        </w:rPr>
        <w:t>才能</w:t>
      </w:r>
      <w:r>
        <w:rPr>
          <w:rFonts w:ascii="宋体" w:eastAsia="宋体" w:hAnsi="宋体" w:hint="eastAsia"/>
          <w:sz w:val="24"/>
        </w:rPr>
        <w:t>成为协会注册网下投资者？</w:t>
      </w:r>
    </w:p>
    <w:p w14:paraId="3245BB84" w14:textId="19F1218F" w:rsidR="00712E29" w:rsidRDefault="00460C3E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对协会注册网下投资者的账户资产要求是？</w:t>
      </w:r>
    </w:p>
    <w:p w14:paraId="52A124CB" w14:textId="3F2F425A" w:rsidR="00460C3E" w:rsidRDefault="00210B33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对协会注册网下投资者的证券投资经验要求是？</w:t>
      </w:r>
    </w:p>
    <w:p w14:paraId="13115841" w14:textId="475832DF" w:rsidR="00210B33" w:rsidRDefault="00210B33" w:rsidP="003211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对协会注册网下投资者的信用要求是？</w:t>
      </w:r>
    </w:p>
    <w:p w14:paraId="6339A8FB" w14:textId="09ACF0A5" w:rsidR="00F34F48" w:rsidRDefault="00210B33" w:rsidP="009153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是否对协会注册网下投资者的定价能力的要求？</w:t>
      </w:r>
    </w:p>
    <w:p w14:paraId="6C5277DD" w14:textId="70FE0B7A" w:rsidR="00210B33" w:rsidRDefault="00210B33" w:rsidP="009153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监管部门和协会对协会注册网下投资者要求的其他条件是？</w:t>
      </w:r>
    </w:p>
    <w:p w14:paraId="5D0B2EB8" w14:textId="3057464B" w:rsidR="00210B33" w:rsidRDefault="00210B33" w:rsidP="009153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网下询价的规则要求来源于</w:t>
      </w:r>
      <w:r w:rsidR="00020F42">
        <w:rPr>
          <w:rFonts w:ascii="宋体" w:eastAsia="宋体" w:hAnsi="宋体" w:hint="eastAsia"/>
          <w:sz w:val="24"/>
        </w:rPr>
        <w:t>哪里？</w:t>
      </w:r>
    </w:p>
    <w:p w14:paraId="1F3080D1" w14:textId="770C9EFE" w:rsidR="00020F42" w:rsidRDefault="00020F42" w:rsidP="009153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网下询价的询价时间是？</w:t>
      </w:r>
    </w:p>
    <w:p w14:paraId="3A3C6FCF" w14:textId="32DD2637" w:rsidR="00020F42" w:rsidRDefault="00020F42" w:rsidP="009153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在中午休</w:t>
      </w:r>
      <w:proofErr w:type="gramStart"/>
      <w:r>
        <w:rPr>
          <w:rFonts w:ascii="宋体" w:eastAsia="宋体" w:hAnsi="宋体" w:hint="eastAsia"/>
          <w:sz w:val="24"/>
        </w:rPr>
        <w:t>市时间段时们</w:t>
      </w:r>
      <w:proofErr w:type="gramEnd"/>
      <w:r>
        <w:rPr>
          <w:rFonts w:ascii="宋体" w:eastAsia="宋体" w:hAnsi="宋体" w:hint="eastAsia"/>
          <w:sz w:val="24"/>
        </w:rPr>
        <w:t>是否可以正常委托呢？</w:t>
      </w:r>
    </w:p>
    <w:p w14:paraId="773108CA" w14:textId="265C1C3D" w:rsidR="00BF5490" w:rsidRDefault="00BF5490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网下询价应注意哪些呢？</w:t>
      </w:r>
    </w:p>
    <w:p w14:paraId="36B4091B" w14:textId="38E19DF1" w:rsidR="00AB5FF6" w:rsidRPr="00AB5FF6" w:rsidRDefault="00ED26AE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highlight w:val="yellow"/>
        </w:rPr>
      </w:pPr>
      <w:r>
        <w:rPr>
          <w:rFonts w:ascii="宋体" w:eastAsia="宋体" w:hAnsi="宋体" w:hint="eastAsia"/>
          <w:sz w:val="24"/>
          <w:highlight w:val="yellow"/>
        </w:rPr>
        <w:t>每位投资者的询价价格要求有哪些？</w:t>
      </w:r>
    </w:p>
    <w:p w14:paraId="287F45B6" w14:textId="147F75A7" w:rsidR="00AB5FF6" w:rsidRDefault="00B0241B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网下询价的申购数量的一些要求？</w:t>
      </w:r>
    </w:p>
    <w:p w14:paraId="78D142C9" w14:textId="7695043B" w:rsidR="00B0241B" w:rsidRDefault="00B0241B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网下询价的发行比例是发行数量的多少？</w:t>
      </w:r>
    </w:p>
    <w:p w14:paraId="4DD02FC3" w14:textId="699A2A99" w:rsidR="00B0241B" w:rsidRDefault="00B0241B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如何确定新股申购的发行价？</w:t>
      </w:r>
    </w:p>
    <w:p w14:paraId="5A612B4A" w14:textId="3B2111C0" w:rsidR="00B0241B" w:rsidRDefault="00B0241B" w:rsidP="00AB5FF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询价日历可以通过哪些渠道进行</w:t>
      </w:r>
      <w:r w:rsidR="008A6A02">
        <w:rPr>
          <w:rFonts w:ascii="宋体" w:eastAsia="宋体" w:hAnsi="宋体" w:hint="eastAsia"/>
          <w:sz w:val="24"/>
        </w:rPr>
        <w:t>查询？</w:t>
      </w:r>
    </w:p>
    <w:p w14:paraId="209DE995" w14:textId="06FEF98F" w:rsidR="008A6A02" w:rsidRDefault="008A6A02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如何通过手机软件</w:t>
      </w:r>
      <w:r w:rsidRPr="008A6A02">
        <w:rPr>
          <w:rFonts w:ascii="宋体" w:eastAsia="宋体" w:hAnsi="宋体" w:hint="eastAsia"/>
          <w:sz w:val="24"/>
        </w:rPr>
        <w:t>（</w:t>
      </w:r>
      <w:r w:rsidRPr="008A6A02">
        <w:rPr>
          <w:rFonts w:ascii="宋体" w:eastAsia="宋体" w:hAnsi="宋体"/>
          <w:sz w:val="24"/>
        </w:rPr>
        <w:t>V8.10及以上版本）</w:t>
      </w:r>
      <w:r>
        <w:rPr>
          <w:rFonts w:ascii="宋体" w:eastAsia="宋体" w:hAnsi="宋体" w:hint="eastAsia"/>
          <w:sz w:val="24"/>
        </w:rPr>
        <w:t>查询询价日历？</w:t>
      </w:r>
    </w:p>
    <w:p w14:paraId="7EB893CD" w14:textId="0AB95718" w:rsidR="008A6A02" w:rsidRDefault="008A6A02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如何通过电脑软件</w:t>
      </w:r>
      <w:r w:rsidRPr="008A6A02">
        <w:rPr>
          <w:rFonts w:ascii="宋体" w:eastAsia="宋体" w:hAnsi="宋体" w:hint="eastAsia"/>
          <w:sz w:val="24"/>
        </w:rPr>
        <w:t>（新版，</w:t>
      </w:r>
      <w:r w:rsidRPr="008A6A02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查询询价日历？</w:t>
      </w:r>
    </w:p>
    <w:p w14:paraId="034EECD1" w14:textId="296EA007" w:rsidR="008A6A02" w:rsidRDefault="00384E3B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在哪个时间</w:t>
      </w:r>
      <w:proofErr w:type="gramStart"/>
      <w:r>
        <w:rPr>
          <w:rFonts w:ascii="宋体" w:eastAsia="宋体" w:hAnsi="宋体" w:hint="eastAsia"/>
          <w:sz w:val="24"/>
        </w:rPr>
        <w:t>段可以</w:t>
      </w:r>
      <w:proofErr w:type="gramEnd"/>
      <w:r>
        <w:rPr>
          <w:rFonts w:ascii="宋体" w:eastAsia="宋体" w:hAnsi="宋体" w:hint="eastAsia"/>
          <w:sz w:val="24"/>
        </w:rPr>
        <w:t>进行询价？</w:t>
      </w:r>
    </w:p>
    <w:p w14:paraId="13FE0363" w14:textId="5D0945D2" w:rsidR="00384E3B" w:rsidRDefault="00384E3B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可以通过什么方式进行新股询价？</w:t>
      </w:r>
    </w:p>
    <w:p w14:paraId="47C87CAE" w14:textId="79DC9AD7" w:rsidR="00384E3B" w:rsidRDefault="00384E3B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如何通过手机软件</w:t>
      </w:r>
      <w:r w:rsidRPr="00384E3B">
        <w:rPr>
          <w:rFonts w:ascii="宋体" w:eastAsia="宋体" w:hAnsi="宋体" w:hint="eastAsia"/>
          <w:sz w:val="24"/>
        </w:rPr>
        <w:t>（</w:t>
      </w:r>
      <w:r w:rsidRPr="00384E3B">
        <w:rPr>
          <w:rFonts w:ascii="宋体" w:eastAsia="宋体" w:hAnsi="宋体"/>
          <w:sz w:val="24"/>
        </w:rPr>
        <w:t>V8.10及以上版本）</w:t>
      </w:r>
      <w:r>
        <w:rPr>
          <w:rFonts w:ascii="宋体" w:eastAsia="宋体" w:hAnsi="宋体" w:hint="eastAsia"/>
          <w:sz w:val="24"/>
        </w:rPr>
        <w:t>进行新股询价？</w:t>
      </w:r>
    </w:p>
    <w:p w14:paraId="1F2D2584" w14:textId="6DFCF136" w:rsidR="00384E3B" w:rsidRDefault="00384E3B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如何通过电脑软件</w:t>
      </w:r>
      <w:r w:rsidRPr="00384E3B">
        <w:rPr>
          <w:rFonts w:ascii="宋体" w:eastAsia="宋体" w:hAnsi="宋体" w:hint="eastAsia"/>
          <w:sz w:val="24"/>
        </w:rPr>
        <w:t>（新版，</w:t>
      </w:r>
      <w:r w:rsidRPr="00384E3B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进行新股询价？</w:t>
      </w:r>
    </w:p>
    <w:p w14:paraId="1BBE8E0B" w14:textId="45747330" w:rsidR="00384E3B" w:rsidRDefault="00B007A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可以同时对多</w:t>
      </w:r>
      <w:proofErr w:type="gramStart"/>
      <w:r>
        <w:rPr>
          <w:rFonts w:ascii="宋体" w:eastAsia="宋体" w:hAnsi="宋体" w:hint="eastAsia"/>
          <w:sz w:val="24"/>
        </w:rPr>
        <w:t>只北交</w:t>
      </w:r>
      <w:proofErr w:type="gramEnd"/>
      <w:r>
        <w:rPr>
          <w:rFonts w:ascii="宋体" w:eastAsia="宋体" w:hAnsi="宋体" w:hint="eastAsia"/>
          <w:sz w:val="24"/>
        </w:rPr>
        <w:t>所新股进行网下询价吗？</w:t>
      </w:r>
    </w:p>
    <w:p w14:paraId="195EAD0F" w14:textId="321996E2" w:rsidR="0064144A" w:rsidRPr="0064144A" w:rsidRDefault="0064144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highlight w:val="yellow"/>
        </w:rPr>
      </w:pPr>
      <w:r w:rsidRPr="0064144A">
        <w:rPr>
          <w:rFonts w:ascii="宋体" w:eastAsia="宋体" w:hAnsi="宋体" w:hint="eastAsia"/>
          <w:sz w:val="24"/>
          <w:highlight w:val="yellow"/>
        </w:rPr>
        <w:t>投资者询价的频率？</w:t>
      </w:r>
    </w:p>
    <w:p w14:paraId="1ABE3438" w14:textId="51130DA3" w:rsidR="0064144A" w:rsidRDefault="0064144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可以在哪个时间查询自己的询价是否入围？</w:t>
      </w:r>
    </w:p>
    <w:p w14:paraId="62FEF723" w14:textId="4CDA1A30" w:rsidR="0064144A" w:rsidRDefault="0064144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询价未入围的投资者可以参与该股的网上及网下的新股申购吗？</w:t>
      </w:r>
    </w:p>
    <w:p w14:paraId="662B7DCD" w14:textId="3B98417C" w:rsidR="0064144A" w:rsidRDefault="0064144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未参与询价的投资者可以参与新股申购吗？</w:t>
      </w:r>
    </w:p>
    <w:p w14:paraId="5B14F781" w14:textId="4D91D7C5" w:rsidR="0064144A" w:rsidRDefault="00D67E5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通过什么渠道</w:t>
      </w:r>
      <w:r w:rsidR="0064144A">
        <w:rPr>
          <w:rFonts w:ascii="宋体" w:eastAsia="宋体" w:hAnsi="宋体" w:hint="eastAsia"/>
          <w:sz w:val="24"/>
        </w:rPr>
        <w:t>修改询价？</w:t>
      </w:r>
    </w:p>
    <w:p w14:paraId="3D1FC0CD" w14:textId="112233C7" w:rsidR="0064144A" w:rsidRDefault="00D67E5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D67E5A">
        <w:rPr>
          <w:rFonts w:ascii="宋体" w:eastAsia="宋体" w:hAnsi="宋体" w:hint="eastAsia"/>
          <w:sz w:val="24"/>
        </w:rPr>
        <w:t>手机软件（</w:t>
      </w:r>
      <w:r w:rsidRPr="00D67E5A">
        <w:rPr>
          <w:rFonts w:ascii="宋体" w:eastAsia="宋体" w:hAnsi="宋体"/>
          <w:sz w:val="24"/>
        </w:rPr>
        <w:t>V8.10及以上版本）</w:t>
      </w:r>
      <w:r>
        <w:rPr>
          <w:rFonts w:ascii="宋体" w:eastAsia="宋体" w:hAnsi="宋体" w:hint="eastAsia"/>
          <w:sz w:val="24"/>
        </w:rPr>
        <w:t>修改询价？</w:t>
      </w:r>
    </w:p>
    <w:p w14:paraId="682913CF" w14:textId="1FC52A5C" w:rsidR="00D67E5A" w:rsidRDefault="00D67E5A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D67E5A">
        <w:rPr>
          <w:rFonts w:ascii="宋体" w:eastAsia="宋体" w:hAnsi="宋体" w:hint="eastAsia"/>
          <w:sz w:val="24"/>
        </w:rPr>
        <w:t>电脑软件（新版，</w:t>
      </w:r>
      <w:r w:rsidRPr="00D67E5A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修改询价？</w:t>
      </w:r>
    </w:p>
    <w:p w14:paraId="69F6C2CB" w14:textId="4582D9C0" w:rsidR="00D67E5A" w:rsidRDefault="00912EE0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投资者可以有几次重报价格？</w:t>
      </w:r>
    </w:p>
    <w:p w14:paraId="47E87BDB" w14:textId="55BE1E72" w:rsidR="00912EE0" w:rsidRDefault="00912EE0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多次报价时，如报价均为有效报价时会以哪个价格为有效申报呢？</w:t>
      </w:r>
    </w:p>
    <w:p w14:paraId="79A2D6C0" w14:textId="07C459A8" w:rsidR="00912EE0" w:rsidRDefault="00A55F2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在T日询价哪个时间段起可以查询询价记录？</w:t>
      </w:r>
    </w:p>
    <w:p w14:paraId="12B03044" w14:textId="32F8F4BF" w:rsidR="00A55F21" w:rsidRDefault="00A55F2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怎么查询询价记录？</w:t>
      </w:r>
    </w:p>
    <w:p w14:paraId="13D21343" w14:textId="3EEB69BA" w:rsidR="00A55F21" w:rsidRDefault="00E5232B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E5232B">
        <w:rPr>
          <w:rFonts w:ascii="宋体" w:eastAsia="宋体" w:hAnsi="宋体" w:hint="eastAsia"/>
          <w:sz w:val="24"/>
        </w:rPr>
        <w:t>手机软件（</w:t>
      </w:r>
      <w:r w:rsidRPr="00E5232B">
        <w:rPr>
          <w:rFonts w:ascii="宋体" w:eastAsia="宋体" w:hAnsi="宋体"/>
          <w:sz w:val="24"/>
        </w:rPr>
        <w:t>V8.10及以上版本）</w:t>
      </w:r>
      <w:r>
        <w:rPr>
          <w:rFonts w:ascii="宋体" w:eastAsia="宋体" w:hAnsi="宋体" w:hint="eastAsia"/>
          <w:sz w:val="24"/>
        </w:rPr>
        <w:t>查询询价记录？</w:t>
      </w:r>
    </w:p>
    <w:p w14:paraId="658BBB85" w14:textId="27428B6C" w:rsidR="00E5232B" w:rsidRDefault="00E5232B" w:rsidP="00E523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E5232B">
        <w:rPr>
          <w:rFonts w:ascii="宋体" w:eastAsia="宋体" w:hAnsi="宋体" w:hint="eastAsia"/>
          <w:sz w:val="24"/>
        </w:rPr>
        <w:t>电脑软件（新版，</w:t>
      </w:r>
      <w:r w:rsidRPr="00E5232B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查询询价记录？</w:t>
      </w:r>
    </w:p>
    <w:p w14:paraId="2EF8C82A" w14:textId="0D4580B5" w:rsidR="00E5232B" w:rsidRDefault="00674045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在T日提交询价，在哪天可以对询价结果进行查询？</w:t>
      </w:r>
    </w:p>
    <w:p w14:paraId="3E674CDC" w14:textId="4FD6B60D" w:rsidR="00674045" w:rsidRDefault="00674045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可以通过哪些渠道查询询价结果？</w:t>
      </w:r>
    </w:p>
    <w:p w14:paraId="7B12E46A" w14:textId="630B97EF" w:rsidR="00674045" w:rsidRDefault="00674045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674045">
        <w:rPr>
          <w:rFonts w:ascii="宋体" w:eastAsia="宋体" w:hAnsi="宋体" w:hint="eastAsia"/>
          <w:sz w:val="24"/>
        </w:rPr>
        <w:t>手机软件（</w:t>
      </w:r>
      <w:r w:rsidRPr="00674045">
        <w:rPr>
          <w:rFonts w:ascii="宋体" w:eastAsia="宋体" w:hAnsi="宋体"/>
          <w:sz w:val="24"/>
        </w:rPr>
        <w:t>V8.10及以上版本）</w:t>
      </w:r>
      <w:r>
        <w:rPr>
          <w:rFonts w:ascii="宋体" w:eastAsia="宋体" w:hAnsi="宋体" w:hint="eastAsia"/>
          <w:sz w:val="24"/>
        </w:rPr>
        <w:t>查询询价结果？</w:t>
      </w:r>
    </w:p>
    <w:p w14:paraId="4ED096BF" w14:textId="50AB1FAD" w:rsidR="00674045" w:rsidRDefault="00674045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674045">
        <w:rPr>
          <w:rFonts w:ascii="宋体" w:eastAsia="宋体" w:hAnsi="宋体" w:hint="eastAsia"/>
          <w:sz w:val="24"/>
        </w:rPr>
        <w:t>电脑软件（新版，</w:t>
      </w:r>
      <w:r w:rsidRPr="00674045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查询询价结果？</w:t>
      </w:r>
    </w:p>
    <w:p w14:paraId="334BB968" w14:textId="77777777" w:rsidR="00504E6F" w:rsidRDefault="00504E6F" w:rsidP="00504E6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</w:t>
      </w:r>
      <w:r w:rsidRPr="00504E6F">
        <w:rPr>
          <w:rFonts w:ascii="宋体" w:eastAsia="宋体" w:hAnsi="宋体" w:hint="eastAsia"/>
          <w:sz w:val="24"/>
        </w:rPr>
        <w:t>北交所</w:t>
      </w:r>
      <w:r>
        <w:rPr>
          <w:rFonts w:ascii="宋体" w:eastAsia="宋体" w:hAnsi="宋体" w:hint="eastAsia"/>
          <w:sz w:val="24"/>
        </w:rPr>
        <w:t>查询询价结果？</w:t>
      </w:r>
    </w:p>
    <w:p w14:paraId="4FEB02F1" w14:textId="2F02417E" w:rsidR="00674045" w:rsidRDefault="00504E6F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网下申购的申购条件有？</w:t>
      </w:r>
    </w:p>
    <w:p w14:paraId="0497455C" w14:textId="6D72BC49" w:rsidR="00504E6F" w:rsidRDefault="00504E6F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网下申购规则是？</w:t>
      </w:r>
    </w:p>
    <w:p w14:paraId="65AE299D" w14:textId="4E0CF86E" w:rsidR="00504E6F" w:rsidRDefault="00504E6F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网下申购账户与询价账户不同时，申购是否有效呢？</w:t>
      </w:r>
    </w:p>
    <w:p w14:paraId="62A36675" w14:textId="3CCF26C3" w:rsidR="00504E6F" w:rsidRDefault="00504E6F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在满足网下申购条件的情况下，网下申购时间是？</w:t>
      </w:r>
    </w:p>
    <w:p w14:paraId="720ED31D" w14:textId="5DE3F929" w:rsidR="00504E6F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为使得申购有效，应符合哪些条件？</w:t>
      </w:r>
    </w:p>
    <w:p w14:paraId="0DDA7430" w14:textId="5CCD9AB6" w:rsidR="0004256D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网下申购数的发行量，应以什么为准？</w:t>
      </w:r>
    </w:p>
    <w:p w14:paraId="56B518EC" w14:textId="372D2690" w:rsidR="0004256D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网下申购价格是指？</w:t>
      </w:r>
    </w:p>
    <w:p w14:paraId="5A2D2AFE" w14:textId="53F6F585" w:rsidR="0004256D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网下申购缴款应该以哪种方式缴纳？</w:t>
      </w:r>
    </w:p>
    <w:p w14:paraId="4435E39B" w14:textId="77F968CB" w:rsidR="0004256D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网下申购可以申请撤单吗？</w:t>
      </w:r>
    </w:p>
    <w:p w14:paraId="36361E98" w14:textId="432CD28B" w:rsidR="0004256D" w:rsidRDefault="0004256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日申购，在哪一天可以公布网下配售结果？</w:t>
      </w:r>
    </w:p>
    <w:p w14:paraId="2995F989" w14:textId="04353559" w:rsidR="0004256D" w:rsidRDefault="00DD0A37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网下申购时，如何处理重复申购？</w:t>
      </w:r>
    </w:p>
    <w:p w14:paraId="084C49C3" w14:textId="4F2D7F4B" w:rsidR="00DD0A37" w:rsidRDefault="00DD0A37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网下申购会产生费用吗？</w:t>
      </w:r>
    </w:p>
    <w:p w14:paraId="1F79415B" w14:textId="6A7DEDC6" w:rsidR="00DD0A37" w:rsidRDefault="0051128D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存在哪些行为会</w:t>
      </w:r>
      <w:r w:rsidR="00F23933">
        <w:rPr>
          <w:rFonts w:ascii="宋体" w:eastAsia="宋体" w:hAnsi="宋体" w:hint="eastAsia"/>
          <w:sz w:val="24"/>
        </w:rPr>
        <w:t>受到黑名单处罚</w:t>
      </w:r>
      <w:r>
        <w:rPr>
          <w:rFonts w:ascii="宋体" w:eastAsia="宋体" w:hAnsi="宋体" w:hint="eastAsia"/>
          <w:sz w:val="24"/>
        </w:rPr>
        <w:t>？</w:t>
      </w:r>
    </w:p>
    <w:p w14:paraId="16DE1AB7" w14:textId="64699D0A" w:rsidR="0051128D" w:rsidRDefault="00F23933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黑名单的处罚时长由什么决定？</w:t>
      </w:r>
    </w:p>
    <w:p w14:paraId="42BA85C3" w14:textId="1BE9E032" w:rsidR="00F23933" w:rsidRDefault="000F730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配售人员在黑名单期间会有哪些影响？</w:t>
      </w:r>
    </w:p>
    <w:p w14:paraId="39F0F35D" w14:textId="6C87D684" w:rsidR="000F7301" w:rsidRDefault="000F730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北交所新股网下、网上的申购时间是？</w:t>
      </w:r>
    </w:p>
    <w:p w14:paraId="323D8841" w14:textId="56645C7D" w:rsidR="000F7301" w:rsidRDefault="000F7301" w:rsidP="008A6A0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可以通过哪些渠道</w:t>
      </w:r>
      <w:r w:rsidR="006F51D2">
        <w:rPr>
          <w:rFonts w:ascii="宋体" w:eastAsia="宋体" w:hAnsi="宋体" w:hint="eastAsia"/>
          <w:sz w:val="24"/>
        </w:rPr>
        <w:t>进行</w:t>
      </w:r>
      <w:r>
        <w:rPr>
          <w:rFonts w:ascii="宋体" w:eastAsia="宋体" w:hAnsi="宋体" w:hint="eastAsia"/>
          <w:sz w:val="24"/>
        </w:rPr>
        <w:t>网上、网下申购北交所新股？</w:t>
      </w:r>
    </w:p>
    <w:p w14:paraId="35B62415" w14:textId="77A3B781" w:rsidR="006F51D2" w:rsidRDefault="006F51D2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可以通过哪些渠道可以查询网上、网下申购记录？</w:t>
      </w:r>
    </w:p>
    <w:p w14:paraId="5EC3C281" w14:textId="12E1C464" w:rsidR="006F51D2" w:rsidRDefault="006F51D2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网下申购记录查询可以通过线上软件查询吗？</w:t>
      </w:r>
    </w:p>
    <w:p w14:paraId="7A37F855" w14:textId="2B019215" w:rsidR="006F51D2" w:rsidRDefault="006F51D2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如何通过手机软件查询网上申购记录？</w:t>
      </w:r>
    </w:p>
    <w:p w14:paraId="764E07D1" w14:textId="3CA1C4A5" w:rsidR="006F51D2" w:rsidRDefault="006F51D2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如何通过电脑软件</w:t>
      </w:r>
      <w:r w:rsidRPr="006F51D2">
        <w:rPr>
          <w:rFonts w:ascii="宋体" w:eastAsia="宋体" w:hAnsi="宋体" w:hint="eastAsia"/>
          <w:sz w:val="24"/>
        </w:rPr>
        <w:t>（新版，</w:t>
      </w:r>
      <w:r w:rsidRPr="006F51D2">
        <w:rPr>
          <w:rFonts w:ascii="宋体" w:eastAsia="宋体" w:hAnsi="宋体"/>
          <w:sz w:val="24"/>
        </w:rPr>
        <w:t>V7.11及以上版本）经典交易</w:t>
      </w:r>
      <w:r>
        <w:rPr>
          <w:rFonts w:ascii="宋体" w:eastAsia="宋体" w:hAnsi="宋体" w:hint="eastAsia"/>
          <w:sz w:val="24"/>
        </w:rPr>
        <w:t>查询网上申购记录？</w:t>
      </w:r>
    </w:p>
    <w:p w14:paraId="2501AFA8" w14:textId="4DC560CE" w:rsidR="006F51D2" w:rsidRDefault="003C09BC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网上申购记录在T日申购，在哪一天才可以查询？</w:t>
      </w:r>
    </w:p>
    <w:p w14:paraId="281F972E" w14:textId="2DAAEA40" w:rsidR="003C09BC" w:rsidRDefault="003C09BC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可以通过哪些渠道查询配售结果？</w:t>
      </w:r>
    </w:p>
    <w:p w14:paraId="10E955CC" w14:textId="7523DF93" w:rsidR="003C09BC" w:rsidRDefault="003C09BC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在T日申购网上/网下北交所新股，在哪天可以查询配售结果？</w:t>
      </w:r>
    </w:p>
    <w:p w14:paraId="7C44F89E" w14:textId="0B5BF38C" w:rsidR="003C09BC" w:rsidRDefault="005839CF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北交所新股网上或网下新股申购是否会导致总资产减少？</w:t>
      </w:r>
    </w:p>
    <w:p w14:paraId="619AF183" w14:textId="61C78036" w:rsidR="005839CF" w:rsidRDefault="005839CF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北交所新股网上、网下申购持仓/市值显示是？</w:t>
      </w:r>
    </w:p>
    <w:p w14:paraId="3D8E805E" w14:textId="4B587F9D" w:rsidR="005839CF" w:rsidRDefault="005839CF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持仓查询渠道有哪些？</w:t>
      </w:r>
    </w:p>
    <w:p w14:paraId="1D24969C" w14:textId="1A70EB30" w:rsidR="005839CF" w:rsidRDefault="005839CF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可以如何查询北交所</w:t>
      </w:r>
      <w:r w:rsidR="008F03A4">
        <w:rPr>
          <w:rFonts w:ascii="宋体" w:eastAsia="宋体" w:hAnsi="宋体" w:hint="eastAsia"/>
          <w:sz w:val="24"/>
        </w:rPr>
        <w:t>的上市日历？</w:t>
      </w:r>
    </w:p>
    <w:p w14:paraId="78FB61F5" w14:textId="0E139833" w:rsidR="008F03A4" w:rsidRDefault="008F03A4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申购北交所新股后可以</w:t>
      </w:r>
      <w:proofErr w:type="gramStart"/>
      <w:r>
        <w:rPr>
          <w:rFonts w:ascii="宋体" w:eastAsia="宋体" w:hAnsi="宋体" w:hint="eastAsia"/>
          <w:sz w:val="24"/>
        </w:rPr>
        <w:t>注销深</w:t>
      </w:r>
      <w:proofErr w:type="gramEnd"/>
      <w:r>
        <w:rPr>
          <w:rFonts w:ascii="宋体" w:eastAsia="宋体" w:hAnsi="宋体" w:hint="eastAsia"/>
          <w:sz w:val="24"/>
        </w:rPr>
        <w:t>A股东代码卡吗？</w:t>
      </w:r>
    </w:p>
    <w:p w14:paraId="20C2A74F" w14:textId="0BDBCA1C" w:rsidR="008F03A4" w:rsidRDefault="008F03A4" w:rsidP="006F51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T日交易时间申购，会影响总资产吗？</w:t>
      </w:r>
    </w:p>
    <w:p w14:paraId="395798F6" w14:textId="591ECEF1" w:rsidR="008F03A4" w:rsidRPr="008F03A4" w:rsidRDefault="008F03A4" w:rsidP="008F03A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北交所新股网上、网下的总资产显示如何了解？</w:t>
      </w:r>
    </w:p>
    <w:sectPr w:rsidR="008F03A4" w:rsidRPr="008F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3250" w14:textId="77777777" w:rsidR="00BC6A76" w:rsidRDefault="00BC6A76" w:rsidP="00432FE6">
      <w:r>
        <w:separator/>
      </w:r>
    </w:p>
  </w:endnote>
  <w:endnote w:type="continuationSeparator" w:id="0">
    <w:p w14:paraId="0F37A989" w14:textId="77777777" w:rsidR="00BC6A76" w:rsidRDefault="00BC6A76" w:rsidP="004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9732" w14:textId="77777777" w:rsidR="00BC6A76" w:rsidRDefault="00BC6A76" w:rsidP="00432FE6">
      <w:r>
        <w:separator/>
      </w:r>
    </w:p>
  </w:footnote>
  <w:footnote w:type="continuationSeparator" w:id="0">
    <w:p w14:paraId="5AF16EB0" w14:textId="77777777" w:rsidR="00BC6A76" w:rsidRDefault="00BC6A76" w:rsidP="0043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49D"/>
    <w:multiLevelType w:val="hybridMultilevel"/>
    <w:tmpl w:val="152A3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40290"/>
    <w:multiLevelType w:val="hybridMultilevel"/>
    <w:tmpl w:val="8AA09324"/>
    <w:lvl w:ilvl="0" w:tplc="A2BA4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53F2A"/>
    <w:multiLevelType w:val="hybridMultilevel"/>
    <w:tmpl w:val="F66C1570"/>
    <w:lvl w:ilvl="0" w:tplc="1A68535C">
      <w:start w:val="1"/>
      <w:numFmt w:val="decimal"/>
      <w:lvlText w:val="Q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6D"/>
    <w:rsid w:val="00020F42"/>
    <w:rsid w:val="0004256D"/>
    <w:rsid w:val="000446FF"/>
    <w:rsid w:val="000471F9"/>
    <w:rsid w:val="00054A3A"/>
    <w:rsid w:val="000600BE"/>
    <w:rsid w:val="00066809"/>
    <w:rsid w:val="00083ADE"/>
    <w:rsid w:val="000B2EB2"/>
    <w:rsid w:val="000C007F"/>
    <w:rsid w:val="000C1F04"/>
    <w:rsid w:val="000F7301"/>
    <w:rsid w:val="0013349C"/>
    <w:rsid w:val="00142C5D"/>
    <w:rsid w:val="001A5FE9"/>
    <w:rsid w:val="00202E1B"/>
    <w:rsid w:val="00210B33"/>
    <w:rsid w:val="00250D6E"/>
    <w:rsid w:val="00255ECE"/>
    <w:rsid w:val="00270A81"/>
    <w:rsid w:val="002E5239"/>
    <w:rsid w:val="00321141"/>
    <w:rsid w:val="00325324"/>
    <w:rsid w:val="00371A3B"/>
    <w:rsid w:val="00384E3B"/>
    <w:rsid w:val="00390CD0"/>
    <w:rsid w:val="003C09BC"/>
    <w:rsid w:val="00411133"/>
    <w:rsid w:val="00415E75"/>
    <w:rsid w:val="00432FE6"/>
    <w:rsid w:val="00446129"/>
    <w:rsid w:val="00460C3E"/>
    <w:rsid w:val="004708B7"/>
    <w:rsid w:val="004B6035"/>
    <w:rsid w:val="00504E6F"/>
    <w:rsid w:val="0051128D"/>
    <w:rsid w:val="0051566D"/>
    <w:rsid w:val="005348A0"/>
    <w:rsid w:val="005479F5"/>
    <w:rsid w:val="0055699E"/>
    <w:rsid w:val="005678CD"/>
    <w:rsid w:val="005839CF"/>
    <w:rsid w:val="0063335A"/>
    <w:rsid w:val="0064144A"/>
    <w:rsid w:val="00657F47"/>
    <w:rsid w:val="00674045"/>
    <w:rsid w:val="006A4046"/>
    <w:rsid w:val="006B7293"/>
    <w:rsid w:val="006D44A7"/>
    <w:rsid w:val="006F51D2"/>
    <w:rsid w:val="00712E29"/>
    <w:rsid w:val="00745219"/>
    <w:rsid w:val="007A25E5"/>
    <w:rsid w:val="007E516B"/>
    <w:rsid w:val="007E728C"/>
    <w:rsid w:val="00817132"/>
    <w:rsid w:val="00845543"/>
    <w:rsid w:val="008776E6"/>
    <w:rsid w:val="00892CAA"/>
    <w:rsid w:val="008A6A02"/>
    <w:rsid w:val="008E4BD8"/>
    <w:rsid w:val="008F03A4"/>
    <w:rsid w:val="00912EE0"/>
    <w:rsid w:val="009153DF"/>
    <w:rsid w:val="00926464"/>
    <w:rsid w:val="00926D28"/>
    <w:rsid w:val="0094608C"/>
    <w:rsid w:val="0095534D"/>
    <w:rsid w:val="00960997"/>
    <w:rsid w:val="00996107"/>
    <w:rsid w:val="009967A6"/>
    <w:rsid w:val="009A3C1C"/>
    <w:rsid w:val="00A40AE5"/>
    <w:rsid w:val="00A55F21"/>
    <w:rsid w:val="00A66F75"/>
    <w:rsid w:val="00A91A84"/>
    <w:rsid w:val="00AA52C0"/>
    <w:rsid w:val="00AB5FF6"/>
    <w:rsid w:val="00AB66EA"/>
    <w:rsid w:val="00AD5E16"/>
    <w:rsid w:val="00AE0329"/>
    <w:rsid w:val="00AF7806"/>
    <w:rsid w:val="00B007A1"/>
    <w:rsid w:val="00B0241B"/>
    <w:rsid w:val="00B34479"/>
    <w:rsid w:val="00B37319"/>
    <w:rsid w:val="00B746B6"/>
    <w:rsid w:val="00BC6A76"/>
    <w:rsid w:val="00BF5490"/>
    <w:rsid w:val="00C4031A"/>
    <w:rsid w:val="00C76284"/>
    <w:rsid w:val="00CA43D4"/>
    <w:rsid w:val="00CC5BCB"/>
    <w:rsid w:val="00D02664"/>
    <w:rsid w:val="00D16396"/>
    <w:rsid w:val="00D31B17"/>
    <w:rsid w:val="00D640FB"/>
    <w:rsid w:val="00D67E5A"/>
    <w:rsid w:val="00D96ECE"/>
    <w:rsid w:val="00DB2715"/>
    <w:rsid w:val="00DC16FD"/>
    <w:rsid w:val="00DD0A37"/>
    <w:rsid w:val="00E12C25"/>
    <w:rsid w:val="00E5232B"/>
    <w:rsid w:val="00ED26AE"/>
    <w:rsid w:val="00EF13A3"/>
    <w:rsid w:val="00F064F4"/>
    <w:rsid w:val="00F2245D"/>
    <w:rsid w:val="00F23933"/>
    <w:rsid w:val="00F34F48"/>
    <w:rsid w:val="00F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91D8E"/>
  <w15:chartTrackingRefBased/>
  <w15:docId w15:val="{FF7A94AE-3879-034A-81D8-494C28E2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A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91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A91A84"/>
    <w:rPr>
      <w:b/>
      <w:bCs/>
    </w:rPr>
  </w:style>
  <w:style w:type="paragraph" w:styleId="a6">
    <w:name w:val="header"/>
    <w:basedOn w:val="a"/>
    <w:link w:val="a7"/>
    <w:uiPriority w:val="99"/>
    <w:unhideWhenUsed/>
    <w:rsid w:val="00432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2F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2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2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可阳</dc:creator>
  <cp:keywords/>
  <dc:description/>
  <cp:lastModifiedBy>Wang Mia</cp:lastModifiedBy>
  <cp:revision>14</cp:revision>
  <dcterms:created xsi:type="dcterms:W3CDTF">2022-03-07T11:14:00Z</dcterms:created>
  <dcterms:modified xsi:type="dcterms:W3CDTF">2022-03-21T09:51:00Z</dcterms:modified>
</cp:coreProperties>
</file>