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92" w:rsidRDefault="009D6292" w:rsidP="009D6292">
      <w:pPr>
        <w:pStyle w:val="1"/>
        <w:ind w:firstLineChars="0" w:firstLine="0"/>
        <w:jc w:val="center"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项目</w:t>
      </w:r>
      <w:r w:rsidR="00277946">
        <w:rPr>
          <w:rFonts w:ascii="宋体" w:hAnsi="宋体" w:cs="宋体"/>
          <w:sz w:val="44"/>
          <w:szCs w:val="44"/>
        </w:rPr>
        <w:t>1</w:t>
      </w:r>
      <w:r>
        <w:rPr>
          <w:rFonts w:ascii="宋体" w:hAnsi="宋体" w:cs="宋体" w:hint="eastAsia"/>
          <w:sz w:val="44"/>
          <w:szCs w:val="44"/>
        </w:rPr>
        <w:t xml:space="preserve"> </w:t>
      </w:r>
      <w:r w:rsidR="00C10786">
        <w:rPr>
          <w:rFonts w:ascii="宋体" w:hAnsi="宋体" w:cs="宋体" w:hint="eastAsia"/>
          <w:sz w:val="44"/>
          <w:szCs w:val="44"/>
        </w:rPr>
        <w:t>4层转接板项目</w:t>
      </w:r>
    </w:p>
    <w:p w:rsidR="009D6292" w:rsidRDefault="009D6292" w:rsidP="009D6292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381635" cy="365760"/>
            <wp:effectExtent l="0" t="0" r="0" b="0"/>
            <wp:docPr id="6" name="图片 6" descr="任务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任务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8"/>
          <w:szCs w:val="28"/>
        </w:rPr>
        <w:t>设计任务</w:t>
      </w:r>
    </w:p>
    <w:p w:rsidR="009D6292" w:rsidRDefault="00C10786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根据给定的</w:t>
      </w:r>
      <w:r>
        <w:rPr>
          <w:rFonts w:ascii="Times New Roman" w:eastAsia="华文楷体" w:hAnsi="Times New Roman" w:hint="eastAsia"/>
          <w:szCs w:val="21"/>
        </w:rPr>
        <w:t>4</w:t>
      </w:r>
      <w:r>
        <w:rPr>
          <w:rFonts w:ascii="Times New Roman" w:eastAsia="华文楷体" w:hAnsi="Times New Roman" w:hint="eastAsia"/>
          <w:szCs w:val="21"/>
        </w:rPr>
        <w:t>层转接板电路原理图</w:t>
      </w:r>
      <w:r w:rsidR="009D6292">
        <w:rPr>
          <w:rFonts w:ascii="Times New Roman" w:eastAsia="华文楷体" w:hAnsi="Times New Roman" w:hint="eastAsia"/>
          <w:szCs w:val="21"/>
        </w:rPr>
        <w:t>设计</w:t>
      </w:r>
      <w:r>
        <w:rPr>
          <w:rFonts w:ascii="Times New Roman" w:eastAsia="华文楷体" w:hAnsi="Times New Roman" w:hint="eastAsia"/>
          <w:szCs w:val="21"/>
        </w:rPr>
        <w:t>P</w:t>
      </w:r>
      <w:r>
        <w:rPr>
          <w:rFonts w:ascii="Times New Roman" w:eastAsia="华文楷体" w:hAnsi="Times New Roman"/>
          <w:szCs w:val="21"/>
        </w:rPr>
        <w:t>CB</w:t>
      </w:r>
      <w:r>
        <w:rPr>
          <w:rFonts w:ascii="Times New Roman" w:eastAsia="华文楷体" w:hAnsi="Times New Roman" w:hint="eastAsia"/>
          <w:szCs w:val="21"/>
        </w:rPr>
        <w:t>板</w:t>
      </w:r>
      <w:r w:rsidR="00D4520A">
        <w:rPr>
          <w:rFonts w:ascii="Times New Roman" w:eastAsia="华文楷体" w:hAnsi="Times New Roman" w:hint="eastAsia"/>
          <w:szCs w:val="21"/>
        </w:rPr>
        <w:t>。</w:t>
      </w:r>
    </w:p>
    <w:p w:rsidR="009D6292" w:rsidRDefault="009D6292" w:rsidP="009D6292">
      <w:pPr>
        <w:pStyle w:val="1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inline distT="0" distB="0" distL="0" distR="0">
            <wp:extent cx="357505" cy="365760"/>
            <wp:effectExtent l="0" t="0" r="4445" b="0"/>
            <wp:docPr id="5" name="图片 5" descr="设计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设计要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8"/>
          <w:szCs w:val="28"/>
        </w:rPr>
        <w:t>基本要求</w:t>
      </w:r>
    </w:p>
    <w:p w:rsidR="009D6292" w:rsidRDefault="003E60CA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结构件按给定位置设计，不可改变。</w:t>
      </w:r>
    </w:p>
    <w:p w:rsidR="003E60CA" w:rsidRDefault="003E60CA" w:rsidP="003E60CA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M</w:t>
      </w:r>
      <w:r>
        <w:rPr>
          <w:rFonts w:ascii="Times New Roman" w:eastAsia="华文楷体" w:hAnsi="Times New Roman"/>
          <w:szCs w:val="21"/>
        </w:rPr>
        <w:t>ICN</w:t>
      </w:r>
      <w:r>
        <w:rPr>
          <w:rFonts w:ascii="Times New Roman" w:eastAsia="华文楷体" w:hAnsi="Times New Roman" w:hint="eastAsia"/>
          <w:szCs w:val="21"/>
        </w:rPr>
        <w:t>与</w:t>
      </w:r>
      <w:r>
        <w:rPr>
          <w:rFonts w:ascii="Times New Roman" w:eastAsia="华文楷体" w:hAnsi="Times New Roman" w:hint="eastAsia"/>
          <w:szCs w:val="21"/>
        </w:rPr>
        <w:t>M</w:t>
      </w:r>
      <w:r>
        <w:rPr>
          <w:rFonts w:ascii="Times New Roman" w:eastAsia="华文楷体" w:hAnsi="Times New Roman"/>
          <w:szCs w:val="21"/>
        </w:rPr>
        <w:t>ICP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N</w:t>
      </w:r>
      <w:r>
        <w:rPr>
          <w:rFonts w:ascii="Times New Roman" w:eastAsia="华文楷体" w:hAnsi="Times New Roman"/>
          <w:szCs w:val="21"/>
        </w:rPr>
        <w:t>ET_TPRX+</w:t>
      </w:r>
      <w:r>
        <w:rPr>
          <w:rFonts w:ascii="Times New Roman" w:eastAsia="华文楷体" w:hAnsi="Times New Roman" w:hint="eastAsia"/>
          <w:szCs w:val="21"/>
        </w:rPr>
        <w:t>与</w:t>
      </w:r>
      <w:r>
        <w:rPr>
          <w:rFonts w:ascii="Times New Roman" w:eastAsia="华文楷体" w:hAnsi="Times New Roman" w:hint="eastAsia"/>
          <w:szCs w:val="21"/>
        </w:rPr>
        <w:t>N</w:t>
      </w:r>
      <w:r>
        <w:rPr>
          <w:rFonts w:ascii="Times New Roman" w:eastAsia="华文楷体" w:hAnsi="Times New Roman"/>
          <w:szCs w:val="21"/>
        </w:rPr>
        <w:t>ET_TPRX-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N</w:t>
      </w:r>
      <w:r>
        <w:rPr>
          <w:rFonts w:ascii="Times New Roman" w:eastAsia="华文楷体" w:hAnsi="Times New Roman"/>
          <w:szCs w:val="21"/>
        </w:rPr>
        <w:t>ET_TPTX+</w:t>
      </w:r>
      <w:r>
        <w:rPr>
          <w:rFonts w:ascii="Times New Roman" w:eastAsia="华文楷体" w:hAnsi="Times New Roman" w:hint="eastAsia"/>
          <w:szCs w:val="21"/>
        </w:rPr>
        <w:t>与</w:t>
      </w:r>
      <w:r>
        <w:rPr>
          <w:rFonts w:ascii="Times New Roman" w:eastAsia="华文楷体" w:hAnsi="Times New Roman" w:hint="eastAsia"/>
          <w:szCs w:val="21"/>
        </w:rPr>
        <w:t>N</w:t>
      </w:r>
      <w:r>
        <w:rPr>
          <w:rFonts w:ascii="Times New Roman" w:eastAsia="华文楷体" w:hAnsi="Times New Roman"/>
          <w:szCs w:val="21"/>
        </w:rPr>
        <w:t>ET_TPTX-</w:t>
      </w:r>
      <w:r>
        <w:rPr>
          <w:rFonts w:ascii="Times New Roman" w:eastAsia="华文楷体" w:hAnsi="Times New Roman" w:hint="eastAsia"/>
          <w:szCs w:val="21"/>
        </w:rPr>
        <w:t>这三对信号做差分处理，最小线宽</w:t>
      </w:r>
      <w:r>
        <w:rPr>
          <w:rFonts w:ascii="Times New Roman" w:eastAsia="华文楷体" w:hAnsi="Times New Roman" w:hint="eastAsia"/>
          <w:szCs w:val="21"/>
        </w:rPr>
        <w:t>4</w:t>
      </w:r>
      <w:r>
        <w:rPr>
          <w:rFonts w:ascii="Times New Roman" w:eastAsia="华文楷体" w:hAnsi="Times New Roman"/>
          <w:szCs w:val="21"/>
        </w:rPr>
        <w:t>.5</w:t>
      </w:r>
      <w:r>
        <w:rPr>
          <w:rFonts w:ascii="Times New Roman" w:eastAsia="华文楷体" w:hAnsi="Times New Roman" w:hint="eastAsia"/>
          <w:szCs w:val="21"/>
        </w:rPr>
        <w:t>mil</w:t>
      </w:r>
      <w:r>
        <w:rPr>
          <w:rFonts w:ascii="Times New Roman" w:eastAsia="华文楷体" w:hAnsi="Times New Roman" w:hint="eastAsia"/>
          <w:szCs w:val="21"/>
        </w:rPr>
        <w:t>，</w:t>
      </w:r>
      <w:r w:rsidRPr="003E60CA">
        <w:rPr>
          <w:rFonts w:ascii="Times New Roman" w:eastAsia="华文楷体" w:hAnsi="Times New Roman"/>
          <w:szCs w:val="21"/>
        </w:rPr>
        <w:t>Static Phase</w:t>
      </w:r>
      <w:r>
        <w:rPr>
          <w:rFonts w:ascii="Times New Roman" w:eastAsia="华文楷体" w:hAnsi="Times New Roman" w:hint="eastAsia"/>
          <w:szCs w:val="21"/>
        </w:rPr>
        <w:t>设置为</w:t>
      </w:r>
      <w:r>
        <w:rPr>
          <w:rFonts w:ascii="Times New Roman" w:eastAsia="华文楷体" w:hAnsi="Times New Roman" w:hint="eastAsia"/>
          <w:szCs w:val="21"/>
        </w:rPr>
        <w:t>5mil</w:t>
      </w:r>
      <w:r>
        <w:rPr>
          <w:rFonts w:ascii="Times New Roman" w:eastAsia="华文楷体" w:hAnsi="Times New Roman" w:hint="eastAsia"/>
          <w:szCs w:val="21"/>
        </w:rPr>
        <w:t>。</w:t>
      </w:r>
    </w:p>
    <w:p w:rsidR="003E60CA" w:rsidRDefault="003E60CA" w:rsidP="003E60CA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T</w:t>
      </w:r>
      <w:r>
        <w:rPr>
          <w:rFonts w:ascii="Times New Roman" w:eastAsia="华文楷体" w:hAnsi="Times New Roman"/>
          <w:szCs w:val="21"/>
        </w:rPr>
        <w:t>F</w:t>
      </w:r>
      <w:r>
        <w:rPr>
          <w:rFonts w:ascii="Times New Roman" w:eastAsia="华文楷体" w:hAnsi="Times New Roman" w:hint="eastAsia"/>
          <w:szCs w:val="21"/>
        </w:rPr>
        <w:t>卡的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D_CLK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D_CMD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D_D0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D_D1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D_D2</w:t>
      </w:r>
      <w:r>
        <w:rPr>
          <w:rFonts w:ascii="Times New Roman" w:eastAsia="华文楷体" w:hAnsi="Times New Roman" w:hint="eastAsia"/>
          <w:szCs w:val="21"/>
        </w:rPr>
        <w:t>、</w:t>
      </w:r>
      <w:r>
        <w:rPr>
          <w:rFonts w:ascii="Times New Roman" w:eastAsia="华文楷体" w:hAnsi="Times New Roman" w:hint="eastAsia"/>
          <w:szCs w:val="21"/>
        </w:rPr>
        <w:t>S</w:t>
      </w:r>
      <w:r>
        <w:rPr>
          <w:rFonts w:ascii="Times New Roman" w:eastAsia="华文楷体" w:hAnsi="Times New Roman"/>
          <w:szCs w:val="21"/>
        </w:rPr>
        <w:t>D_D3</w:t>
      </w:r>
      <w:r>
        <w:rPr>
          <w:rFonts w:ascii="Times New Roman" w:eastAsia="华文楷体" w:hAnsi="Times New Roman" w:hint="eastAsia"/>
          <w:szCs w:val="21"/>
        </w:rPr>
        <w:t>这</w:t>
      </w:r>
      <w:r>
        <w:rPr>
          <w:rFonts w:ascii="Times New Roman" w:eastAsia="华文楷体" w:hAnsi="Times New Roman" w:hint="eastAsia"/>
          <w:szCs w:val="21"/>
        </w:rPr>
        <w:t>6</w:t>
      </w:r>
      <w:r>
        <w:rPr>
          <w:rFonts w:ascii="Times New Roman" w:eastAsia="华文楷体" w:hAnsi="Times New Roman" w:hint="eastAsia"/>
          <w:szCs w:val="21"/>
        </w:rPr>
        <w:t>根信号线要做等长处理，长度差值小于</w:t>
      </w:r>
      <w:r>
        <w:rPr>
          <w:rFonts w:ascii="Times New Roman" w:eastAsia="华文楷体" w:hAnsi="Times New Roman" w:hint="eastAsia"/>
          <w:szCs w:val="21"/>
        </w:rPr>
        <w:t>1</w:t>
      </w:r>
      <w:r>
        <w:rPr>
          <w:rFonts w:ascii="Times New Roman" w:eastAsia="华文楷体" w:hAnsi="Times New Roman"/>
          <w:szCs w:val="21"/>
        </w:rPr>
        <w:t>00</w:t>
      </w:r>
      <w:r>
        <w:rPr>
          <w:rFonts w:ascii="Times New Roman" w:eastAsia="华文楷体" w:hAnsi="Times New Roman" w:hint="eastAsia"/>
          <w:szCs w:val="21"/>
        </w:rPr>
        <w:t>mil</w:t>
      </w:r>
      <w:r>
        <w:rPr>
          <w:rFonts w:ascii="Times New Roman" w:eastAsia="华文楷体" w:hAnsi="Times New Roman" w:hint="eastAsia"/>
          <w:szCs w:val="21"/>
        </w:rPr>
        <w:t>。</w:t>
      </w:r>
    </w:p>
    <w:p w:rsidR="003E60CA" w:rsidRDefault="003E60CA" w:rsidP="003E60CA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电源网络和地网络的常规走线最小宽度为</w:t>
      </w:r>
      <w:r>
        <w:rPr>
          <w:rFonts w:ascii="Times New Roman" w:eastAsia="华文楷体" w:hAnsi="Times New Roman" w:hint="eastAsia"/>
          <w:szCs w:val="21"/>
        </w:rPr>
        <w:t>1</w:t>
      </w:r>
      <w:r>
        <w:rPr>
          <w:rFonts w:ascii="Times New Roman" w:eastAsia="华文楷体" w:hAnsi="Times New Roman"/>
          <w:szCs w:val="21"/>
        </w:rPr>
        <w:t>5</w:t>
      </w:r>
      <w:r>
        <w:rPr>
          <w:rFonts w:ascii="Times New Roman" w:eastAsia="华文楷体" w:hAnsi="Times New Roman" w:hint="eastAsia"/>
          <w:szCs w:val="21"/>
        </w:rPr>
        <w:t>mil</w:t>
      </w:r>
      <w:r>
        <w:rPr>
          <w:rFonts w:ascii="Times New Roman" w:eastAsia="华文楷体" w:hAnsi="Times New Roman" w:hint="eastAsia"/>
          <w:szCs w:val="21"/>
        </w:rPr>
        <w:t>，瓶颈模式下最小线宽为</w:t>
      </w:r>
      <w:r>
        <w:rPr>
          <w:rFonts w:ascii="Times New Roman" w:eastAsia="华文楷体" w:hAnsi="Times New Roman" w:hint="eastAsia"/>
          <w:szCs w:val="21"/>
        </w:rPr>
        <w:t>1</w:t>
      </w:r>
      <w:r>
        <w:rPr>
          <w:rFonts w:ascii="Times New Roman" w:eastAsia="华文楷体" w:hAnsi="Times New Roman"/>
          <w:szCs w:val="21"/>
        </w:rPr>
        <w:t>0</w:t>
      </w:r>
      <w:r>
        <w:rPr>
          <w:rFonts w:ascii="Times New Roman" w:eastAsia="华文楷体" w:hAnsi="Times New Roman" w:hint="eastAsia"/>
          <w:szCs w:val="21"/>
        </w:rPr>
        <w:t>mil</w:t>
      </w:r>
      <w:r>
        <w:rPr>
          <w:rFonts w:ascii="Times New Roman" w:eastAsia="华文楷体" w:hAnsi="Times New Roman" w:hint="eastAsia"/>
          <w:szCs w:val="21"/>
        </w:rPr>
        <w:t>，瓶颈模式下走线最长</w:t>
      </w:r>
      <w:r w:rsidRPr="003E60CA">
        <w:rPr>
          <w:rFonts w:ascii="Times New Roman" w:eastAsia="华文楷体" w:hAnsi="Times New Roman"/>
          <w:szCs w:val="21"/>
        </w:rPr>
        <w:t>300.00</w:t>
      </w:r>
      <w:r>
        <w:rPr>
          <w:rFonts w:ascii="Times New Roman" w:eastAsia="华文楷体" w:hAnsi="Times New Roman" w:hint="eastAsia"/>
          <w:szCs w:val="21"/>
        </w:rPr>
        <w:t>mil</w:t>
      </w:r>
      <w:r>
        <w:rPr>
          <w:rFonts w:ascii="Times New Roman" w:eastAsia="华文楷体" w:hAnsi="Times New Roman" w:hint="eastAsia"/>
          <w:szCs w:val="21"/>
        </w:rPr>
        <w:t>。</w:t>
      </w:r>
    </w:p>
    <w:p w:rsidR="009D6292" w:rsidRDefault="009D6292" w:rsidP="009D6292">
      <w:pPr>
        <w:pStyle w:val="1"/>
        <w:ind w:firstLineChars="0" w:firstLine="0"/>
        <w:rPr>
          <w:rFonts w:ascii="黑体" w:eastAsia="黑体" w:hAnsi="黑体" w:cs="宋体"/>
          <w:sz w:val="24"/>
          <w:szCs w:val="24"/>
        </w:rPr>
      </w:pPr>
      <w:r>
        <w:rPr>
          <w:rFonts w:ascii="黑体" w:eastAsia="黑体" w:hAnsi="黑体" w:cs="宋体" w:hint="eastAsia"/>
          <w:noProof/>
          <w:sz w:val="24"/>
          <w:szCs w:val="24"/>
        </w:rPr>
        <w:drawing>
          <wp:inline distT="0" distB="0" distL="0" distR="0">
            <wp:extent cx="238760" cy="357505"/>
            <wp:effectExtent l="0" t="0" r="8890" b="4445"/>
            <wp:docPr id="4" name="图片 4" descr="想一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想一想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总体思路</w:t>
      </w:r>
    </w:p>
    <w:p w:rsidR="009D6292" w:rsidRDefault="009D6292" w:rsidP="009D6292">
      <w:pPr>
        <w:pStyle w:val="1"/>
        <w:rPr>
          <w:rFonts w:ascii="Times New Roman" w:hAnsi="Times New Roman"/>
        </w:rPr>
      </w:pPr>
      <w:bookmarkStart w:id="0" w:name="OLE_LINK2"/>
      <w:bookmarkStart w:id="1" w:name="OLE_LINK1"/>
      <w:r>
        <w:rPr>
          <w:rFonts w:ascii="Times New Roman" w:hAnsi="Times New Roman" w:hint="eastAsia"/>
        </w:rPr>
        <w:t>电路</w:t>
      </w:r>
      <w:r w:rsidR="008C17D9">
        <w:rPr>
          <w:rFonts w:ascii="Times New Roman" w:hAnsi="Times New Roman" w:hint="eastAsia"/>
        </w:rPr>
        <w:t>主要由</w:t>
      </w:r>
      <w:r w:rsidR="008C17D9">
        <w:t>PHY</w:t>
      </w:r>
      <w:r>
        <w:rPr>
          <w:rFonts w:ascii="Times New Roman" w:hAnsi="Times New Roman" w:hint="eastAsia"/>
        </w:rPr>
        <w:t>芯片</w:t>
      </w:r>
      <w:r w:rsidR="008C17D9">
        <w:rPr>
          <w:rFonts w:ascii="Times New Roman" w:hAnsi="Times New Roman" w:hint="eastAsia"/>
        </w:rPr>
        <w:t>、</w:t>
      </w:r>
      <w:r w:rsidR="008C17D9">
        <w:t>TF</w:t>
      </w:r>
      <w:r w:rsidR="008C17D9">
        <w:rPr>
          <w:rFonts w:hint="eastAsia"/>
        </w:rPr>
        <w:t>卡座和其他</w:t>
      </w:r>
      <w:r w:rsidR="008C17D9">
        <w:rPr>
          <w:rFonts w:hint="eastAsia"/>
        </w:rPr>
        <w:t>连接器组成，</w:t>
      </w:r>
      <w:r w:rsidR="00CB3A13">
        <w:rPr>
          <w:rFonts w:hint="eastAsia"/>
        </w:rPr>
        <w:t>信号从板外传到</w:t>
      </w:r>
      <w:r w:rsidR="00CC7998">
        <w:rPr>
          <w:rFonts w:hint="eastAsia"/>
        </w:rPr>
        <w:t>转接板，经</w:t>
      </w:r>
      <w:r w:rsidR="00CC7998">
        <w:t>PHY</w:t>
      </w:r>
      <w:r w:rsidR="00CC7998">
        <w:rPr>
          <w:rFonts w:hint="eastAsia"/>
        </w:rPr>
        <w:t>芯片进行模数转换</w:t>
      </w:r>
      <w:r w:rsidR="00194B55">
        <w:rPr>
          <w:rFonts w:ascii="Times New Roman" w:hAnsi="Times New Roman" w:hint="eastAsia"/>
        </w:rPr>
        <w:t>，</w:t>
      </w:r>
      <w:r w:rsidR="00CC7998">
        <w:rPr>
          <w:rFonts w:ascii="Times New Roman" w:hAnsi="Times New Roman" w:hint="eastAsia"/>
        </w:rPr>
        <w:t>再传送给其他设备</w:t>
      </w:r>
      <w:r>
        <w:rPr>
          <w:rFonts w:ascii="Times New Roman" w:hAnsi="Times New Roman" w:hint="eastAsia"/>
        </w:rPr>
        <w:t>。</w:t>
      </w:r>
    </w:p>
    <w:bookmarkEnd w:id="0"/>
    <w:bookmarkEnd w:id="1"/>
    <w:p w:rsidR="004A500B" w:rsidRDefault="004A500B" w:rsidP="004A500B">
      <w:pPr>
        <w:pStyle w:val="1"/>
        <w:ind w:firstLineChars="0" w:firstLine="0"/>
        <w:rPr>
          <w:rFonts w:ascii="黑体" w:eastAsia="黑体" w:hAnsi="黑体" w:cs="宋体"/>
          <w:sz w:val="24"/>
          <w:szCs w:val="24"/>
        </w:rPr>
      </w:pPr>
      <w:r>
        <w:rPr>
          <w:rFonts w:ascii="黑体" w:eastAsia="黑体" w:hAnsi="黑体" w:cs="宋体" w:hint="eastAsia"/>
          <w:noProof/>
          <w:sz w:val="24"/>
          <w:szCs w:val="24"/>
        </w:rPr>
        <w:drawing>
          <wp:inline distT="0" distB="0" distL="0" distR="0">
            <wp:extent cx="445135" cy="357505"/>
            <wp:effectExtent l="0" t="0" r="0" b="4445"/>
            <wp:docPr id="18" name="图片 18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电路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电路原理图</w:t>
      </w:r>
    </w:p>
    <w:p w:rsidR="004A500B" w:rsidRDefault="004A500B" w:rsidP="004A500B">
      <w:pPr>
        <w:pStyle w:val="HTML0"/>
        <w:shd w:val="clear" w:color="auto" w:fill="FFFFFF"/>
        <w:spacing w:line="240" w:lineRule="auto"/>
        <w:ind w:firstLineChars="202" w:firstLine="424"/>
        <w:jc w:val="both"/>
      </w:pPr>
      <w:r>
        <w:rPr>
          <w:rFonts w:ascii="Times New Roman" w:hAnsi="Times New Roman" w:hint="eastAsia"/>
        </w:rPr>
        <w:t>本设计总电路图如图</w:t>
      </w:r>
      <w:r>
        <w:rPr>
          <w:rFonts w:ascii="Times New Roman" w:hAnsi="Times New Roman"/>
        </w:rPr>
        <w:t>16.2</w:t>
      </w:r>
      <w:r>
        <w:rPr>
          <w:rFonts w:ascii="Times New Roman" w:hAnsi="Times New Roman" w:hint="eastAsia"/>
        </w:rPr>
        <w:t>所示。</w:t>
      </w:r>
    </w:p>
    <w:p w:rsidR="00A62FA9" w:rsidRDefault="00C10786" w:rsidP="004A500B">
      <w:pPr>
        <w:jc w:val="center"/>
        <w:rPr>
          <w:rFonts w:ascii="Times New Roman" w:hAnsi="Times New Roman"/>
          <w:kern w:val="0"/>
          <w:szCs w:val="21"/>
        </w:rPr>
      </w:pPr>
      <w:r w:rsidRPr="00C10786">
        <w:rPr>
          <w:rFonts w:ascii="Times New Roman" w:hAnsi="Times New Roman"/>
          <w:noProof/>
          <w:kern w:val="0"/>
          <w:szCs w:val="21"/>
        </w:rPr>
        <w:lastRenderedPageBreak/>
        <w:drawing>
          <wp:inline distT="0" distB="0" distL="0" distR="0">
            <wp:extent cx="5274310" cy="3956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0B" w:rsidRDefault="00A62FA9" w:rsidP="004A500B">
      <w:pPr>
        <w:jc w:val="center"/>
        <w:rPr>
          <w:rFonts w:ascii="Times New Roman" w:hAnsi="Times New Roman"/>
          <w:kern w:val="0"/>
          <w:szCs w:val="21"/>
        </w:rPr>
      </w:pPr>
      <w:r w:rsidRPr="00A62FA9">
        <w:rPr>
          <w:rFonts w:ascii="Times New Roman" w:hAnsi="Times New Roman"/>
          <w:noProof/>
          <w:kern w:val="0"/>
          <w:szCs w:val="21"/>
        </w:rPr>
        <w:drawing>
          <wp:inline distT="0" distB="0" distL="0" distR="0">
            <wp:extent cx="5274310" cy="28267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00B">
        <w:rPr>
          <w:rFonts w:ascii="Times New Roman" w:hAnsi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1332865</wp:posOffset>
                </wp:positionV>
                <wp:extent cx="194310" cy="289560"/>
                <wp:effectExtent l="0" t="0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500B" w:rsidRDefault="004A500B" w:rsidP="004A500B">
                            <w:pPr>
                              <w:pStyle w:val="a3"/>
                              <w:spacing w:before="0" w:beforeAutospacing="0" w:after="0" w:afterAutospacing="0"/>
                              <w:ind w:firstLine="320"/>
                            </w:pPr>
                            <w:r>
                              <w:rPr>
                                <w:color w:val="00007F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487.4pt;margin-top:104.95pt;width:15.3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" filled="f" stroked="f">
                <v:textbox style="mso-fit-shape-to-text:t">
                  <w:txbxContent>
                    <w:p w:rsidR="004A500B" w:rsidRDefault="004A500B" w:rsidP="004A500B">
                      <w:pPr>
                        <w:pStyle w:val="a3"/>
                        <w:spacing w:before="0" w:beforeAutospacing="0" w:after="0" w:afterAutospacing="0"/>
                        <w:ind w:firstLine="320"/>
                      </w:pPr>
                      <w:r>
                        <w:rPr>
                          <w:color w:val="00007F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500B">
        <w:rPr>
          <w:rFonts w:ascii="Times New Roman" w:hAnsi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1332865</wp:posOffset>
                </wp:positionV>
                <wp:extent cx="194310" cy="28956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500B" w:rsidRDefault="004A500B" w:rsidP="004A500B">
                            <w:pPr>
                              <w:pStyle w:val="a3"/>
                              <w:spacing w:before="0" w:beforeAutospacing="0" w:after="0" w:afterAutospacing="0"/>
                              <w:ind w:firstLine="320"/>
                            </w:pPr>
                            <w:r>
                              <w:rPr>
                                <w:color w:val="00007F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7" type="#_x0000_t202" style="position:absolute;left:0;text-align:left;margin-left:487.4pt;margin-top:104.95pt;width:15.3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" filled="f" stroked="f">
                <v:textbox style="mso-fit-shape-to-text:t">
                  <w:txbxContent>
                    <w:p w:rsidR="004A500B" w:rsidRDefault="004A500B" w:rsidP="004A500B">
                      <w:pPr>
                        <w:pStyle w:val="a3"/>
                        <w:spacing w:before="0" w:beforeAutospacing="0" w:after="0" w:afterAutospacing="0"/>
                        <w:ind w:firstLine="320"/>
                      </w:pPr>
                      <w:r>
                        <w:rPr>
                          <w:color w:val="00007F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500B" w:rsidRDefault="004A500B" w:rsidP="004A500B">
      <w:pPr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图</w:t>
      </w:r>
      <w:r>
        <w:rPr>
          <w:rFonts w:ascii="Times New Roman" w:hAnsi="Times New Roman"/>
          <w:kern w:val="0"/>
          <w:szCs w:val="21"/>
        </w:rPr>
        <w:t>16.</w:t>
      </w:r>
      <w:r w:rsidR="008F71F3"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整体电路原理图</w:t>
      </w:r>
    </w:p>
    <w:p w:rsidR="004A500B" w:rsidRDefault="004A500B" w:rsidP="004A500B">
      <w:pPr>
        <w:pStyle w:val="HTML0"/>
        <w:shd w:val="clear" w:color="auto" w:fill="FFFFFF"/>
        <w:spacing w:line="400" w:lineRule="exac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</w:p>
    <w:p w:rsidR="003F4907" w:rsidRDefault="003F4907">
      <w:r>
        <w:rPr>
          <w:rFonts w:hint="eastAsia"/>
        </w:rPr>
        <w:t>P</w:t>
      </w:r>
      <w:r>
        <w:t>CB</w:t>
      </w:r>
      <w:r>
        <w:rPr>
          <w:rFonts w:hint="eastAsia"/>
        </w:rPr>
        <w:t>设计要求：</w:t>
      </w:r>
    </w:p>
    <w:p w:rsidR="003F4907" w:rsidRDefault="00941E47">
      <w:r>
        <w:rPr>
          <w:rFonts w:hint="eastAsia"/>
        </w:rPr>
        <w:t>1</w:t>
      </w:r>
      <w:r>
        <w:rPr>
          <w:rFonts w:hint="eastAsia"/>
        </w:rPr>
        <w:t>、</w:t>
      </w:r>
      <w:r w:rsidR="003F4907">
        <w:rPr>
          <w:rFonts w:hint="eastAsia"/>
        </w:rPr>
        <w:t>主控所有电源的去</w:t>
      </w:r>
      <w:proofErr w:type="gramStart"/>
      <w:r w:rsidR="003F4907">
        <w:rPr>
          <w:rFonts w:hint="eastAsia"/>
        </w:rPr>
        <w:t>耦</w:t>
      </w:r>
      <w:proofErr w:type="gramEnd"/>
      <w:r w:rsidR="003F4907">
        <w:rPr>
          <w:rFonts w:hint="eastAsia"/>
        </w:rPr>
        <w:t>电容必须靠近芯片放置，去耦电容的回路必须最短回到该电源地</w:t>
      </w:r>
      <w:r w:rsidR="00F33B4A">
        <w:rPr>
          <w:rFonts w:hint="eastAsia"/>
        </w:rPr>
        <w:t>。</w:t>
      </w:r>
    </w:p>
    <w:p w:rsidR="00941E47" w:rsidRDefault="00941E47">
      <w:r>
        <w:t>2</w:t>
      </w:r>
      <w:r>
        <w:rPr>
          <w:rFonts w:hint="eastAsia"/>
        </w:rPr>
        <w:t>、掌握铺地铜的操作方法。</w:t>
      </w:r>
    </w:p>
    <w:p w:rsidR="00941E47" w:rsidRPr="00941E47" w:rsidRDefault="00436C77">
      <w:r>
        <w:rPr>
          <w:rFonts w:hint="eastAsia"/>
        </w:rPr>
        <w:t>3</w:t>
      </w:r>
      <w:r>
        <w:rPr>
          <w:rFonts w:hint="eastAsia"/>
        </w:rPr>
        <w:t>、</w:t>
      </w:r>
      <w:r w:rsidR="008B072C">
        <w:rPr>
          <w:rFonts w:hint="eastAsia"/>
        </w:rPr>
        <w:t>所有的飞线都连完，且满足视频中的设计规则要求</w:t>
      </w:r>
      <w:r w:rsidR="00960E64">
        <w:rPr>
          <w:rFonts w:hint="eastAsia"/>
        </w:rPr>
        <w:t>。</w:t>
      </w:r>
      <w:bookmarkStart w:id="2" w:name="_GoBack"/>
      <w:bookmarkEnd w:id="2"/>
    </w:p>
    <w:sectPr w:rsidR="00941E47" w:rsidRPr="0094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F7A" w:rsidRDefault="00707F7A" w:rsidP="00941E47">
      <w:r>
        <w:separator/>
      </w:r>
    </w:p>
  </w:endnote>
  <w:endnote w:type="continuationSeparator" w:id="0">
    <w:p w:rsidR="00707F7A" w:rsidRDefault="00707F7A" w:rsidP="0094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F7A" w:rsidRDefault="00707F7A" w:rsidP="00941E47">
      <w:r>
        <w:separator/>
      </w:r>
    </w:p>
  </w:footnote>
  <w:footnote w:type="continuationSeparator" w:id="0">
    <w:p w:rsidR="00707F7A" w:rsidRDefault="00707F7A" w:rsidP="0094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C151F"/>
    <w:multiLevelType w:val="multilevel"/>
    <w:tmpl w:val="746C151F"/>
    <w:lvl w:ilvl="0">
      <w:start w:val="1"/>
      <w:numFmt w:val="bullet"/>
      <w:lvlText w:val=""/>
      <w:lvlJc w:val="left"/>
      <w:pPr>
        <w:ind w:left="169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1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3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7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9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3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5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2F"/>
    <w:rsid w:val="00055A23"/>
    <w:rsid w:val="000C0567"/>
    <w:rsid w:val="00194B55"/>
    <w:rsid w:val="00277946"/>
    <w:rsid w:val="003E60CA"/>
    <w:rsid w:val="003F4907"/>
    <w:rsid w:val="00436C77"/>
    <w:rsid w:val="004A500B"/>
    <w:rsid w:val="005558D6"/>
    <w:rsid w:val="005B2645"/>
    <w:rsid w:val="00707F7A"/>
    <w:rsid w:val="00741E2F"/>
    <w:rsid w:val="008912E5"/>
    <w:rsid w:val="008B072C"/>
    <w:rsid w:val="008C17D9"/>
    <w:rsid w:val="008F71F3"/>
    <w:rsid w:val="00941E47"/>
    <w:rsid w:val="00960E64"/>
    <w:rsid w:val="00996D37"/>
    <w:rsid w:val="009D6292"/>
    <w:rsid w:val="009E71F5"/>
    <w:rsid w:val="00A62FA9"/>
    <w:rsid w:val="00C10786"/>
    <w:rsid w:val="00CB3A13"/>
    <w:rsid w:val="00CC7998"/>
    <w:rsid w:val="00D4520A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489F4C"/>
  <w15:chartTrackingRefBased/>
  <w15:docId w15:val="{008B7B77-8A6A-4871-B101-79DDD0AA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29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qFormat/>
    <w:rsid w:val="009D6292"/>
    <w:rPr>
      <w:rFonts w:ascii="Arial" w:hAnsi="Arial" w:cs="Arial"/>
      <w:szCs w:val="21"/>
    </w:rPr>
  </w:style>
  <w:style w:type="paragraph" w:styleId="HTML0">
    <w:name w:val="HTML Preformatted"/>
    <w:basedOn w:val="a"/>
    <w:link w:val="HTML"/>
    <w:qFormat/>
    <w:rsid w:val="009D6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Theme="minorEastAsia" w:hAnsi="Arial" w:cs="Arial"/>
      <w:szCs w:val="21"/>
    </w:rPr>
  </w:style>
  <w:style w:type="character" w:customStyle="1" w:styleId="HTMLChar1">
    <w:name w:val="HTML 预设格式 Char1"/>
    <w:basedOn w:val="a0"/>
    <w:uiPriority w:val="99"/>
    <w:semiHidden/>
    <w:rsid w:val="009D6292"/>
    <w:rPr>
      <w:rFonts w:ascii="Courier New" w:eastAsia="宋体" w:hAnsi="Courier New" w:cs="Courier New"/>
      <w:sz w:val="20"/>
      <w:szCs w:val="20"/>
    </w:rPr>
  </w:style>
  <w:style w:type="paragraph" w:customStyle="1" w:styleId="1">
    <w:name w:val="列表段落1"/>
    <w:basedOn w:val="a"/>
    <w:uiPriority w:val="34"/>
    <w:qFormat/>
    <w:rsid w:val="009D6292"/>
    <w:pPr>
      <w:ind w:firstLineChars="200" w:firstLine="420"/>
    </w:pPr>
  </w:style>
  <w:style w:type="paragraph" w:customStyle="1" w:styleId="2">
    <w:name w:val="首行缩进2字符"/>
    <w:qFormat/>
    <w:rsid w:val="009D6292"/>
    <w:pPr>
      <w:spacing w:line="300" w:lineRule="auto"/>
      <w:ind w:firstLineChars="200" w:firstLine="200"/>
    </w:pPr>
    <w:rPr>
      <w:rFonts w:ascii="Calibri" w:eastAsia="宋体" w:hAnsi="Calibri" w:cs="Calibri"/>
      <w:kern w:val="0"/>
      <w:szCs w:val="21"/>
    </w:rPr>
  </w:style>
  <w:style w:type="paragraph" w:customStyle="1" w:styleId="Style4">
    <w:name w:val="_Style 4"/>
    <w:basedOn w:val="a"/>
    <w:uiPriority w:val="34"/>
    <w:qFormat/>
    <w:rsid w:val="009D6292"/>
    <w:pPr>
      <w:ind w:firstLineChars="200" w:firstLine="420"/>
    </w:pPr>
  </w:style>
  <w:style w:type="paragraph" w:styleId="a3">
    <w:name w:val="Normal (Web)"/>
    <w:basedOn w:val="a"/>
    <w:uiPriority w:val="99"/>
    <w:unhideWhenUsed/>
    <w:qFormat/>
    <w:rsid w:val="004A500B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941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E4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E4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高菲15002092513</dc:creator>
  <cp:keywords/>
  <dc:description/>
  <cp:lastModifiedBy>Administrator</cp:lastModifiedBy>
  <cp:revision>2</cp:revision>
  <dcterms:created xsi:type="dcterms:W3CDTF">2021-11-19T07:03:00Z</dcterms:created>
  <dcterms:modified xsi:type="dcterms:W3CDTF">2021-11-19T07:03:00Z</dcterms:modified>
</cp:coreProperties>
</file>