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9DB7" w14:textId="77777777" w:rsidR="00C01EF7" w:rsidRPr="00CE593F" w:rsidRDefault="00C01EF7">
      <w:pPr>
        <w:rPr>
          <w:rFonts w:hint="eastAsia"/>
          <w:b/>
          <w:color w:val="000000" w:themeColor="text1"/>
          <w:sz w:val="24"/>
        </w:rPr>
      </w:pPr>
    </w:p>
    <w:p w14:paraId="14C55684" w14:textId="77777777" w:rsidR="00C01EF7" w:rsidRPr="00CE593F" w:rsidRDefault="00210859">
      <w:pPr>
        <w:rPr>
          <w:b/>
          <w:color w:val="000000" w:themeColor="text1"/>
          <w:sz w:val="24"/>
        </w:rPr>
      </w:pPr>
      <w:r w:rsidRPr="00CE593F">
        <w:rPr>
          <w:rFonts w:hint="eastAsia"/>
          <w:b/>
          <w:color w:val="000000" w:themeColor="text1"/>
          <w:sz w:val="24"/>
        </w:rPr>
        <w:t>编号：</w:t>
      </w:r>
    </w:p>
    <w:p w14:paraId="7194C20B" w14:textId="77777777" w:rsidR="00C01EF7" w:rsidRPr="00CE593F" w:rsidRDefault="00C01EF7">
      <w:pPr>
        <w:rPr>
          <w:b/>
          <w:color w:val="000000" w:themeColor="text1"/>
          <w:sz w:val="24"/>
        </w:rPr>
      </w:pPr>
    </w:p>
    <w:p w14:paraId="72E513C2" w14:textId="77777777" w:rsidR="00C01EF7" w:rsidRPr="00CE593F" w:rsidRDefault="00C01EF7">
      <w:pPr>
        <w:rPr>
          <w:b/>
          <w:color w:val="000000" w:themeColor="text1"/>
        </w:rPr>
      </w:pPr>
    </w:p>
    <w:p w14:paraId="5933EBBE" w14:textId="77777777" w:rsidR="00C01EF7" w:rsidRPr="00CE593F" w:rsidRDefault="00C01EF7">
      <w:pPr>
        <w:rPr>
          <w:b/>
          <w:color w:val="000000" w:themeColor="text1"/>
        </w:rPr>
      </w:pPr>
    </w:p>
    <w:p w14:paraId="37E7B203" w14:textId="77777777" w:rsidR="00C01EF7" w:rsidRPr="00CE593F" w:rsidRDefault="00C01EF7">
      <w:pPr>
        <w:rPr>
          <w:b/>
          <w:color w:val="000000" w:themeColor="text1"/>
        </w:rPr>
      </w:pPr>
    </w:p>
    <w:p w14:paraId="4EA4FCB3"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哈尔滨工业大学（深圳）</w:t>
      </w:r>
    </w:p>
    <w:p w14:paraId="2A7F302D"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“大学生创新创业训练计划”</w:t>
      </w:r>
    </w:p>
    <w:p w14:paraId="6C67FD52" w14:textId="77777777" w:rsidR="00C01EF7" w:rsidRPr="00CE593F" w:rsidRDefault="00210859">
      <w:pPr>
        <w:pStyle w:val="a3"/>
        <w:jc w:val="center"/>
        <w:rPr>
          <w:b/>
          <w:color w:val="000000" w:themeColor="text1"/>
          <w:sz w:val="36"/>
          <w:szCs w:val="36"/>
        </w:rPr>
      </w:pPr>
      <w:r w:rsidRPr="00CE593F">
        <w:rPr>
          <w:rFonts w:hint="eastAsia"/>
          <w:b/>
          <w:color w:val="000000" w:themeColor="text1"/>
          <w:sz w:val="36"/>
          <w:szCs w:val="36"/>
        </w:rPr>
        <w:t>创新训练项目申请书</w:t>
      </w:r>
    </w:p>
    <w:p w14:paraId="6C6E1DDC" w14:textId="77777777" w:rsidR="00C01EF7" w:rsidRPr="00CE593F" w:rsidRDefault="00C01EF7">
      <w:pPr>
        <w:pStyle w:val="a3"/>
        <w:jc w:val="center"/>
        <w:rPr>
          <w:b/>
          <w:color w:val="000000" w:themeColor="text1"/>
          <w:sz w:val="36"/>
          <w:szCs w:val="36"/>
        </w:rPr>
      </w:pPr>
    </w:p>
    <w:p w14:paraId="577C707D" w14:textId="77777777" w:rsidR="00C01EF7" w:rsidRPr="00CE593F" w:rsidRDefault="00C01EF7">
      <w:pPr>
        <w:pStyle w:val="a3"/>
        <w:jc w:val="center"/>
        <w:rPr>
          <w:b/>
          <w:color w:val="000000" w:themeColor="text1"/>
          <w:sz w:val="36"/>
          <w:szCs w:val="36"/>
        </w:rPr>
      </w:pPr>
    </w:p>
    <w:tbl>
      <w:tblPr>
        <w:tblpPr w:leftFromText="180" w:rightFromText="180" w:vertAnchor="text" w:horzAnchor="margin" w:tblpXSpec="center" w:tblpY="108"/>
        <w:tblW w:w="0" w:type="auto"/>
        <w:tblLook w:val="04A0" w:firstRow="1" w:lastRow="0" w:firstColumn="1" w:lastColumn="0" w:noHBand="0" w:noVBand="1"/>
      </w:tblPr>
      <w:tblGrid>
        <w:gridCol w:w="1421"/>
        <w:gridCol w:w="545"/>
        <w:gridCol w:w="991"/>
        <w:gridCol w:w="1342"/>
        <w:gridCol w:w="98"/>
        <w:gridCol w:w="2232"/>
      </w:tblGrid>
      <w:tr w:rsidR="00CE593F" w:rsidRPr="00CE593F" w14:paraId="4FF59E1A" w14:textId="77777777">
        <w:trPr>
          <w:trHeight w:val="630"/>
        </w:trPr>
        <w:tc>
          <w:tcPr>
            <w:tcW w:w="1421" w:type="dxa"/>
          </w:tcPr>
          <w:p w14:paraId="5BF45715" w14:textId="77777777" w:rsidR="00C01EF7" w:rsidRPr="00CE593F" w:rsidRDefault="00210859">
            <w:pPr>
              <w:spacing w:beforeLines="50" w:before="120"/>
              <w:jc w:val="distribute"/>
              <w:rPr>
                <w:color w:val="000000" w:themeColor="text1"/>
                <w:sz w:val="24"/>
                <w:u w:val="single"/>
              </w:rPr>
            </w:pPr>
            <w:r w:rsidRPr="00CE593F">
              <w:rPr>
                <w:rFonts w:hint="eastAsia"/>
                <w:b/>
                <w:color w:val="000000" w:themeColor="text1"/>
                <w:sz w:val="24"/>
              </w:rPr>
              <w:t>项目名称：</w:t>
            </w:r>
            <w:r w:rsidRPr="00CE593F">
              <w:rPr>
                <w:rFonts w:hint="eastAsia"/>
                <w:color w:val="000000" w:themeColor="text1"/>
                <w:sz w:val="24"/>
                <w:u w:val="single"/>
              </w:rPr>
              <w:t xml:space="preserve">    </w:t>
            </w:r>
          </w:p>
        </w:tc>
        <w:tc>
          <w:tcPr>
            <w:tcW w:w="4686" w:type="dxa"/>
            <w:gridSpan w:val="5"/>
          </w:tcPr>
          <w:p w14:paraId="47BD9B24" w14:textId="60C3272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62190B" w:rsidRPr="00CE593F">
              <w:rPr>
                <w:rFonts w:hint="eastAsia"/>
                <w:color w:val="000000" w:themeColor="text1"/>
                <w:sz w:val="24"/>
                <w:u w:val="single"/>
              </w:rPr>
              <w:t>云端赋能的</w:t>
            </w:r>
            <w:r w:rsidR="00127A7A" w:rsidRPr="00CE593F">
              <w:rPr>
                <w:rFonts w:hint="eastAsia"/>
                <w:color w:val="000000" w:themeColor="text1"/>
                <w:sz w:val="24"/>
                <w:u w:val="single"/>
              </w:rPr>
              <w:t>便携</w:t>
            </w:r>
            <w:r w:rsidR="0062190B" w:rsidRPr="00CE593F">
              <w:rPr>
                <w:rFonts w:hint="eastAsia"/>
                <w:color w:val="000000" w:themeColor="text1"/>
                <w:sz w:val="24"/>
                <w:u w:val="single"/>
              </w:rPr>
              <w:t>示波器</w:t>
            </w:r>
            <w:r w:rsidRPr="00CE593F">
              <w:rPr>
                <w:rFonts w:hint="eastAsia"/>
                <w:color w:val="000000" w:themeColor="text1"/>
                <w:sz w:val="24"/>
                <w:u w:val="single"/>
              </w:rPr>
              <w:t xml:space="preserve">                               </w:t>
            </w:r>
          </w:p>
        </w:tc>
      </w:tr>
      <w:tr w:rsidR="00CE593F" w:rsidRPr="00CE593F" w14:paraId="01ED44FE" w14:textId="77777777">
        <w:trPr>
          <w:trHeight w:val="630"/>
        </w:trPr>
        <w:tc>
          <w:tcPr>
            <w:tcW w:w="1421" w:type="dxa"/>
          </w:tcPr>
          <w:p w14:paraId="1CBF261C"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申请级别：</w:t>
            </w:r>
          </w:p>
        </w:tc>
        <w:tc>
          <w:tcPr>
            <w:tcW w:w="4686" w:type="dxa"/>
            <w:gridSpan w:val="5"/>
          </w:tcPr>
          <w:p w14:paraId="6C25D1C4" w14:textId="5B4E6E6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97157B">
              <w:rPr>
                <w:color w:val="000000" w:themeColor="text1"/>
                <w:sz w:val="24"/>
                <w:u w:val="single"/>
              </w:rPr>
              <w:t xml:space="preserve"> </w:t>
            </w:r>
            <w:r w:rsidRPr="00CE593F">
              <w:rPr>
                <w:rFonts w:hint="eastAsia"/>
                <w:color w:val="000000" w:themeColor="text1"/>
                <w:sz w:val="24"/>
                <w:u w:val="single"/>
              </w:rPr>
              <w:t xml:space="preserve">  </w:t>
            </w:r>
            <w:r w:rsidR="0097157B">
              <w:rPr>
                <w:rFonts w:hint="eastAsia"/>
                <w:color w:val="000000" w:themeColor="text1"/>
                <w:sz w:val="24"/>
                <w:u w:val="single"/>
              </w:rPr>
              <w:t>校级</w:t>
            </w:r>
            <w:r w:rsidRPr="00CE593F">
              <w:rPr>
                <w:rFonts w:hint="eastAsia"/>
                <w:color w:val="000000" w:themeColor="text1"/>
                <w:sz w:val="24"/>
                <w:u w:val="single"/>
              </w:rPr>
              <w:t xml:space="preserve"> </w:t>
            </w:r>
            <w:r w:rsidR="0097157B">
              <w:rPr>
                <w:color w:val="000000" w:themeColor="text1"/>
                <w:sz w:val="24"/>
                <w:u w:val="single"/>
              </w:rPr>
              <w:t xml:space="preserve">   </w:t>
            </w:r>
            <w:r w:rsidRPr="00CE593F">
              <w:rPr>
                <w:rFonts w:hint="eastAsia"/>
                <w:color w:val="000000" w:themeColor="text1"/>
                <w:sz w:val="24"/>
                <w:u w:val="single"/>
              </w:rPr>
              <w:t xml:space="preserve"> </w:t>
            </w:r>
            <w:r w:rsidRPr="00CE593F">
              <w:rPr>
                <w:rFonts w:hint="eastAsia"/>
                <w:b/>
                <w:color w:val="000000" w:themeColor="text1"/>
                <w:sz w:val="24"/>
              </w:rPr>
              <w:t>拟申请经费</w:t>
            </w:r>
            <w:r w:rsidRPr="00CE593F">
              <w:rPr>
                <w:rFonts w:hint="eastAsia"/>
                <w:color w:val="000000" w:themeColor="text1"/>
                <w:sz w:val="24"/>
                <w:u w:val="single"/>
              </w:rPr>
              <w:t xml:space="preserve"> </w:t>
            </w:r>
            <w:r w:rsidR="0097157B">
              <w:rPr>
                <w:color w:val="000000" w:themeColor="text1"/>
                <w:sz w:val="24"/>
                <w:u w:val="single"/>
              </w:rPr>
              <w:t xml:space="preserve">      </w:t>
            </w:r>
            <w:r w:rsidRPr="00CE593F">
              <w:rPr>
                <w:rFonts w:hint="eastAsia"/>
                <w:color w:val="000000" w:themeColor="text1"/>
                <w:sz w:val="24"/>
                <w:u w:val="single"/>
              </w:rPr>
              <w:t xml:space="preserve">5000 </w:t>
            </w:r>
            <w:r w:rsidR="0097157B">
              <w:rPr>
                <w:color w:val="000000" w:themeColor="text1"/>
                <w:sz w:val="24"/>
                <w:u w:val="single"/>
              </w:rPr>
              <w:t xml:space="preserve">   </w:t>
            </w:r>
            <w:r w:rsidRPr="00CE593F">
              <w:rPr>
                <w:rFonts w:hint="eastAsia"/>
                <w:color w:val="000000" w:themeColor="text1"/>
                <w:sz w:val="24"/>
                <w:u w:val="single"/>
              </w:rPr>
              <w:t xml:space="preserve"> </w:t>
            </w:r>
            <w:r w:rsidRPr="00CE593F">
              <w:rPr>
                <w:rFonts w:hint="eastAsia"/>
                <w:b/>
                <w:color w:val="000000" w:themeColor="text1"/>
                <w:sz w:val="24"/>
              </w:rPr>
              <w:t>元</w:t>
            </w:r>
          </w:p>
        </w:tc>
      </w:tr>
      <w:tr w:rsidR="00CE593F" w:rsidRPr="00CE593F" w14:paraId="56B60C8D" w14:textId="77777777">
        <w:trPr>
          <w:trHeight w:val="630"/>
        </w:trPr>
        <w:tc>
          <w:tcPr>
            <w:tcW w:w="1421" w:type="dxa"/>
          </w:tcPr>
          <w:p w14:paraId="067C7043"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执行时间：</w:t>
            </w:r>
          </w:p>
        </w:tc>
        <w:tc>
          <w:tcPr>
            <w:tcW w:w="4686" w:type="dxa"/>
            <w:gridSpan w:val="5"/>
          </w:tcPr>
          <w:p w14:paraId="6EEB5F5B"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u w:val="single"/>
              </w:rPr>
              <w:t xml:space="preserve"> </w:t>
            </w:r>
            <w:r w:rsidRPr="00CE593F">
              <w:rPr>
                <w:rFonts w:hint="eastAsia"/>
                <w:color w:val="000000" w:themeColor="text1"/>
                <w:sz w:val="24"/>
                <w:u w:val="single"/>
              </w:rPr>
              <w:t xml:space="preserve"> 2021</w:t>
            </w:r>
            <w:r w:rsidRPr="00CE593F">
              <w:rPr>
                <w:rFonts w:hint="eastAsia"/>
                <w:b/>
                <w:color w:val="000000" w:themeColor="text1"/>
                <w:sz w:val="24"/>
              </w:rPr>
              <w:t>年</w:t>
            </w:r>
            <w:r w:rsidRPr="00CE593F">
              <w:rPr>
                <w:rFonts w:hint="eastAsia"/>
                <w:color w:val="000000" w:themeColor="text1"/>
                <w:sz w:val="24"/>
                <w:u w:val="single"/>
              </w:rPr>
              <w:t xml:space="preserve"> 11</w:t>
            </w:r>
            <w:r w:rsidRPr="00CE593F">
              <w:rPr>
                <w:rFonts w:hint="eastAsia"/>
                <w:b/>
                <w:color w:val="000000" w:themeColor="text1"/>
                <w:sz w:val="24"/>
              </w:rPr>
              <w:t>月至</w:t>
            </w:r>
            <w:r w:rsidRPr="00CE593F">
              <w:rPr>
                <w:rFonts w:hint="eastAsia"/>
                <w:color w:val="000000" w:themeColor="text1"/>
                <w:sz w:val="24"/>
                <w:u w:val="single"/>
              </w:rPr>
              <w:t xml:space="preserve"> 2022</w:t>
            </w:r>
            <w:r w:rsidRPr="00CE593F">
              <w:rPr>
                <w:rFonts w:hint="eastAsia"/>
                <w:b/>
                <w:color w:val="000000" w:themeColor="text1"/>
                <w:sz w:val="24"/>
              </w:rPr>
              <w:t>年</w:t>
            </w:r>
            <w:r w:rsidRPr="00CE593F">
              <w:rPr>
                <w:rFonts w:hint="eastAsia"/>
                <w:color w:val="000000" w:themeColor="text1"/>
                <w:sz w:val="24"/>
                <w:u w:val="single"/>
              </w:rPr>
              <w:t xml:space="preserve"> 11</w:t>
            </w:r>
            <w:r w:rsidRPr="00CE593F">
              <w:rPr>
                <w:rFonts w:hint="eastAsia"/>
                <w:b/>
                <w:color w:val="000000" w:themeColor="text1"/>
                <w:sz w:val="24"/>
              </w:rPr>
              <w:t>月</w:t>
            </w:r>
          </w:p>
        </w:tc>
      </w:tr>
      <w:tr w:rsidR="00CE593F" w:rsidRPr="00CE593F" w14:paraId="2D5865AE" w14:textId="77777777">
        <w:trPr>
          <w:trHeight w:val="630"/>
        </w:trPr>
        <w:tc>
          <w:tcPr>
            <w:tcW w:w="1421" w:type="dxa"/>
          </w:tcPr>
          <w:p w14:paraId="210C5A83"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负责人：</w:t>
            </w:r>
            <w:r w:rsidRPr="00CE593F">
              <w:rPr>
                <w:rFonts w:hint="eastAsia"/>
                <w:b/>
                <w:color w:val="000000" w:themeColor="text1"/>
                <w:sz w:val="24"/>
              </w:rPr>
              <w:t xml:space="preserve"> </w:t>
            </w:r>
            <w:r w:rsidRPr="00CE593F">
              <w:rPr>
                <w:rFonts w:hint="eastAsia"/>
                <w:b/>
                <w:color w:val="000000" w:themeColor="text1"/>
                <w:sz w:val="24"/>
                <w:u w:val="single"/>
              </w:rPr>
              <w:t xml:space="preserve">    </w:t>
            </w:r>
          </w:p>
        </w:tc>
        <w:tc>
          <w:tcPr>
            <w:tcW w:w="1440" w:type="dxa"/>
            <w:gridSpan w:val="2"/>
          </w:tcPr>
          <w:p w14:paraId="71F90C88"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梁鑫嵘</w:t>
            </w:r>
            <w:r w:rsidRPr="00CE593F">
              <w:rPr>
                <w:rFonts w:hint="eastAsia"/>
                <w:color w:val="000000" w:themeColor="text1"/>
                <w:sz w:val="24"/>
                <w:u w:val="single"/>
              </w:rPr>
              <w:t xml:space="preserve">          </w:t>
            </w:r>
          </w:p>
        </w:tc>
        <w:tc>
          <w:tcPr>
            <w:tcW w:w="1342" w:type="dxa"/>
          </w:tcPr>
          <w:p w14:paraId="7A62BF67"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学号：</w:t>
            </w:r>
            <w:r w:rsidRPr="00CE593F">
              <w:rPr>
                <w:rFonts w:hint="eastAsia"/>
                <w:b/>
                <w:color w:val="000000" w:themeColor="text1"/>
                <w:sz w:val="24"/>
                <w:u w:val="single"/>
              </w:rPr>
              <w:t xml:space="preserve">      </w:t>
            </w:r>
          </w:p>
        </w:tc>
        <w:tc>
          <w:tcPr>
            <w:tcW w:w="1904" w:type="dxa"/>
            <w:gridSpan w:val="2"/>
          </w:tcPr>
          <w:p w14:paraId="3955D851" w14:textId="11AE6792"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6D3B1E">
              <w:rPr>
                <w:color w:val="000000" w:themeColor="text1"/>
                <w:sz w:val="24"/>
                <w:u w:val="single"/>
              </w:rPr>
              <w:t xml:space="preserve">  </w:t>
            </w:r>
            <w:r w:rsidRPr="0097157B">
              <w:rPr>
                <w:color w:val="000000" w:themeColor="text1"/>
                <w:sz w:val="24"/>
                <w:u w:val="single"/>
              </w:rPr>
              <w:t>2001</w:t>
            </w:r>
            <w:r w:rsidR="0097157B" w:rsidRPr="0097157B">
              <w:rPr>
                <w:color w:val="000000" w:themeColor="text1"/>
                <w:sz w:val="24"/>
                <w:u w:val="single"/>
              </w:rPr>
              <w:t>10</w:t>
            </w:r>
            <w:r w:rsidRPr="0097157B">
              <w:rPr>
                <w:color w:val="000000" w:themeColor="text1"/>
                <w:sz w:val="24"/>
                <w:u w:val="single"/>
              </w:rPr>
              <w:t>619</w:t>
            </w:r>
            <w:r w:rsidRPr="00CE593F">
              <w:rPr>
                <w:rFonts w:hint="eastAsia"/>
                <w:color w:val="000000" w:themeColor="text1"/>
                <w:sz w:val="24"/>
                <w:u w:val="single"/>
              </w:rPr>
              <w:t xml:space="preserve">              </w:t>
            </w:r>
          </w:p>
        </w:tc>
      </w:tr>
      <w:tr w:rsidR="00CE593F" w:rsidRPr="00CE593F" w14:paraId="7380187D" w14:textId="77777777">
        <w:trPr>
          <w:trHeight w:val="630"/>
        </w:trPr>
        <w:tc>
          <w:tcPr>
            <w:tcW w:w="1421" w:type="dxa"/>
          </w:tcPr>
          <w:p w14:paraId="33419E47"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联系电话：</w:t>
            </w:r>
            <w:r w:rsidRPr="00CE593F">
              <w:rPr>
                <w:rFonts w:hint="eastAsia"/>
                <w:b/>
                <w:color w:val="000000" w:themeColor="text1"/>
                <w:sz w:val="24"/>
                <w:u w:val="single"/>
              </w:rPr>
              <w:t xml:space="preserve">     </w:t>
            </w:r>
          </w:p>
        </w:tc>
        <w:tc>
          <w:tcPr>
            <w:tcW w:w="1440" w:type="dxa"/>
            <w:gridSpan w:val="2"/>
          </w:tcPr>
          <w:p w14:paraId="7761CA01" w14:textId="77777777" w:rsidR="00C01EF7" w:rsidRPr="0097157B" w:rsidRDefault="00210859">
            <w:pPr>
              <w:spacing w:beforeLines="50" w:before="120"/>
              <w:rPr>
                <w:color w:val="000000" w:themeColor="text1"/>
                <w:sz w:val="24"/>
                <w:u w:val="single"/>
              </w:rPr>
            </w:pPr>
            <w:r w:rsidRPr="0097157B">
              <w:rPr>
                <w:rFonts w:ascii="宋体" w:hAnsi="宋体" w:cs="宋体"/>
                <w:color w:val="000000" w:themeColor="text1"/>
                <w:sz w:val="24"/>
                <w:u w:val="single"/>
              </w:rPr>
              <w:t>18178816481</w:t>
            </w:r>
            <w:r w:rsidRPr="0097157B">
              <w:rPr>
                <w:rFonts w:hint="eastAsia"/>
                <w:color w:val="000000" w:themeColor="text1"/>
                <w:sz w:val="24"/>
                <w:u w:val="single"/>
              </w:rPr>
              <w:t xml:space="preserve">            </w:t>
            </w:r>
          </w:p>
        </w:tc>
        <w:tc>
          <w:tcPr>
            <w:tcW w:w="1342" w:type="dxa"/>
          </w:tcPr>
          <w:p w14:paraId="7D8F7BC0"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电子邮箱：</w:t>
            </w:r>
            <w:r w:rsidRPr="00CE593F">
              <w:rPr>
                <w:rFonts w:hint="eastAsia"/>
                <w:b/>
                <w:color w:val="000000" w:themeColor="text1"/>
                <w:sz w:val="24"/>
              </w:rPr>
              <w:t xml:space="preserve">      </w:t>
            </w:r>
          </w:p>
        </w:tc>
        <w:tc>
          <w:tcPr>
            <w:tcW w:w="1904" w:type="dxa"/>
            <w:gridSpan w:val="2"/>
          </w:tcPr>
          <w:p w14:paraId="048B6A77" w14:textId="1AAD89FE" w:rsidR="00C01EF7" w:rsidRPr="00CE593F" w:rsidRDefault="00A20F35">
            <w:pPr>
              <w:spacing w:beforeLines="50" w:before="120"/>
              <w:rPr>
                <w:color w:val="000000" w:themeColor="text1"/>
                <w:sz w:val="24"/>
                <w:u w:val="single"/>
              </w:rPr>
            </w:pPr>
            <w:r w:rsidRPr="00CE593F">
              <w:rPr>
                <w:rFonts w:hint="eastAsia"/>
                <w:color w:val="000000" w:themeColor="text1"/>
                <w:sz w:val="24"/>
                <w:u w:val="single"/>
              </w:rPr>
              <w:t>Chiro</w:t>
            </w:r>
            <w:r w:rsidRPr="00CE593F">
              <w:rPr>
                <w:color w:val="000000" w:themeColor="text1"/>
                <w:sz w:val="24"/>
                <w:u w:val="single"/>
              </w:rPr>
              <w:t>2001@163.com</w:t>
            </w:r>
          </w:p>
        </w:tc>
      </w:tr>
      <w:tr w:rsidR="00CE593F" w:rsidRPr="00CE593F" w14:paraId="4E193E2F" w14:textId="77777777">
        <w:trPr>
          <w:trHeight w:val="630"/>
        </w:trPr>
        <w:tc>
          <w:tcPr>
            <w:tcW w:w="1893" w:type="dxa"/>
            <w:gridSpan w:val="2"/>
          </w:tcPr>
          <w:p w14:paraId="14387BA2"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院系及专业：</w:t>
            </w:r>
            <w:r w:rsidRPr="00CE593F">
              <w:rPr>
                <w:rFonts w:hint="eastAsia"/>
                <w:b/>
                <w:color w:val="000000" w:themeColor="text1"/>
                <w:sz w:val="24"/>
              </w:rPr>
              <w:t xml:space="preserve">  </w:t>
            </w:r>
          </w:p>
        </w:tc>
        <w:tc>
          <w:tcPr>
            <w:tcW w:w="4214" w:type="dxa"/>
            <w:gridSpan w:val="4"/>
          </w:tcPr>
          <w:p w14:paraId="55EBB205"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Pr="00CE593F">
              <w:rPr>
                <w:rFonts w:hint="eastAsia"/>
                <w:color w:val="000000" w:themeColor="text1"/>
                <w:sz w:val="24"/>
                <w:u w:val="single"/>
              </w:rPr>
              <w:t>计算机科学与技术学院</w:t>
            </w:r>
            <w:r w:rsidRPr="00CE593F">
              <w:rPr>
                <w:rFonts w:hint="eastAsia"/>
                <w:color w:val="000000" w:themeColor="text1"/>
                <w:sz w:val="24"/>
                <w:u w:val="single"/>
              </w:rPr>
              <w:t xml:space="preserve">  </w:t>
            </w:r>
            <w:r w:rsidRPr="00CE593F">
              <w:rPr>
                <w:rFonts w:hint="eastAsia"/>
                <w:color w:val="000000" w:themeColor="text1"/>
                <w:sz w:val="24"/>
                <w:u w:val="single"/>
              </w:rPr>
              <w:t>计算机类</w:t>
            </w:r>
            <w:r w:rsidRPr="00CE593F">
              <w:rPr>
                <w:rFonts w:hint="eastAsia"/>
                <w:color w:val="000000" w:themeColor="text1"/>
                <w:sz w:val="24"/>
                <w:u w:val="single"/>
              </w:rPr>
              <w:t xml:space="preserve">                               </w:t>
            </w:r>
          </w:p>
        </w:tc>
      </w:tr>
      <w:tr w:rsidR="00CE593F" w:rsidRPr="00CE593F" w14:paraId="1EE181C4" w14:textId="77777777">
        <w:trPr>
          <w:trHeight w:val="630"/>
        </w:trPr>
        <w:tc>
          <w:tcPr>
            <w:tcW w:w="6107" w:type="dxa"/>
            <w:gridSpan w:val="6"/>
          </w:tcPr>
          <w:p w14:paraId="39737F25" w14:textId="77777777" w:rsidR="00C01EF7" w:rsidRPr="00CE593F" w:rsidRDefault="00C01EF7">
            <w:pPr>
              <w:spacing w:beforeLines="50" w:before="120"/>
              <w:rPr>
                <w:b/>
                <w:color w:val="000000" w:themeColor="text1"/>
                <w:sz w:val="24"/>
                <w:u w:val="single"/>
              </w:rPr>
            </w:pPr>
          </w:p>
        </w:tc>
      </w:tr>
      <w:tr w:rsidR="00CE593F" w:rsidRPr="00CE593F" w14:paraId="626B42CC" w14:textId="77777777">
        <w:trPr>
          <w:trHeight w:val="630"/>
        </w:trPr>
        <w:tc>
          <w:tcPr>
            <w:tcW w:w="1421" w:type="dxa"/>
          </w:tcPr>
          <w:p w14:paraId="4C3BEF14"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指导教师：</w:t>
            </w:r>
            <w:r w:rsidRPr="00CE593F">
              <w:rPr>
                <w:rFonts w:hint="eastAsia"/>
                <w:b/>
                <w:color w:val="000000" w:themeColor="text1"/>
                <w:sz w:val="24"/>
                <w:u w:val="single"/>
              </w:rPr>
              <w:t xml:space="preserve">  </w:t>
            </w:r>
          </w:p>
        </w:tc>
        <w:tc>
          <w:tcPr>
            <w:tcW w:w="1440" w:type="dxa"/>
            <w:gridSpan w:val="2"/>
          </w:tcPr>
          <w:p w14:paraId="324FB8EB"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proofErr w:type="gramStart"/>
            <w:r w:rsidRPr="00CE593F">
              <w:rPr>
                <w:rFonts w:hint="eastAsia"/>
                <w:color w:val="000000" w:themeColor="text1"/>
                <w:sz w:val="24"/>
                <w:u w:val="single"/>
              </w:rPr>
              <w:t>李苑青</w:t>
            </w:r>
            <w:proofErr w:type="gramEnd"/>
            <w:r w:rsidRPr="00CE593F">
              <w:rPr>
                <w:rFonts w:hint="eastAsia"/>
                <w:color w:val="000000" w:themeColor="text1"/>
                <w:sz w:val="24"/>
                <w:u w:val="single"/>
              </w:rPr>
              <w:t xml:space="preserve">          </w:t>
            </w:r>
          </w:p>
        </w:tc>
        <w:tc>
          <w:tcPr>
            <w:tcW w:w="1440" w:type="dxa"/>
            <w:gridSpan w:val="2"/>
          </w:tcPr>
          <w:p w14:paraId="3775E35E" w14:textId="77777777" w:rsidR="00C01EF7" w:rsidRPr="00CE593F" w:rsidRDefault="00210859">
            <w:pPr>
              <w:spacing w:beforeLines="50" w:before="120"/>
              <w:jc w:val="distribute"/>
              <w:rPr>
                <w:b/>
                <w:color w:val="000000" w:themeColor="text1"/>
                <w:sz w:val="24"/>
                <w:u w:val="single"/>
              </w:rPr>
            </w:pPr>
            <w:r w:rsidRPr="00CE593F">
              <w:rPr>
                <w:rFonts w:hint="eastAsia"/>
                <w:b/>
                <w:color w:val="000000" w:themeColor="text1"/>
                <w:sz w:val="24"/>
              </w:rPr>
              <w:t>职称：</w:t>
            </w:r>
            <w:r w:rsidRPr="00CE593F">
              <w:rPr>
                <w:rFonts w:hint="eastAsia"/>
                <w:b/>
                <w:color w:val="000000" w:themeColor="text1"/>
                <w:sz w:val="24"/>
              </w:rPr>
              <w:t xml:space="preserve">  </w:t>
            </w:r>
          </w:p>
        </w:tc>
        <w:tc>
          <w:tcPr>
            <w:tcW w:w="1806" w:type="dxa"/>
          </w:tcPr>
          <w:p w14:paraId="40A05860" w14:textId="205751F4"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127A7A" w:rsidRPr="00CE593F">
              <w:rPr>
                <w:rFonts w:hint="eastAsia"/>
                <w:color w:val="000000" w:themeColor="text1"/>
                <w:sz w:val="24"/>
                <w:u w:val="single"/>
              </w:rPr>
              <w:t>实验</w:t>
            </w:r>
            <w:r w:rsidR="00C57319">
              <w:rPr>
                <w:rFonts w:hint="eastAsia"/>
                <w:color w:val="000000" w:themeColor="text1"/>
                <w:sz w:val="24"/>
                <w:u w:val="single"/>
              </w:rPr>
              <w:t>师</w:t>
            </w:r>
            <w:r w:rsidRPr="00CE593F">
              <w:rPr>
                <w:rFonts w:hint="eastAsia"/>
                <w:color w:val="000000" w:themeColor="text1"/>
                <w:sz w:val="24"/>
                <w:u w:val="single"/>
              </w:rPr>
              <w:t xml:space="preserve">           </w:t>
            </w:r>
          </w:p>
        </w:tc>
      </w:tr>
      <w:tr w:rsidR="00CE593F" w:rsidRPr="00CE593F" w14:paraId="2BCD48E9" w14:textId="77777777">
        <w:trPr>
          <w:trHeight w:val="630"/>
        </w:trPr>
        <w:tc>
          <w:tcPr>
            <w:tcW w:w="1421" w:type="dxa"/>
          </w:tcPr>
          <w:p w14:paraId="47EE89D7"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联系电话：</w:t>
            </w:r>
          </w:p>
        </w:tc>
        <w:tc>
          <w:tcPr>
            <w:tcW w:w="1440" w:type="dxa"/>
            <w:gridSpan w:val="2"/>
          </w:tcPr>
          <w:p w14:paraId="252ACF01" w14:textId="6D97E48C" w:rsidR="00C01EF7" w:rsidRPr="00CE593F" w:rsidRDefault="009F6560">
            <w:pPr>
              <w:spacing w:beforeLines="50" w:before="120"/>
              <w:rPr>
                <w:color w:val="000000" w:themeColor="text1"/>
                <w:sz w:val="24"/>
                <w:u w:val="single"/>
              </w:rPr>
            </w:pPr>
            <w:r w:rsidRPr="00CE593F">
              <w:rPr>
                <w:color w:val="000000" w:themeColor="text1"/>
                <w:sz w:val="24"/>
                <w:u w:val="single"/>
              </w:rPr>
              <w:t>15073119044</w:t>
            </w:r>
            <w:r w:rsidR="00210859" w:rsidRPr="00CE593F">
              <w:rPr>
                <w:rFonts w:hint="eastAsia"/>
                <w:color w:val="000000" w:themeColor="text1"/>
                <w:sz w:val="24"/>
                <w:u w:val="single"/>
              </w:rPr>
              <w:t xml:space="preserve">           </w:t>
            </w:r>
          </w:p>
        </w:tc>
        <w:tc>
          <w:tcPr>
            <w:tcW w:w="1440" w:type="dxa"/>
            <w:gridSpan w:val="2"/>
          </w:tcPr>
          <w:p w14:paraId="7654214B"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电子邮箱：</w:t>
            </w:r>
            <w:r w:rsidRPr="00CE593F">
              <w:rPr>
                <w:rFonts w:hint="eastAsia"/>
                <w:b/>
                <w:color w:val="000000" w:themeColor="text1"/>
                <w:sz w:val="24"/>
              </w:rPr>
              <w:t xml:space="preserve"> </w:t>
            </w:r>
          </w:p>
        </w:tc>
        <w:tc>
          <w:tcPr>
            <w:tcW w:w="1806" w:type="dxa"/>
          </w:tcPr>
          <w:p w14:paraId="148E2279" w14:textId="77777777"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liyq@hit.edu.cn                 </w:t>
            </w:r>
          </w:p>
        </w:tc>
      </w:tr>
      <w:tr w:rsidR="00CE593F" w:rsidRPr="00CE593F" w14:paraId="2C1565C9" w14:textId="77777777">
        <w:trPr>
          <w:trHeight w:val="630"/>
        </w:trPr>
        <w:tc>
          <w:tcPr>
            <w:tcW w:w="1893" w:type="dxa"/>
            <w:gridSpan w:val="2"/>
          </w:tcPr>
          <w:p w14:paraId="7D72DB06" w14:textId="77777777" w:rsidR="00C01EF7" w:rsidRPr="00CE593F" w:rsidRDefault="00210859">
            <w:pPr>
              <w:spacing w:beforeLines="50" w:before="120"/>
              <w:jc w:val="distribute"/>
              <w:rPr>
                <w:b/>
                <w:color w:val="000000" w:themeColor="text1"/>
                <w:sz w:val="24"/>
              </w:rPr>
            </w:pPr>
            <w:r w:rsidRPr="00CE593F">
              <w:rPr>
                <w:rFonts w:hint="eastAsia"/>
                <w:b/>
                <w:color w:val="000000" w:themeColor="text1"/>
                <w:sz w:val="24"/>
              </w:rPr>
              <w:t>院系及专业：</w:t>
            </w:r>
            <w:r w:rsidRPr="00CE593F">
              <w:rPr>
                <w:rFonts w:hint="eastAsia"/>
                <w:b/>
                <w:color w:val="000000" w:themeColor="text1"/>
                <w:sz w:val="24"/>
              </w:rPr>
              <w:t xml:space="preserve">      </w:t>
            </w:r>
          </w:p>
        </w:tc>
        <w:tc>
          <w:tcPr>
            <w:tcW w:w="4214" w:type="dxa"/>
            <w:gridSpan w:val="4"/>
          </w:tcPr>
          <w:p w14:paraId="3A4960DA" w14:textId="0F5C9A25" w:rsidR="00C01EF7" w:rsidRPr="00CE593F" w:rsidRDefault="00210859">
            <w:pPr>
              <w:spacing w:beforeLines="50" w:before="120"/>
              <w:rPr>
                <w:color w:val="000000" w:themeColor="text1"/>
                <w:sz w:val="24"/>
                <w:u w:val="single"/>
              </w:rPr>
            </w:pPr>
            <w:r w:rsidRPr="00CE593F">
              <w:rPr>
                <w:rFonts w:hint="eastAsia"/>
                <w:color w:val="000000" w:themeColor="text1"/>
                <w:sz w:val="24"/>
                <w:u w:val="single"/>
              </w:rPr>
              <w:t xml:space="preserve">      </w:t>
            </w:r>
            <w:r w:rsidR="0043480C" w:rsidRPr="0043480C">
              <w:rPr>
                <w:rFonts w:hint="eastAsia"/>
                <w:color w:val="000000" w:themeColor="text1"/>
                <w:sz w:val="24"/>
                <w:u w:val="single"/>
              </w:rPr>
              <w:t>实验与创新实践教育中心</w:t>
            </w:r>
            <w:r w:rsidRPr="00CE593F">
              <w:rPr>
                <w:rFonts w:hint="eastAsia"/>
                <w:color w:val="000000" w:themeColor="text1"/>
                <w:sz w:val="24"/>
                <w:u w:val="single"/>
              </w:rPr>
              <w:t xml:space="preserve">                             </w:t>
            </w:r>
          </w:p>
        </w:tc>
      </w:tr>
    </w:tbl>
    <w:p w14:paraId="4BEE9AA6" w14:textId="77777777" w:rsidR="00C01EF7" w:rsidRPr="00CE593F" w:rsidRDefault="00C01EF7">
      <w:pPr>
        <w:pStyle w:val="a3"/>
        <w:jc w:val="center"/>
        <w:rPr>
          <w:b/>
          <w:color w:val="000000" w:themeColor="text1"/>
          <w:sz w:val="36"/>
          <w:szCs w:val="36"/>
        </w:rPr>
      </w:pPr>
    </w:p>
    <w:p w14:paraId="1BAFA8D9" w14:textId="77777777" w:rsidR="00C01EF7" w:rsidRPr="00CE593F" w:rsidRDefault="00C01EF7">
      <w:pPr>
        <w:rPr>
          <w:b/>
          <w:color w:val="000000" w:themeColor="text1"/>
        </w:rPr>
      </w:pPr>
    </w:p>
    <w:p w14:paraId="3CED5ECE" w14:textId="77777777" w:rsidR="00C01EF7" w:rsidRPr="00CE593F" w:rsidRDefault="00C01EF7">
      <w:pPr>
        <w:rPr>
          <w:b/>
          <w:color w:val="000000" w:themeColor="text1"/>
        </w:rPr>
      </w:pPr>
    </w:p>
    <w:p w14:paraId="795AD3BB" w14:textId="77777777" w:rsidR="00C01EF7" w:rsidRPr="00CE593F" w:rsidRDefault="00C01EF7">
      <w:pPr>
        <w:rPr>
          <w:b/>
          <w:color w:val="000000" w:themeColor="text1"/>
        </w:rPr>
      </w:pPr>
    </w:p>
    <w:p w14:paraId="2C79B767" w14:textId="77777777" w:rsidR="00C01EF7" w:rsidRPr="00CE593F" w:rsidRDefault="00C01EF7">
      <w:pPr>
        <w:spacing w:line="360" w:lineRule="auto"/>
        <w:jc w:val="center"/>
        <w:rPr>
          <w:rFonts w:ascii="宋体"/>
          <w:b/>
          <w:color w:val="000000" w:themeColor="text1"/>
          <w:sz w:val="24"/>
        </w:rPr>
      </w:pPr>
    </w:p>
    <w:p w14:paraId="547DB7AB" w14:textId="77777777" w:rsidR="00C01EF7" w:rsidRPr="00CE593F" w:rsidRDefault="00C01EF7">
      <w:pPr>
        <w:spacing w:line="360" w:lineRule="auto"/>
        <w:jc w:val="center"/>
        <w:rPr>
          <w:rFonts w:ascii="宋体"/>
          <w:b/>
          <w:color w:val="000000" w:themeColor="text1"/>
          <w:sz w:val="24"/>
        </w:rPr>
      </w:pPr>
    </w:p>
    <w:p w14:paraId="75FBFF5F" w14:textId="77777777" w:rsidR="00C01EF7" w:rsidRPr="00CE593F" w:rsidRDefault="00C01EF7">
      <w:pPr>
        <w:spacing w:line="360" w:lineRule="auto"/>
        <w:jc w:val="center"/>
        <w:rPr>
          <w:rFonts w:ascii="宋体"/>
          <w:b/>
          <w:color w:val="000000" w:themeColor="text1"/>
          <w:sz w:val="24"/>
        </w:rPr>
      </w:pPr>
    </w:p>
    <w:p w14:paraId="5F80E110" w14:textId="77777777" w:rsidR="00C01EF7" w:rsidRPr="00CE593F" w:rsidRDefault="00C01EF7">
      <w:pPr>
        <w:spacing w:line="360" w:lineRule="auto"/>
        <w:jc w:val="center"/>
        <w:rPr>
          <w:rFonts w:ascii="宋体"/>
          <w:b/>
          <w:color w:val="000000" w:themeColor="text1"/>
          <w:sz w:val="24"/>
        </w:rPr>
      </w:pPr>
    </w:p>
    <w:p w14:paraId="6E46FEE6" w14:textId="77777777" w:rsidR="00C01EF7" w:rsidRPr="00CE593F" w:rsidRDefault="00C01EF7">
      <w:pPr>
        <w:spacing w:line="360" w:lineRule="auto"/>
        <w:jc w:val="center"/>
        <w:rPr>
          <w:rFonts w:ascii="宋体"/>
          <w:b/>
          <w:color w:val="000000" w:themeColor="text1"/>
          <w:sz w:val="24"/>
        </w:rPr>
      </w:pPr>
    </w:p>
    <w:p w14:paraId="34ADA076" w14:textId="77777777" w:rsidR="00C01EF7" w:rsidRPr="00CE593F" w:rsidRDefault="00C01EF7">
      <w:pPr>
        <w:spacing w:line="360" w:lineRule="auto"/>
        <w:jc w:val="center"/>
        <w:rPr>
          <w:rFonts w:ascii="宋体"/>
          <w:b/>
          <w:color w:val="000000" w:themeColor="text1"/>
          <w:sz w:val="24"/>
        </w:rPr>
      </w:pPr>
    </w:p>
    <w:p w14:paraId="03F19FB8" w14:textId="77777777" w:rsidR="00C01EF7" w:rsidRPr="00CE593F" w:rsidRDefault="00C01EF7">
      <w:pPr>
        <w:spacing w:line="360" w:lineRule="auto"/>
        <w:jc w:val="center"/>
        <w:rPr>
          <w:rFonts w:ascii="宋体"/>
          <w:b/>
          <w:color w:val="000000" w:themeColor="text1"/>
          <w:sz w:val="24"/>
        </w:rPr>
      </w:pPr>
    </w:p>
    <w:p w14:paraId="678908F1" w14:textId="77777777" w:rsidR="00C01EF7" w:rsidRPr="00CE593F" w:rsidRDefault="00C01EF7">
      <w:pPr>
        <w:spacing w:line="360" w:lineRule="auto"/>
        <w:jc w:val="center"/>
        <w:rPr>
          <w:rFonts w:ascii="宋体"/>
          <w:b/>
          <w:color w:val="000000" w:themeColor="text1"/>
          <w:sz w:val="24"/>
        </w:rPr>
      </w:pPr>
    </w:p>
    <w:p w14:paraId="0F29011C" w14:textId="77777777" w:rsidR="00C01EF7" w:rsidRPr="00CE593F" w:rsidRDefault="00C01EF7">
      <w:pPr>
        <w:spacing w:line="360" w:lineRule="auto"/>
        <w:jc w:val="center"/>
        <w:rPr>
          <w:rFonts w:ascii="宋体"/>
          <w:b/>
          <w:color w:val="000000" w:themeColor="text1"/>
          <w:sz w:val="24"/>
        </w:rPr>
      </w:pPr>
    </w:p>
    <w:p w14:paraId="331C56CE" w14:textId="77777777" w:rsidR="00C01EF7" w:rsidRPr="00CE593F" w:rsidRDefault="00C01EF7">
      <w:pPr>
        <w:spacing w:line="360" w:lineRule="auto"/>
        <w:jc w:val="center"/>
        <w:rPr>
          <w:rFonts w:ascii="宋体"/>
          <w:b/>
          <w:color w:val="000000" w:themeColor="text1"/>
          <w:sz w:val="24"/>
        </w:rPr>
      </w:pPr>
    </w:p>
    <w:p w14:paraId="613AE930" w14:textId="77777777" w:rsidR="00C01EF7" w:rsidRPr="00CE593F" w:rsidRDefault="00C01EF7">
      <w:pPr>
        <w:spacing w:line="360" w:lineRule="auto"/>
        <w:jc w:val="center"/>
        <w:rPr>
          <w:rFonts w:ascii="宋体"/>
          <w:b/>
          <w:color w:val="000000" w:themeColor="text1"/>
          <w:sz w:val="24"/>
        </w:rPr>
      </w:pPr>
    </w:p>
    <w:p w14:paraId="2C10B3CD" w14:textId="77777777" w:rsidR="00C01EF7" w:rsidRPr="00CE593F" w:rsidRDefault="00C01EF7">
      <w:pPr>
        <w:spacing w:line="360" w:lineRule="auto"/>
        <w:jc w:val="center"/>
        <w:rPr>
          <w:rFonts w:ascii="宋体"/>
          <w:b/>
          <w:color w:val="000000" w:themeColor="text1"/>
          <w:sz w:val="24"/>
        </w:rPr>
      </w:pPr>
    </w:p>
    <w:p w14:paraId="17CE7F64" w14:textId="77777777" w:rsidR="00C01EF7" w:rsidRPr="0043480C" w:rsidRDefault="00C01EF7">
      <w:pPr>
        <w:spacing w:line="360" w:lineRule="auto"/>
        <w:jc w:val="center"/>
        <w:rPr>
          <w:rFonts w:ascii="宋体"/>
          <w:b/>
          <w:color w:val="000000" w:themeColor="text1"/>
          <w:sz w:val="24"/>
        </w:rPr>
      </w:pPr>
    </w:p>
    <w:p w14:paraId="67F9D07B" w14:textId="77777777" w:rsidR="00C01EF7" w:rsidRPr="00CE593F" w:rsidRDefault="00C01EF7">
      <w:pPr>
        <w:spacing w:line="360" w:lineRule="auto"/>
        <w:jc w:val="center"/>
        <w:rPr>
          <w:rFonts w:ascii="宋体"/>
          <w:b/>
          <w:color w:val="000000" w:themeColor="text1"/>
          <w:sz w:val="24"/>
        </w:rPr>
      </w:pPr>
    </w:p>
    <w:p w14:paraId="75BFDE84" w14:textId="77777777" w:rsidR="00C01EF7" w:rsidRPr="00CE593F" w:rsidRDefault="00C01EF7">
      <w:pPr>
        <w:spacing w:line="360" w:lineRule="auto"/>
        <w:jc w:val="center"/>
        <w:rPr>
          <w:rFonts w:ascii="宋体"/>
          <w:b/>
          <w:color w:val="000000" w:themeColor="text1"/>
          <w:sz w:val="24"/>
        </w:rPr>
      </w:pPr>
    </w:p>
    <w:p w14:paraId="5CC85401" w14:textId="77777777" w:rsidR="00C01EF7" w:rsidRPr="00CE593F" w:rsidRDefault="00210859">
      <w:pPr>
        <w:spacing w:line="360" w:lineRule="auto"/>
        <w:jc w:val="center"/>
        <w:rPr>
          <w:rFonts w:ascii="宋体"/>
          <w:b/>
          <w:color w:val="000000" w:themeColor="text1"/>
          <w:sz w:val="24"/>
        </w:rPr>
      </w:pPr>
      <w:r w:rsidRPr="00CE593F">
        <w:rPr>
          <w:rFonts w:ascii="宋体" w:hint="eastAsia"/>
          <w:b/>
          <w:color w:val="000000" w:themeColor="text1"/>
          <w:sz w:val="24"/>
        </w:rPr>
        <w:t>填表日期： 2021 年 10 月 29 日</w:t>
      </w:r>
    </w:p>
    <w:p w14:paraId="0C4B937E" w14:textId="77777777" w:rsidR="00C01EF7" w:rsidRPr="00CE593F" w:rsidRDefault="00C01EF7">
      <w:pPr>
        <w:spacing w:line="360" w:lineRule="auto"/>
        <w:jc w:val="center"/>
        <w:rPr>
          <w:rFonts w:ascii="宋体"/>
          <w:b/>
          <w:color w:val="000000" w:themeColor="text1"/>
          <w:sz w:val="24"/>
        </w:rPr>
      </w:pPr>
    </w:p>
    <w:p w14:paraId="4A65F62E" w14:textId="77777777" w:rsidR="00C01EF7" w:rsidRPr="00CE593F" w:rsidRDefault="00C01EF7">
      <w:pPr>
        <w:rPr>
          <w:b/>
          <w:color w:val="000000" w:themeColor="text1"/>
          <w:sz w:val="24"/>
        </w:rPr>
      </w:pPr>
    </w:p>
    <w:p w14:paraId="44A21F66" w14:textId="77777777" w:rsidR="00C01EF7" w:rsidRPr="00CE593F" w:rsidRDefault="00C01EF7">
      <w:pPr>
        <w:rPr>
          <w:b/>
          <w:color w:val="000000" w:themeColor="text1"/>
          <w:sz w:val="24"/>
        </w:rPr>
      </w:pPr>
    </w:p>
    <w:p w14:paraId="1A9B59FC" w14:textId="77777777" w:rsidR="00C01EF7" w:rsidRPr="00CE593F" w:rsidRDefault="00C01EF7">
      <w:pPr>
        <w:rPr>
          <w:b/>
          <w:color w:val="000000" w:themeColor="text1"/>
          <w:sz w:val="24"/>
        </w:rPr>
      </w:pPr>
    </w:p>
    <w:p w14:paraId="54D7C86D" w14:textId="77777777" w:rsidR="00C01EF7" w:rsidRPr="00CE593F" w:rsidRDefault="00210859">
      <w:pPr>
        <w:spacing w:beforeLines="50" w:before="120" w:line="360" w:lineRule="auto"/>
        <w:rPr>
          <w:b/>
          <w:bCs/>
          <w:color w:val="000000" w:themeColor="text1"/>
          <w:sz w:val="24"/>
        </w:rPr>
      </w:pPr>
      <w:r w:rsidRPr="00CE593F">
        <w:rPr>
          <w:rFonts w:hint="eastAsia"/>
          <w:b/>
          <w:bCs/>
          <w:color w:val="000000" w:themeColor="text1"/>
          <w:sz w:val="24"/>
        </w:rPr>
        <w:lastRenderedPageBreak/>
        <w:t>一、课题组成员：</w:t>
      </w:r>
      <w:r w:rsidRPr="00CE593F">
        <w:rPr>
          <w:rFonts w:hint="eastAsia"/>
          <w:bCs/>
          <w:color w:val="000000" w:themeColor="text1"/>
          <w:sz w:val="24"/>
        </w:rPr>
        <w:t>（包括项目负责人、按顺序）</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4"/>
        <w:gridCol w:w="834"/>
        <w:gridCol w:w="2580"/>
        <w:gridCol w:w="1276"/>
        <w:gridCol w:w="1559"/>
        <w:gridCol w:w="2052"/>
      </w:tblGrid>
      <w:tr w:rsidR="00CE593F" w:rsidRPr="00CE593F" w14:paraId="57967F3C"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7530DA0E" w14:textId="77777777" w:rsidR="00C01EF7" w:rsidRPr="00CE593F" w:rsidRDefault="00210859">
            <w:pPr>
              <w:spacing w:line="357" w:lineRule="atLeast"/>
              <w:jc w:val="center"/>
              <w:rPr>
                <w:color w:val="000000" w:themeColor="text1"/>
                <w:sz w:val="31"/>
                <w:u w:color="000000"/>
              </w:rPr>
            </w:pPr>
            <w:r w:rsidRPr="00CE593F">
              <w:rPr>
                <w:rFonts w:hint="eastAsia"/>
                <w:color w:val="000000" w:themeColor="text1"/>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6E2A50D5" w14:textId="77777777" w:rsidR="00C01EF7" w:rsidRPr="00CE593F" w:rsidRDefault="00210859">
            <w:pPr>
              <w:spacing w:line="357" w:lineRule="atLeast"/>
              <w:jc w:val="center"/>
              <w:rPr>
                <w:color w:val="000000" w:themeColor="text1"/>
                <w:sz w:val="31"/>
                <w:u w:color="000000"/>
              </w:rPr>
            </w:pPr>
            <w:r w:rsidRPr="00CE593F">
              <w:rPr>
                <w:rFonts w:hint="eastAsia"/>
                <w:color w:val="000000" w:themeColor="text1"/>
              </w:rPr>
              <w:t>性别</w:t>
            </w:r>
          </w:p>
        </w:tc>
        <w:tc>
          <w:tcPr>
            <w:tcW w:w="2580" w:type="dxa"/>
            <w:tcBorders>
              <w:top w:val="single" w:sz="4" w:space="0" w:color="auto"/>
              <w:left w:val="single" w:sz="4" w:space="0" w:color="auto"/>
              <w:bottom w:val="single" w:sz="4" w:space="0" w:color="000000"/>
              <w:right w:val="single" w:sz="4" w:space="0" w:color="000000"/>
            </w:tcBorders>
            <w:vAlign w:val="center"/>
          </w:tcPr>
          <w:p w14:paraId="686BDE0F" w14:textId="77777777" w:rsidR="00C01EF7" w:rsidRPr="00CE593F" w:rsidRDefault="00210859">
            <w:pPr>
              <w:spacing w:line="357" w:lineRule="atLeast"/>
              <w:jc w:val="center"/>
              <w:rPr>
                <w:color w:val="000000" w:themeColor="text1"/>
              </w:rPr>
            </w:pPr>
            <w:r w:rsidRPr="00CE593F">
              <w:rPr>
                <w:rFonts w:hint="eastAsia"/>
                <w:color w:val="000000" w:themeColor="text1"/>
              </w:rPr>
              <w:t>所在院</w:t>
            </w:r>
          </w:p>
        </w:tc>
        <w:tc>
          <w:tcPr>
            <w:tcW w:w="1276" w:type="dxa"/>
            <w:tcBorders>
              <w:top w:val="single" w:sz="4" w:space="0" w:color="auto"/>
              <w:left w:val="single" w:sz="4" w:space="0" w:color="auto"/>
              <w:bottom w:val="single" w:sz="4" w:space="0" w:color="000000"/>
              <w:right w:val="single" w:sz="4" w:space="0" w:color="auto"/>
            </w:tcBorders>
            <w:vAlign w:val="center"/>
          </w:tcPr>
          <w:p w14:paraId="0D32C7D5" w14:textId="77777777" w:rsidR="00C01EF7" w:rsidRPr="00CE593F" w:rsidRDefault="00210859">
            <w:pPr>
              <w:spacing w:line="357" w:lineRule="atLeast"/>
              <w:jc w:val="center"/>
              <w:rPr>
                <w:color w:val="000000" w:themeColor="text1"/>
              </w:rPr>
            </w:pPr>
            <w:r w:rsidRPr="00CE593F">
              <w:rPr>
                <w:rFonts w:hint="eastAsia"/>
                <w:color w:val="000000" w:themeColor="text1"/>
              </w:rPr>
              <w:t>年级</w:t>
            </w:r>
          </w:p>
        </w:tc>
        <w:tc>
          <w:tcPr>
            <w:tcW w:w="1559" w:type="dxa"/>
            <w:tcBorders>
              <w:top w:val="single" w:sz="4" w:space="0" w:color="auto"/>
              <w:left w:val="single" w:sz="4" w:space="0" w:color="auto"/>
              <w:bottom w:val="single" w:sz="4" w:space="0" w:color="000000"/>
              <w:right w:val="single" w:sz="4" w:space="0" w:color="000000"/>
            </w:tcBorders>
            <w:vAlign w:val="center"/>
          </w:tcPr>
          <w:p w14:paraId="7028FCCF" w14:textId="77777777" w:rsidR="00C01EF7" w:rsidRPr="00CE593F" w:rsidRDefault="00210859">
            <w:pPr>
              <w:spacing w:line="357" w:lineRule="atLeast"/>
              <w:jc w:val="center"/>
              <w:rPr>
                <w:color w:val="000000" w:themeColor="text1"/>
              </w:rPr>
            </w:pPr>
            <w:r w:rsidRPr="00CE593F">
              <w:rPr>
                <w:rFonts w:hint="eastAsia"/>
                <w:color w:val="000000" w:themeColor="text1"/>
              </w:rPr>
              <w:t>学号</w:t>
            </w:r>
          </w:p>
        </w:tc>
        <w:tc>
          <w:tcPr>
            <w:tcW w:w="2052" w:type="dxa"/>
            <w:tcBorders>
              <w:top w:val="single" w:sz="4" w:space="0" w:color="auto"/>
              <w:left w:val="single" w:sz="4" w:space="0" w:color="auto"/>
              <w:bottom w:val="single" w:sz="4" w:space="0" w:color="000000"/>
              <w:right w:val="single" w:sz="8" w:space="0" w:color="000000"/>
            </w:tcBorders>
            <w:vAlign w:val="center"/>
          </w:tcPr>
          <w:p w14:paraId="6F778782" w14:textId="77777777" w:rsidR="00C01EF7" w:rsidRPr="00CE593F" w:rsidRDefault="00210859">
            <w:pPr>
              <w:spacing w:line="357" w:lineRule="atLeast"/>
              <w:jc w:val="center"/>
              <w:rPr>
                <w:color w:val="000000" w:themeColor="text1"/>
              </w:rPr>
            </w:pPr>
            <w:r w:rsidRPr="00CE593F">
              <w:rPr>
                <w:rFonts w:hint="eastAsia"/>
                <w:color w:val="000000" w:themeColor="text1"/>
              </w:rPr>
              <w:t>本人签字</w:t>
            </w:r>
          </w:p>
        </w:tc>
      </w:tr>
      <w:tr w:rsidR="00CE593F" w:rsidRPr="00CE593F" w14:paraId="26F90DF8"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439C0820" w14:textId="77777777" w:rsidR="00C01EF7" w:rsidRPr="00CE593F" w:rsidRDefault="00210859">
            <w:pPr>
              <w:spacing w:line="357" w:lineRule="atLeast"/>
              <w:jc w:val="center"/>
              <w:rPr>
                <w:color w:val="000000" w:themeColor="text1"/>
                <w:szCs w:val="21"/>
                <w:u w:color="000000"/>
              </w:rPr>
            </w:pPr>
            <w:r w:rsidRPr="00CE593F">
              <w:rPr>
                <w:rFonts w:hint="eastAsia"/>
                <w:color w:val="000000" w:themeColor="text1"/>
                <w:szCs w:val="21"/>
                <w:u w:color="000000"/>
              </w:rPr>
              <w:t>梁鑫嵘</w:t>
            </w:r>
          </w:p>
        </w:tc>
        <w:tc>
          <w:tcPr>
            <w:tcW w:w="834" w:type="dxa"/>
            <w:tcBorders>
              <w:top w:val="single" w:sz="4" w:space="0" w:color="auto"/>
              <w:left w:val="single" w:sz="4" w:space="0" w:color="auto"/>
              <w:bottom w:val="single" w:sz="4" w:space="0" w:color="000000"/>
              <w:right w:val="single" w:sz="4" w:space="0" w:color="000000"/>
            </w:tcBorders>
            <w:vAlign w:val="center"/>
          </w:tcPr>
          <w:p w14:paraId="53F0799B" w14:textId="77777777" w:rsidR="00C01EF7" w:rsidRPr="00CE593F" w:rsidRDefault="00210859">
            <w:pPr>
              <w:spacing w:line="357" w:lineRule="atLeast"/>
              <w:jc w:val="center"/>
              <w:rPr>
                <w:color w:val="000000" w:themeColor="text1"/>
                <w:szCs w:val="21"/>
                <w:u w:color="000000"/>
              </w:rPr>
            </w:pPr>
            <w:r w:rsidRPr="00CE593F">
              <w:rPr>
                <w:rFonts w:hint="eastAsia"/>
                <w:color w:val="000000" w:themeColor="text1"/>
                <w:szCs w:val="21"/>
                <w:u w:color="000000"/>
              </w:rPr>
              <w:t>男</w:t>
            </w:r>
          </w:p>
        </w:tc>
        <w:tc>
          <w:tcPr>
            <w:tcW w:w="2580" w:type="dxa"/>
            <w:tcBorders>
              <w:top w:val="single" w:sz="4" w:space="0" w:color="auto"/>
              <w:left w:val="single" w:sz="4" w:space="0" w:color="auto"/>
              <w:bottom w:val="single" w:sz="4" w:space="0" w:color="auto"/>
              <w:right w:val="single" w:sz="4" w:space="0" w:color="000000"/>
            </w:tcBorders>
            <w:vAlign w:val="center"/>
          </w:tcPr>
          <w:p w14:paraId="4B76222C" w14:textId="77777777" w:rsidR="00C01EF7" w:rsidRPr="00CE593F" w:rsidRDefault="00210859">
            <w:pPr>
              <w:spacing w:line="357" w:lineRule="atLeast"/>
              <w:jc w:val="center"/>
              <w:rPr>
                <w:color w:val="000000" w:themeColor="text1"/>
              </w:rPr>
            </w:pPr>
            <w:r w:rsidRPr="00CE593F">
              <w:rPr>
                <w:rFonts w:hint="eastAsia"/>
                <w:color w:val="000000" w:themeColor="text1"/>
              </w:rPr>
              <w:t>计算机科学与技术学院</w:t>
            </w:r>
          </w:p>
        </w:tc>
        <w:tc>
          <w:tcPr>
            <w:tcW w:w="1276" w:type="dxa"/>
            <w:tcBorders>
              <w:top w:val="single" w:sz="4" w:space="0" w:color="auto"/>
              <w:left w:val="single" w:sz="4" w:space="0" w:color="auto"/>
              <w:bottom w:val="single" w:sz="4" w:space="0" w:color="000000"/>
              <w:right w:val="single" w:sz="4" w:space="0" w:color="auto"/>
            </w:tcBorders>
            <w:vAlign w:val="center"/>
          </w:tcPr>
          <w:p w14:paraId="0E09DD49" w14:textId="77777777" w:rsidR="00C01EF7" w:rsidRPr="00CE593F" w:rsidRDefault="00210859">
            <w:pPr>
              <w:snapToGrid w:val="0"/>
              <w:jc w:val="center"/>
              <w:rPr>
                <w:color w:val="000000" w:themeColor="text1"/>
              </w:rPr>
            </w:pPr>
            <w:r w:rsidRPr="00CE593F">
              <w:rPr>
                <w:rFonts w:hint="eastAsia"/>
                <w:color w:val="000000" w:themeColor="text1"/>
              </w:rPr>
              <w:t>20</w:t>
            </w:r>
          </w:p>
        </w:tc>
        <w:tc>
          <w:tcPr>
            <w:tcW w:w="1559" w:type="dxa"/>
            <w:tcBorders>
              <w:top w:val="single" w:sz="4" w:space="0" w:color="auto"/>
              <w:left w:val="single" w:sz="4" w:space="0" w:color="auto"/>
              <w:bottom w:val="single" w:sz="4" w:space="0" w:color="auto"/>
              <w:right w:val="single" w:sz="4" w:space="0" w:color="000000"/>
            </w:tcBorders>
            <w:vAlign w:val="center"/>
          </w:tcPr>
          <w:p w14:paraId="2B7AF131" w14:textId="5342EF1D" w:rsidR="00C01EF7" w:rsidRPr="00CE593F" w:rsidRDefault="00210859">
            <w:pPr>
              <w:snapToGrid w:val="0"/>
              <w:jc w:val="center"/>
              <w:rPr>
                <w:color w:val="000000" w:themeColor="text1"/>
              </w:rPr>
            </w:pPr>
            <w:r w:rsidRPr="00CE593F">
              <w:rPr>
                <w:rFonts w:hint="eastAsia"/>
                <w:color w:val="000000" w:themeColor="text1"/>
              </w:rPr>
              <w:t>2001</w:t>
            </w:r>
            <w:r w:rsidR="004876B8" w:rsidRPr="00CE593F">
              <w:rPr>
                <w:color w:val="000000" w:themeColor="text1"/>
              </w:rPr>
              <w:t>10</w:t>
            </w:r>
            <w:r w:rsidRPr="00CE593F">
              <w:rPr>
                <w:rFonts w:hint="eastAsia"/>
                <w:color w:val="000000" w:themeColor="text1"/>
              </w:rPr>
              <w:t>619</w:t>
            </w:r>
          </w:p>
        </w:tc>
        <w:tc>
          <w:tcPr>
            <w:tcW w:w="2052" w:type="dxa"/>
            <w:tcBorders>
              <w:top w:val="single" w:sz="4" w:space="0" w:color="auto"/>
              <w:left w:val="single" w:sz="4" w:space="0" w:color="auto"/>
              <w:bottom w:val="single" w:sz="4" w:space="0" w:color="000000"/>
              <w:right w:val="single" w:sz="8" w:space="0" w:color="000000"/>
            </w:tcBorders>
            <w:vAlign w:val="center"/>
          </w:tcPr>
          <w:p w14:paraId="2683BD11" w14:textId="4831C22A" w:rsidR="00C01EF7" w:rsidRPr="00CE593F" w:rsidRDefault="00B371D6">
            <w:pPr>
              <w:snapToGrid w:val="0"/>
              <w:jc w:val="center"/>
              <w:rPr>
                <w:color w:val="000000" w:themeColor="text1"/>
              </w:rPr>
            </w:pPr>
            <w:r w:rsidRPr="00CE593F">
              <w:rPr>
                <w:noProof/>
                <w:color w:val="000000" w:themeColor="text1"/>
              </w:rPr>
              <w:drawing>
                <wp:inline distT="0" distB="0" distL="0" distR="0" wp14:anchorId="50B38774" wp14:editId="426B3C7B">
                  <wp:extent cx="577333" cy="300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29" cy="308722"/>
                          </a:xfrm>
                          <a:prstGeom prst="rect">
                            <a:avLst/>
                          </a:prstGeom>
                          <a:noFill/>
                          <a:ln>
                            <a:noFill/>
                          </a:ln>
                        </pic:spPr>
                      </pic:pic>
                    </a:graphicData>
                  </a:graphic>
                </wp:inline>
              </w:drawing>
            </w:r>
          </w:p>
        </w:tc>
      </w:tr>
      <w:tr w:rsidR="00CE593F" w:rsidRPr="00CE593F" w14:paraId="73252FCF"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3B999FF0" w14:textId="77777777" w:rsidR="00C01EF7" w:rsidRPr="00CE593F" w:rsidRDefault="00210859">
            <w:pPr>
              <w:spacing w:line="357" w:lineRule="atLeast"/>
              <w:jc w:val="center"/>
              <w:rPr>
                <w:color w:val="000000" w:themeColor="text1"/>
                <w:u w:color="000000"/>
              </w:rPr>
            </w:pPr>
            <w:proofErr w:type="gramStart"/>
            <w:r w:rsidRPr="00CE593F">
              <w:rPr>
                <w:rFonts w:hint="eastAsia"/>
                <w:color w:val="000000" w:themeColor="text1"/>
                <w:u w:color="000000"/>
              </w:rPr>
              <w:t>侯任宣</w:t>
            </w:r>
            <w:proofErr w:type="gramEnd"/>
          </w:p>
        </w:tc>
        <w:tc>
          <w:tcPr>
            <w:tcW w:w="834" w:type="dxa"/>
            <w:tcBorders>
              <w:top w:val="single" w:sz="4" w:space="0" w:color="auto"/>
              <w:left w:val="single" w:sz="4" w:space="0" w:color="auto"/>
              <w:bottom w:val="single" w:sz="4" w:space="0" w:color="000000"/>
              <w:right w:val="single" w:sz="4" w:space="0" w:color="000000"/>
            </w:tcBorders>
            <w:vAlign w:val="center"/>
          </w:tcPr>
          <w:p w14:paraId="0F99808C"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男</w:t>
            </w:r>
          </w:p>
        </w:tc>
        <w:tc>
          <w:tcPr>
            <w:tcW w:w="2580" w:type="dxa"/>
            <w:tcBorders>
              <w:top w:val="single" w:sz="4" w:space="0" w:color="auto"/>
              <w:left w:val="single" w:sz="4" w:space="0" w:color="auto"/>
              <w:bottom w:val="single" w:sz="4" w:space="0" w:color="000000"/>
              <w:right w:val="single" w:sz="4" w:space="0" w:color="000000"/>
            </w:tcBorders>
            <w:vAlign w:val="center"/>
          </w:tcPr>
          <w:p w14:paraId="0EE543D8" w14:textId="77777777" w:rsidR="00C01EF7" w:rsidRPr="00CE593F" w:rsidRDefault="00210859">
            <w:pPr>
              <w:spacing w:line="357" w:lineRule="atLeast"/>
              <w:jc w:val="center"/>
              <w:rPr>
                <w:color w:val="000000" w:themeColor="text1"/>
                <w:u w:color="000000"/>
              </w:rPr>
            </w:pPr>
            <w:r w:rsidRPr="00CE593F">
              <w:rPr>
                <w:rFonts w:hint="eastAsia"/>
                <w:color w:val="000000" w:themeColor="text1"/>
                <w:u w:color="000000"/>
              </w:rPr>
              <w:t>电子与信息工程学院</w:t>
            </w:r>
          </w:p>
        </w:tc>
        <w:tc>
          <w:tcPr>
            <w:tcW w:w="1276" w:type="dxa"/>
            <w:tcBorders>
              <w:top w:val="single" w:sz="4" w:space="0" w:color="auto"/>
              <w:left w:val="single" w:sz="4" w:space="0" w:color="auto"/>
              <w:bottom w:val="single" w:sz="4" w:space="0" w:color="000000"/>
              <w:right w:val="single" w:sz="4" w:space="0" w:color="auto"/>
            </w:tcBorders>
            <w:vAlign w:val="center"/>
          </w:tcPr>
          <w:p w14:paraId="0C6865CD" w14:textId="77777777" w:rsidR="00C01EF7" w:rsidRPr="00CE593F" w:rsidRDefault="00210859">
            <w:pPr>
              <w:snapToGrid w:val="0"/>
              <w:jc w:val="center"/>
              <w:rPr>
                <w:color w:val="000000" w:themeColor="text1"/>
                <w:u w:color="000000"/>
              </w:rPr>
            </w:pPr>
            <w:r w:rsidRPr="00CE593F">
              <w:rPr>
                <w:rFonts w:hint="eastAsia"/>
                <w:color w:val="000000" w:themeColor="text1"/>
                <w:u w:color="000000"/>
              </w:rPr>
              <w:t>20</w:t>
            </w:r>
          </w:p>
        </w:tc>
        <w:tc>
          <w:tcPr>
            <w:tcW w:w="1559" w:type="dxa"/>
            <w:tcBorders>
              <w:top w:val="single" w:sz="4" w:space="0" w:color="auto"/>
              <w:left w:val="single" w:sz="4" w:space="0" w:color="auto"/>
              <w:bottom w:val="single" w:sz="4" w:space="0" w:color="000000"/>
              <w:right w:val="single" w:sz="4" w:space="0" w:color="000000"/>
            </w:tcBorders>
            <w:vAlign w:val="center"/>
          </w:tcPr>
          <w:p w14:paraId="1C162305" w14:textId="77777777" w:rsidR="00C01EF7" w:rsidRPr="00CE593F" w:rsidRDefault="00210859">
            <w:pPr>
              <w:snapToGrid w:val="0"/>
              <w:jc w:val="center"/>
              <w:rPr>
                <w:color w:val="000000" w:themeColor="text1"/>
                <w:u w:color="000000"/>
              </w:rPr>
            </w:pPr>
            <w:r w:rsidRPr="00CE593F">
              <w:rPr>
                <w:rFonts w:hint="eastAsia"/>
                <w:color w:val="000000" w:themeColor="text1"/>
                <w:u w:color="000000"/>
              </w:rPr>
              <w:t>200210232</w:t>
            </w:r>
          </w:p>
        </w:tc>
        <w:tc>
          <w:tcPr>
            <w:tcW w:w="2052" w:type="dxa"/>
            <w:tcBorders>
              <w:top w:val="single" w:sz="4" w:space="0" w:color="auto"/>
              <w:left w:val="single" w:sz="4" w:space="0" w:color="auto"/>
              <w:bottom w:val="single" w:sz="4" w:space="0" w:color="auto"/>
              <w:right w:val="single" w:sz="8" w:space="0" w:color="000000"/>
            </w:tcBorders>
            <w:vAlign w:val="center"/>
          </w:tcPr>
          <w:p w14:paraId="184A3D7A" w14:textId="77777777" w:rsidR="00C01EF7" w:rsidRPr="00CE593F" w:rsidRDefault="00210859">
            <w:pPr>
              <w:snapToGrid w:val="0"/>
              <w:jc w:val="center"/>
              <w:rPr>
                <w:color w:val="000000" w:themeColor="text1"/>
                <w:u w:color="000000"/>
              </w:rPr>
            </w:pPr>
            <w:r w:rsidRPr="00CE593F">
              <w:rPr>
                <w:rFonts w:ascii="楷体" w:eastAsia="楷体" w:hAnsi="楷体" w:hint="eastAsia"/>
                <w:b/>
                <w:noProof/>
                <w:color w:val="000000" w:themeColor="text1"/>
                <w:sz w:val="24"/>
                <w:u w:color="000000"/>
              </w:rPr>
              <w:drawing>
                <wp:inline distT="0" distB="0" distL="114300" distR="114300" wp14:anchorId="5EA225E3" wp14:editId="0D946603">
                  <wp:extent cx="632460" cy="217170"/>
                  <wp:effectExtent l="0" t="0" r="7620" b="11430"/>
                  <wp:docPr id="3" name="图片 3" descr="TMP_NORMAL_163546909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MP_NORMAL_1635469090148"/>
                          <pic:cNvPicPr>
                            <a:picLocks noChangeAspect="1"/>
                          </pic:cNvPicPr>
                        </pic:nvPicPr>
                        <pic:blipFill>
                          <a:blip r:embed="rId10"/>
                          <a:stretch>
                            <a:fillRect/>
                          </a:stretch>
                        </pic:blipFill>
                        <pic:spPr>
                          <a:xfrm>
                            <a:off x="0" y="0"/>
                            <a:ext cx="632460" cy="217170"/>
                          </a:xfrm>
                          <a:prstGeom prst="rect">
                            <a:avLst/>
                          </a:prstGeom>
                        </pic:spPr>
                      </pic:pic>
                    </a:graphicData>
                  </a:graphic>
                </wp:inline>
              </w:drawing>
            </w:r>
          </w:p>
        </w:tc>
      </w:tr>
      <w:tr w:rsidR="00CE593F" w:rsidRPr="00CE593F" w14:paraId="40AADC51" w14:textId="77777777">
        <w:trPr>
          <w:trHeight w:val="413"/>
        </w:trPr>
        <w:tc>
          <w:tcPr>
            <w:tcW w:w="1274" w:type="dxa"/>
            <w:tcBorders>
              <w:top w:val="single" w:sz="4" w:space="0" w:color="auto"/>
              <w:left w:val="single" w:sz="8" w:space="0" w:color="000000"/>
              <w:bottom w:val="single" w:sz="4" w:space="0" w:color="000000"/>
              <w:right w:val="single" w:sz="4" w:space="0" w:color="000000"/>
            </w:tcBorders>
            <w:vAlign w:val="center"/>
          </w:tcPr>
          <w:p w14:paraId="74A804C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000000"/>
              <w:right w:val="single" w:sz="4" w:space="0" w:color="000000"/>
            </w:tcBorders>
            <w:vAlign w:val="center"/>
          </w:tcPr>
          <w:p w14:paraId="6CCBDB0C"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000000"/>
              <w:right w:val="single" w:sz="4" w:space="0" w:color="000000"/>
            </w:tcBorders>
            <w:vAlign w:val="center"/>
          </w:tcPr>
          <w:p w14:paraId="639F4156"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000000"/>
              <w:right w:val="single" w:sz="4" w:space="0" w:color="auto"/>
            </w:tcBorders>
            <w:vAlign w:val="center"/>
          </w:tcPr>
          <w:p w14:paraId="6F9A6252"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000000"/>
              <w:right w:val="single" w:sz="4" w:space="0" w:color="000000"/>
            </w:tcBorders>
            <w:vAlign w:val="center"/>
          </w:tcPr>
          <w:p w14:paraId="10BADB14"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000000"/>
              <w:right w:val="single" w:sz="8" w:space="0" w:color="000000"/>
            </w:tcBorders>
            <w:vAlign w:val="center"/>
          </w:tcPr>
          <w:p w14:paraId="6B734855" w14:textId="77777777" w:rsidR="00C01EF7" w:rsidRPr="00CE593F" w:rsidRDefault="00C01EF7">
            <w:pPr>
              <w:spacing w:line="357" w:lineRule="atLeast"/>
              <w:jc w:val="center"/>
              <w:rPr>
                <w:color w:val="000000" w:themeColor="text1"/>
                <w:u w:color="000000"/>
              </w:rPr>
            </w:pPr>
          </w:p>
        </w:tc>
      </w:tr>
      <w:tr w:rsidR="00CE593F" w:rsidRPr="00CE593F" w14:paraId="01679A2D"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75D2D79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34A545E6"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auto"/>
              <w:right w:val="single" w:sz="4" w:space="0" w:color="000000"/>
            </w:tcBorders>
            <w:vAlign w:val="center"/>
          </w:tcPr>
          <w:p w14:paraId="43774938"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auto"/>
              <w:right w:val="single" w:sz="4" w:space="0" w:color="auto"/>
            </w:tcBorders>
            <w:vAlign w:val="center"/>
          </w:tcPr>
          <w:p w14:paraId="5240B9D1"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auto"/>
              <w:right w:val="single" w:sz="4" w:space="0" w:color="000000"/>
            </w:tcBorders>
            <w:vAlign w:val="center"/>
          </w:tcPr>
          <w:p w14:paraId="182563EA"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auto"/>
              <w:right w:val="single" w:sz="8" w:space="0" w:color="000000"/>
            </w:tcBorders>
            <w:vAlign w:val="center"/>
          </w:tcPr>
          <w:p w14:paraId="6D76CB71" w14:textId="77777777" w:rsidR="00C01EF7" w:rsidRPr="00CE593F" w:rsidRDefault="00C01EF7">
            <w:pPr>
              <w:spacing w:line="357" w:lineRule="atLeast"/>
              <w:jc w:val="center"/>
              <w:rPr>
                <w:color w:val="000000" w:themeColor="text1"/>
                <w:u w:color="000000"/>
              </w:rPr>
            </w:pPr>
          </w:p>
        </w:tc>
      </w:tr>
      <w:tr w:rsidR="00CE593F" w:rsidRPr="00CE593F" w14:paraId="6697479F" w14:textId="77777777">
        <w:trPr>
          <w:trHeight w:val="413"/>
        </w:trPr>
        <w:tc>
          <w:tcPr>
            <w:tcW w:w="1274" w:type="dxa"/>
            <w:tcBorders>
              <w:top w:val="single" w:sz="4" w:space="0" w:color="auto"/>
              <w:left w:val="single" w:sz="8" w:space="0" w:color="000000"/>
              <w:bottom w:val="single" w:sz="4" w:space="0" w:color="auto"/>
              <w:right w:val="single" w:sz="4" w:space="0" w:color="000000"/>
            </w:tcBorders>
            <w:vAlign w:val="center"/>
          </w:tcPr>
          <w:p w14:paraId="7E926804" w14:textId="77777777" w:rsidR="00C01EF7" w:rsidRPr="00CE593F" w:rsidRDefault="00C01EF7">
            <w:pPr>
              <w:spacing w:line="357" w:lineRule="atLeast"/>
              <w:jc w:val="center"/>
              <w:rPr>
                <w:color w:val="000000" w:themeColor="text1"/>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51AD6015" w14:textId="77777777" w:rsidR="00C01EF7" w:rsidRPr="00CE593F" w:rsidRDefault="00C01EF7">
            <w:pPr>
              <w:spacing w:line="357" w:lineRule="atLeast"/>
              <w:jc w:val="center"/>
              <w:rPr>
                <w:color w:val="000000" w:themeColor="text1"/>
                <w:u w:color="000000"/>
              </w:rPr>
            </w:pPr>
          </w:p>
        </w:tc>
        <w:tc>
          <w:tcPr>
            <w:tcW w:w="2580" w:type="dxa"/>
            <w:tcBorders>
              <w:top w:val="single" w:sz="4" w:space="0" w:color="auto"/>
              <w:left w:val="single" w:sz="4" w:space="0" w:color="auto"/>
              <w:bottom w:val="single" w:sz="4" w:space="0" w:color="auto"/>
              <w:right w:val="single" w:sz="4" w:space="0" w:color="000000"/>
            </w:tcBorders>
            <w:vAlign w:val="center"/>
          </w:tcPr>
          <w:p w14:paraId="034BE9F6" w14:textId="77777777" w:rsidR="00C01EF7" w:rsidRPr="00CE593F" w:rsidRDefault="00C01EF7">
            <w:pPr>
              <w:spacing w:line="357" w:lineRule="atLeast"/>
              <w:jc w:val="center"/>
              <w:rPr>
                <w:color w:val="000000" w:themeColor="text1"/>
                <w:u w:color="000000"/>
              </w:rPr>
            </w:pPr>
          </w:p>
        </w:tc>
        <w:tc>
          <w:tcPr>
            <w:tcW w:w="1276" w:type="dxa"/>
            <w:tcBorders>
              <w:top w:val="single" w:sz="4" w:space="0" w:color="auto"/>
              <w:left w:val="single" w:sz="4" w:space="0" w:color="auto"/>
              <w:bottom w:val="single" w:sz="4" w:space="0" w:color="auto"/>
              <w:right w:val="single" w:sz="4" w:space="0" w:color="auto"/>
            </w:tcBorders>
            <w:vAlign w:val="center"/>
          </w:tcPr>
          <w:p w14:paraId="125B3E2A" w14:textId="77777777" w:rsidR="00C01EF7" w:rsidRPr="00CE593F" w:rsidRDefault="00C01EF7">
            <w:pPr>
              <w:spacing w:line="357" w:lineRule="atLeast"/>
              <w:jc w:val="center"/>
              <w:rPr>
                <w:color w:val="000000" w:themeColor="text1"/>
                <w:u w:color="000000"/>
              </w:rPr>
            </w:pPr>
          </w:p>
        </w:tc>
        <w:tc>
          <w:tcPr>
            <w:tcW w:w="1559" w:type="dxa"/>
            <w:tcBorders>
              <w:top w:val="single" w:sz="4" w:space="0" w:color="auto"/>
              <w:left w:val="single" w:sz="4" w:space="0" w:color="auto"/>
              <w:bottom w:val="single" w:sz="4" w:space="0" w:color="auto"/>
              <w:right w:val="single" w:sz="4" w:space="0" w:color="000000"/>
            </w:tcBorders>
            <w:vAlign w:val="center"/>
          </w:tcPr>
          <w:p w14:paraId="516C82C9" w14:textId="77777777" w:rsidR="00C01EF7" w:rsidRPr="00CE593F" w:rsidRDefault="00C01EF7">
            <w:pPr>
              <w:spacing w:line="357" w:lineRule="atLeast"/>
              <w:jc w:val="center"/>
              <w:rPr>
                <w:color w:val="000000" w:themeColor="text1"/>
                <w:u w:color="000000"/>
              </w:rPr>
            </w:pPr>
          </w:p>
        </w:tc>
        <w:tc>
          <w:tcPr>
            <w:tcW w:w="2052" w:type="dxa"/>
            <w:tcBorders>
              <w:top w:val="single" w:sz="4" w:space="0" w:color="auto"/>
              <w:left w:val="single" w:sz="4" w:space="0" w:color="auto"/>
              <w:bottom w:val="single" w:sz="4" w:space="0" w:color="auto"/>
              <w:right w:val="single" w:sz="8" w:space="0" w:color="000000"/>
            </w:tcBorders>
            <w:vAlign w:val="center"/>
          </w:tcPr>
          <w:p w14:paraId="4AE24C55" w14:textId="77777777" w:rsidR="00C01EF7" w:rsidRPr="00CE593F" w:rsidRDefault="00C01EF7">
            <w:pPr>
              <w:spacing w:line="357" w:lineRule="atLeast"/>
              <w:jc w:val="center"/>
              <w:rPr>
                <w:color w:val="000000" w:themeColor="text1"/>
                <w:u w:color="000000"/>
              </w:rPr>
            </w:pPr>
          </w:p>
        </w:tc>
      </w:tr>
    </w:tbl>
    <w:p w14:paraId="54A38A6F" w14:textId="77777777" w:rsidR="00C01EF7" w:rsidRPr="00CE593F" w:rsidRDefault="00C01EF7">
      <w:pPr>
        <w:rPr>
          <w:rFonts w:ascii="宋体" w:hAnsi="宋体"/>
          <w:color w:val="000000" w:themeColor="text1"/>
          <w:szCs w:val="21"/>
        </w:rPr>
      </w:pPr>
    </w:p>
    <w:p w14:paraId="21029ED7" w14:textId="77777777" w:rsidR="00C01EF7" w:rsidRPr="00CE593F" w:rsidRDefault="00210859">
      <w:pPr>
        <w:spacing w:line="360" w:lineRule="auto"/>
        <w:rPr>
          <w:rFonts w:ascii="宋体" w:hAnsi="宋体"/>
          <w:color w:val="000000" w:themeColor="text1"/>
          <w:szCs w:val="21"/>
        </w:rPr>
      </w:pPr>
      <w:r w:rsidRPr="00CE593F">
        <w:rPr>
          <w:rFonts w:hint="eastAsia"/>
          <w:b/>
          <w:bCs/>
          <w:color w:val="000000" w:themeColor="text1"/>
          <w:sz w:val="24"/>
        </w:rPr>
        <w:t>二、项目简介（限</w:t>
      </w:r>
      <w:r w:rsidRPr="00CE593F">
        <w:rPr>
          <w:rFonts w:hint="eastAsia"/>
          <w:b/>
          <w:bCs/>
          <w:color w:val="000000" w:themeColor="text1"/>
          <w:sz w:val="24"/>
        </w:rPr>
        <w:t>500</w:t>
      </w:r>
      <w:r w:rsidRPr="00CE593F">
        <w:rPr>
          <w:rFonts w:hint="eastAsia"/>
          <w:b/>
          <w:bCs/>
          <w:color w:val="000000" w:themeColor="text1"/>
          <w:sz w:val="24"/>
        </w:rPr>
        <w:t>字以内）：</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75"/>
      </w:tblGrid>
      <w:tr w:rsidR="00CE593F" w:rsidRPr="00CE593F" w14:paraId="7917F464" w14:textId="77777777">
        <w:trPr>
          <w:trHeight w:hRule="exact" w:val="5670"/>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637776DD" w14:textId="14BB79A6" w:rsidR="00C01EF7" w:rsidRPr="00F031E2" w:rsidRDefault="00210859" w:rsidP="0097157B">
            <w:pPr>
              <w:pStyle w:val="ae"/>
              <w:widowControl/>
              <w:ind w:firstLine="480"/>
              <w:rPr>
                <w:rFonts w:ascii="楷体" w:eastAsia="楷体" w:hAnsi="楷体"/>
                <w:b/>
                <w:color w:val="000000" w:themeColor="text1"/>
                <w:sz w:val="24"/>
                <w:u w:color="000000"/>
              </w:rPr>
            </w:pPr>
            <w:r w:rsidRPr="00F031E2">
              <w:rPr>
                <w:rFonts w:hint="eastAsia"/>
                <w:sz w:val="24"/>
              </w:rPr>
              <w:t>在如今疫情大背景下，许多大学生可能面临被隔离，无法到学校中参加实验课的问题，同时对于许多年轻电子爱好者而言，常常</w:t>
            </w:r>
            <w:proofErr w:type="gramStart"/>
            <w:r w:rsidRPr="00F031E2">
              <w:rPr>
                <w:rFonts w:hint="eastAsia"/>
                <w:sz w:val="24"/>
              </w:rPr>
              <w:t>面临想</w:t>
            </w:r>
            <w:proofErr w:type="gramEnd"/>
            <w:r w:rsidRPr="00F031E2">
              <w:rPr>
                <w:rFonts w:hint="eastAsia"/>
                <w:sz w:val="24"/>
              </w:rPr>
              <w:t>接触示波器但却没有机会的窘境，针对这一系列问题，该项目计划完成一台</w:t>
            </w:r>
            <w:r w:rsidR="00127A7A" w:rsidRPr="00F031E2">
              <w:rPr>
                <w:rFonts w:hint="eastAsia"/>
                <w:sz w:val="24"/>
              </w:rPr>
              <w:t>互联网赋能的</w:t>
            </w:r>
            <w:r w:rsidRPr="00F031E2">
              <w:rPr>
                <w:rFonts w:hint="eastAsia"/>
                <w:sz w:val="24"/>
              </w:rPr>
              <w:t>多功能手持示波器的制作。初步计划从硬件和软件两方面着手，硬件部分，计划完成</w:t>
            </w:r>
            <w:r w:rsidRPr="00F031E2">
              <w:rPr>
                <w:rFonts w:hint="eastAsia"/>
                <w:sz w:val="24"/>
              </w:rPr>
              <w:t>PCB</w:t>
            </w:r>
            <w:r w:rsidRPr="00F031E2">
              <w:rPr>
                <w:rFonts w:hint="eastAsia"/>
                <w:sz w:val="24"/>
              </w:rPr>
              <w:t>设计，并利用</w:t>
            </w:r>
            <w:r w:rsidRPr="00F031E2">
              <w:rPr>
                <w:rFonts w:hint="eastAsia"/>
                <w:sz w:val="24"/>
              </w:rPr>
              <w:t>3D</w:t>
            </w:r>
            <w:r w:rsidRPr="00F031E2">
              <w:rPr>
                <w:rFonts w:hint="eastAsia"/>
                <w:sz w:val="24"/>
              </w:rPr>
              <w:t>打印外壳包装，做出实体示波器，同时加入简单波形发生的功能；软件部分将示波器与互联网相互结合，从而达到远程操作示波器的目的，</w:t>
            </w:r>
            <w:r w:rsidR="00A20F35" w:rsidRPr="00F031E2">
              <w:rPr>
                <w:rFonts w:hint="eastAsia"/>
                <w:sz w:val="24"/>
              </w:rPr>
              <w:t>实现软硬件的高可扩展性和可用性</w:t>
            </w:r>
            <w:r w:rsidRPr="00F031E2">
              <w:rPr>
                <w:rFonts w:hint="eastAsia"/>
                <w:sz w:val="24"/>
              </w:rPr>
              <w:t>。在硬件部分的预期困难是，对于高速</w:t>
            </w:r>
            <w:r w:rsidRPr="00F031E2">
              <w:rPr>
                <w:rFonts w:hint="eastAsia"/>
                <w:sz w:val="24"/>
              </w:rPr>
              <w:t>PCB</w:t>
            </w:r>
            <w:r w:rsidRPr="00F031E2">
              <w:rPr>
                <w:rFonts w:hint="eastAsia"/>
                <w:sz w:val="24"/>
              </w:rPr>
              <w:t>设计布局布线的注意事项不太精通，同时在与外设相连的过程中可能会出现一系列问题；在软件部分的预期困难是，</w:t>
            </w:r>
            <w:r w:rsidR="00A20F35" w:rsidRPr="00F031E2">
              <w:rPr>
                <w:rFonts w:hint="eastAsia"/>
                <w:sz w:val="24"/>
              </w:rPr>
              <w:t>对于软件架构、设计和性能等方面要求很高。</w:t>
            </w:r>
            <w:r w:rsidRPr="00F031E2">
              <w:rPr>
                <w:rFonts w:hint="eastAsia"/>
                <w:sz w:val="24"/>
              </w:rPr>
              <w:t>该项目的特色创新点主要从两方面来介绍：硬件部分我们在目前市场上普遍的示波器基础上添加了简单波形发生的功能，同时，与市场上常见的笨重的示波器外壳不同，我们的手持式设计更加便于携带。软件部分我们在云端实现了示波器的“一器多用”，并可以让用户完成示波器的远程操控，打破了传统意义上必须现场调试的局面。</w:t>
            </w:r>
          </w:p>
        </w:tc>
      </w:tr>
    </w:tbl>
    <w:p w14:paraId="2707A70D" w14:textId="77777777" w:rsidR="00C01EF7" w:rsidRPr="00CE593F" w:rsidRDefault="00C01EF7">
      <w:pPr>
        <w:rPr>
          <w:rFonts w:ascii="宋体" w:hAnsi="宋体"/>
          <w:color w:val="000000" w:themeColor="text1"/>
          <w:szCs w:val="21"/>
        </w:rPr>
      </w:pPr>
    </w:p>
    <w:p w14:paraId="6BA067F9" w14:textId="77777777" w:rsidR="00C01EF7" w:rsidRPr="00CE593F" w:rsidRDefault="00210859">
      <w:pPr>
        <w:spacing w:line="360" w:lineRule="auto"/>
        <w:rPr>
          <w:rFonts w:ascii="宋体" w:hAnsi="宋体"/>
          <w:color w:val="000000" w:themeColor="text1"/>
          <w:szCs w:val="21"/>
        </w:rPr>
      </w:pPr>
      <w:r w:rsidRPr="00CE593F">
        <w:rPr>
          <w:rFonts w:hint="eastAsia"/>
          <w:b/>
          <w:bCs/>
          <w:color w:val="000000" w:themeColor="text1"/>
          <w:sz w:val="24"/>
        </w:rPr>
        <w:t>三、申请基础（限</w:t>
      </w:r>
      <w:r w:rsidRPr="00CE593F">
        <w:rPr>
          <w:rFonts w:hint="eastAsia"/>
          <w:b/>
          <w:bCs/>
          <w:color w:val="000000" w:themeColor="text1"/>
          <w:sz w:val="24"/>
        </w:rPr>
        <w:t>300</w:t>
      </w:r>
      <w:r w:rsidRPr="00CE593F">
        <w:rPr>
          <w:rFonts w:hint="eastAsia"/>
          <w:b/>
          <w:bCs/>
          <w:color w:val="000000" w:themeColor="text1"/>
          <w:sz w:val="24"/>
        </w:rPr>
        <w:t>字以内）：</w:t>
      </w:r>
    </w:p>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575"/>
      </w:tblGrid>
      <w:tr w:rsidR="00CE593F" w:rsidRPr="00CE593F" w14:paraId="424EB24A" w14:textId="77777777">
        <w:trPr>
          <w:trHeight w:hRule="exact" w:val="3969"/>
        </w:trPr>
        <w:tc>
          <w:tcPr>
            <w:tcW w:w="9575" w:type="dxa"/>
            <w:tcBorders>
              <w:top w:val="single" w:sz="4" w:space="0" w:color="auto"/>
              <w:left w:val="single" w:sz="8" w:space="0" w:color="000000"/>
              <w:bottom w:val="single" w:sz="4" w:space="0" w:color="auto"/>
              <w:right w:val="single" w:sz="8" w:space="0" w:color="000000"/>
            </w:tcBorders>
            <w:tcMar>
              <w:top w:w="57" w:type="dxa"/>
              <w:left w:w="85" w:type="dxa"/>
              <w:bottom w:w="57" w:type="dxa"/>
              <w:right w:w="85" w:type="dxa"/>
            </w:tcMar>
          </w:tcPr>
          <w:p w14:paraId="3A51B3D4" w14:textId="500CF652" w:rsidR="00C01EF7" w:rsidRPr="00F031E2" w:rsidRDefault="00210859" w:rsidP="00F031E2">
            <w:pPr>
              <w:pStyle w:val="ae"/>
              <w:widowControl/>
              <w:ind w:firstLine="480"/>
              <w:rPr>
                <w:sz w:val="24"/>
              </w:rPr>
            </w:pPr>
            <w:r w:rsidRPr="00F031E2">
              <w:rPr>
                <w:rFonts w:hint="eastAsia"/>
                <w:sz w:val="24"/>
              </w:rPr>
              <w:t>负责硬件部分的团队成员已掌握</w:t>
            </w:r>
            <w:r w:rsidR="004876B8" w:rsidRPr="00F031E2">
              <w:rPr>
                <w:sz w:val="24"/>
              </w:rPr>
              <w:t>Altium Designer</w:t>
            </w:r>
            <w:r w:rsidRPr="00F031E2">
              <w:rPr>
                <w:rFonts w:hint="eastAsia"/>
                <w:sz w:val="24"/>
              </w:rPr>
              <w:t>、</w:t>
            </w:r>
            <w:r w:rsidRPr="00F031E2">
              <w:rPr>
                <w:rFonts w:hint="eastAsia"/>
                <w:sz w:val="24"/>
              </w:rPr>
              <w:t>Cadence</w:t>
            </w:r>
            <w:r w:rsidRPr="00F031E2">
              <w:rPr>
                <w:rFonts w:hint="eastAsia"/>
                <w:sz w:val="24"/>
              </w:rPr>
              <w:t>以及</w:t>
            </w:r>
            <w:r w:rsidRPr="00F031E2">
              <w:rPr>
                <w:rFonts w:hint="eastAsia"/>
                <w:sz w:val="24"/>
              </w:rPr>
              <w:t>S</w:t>
            </w:r>
            <w:r w:rsidR="004876B8" w:rsidRPr="00F031E2">
              <w:rPr>
                <w:rFonts w:hint="eastAsia"/>
                <w:sz w:val="24"/>
              </w:rPr>
              <w:t>olid</w:t>
            </w:r>
            <w:r w:rsidR="004876B8" w:rsidRPr="00F031E2">
              <w:rPr>
                <w:sz w:val="24"/>
              </w:rPr>
              <w:t>Works</w:t>
            </w:r>
            <w:r w:rsidRPr="00F031E2">
              <w:rPr>
                <w:rFonts w:hint="eastAsia"/>
                <w:sz w:val="24"/>
              </w:rPr>
              <w:t>的基本操作方法，对于高速</w:t>
            </w:r>
            <w:r w:rsidRPr="00F031E2">
              <w:rPr>
                <w:rFonts w:hint="eastAsia"/>
                <w:sz w:val="24"/>
              </w:rPr>
              <w:t>PCB</w:t>
            </w:r>
            <w:r w:rsidRPr="00F031E2">
              <w:rPr>
                <w:rFonts w:hint="eastAsia"/>
                <w:sz w:val="24"/>
              </w:rPr>
              <w:t>板设计注意事项初步计划利用网上资料与视频进行学习</w:t>
            </w:r>
            <w:r w:rsidR="00A20F35" w:rsidRPr="00F031E2">
              <w:rPr>
                <w:rFonts w:hint="eastAsia"/>
                <w:sz w:val="24"/>
              </w:rPr>
              <w:t>；负责软件部分的成员</w:t>
            </w:r>
            <w:r w:rsidR="00A83AAD" w:rsidRPr="00F031E2">
              <w:rPr>
                <w:rFonts w:hint="eastAsia"/>
                <w:sz w:val="24"/>
              </w:rPr>
              <w:t>已掌握前后端开发等平台开发技术，以及</w:t>
            </w:r>
            <w:r w:rsidR="00A83AAD" w:rsidRPr="00F031E2">
              <w:rPr>
                <w:rFonts w:hint="eastAsia"/>
                <w:sz w:val="24"/>
              </w:rPr>
              <w:t>F</w:t>
            </w:r>
            <w:r w:rsidR="00A83AAD" w:rsidRPr="00F031E2">
              <w:rPr>
                <w:sz w:val="24"/>
              </w:rPr>
              <w:t>PGA</w:t>
            </w:r>
            <w:r w:rsidR="00A83AAD" w:rsidRPr="00F031E2">
              <w:rPr>
                <w:rFonts w:hint="eastAsia"/>
                <w:sz w:val="24"/>
              </w:rPr>
              <w:t>编程和</w:t>
            </w:r>
            <w:r w:rsidR="00A83AAD" w:rsidRPr="00F031E2">
              <w:rPr>
                <w:rFonts w:hint="eastAsia"/>
                <w:sz w:val="24"/>
              </w:rPr>
              <w:t>S</w:t>
            </w:r>
            <w:r w:rsidR="00A83AAD" w:rsidRPr="00F031E2">
              <w:rPr>
                <w:sz w:val="24"/>
              </w:rPr>
              <w:t>TM32</w:t>
            </w:r>
            <w:r w:rsidR="00A83AAD" w:rsidRPr="00F031E2">
              <w:rPr>
                <w:rFonts w:hint="eastAsia"/>
                <w:sz w:val="24"/>
              </w:rPr>
              <w:t>等嵌入式编程技术。</w:t>
            </w:r>
            <w:r w:rsidRPr="00F031E2">
              <w:rPr>
                <w:rFonts w:hint="eastAsia"/>
                <w:sz w:val="24"/>
              </w:rPr>
              <w:t>团队成员针对该项目已经进行多次讨论确定可行，并且前期做了较为充足的准备与调研，目前明晰大体的方向，并细化了各项指标难点。同时，各位团队成员对于该项目都具有极高热情与兴趣，团队成员曾合作参加过</w:t>
            </w:r>
            <w:r w:rsidRPr="00F031E2">
              <w:rPr>
                <w:rFonts w:hint="eastAsia"/>
                <w:sz w:val="24"/>
              </w:rPr>
              <w:t>2021</w:t>
            </w:r>
            <w:r w:rsidRPr="00F031E2">
              <w:rPr>
                <w:rFonts w:hint="eastAsia"/>
                <w:sz w:val="24"/>
              </w:rPr>
              <w:t>年度全国大学生电子设计竞赛，配合沟通较为默契。</w:t>
            </w:r>
          </w:p>
          <w:p w14:paraId="6B6CA6FA" w14:textId="77777777" w:rsidR="00C01EF7" w:rsidRPr="00CE593F" w:rsidRDefault="00C01EF7">
            <w:pPr>
              <w:spacing w:line="357" w:lineRule="atLeast"/>
              <w:rPr>
                <w:color w:val="000000" w:themeColor="text1"/>
                <w:u w:color="000000"/>
              </w:rPr>
            </w:pPr>
          </w:p>
        </w:tc>
      </w:tr>
    </w:tbl>
    <w:p w14:paraId="601AA942" w14:textId="77777777" w:rsidR="00C01EF7" w:rsidRPr="00CE593F" w:rsidRDefault="00210859">
      <w:pPr>
        <w:spacing w:beforeLines="150" w:before="360" w:afterLines="100" w:after="240"/>
        <w:jc w:val="center"/>
        <w:rPr>
          <w:rFonts w:ascii="宋体" w:hAnsi="宋体"/>
          <w:b/>
          <w:color w:val="000000" w:themeColor="text1"/>
          <w:sz w:val="36"/>
          <w:szCs w:val="36"/>
        </w:rPr>
      </w:pPr>
      <w:r w:rsidRPr="00CE593F">
        <w:rPr>
          <w:b/>
          <w:color w:val="000000" w:themeColor="text1"/>
          <w:sz w:val="24"/>
        </w:rPr>
        <w:br w:type="page"/>
      </w:r>
      <w:r w:rsidRPr="00CE593F">
        <w:rPr>
          <w:rFonts w:ascii="宋体" w:hAnsi="宋体" w:hint="eastAsia"/>
          <w:b/>
          <w:color w:val="000000" w:themeColor="text1"/>
          <w:sz w:val="36"/>
          <w:szCs w:val="36"/>
        </w:rPr>
        <w:lastRenderedPageBreak/>
        <w:t>立项报告正文</w:t>
      </w:r>
    </w:p>
    <w:p w14:paraId="79DC23C9" w14:textId="262FF7B8" w:rsidR="00C01EF7" w:rsidRPr="00CE593F" w:rsidRDefault="00210859">
      <w:pPr>
        <w:tabs>
          <w:tab w:val="left" w:pos="4830"/>
        </w:tabs>
        <w:spacing w:beforeLines="100" w:before="240" w:line="520" w:lineRule="exact"/>
        <w:ind w:left="141" w:hangingChars="50" w:hanging="141"/>
        <w:rPr>
          <w:rFonts w:ascii="楷体" w:eastAsia="楷体" w:hAnsi="楷体"/>
          <w:b/>
          <w:color w:val="000000" w:themeColor="text1"/>
          <w:sz w:val="28"/>
          <w:szCs w:val="28"/>
        </w:rPr>
      </w:pPr>
      <w:r w:rsidRPr="00CE593F">
        <w:rPr>
          <w:rFonts w:ascii="宋体" w:hAnsi="宋体" w:hint="eastAsia"/>
          <w:b/>
          <w:color w:val="000000" w:themeColor="text1"/>
          <w:sz w:val="28"/>
          <w:szCs w:val="28"/>
        </w:rPr>
        <w:t>1、立项背景</w:t>
      </w:r>
    </w:p>
    <w:p w14:paraId="0D55DBEB" w14:textId="3E4405F7" w:rsidR="00C01EF7" w:rsidRPr="00F031E2" w:rsidRDefault="00210859" w:rsidP="002B3258">
      <w:pPr>
        <w:pStyle w:val="ae"/>
        <w:widowControl/>
        <w:numPr>
          <w:ilvl w:val="0"/>
          <w:numId w:val="20"/>
        </w:numPr>
        <w:ind w:left="420" w:firstLineChars="0"/>
        <w:rPr>
          <w:sz w:val="24"/>
        </w:rPr>
      </w:pPr>
      <w:r w:rsidRPr="00F031E2">
        <w:rPr>
          <w:rFonts w:hint="eastAsia"/>
          <w:sz w:val="24"/>
        </w:rPr>
        <w:t>项目的意义与价值：在如今疫情大背景下，许多大学生可能面临被隔离，无法到学校中参加实验课的问题，同时对于许多</w:t>
      </w:r>
      <w:r w:rsidR="00F4477B" w:rsidRPr="00F031E2">
        <w:rPr>
          <w:rFonts w:hint="eastAsia"/>
          <w:sz w:val="24"/>
        </w:rPr>
        <w:t>没有大学平台或者仍是中学生的</w:t>
      </w:r>
      <w:r w:rsidRPr="00F031E2">
        <w:rPr>
          <w:rFonts w:hint="eastAsia"/>
          <w:sz w:val="24"/>
        </w:rPr>
        <w:t>电子爱好者而言，常常会</w:t>
      </w:r>
      <w:r w:rsidR="00F4477B" w:rsidRPr="00F031E2">
        <w:rPr>
          <w:rFonts w:hint="eastAsia"/>
          <w:sz w:val="24"/>
        </w:rPr>
        <w:t>因为示波器过于昂贵、笨重而被阻挡在电子设计的大门之外</w:t>
      </w:r>
      <w:r w:rsidR="00C17D8E" w:rsidRPr="00F031E2">
        <w:rPr>
          <w:rFonts w:hint="eastAsia"/>
          <w:sz w:val="24"/>
        </w:rPr>
        <w:t>。随着互联网技术的发展，传统的单台笨重仪器必将被新的智能化、小型化、模块化、网络化的实验仪器淘汰，更加人性化的实验仪器会进入大学生的实验室、中学生的科学课、电子爱好者的工作室中。为了顺应，甚至引领这样的技术更新潮流，我们决定制作这样一个</w:t>
      </w:r>
      <w:r w:rsidR="000E17CA" w:rsidRPr="00F031E2">
        <w:rPr>
          <w:rFonts w:hint="eastAsia"/>
          <w:sz w:val="24"/>
        </w:rPr>
        <w:t>互联网赋能的</w:t>
      </w:r>
      <w:r w:rsidR="00EB1059" w:rsidRPr="00F031E2">
        <w:rPr>
          <w:rFonts w:hint="eastAsia"/>
          <w:sz w:val="24"/>
        </w:rPr>
        <w:t>多功能的</w:t>
      </w:r>
      <w:r w:rsidR="000E17CA" w:rsidRPr="00F031E2">
        <w:rPr>
          <w:rFonts w:hint="eastAsia"/>
          <w:sz w:val="24"/>
        </w:rPr>
        <w:t>示波器</w:t>
      </w:r>
      <w:r w:rsidR="00EB1059" w:rsidRPr="00F031E2">
        <w:rPr>
          <w:rFonts w:hint="eastAsia"/>
          <w:sz w:val="24"/>
        </w:rPr>
        <w:t>软硬件平台</w:t>
      </w:r>
      <w:r w:rsidR="00C17D8E" w:rsidRPr="00F031E2">
        <w:rPr>
          <w:rFonts w:hint="eastAsia"/>
          <w:sz w:val="24"/>
        </w:rPr>
        <w:t>。</w:t>
      </w:r>
    </w:p>
    <w:p w14:paraId="11950696" w14:textId="77777777" w:rsidR="00F031E2" w:rsidRDefault="00210859" w:rsidP="002B3258">
      <w:pPr>
        <w:pStyle w:val="ae"/>
        <w:widowControl/>
        <w:numPr>
          <w:ilvl w:val="0"/>
          <w:numId w:val="20"/>
        </w:numPr>
        <w:ind w:left="420" w:firstLineChars="0"/>
        <w:rPr>
          <w:sz w:val="24"/>
        </w:rPr>
      </w:pPr>
      <w:r w:rsidRPr="00F031E2">
        <w:rPr>
          <w:rFonts w:hint="eastAsia"/>
          <w:sz w:val="24"/>
        </w:rPr>
        <w:t>项目关注的装置目前存在的问题：</w:t>
      </w:r>
    </w:p>
    <w:p w14:paraId="31E290A0" w14:textId="7A0AF63A" w:rsidR="00C01EF7" w:rsidRPr="00F031E2" w:rsidRDefault="00210859" w:rsidP="002B3258">
      <w:pPr>
        <w:pStyle w:val="ae"/>
        <w:widowControl/>
        <w:ind w:leftChars="200" w:left="420" w:firstLineChars="0" w:firstLine="360"/>
        <w:rPr>
          <w:sz w:val="24"/>
        </w:rPr>
      </w:pPr>
      <w:r w:rsidRPr="00F031E2">
        <w:rPr>
          <w:rFonts w:hint="eastAsia"/>
          <w:sz w:val="24"/>
        </w:rPr>
        <w:t>目前市场上所能见到的</w:t>
      </w:r>
      <w:r w:rsidR="00E83165" w:rsidRPr="00F031E2">
        <w:rPr>
          <w:rFonts w:hint="eastAsia"/>
          <w:sz w:val="24"/>
        </w:rPr>
        <w:t>示波器等实验仪器</w:t>
      </w:r>
      <w:r w:rsidRPr="00F031E2">
        <w:rPr>
          <w:rFonts w:hint="eastAsia"/>
          <w:sz w:val="24"/>
        </w:rPr>
        <w:t>，主要由以下</w:t>
      </w:r>
      <w:r w:rsidR="00515E1C" w:rsidRPr="00F031E2">
        <w:rPr>
          <w:rFonts w:hint="eastAsia"/>
          <w:sz w:val="24"/>
        </w:rPr>
        <w:t>几</w:t>
      </w:r>
      <w:r w:rsidRPr="00F031E2">
        <w:rPr>
          <w:rFonts w:hint="eastAsia"/>
          <w:sz w:val="24"/>
        </w:rPr>
        <w:t>点问题：</w:t>
      </w:r>
    </w:p>
    <w:p w14:paraId="5BD32430" w14:textId="538C3245"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大多数的示波器</w:t>
      </w:r>
      <w:r w:rsidR="00E83165" w:rsidRPr="00515C44">
        <w:rPr>
          <w:rFonts w:ascii="仿宋" w:eastAsia="仿宋" w:hAnsi="仿宋" w:hint="eastAsia"/>
          <w:sz w:val="24"/>
        </w:rPr>
        <w:t>等实验仪器</w:t>
      </w:r>
      <w:r w:rsidRPr="00515C44">
        <w:rPr>
          <w:rFonts w:ascii="仿宋" w:eastAsia="仿宋" w:hAnsi="仿宋" w:hint="eastAsia"/>
          <w:sz w:val="24"/>
        </w:rPr>
        <w:t>庞大且笨重，只能约束在一定的范围内使用，不便于携带。并且价格方面都较为昂贵，</w:t>
      </w:r>
      <w:r w:rsidR="003D515C" w:rsidRPr="00515C44">
        <w:rPr>
          <w:rFonts w:ascii="仿宋" w:eastAsia="仿宋" w:hAnsi="仿宋" w:hint="eastAsia"/>
          <w:sz w:val="24"/>
        </w:rPr>
        <w:t>很多电子爱好者受限于财力</w:t>
      </w:r>
      <w:r w:rsidR="00515E1C" w:rsidRPr="00515C44">
        <w:rPr>
          <w:rFonts w:ascii="仿宋" w:eastAsia="仿宋" w:hAnsi="仿宋" w:hint="eastAsia"/>
          <w:sz w:val="24"/>
        </w:rPr>
        <w:t>等</w:t>
      </w:r>
      <w:r w:rsidR="003D515C" w:rsidRPr="00515C44">
        <w:rPr>
          <w:rFonts w:ascii="仿宋" w:eastAsia="仿宋" w:hAnsi="仿宋" w:hint="eastAsia"/>
          <w:sz w:val="24"/>
        </w:rPr>
        <w:t>实际情况无法购买或租借</w:t>
      </w:r>
      <w:r w:rsidRPr="00515C44">
        <w:rPr>
          <w:rFonts w:ascii="仿宋" w:eastAsia="仿宋" w:hAnsi="仿宋" w:hint="eastAsia"/>
          <w:sz w:val="24"/>
        </w:rPr>
        <w:t>，不利于培养青年对于电子领域的兴趣爱好。</w:t>
      </w:r>
    </w:p>
    <w:p w14:paraId="4E202C04" w14:textId="4B0FAF95" w:rsidR="00C01EF7" w:rsidRPr="00515C44" w:rsidRDefault="00E8316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目前</w:t>
      </w:r>
      <w:r w:rsidR="00210859" w:rsidRPr="00515C44">
        <w:rPr>
          <w:rFonts w:ascii="仿宋" w:eastAsia="仿宋" w:hAnsi="仿宋" w:hint="eastAsia"/>
          <w:sz w:val="24"/>
        </w:rPr>
        <w:t>市场上所能见到的</w:t>
      </w:r>
      <w:r w:rsidRPr="00515C44">
        <w:rPr>
          <w:rFonts w:ascii="仿宋" w:eastAsia="仿宋" w:hAnsi="仿宋" w:hint="eastAsia"/>
          <w:sz w:val="24"/>
        </w:rPr>
        <w:t>等实验仪器</w:t>
      </w:r>
      <w:r w:rsidR="00210859" w:rsidRPr="00515C44">
        <w:rPr>
          <w:rFonts w:ascii="仿宋" w:eastAsia="仿宋" w:hAnsi="仿宋" w:hint="eastAsia"/>
          <w:sz w:val="24"/>
        </w:rPr>
        <w:t>形式较为单一化，</w:t>
      </w:r>
      <w:r w:rsidRPr="00515C44">
        <w:rPr>
          <w:rFonts w:ascii="仿宋" w:eastAsia="仿宋" w:hAnsi="仿宋" w:hint="eastAsia"/>
          <w:sz w:val="24"/>
        </w:rPr>
        <w:t>而实验可能需要多个实验仪器的配合才能完成；</w:t>
      </w:r>
      <w:r w:rsidR="00210859" w:rsidRPr="00515C44">
        <w:rPr>
          <w:rFonts w:ascii="仿宋" w:eastAsia="仿宋" w:hAnsi="仿宋" w:hint="eastAsia"/>
          <w:sz w:val="24"/>
        </w:rPr>
        <w:t>并且按键较为复杂、</w:t>
      </w:r>
      <w:r w:rsidR="009E5701" w:rsidRPr="00515C44">
        <w:rPr>
          <w:rFonts w:ascii="仿宋" w:eastAsia="仿宋" w:hAnsi="仿宋" w:hint="eastAsia"/>
          <w:sz w:val="24"/>
        </w:rPr>
        <w:t>不够</w:t>
      </w:r>
      <w:r w:rsidR="00210859" w:rsidRPr="00515C44">
        <w:rPr>
          <w:rFonts w:ascii="仿宋" w:eastAsia="仿宋" w:hAnsi="仿宋" w:hint="eastAsia"/>
          <w:sz w:val="24"/>
        </w:rPr>
        <w:t>人性化，对于入门爱好者而言</w:t>
      </w:r>
      <w:r w:rsidR="00515E1C" w:rsidRPr="00515C44">
        <w:rPr>
          <w:rFonts w:ascii="仿宋" w:eastAsia="仿宋" w:hAnsi="仿宋" w:hint="eastAsia"/>
          <w:sz w:val="24"/>
        </w:rPr>
        <w:t>操作</w:t>
      </w:r>
      <w:r w:rsidR="00210859" w:rsidRPr="00515C44">
        <w:rPr>
          <w:rFonts w:ascii="仿宋" w:eastAsia="仿宋" w:hAnsi="仿宋" w:hint="eastAsia"/>
          <w:sz w:val="24"/>
        </w:rPr>
        <w:t>较为繁琐复杂</w:t>
      </w:r>
      <w:r w:rsidR="00515E1C" w:rsidRPr="00515C44">
        <w:rPr>
          <w:rFonts w:ascii="仿宋" w:eastAsia="仿宋" w:hAnsi="仿宋" w:hint="eastAsia"/>
          <w:sz w:val="24"/>
        </w:rPr>
        <w:t>，学习成本很高</w:t>
      </w:r>
      <w:r w:rsidR="00210859" w:rsidRPr="00515C44">
        <w:rPr>
          <w:rFonts w:ascii="仿宋" w:eastAsia="仿宋" w:hAnsi="仿宋" w:hint="eastAsia"/>
          <w:sz w:val="24"/>
        </w:rPr>
        <w:t>。</w:t>
      </w:r>
    </w:p>
    <w:p w14:paraId="4345627B" w14:textId="460AC62B"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目前市场上</w:t>
      </w:r>
      <w:r w:rsidR="00515E1C" w:rsidRPr="00515C44">
        <w:rPr>
          <w:rFonts w:ascii="仿宋" w:eastAsia="仿宋" w:hAnsi="仿宋" w:hint="eastAsia"/>
          <w:sz w:val="24"/>
        </w:rPr>
        <w:t>绝大多数</w:t>
      </w:r>
      <w:r w:rsidRPr="00515C44">
        <w:rPr>
          <w:rFonts w:ascii="仿宋" w:eastAsia="仿宋" w:hAnsi="仿宋" w:hint="eastAsia"/>
          <w:sz w:val="24"/>
        </w:rPr>
        <w:t>的示波器</w:t>
      </w:r>
      <w:r w:rsidR="00515E1C" w:rsidRPr="00515C44">
        <w:rPr>
          <w:rFonts w:ascii="仿宋" w:eastAsia="仿宋" w:hAnsi="仿宋" w:hint="eastAsia"/>
          <w:sz w:val="24"/>
        </w:rPr>
        <w:t>等实验仪器不具备</w:t>
      </w:r>
      <w:r w:rsidRPr="00515C44">
        <w:rPr>
          <w:rFonts w:ascii="仿宋" w:eastAsia="仿宋" w:hAnsi="仿宋" w:hint="eastAsia"/>
          <w:sz w:val="24"/>
        </w:rPr>
        <w:t>与互联网结合的功能，对人的约束性过强，必须在现场才能完成一系列调试与查看波形变化</w:t>
      </w:r>
      <w:r w:rsidR="00515E1C" w:rsidRPr="00515C44">
        <w:rPr>
          <w:rFonts w:ascii="仿宋" w:eastAsia="仿宋" w:hAnsi="仿宋" w:hint="eastAsia"/>
          <w:sz w:val="24"/>
        </w:rPr>
        <w:t>；即使是有互联网等远程控制功能，也没有统一的软件标准进行控制。</w:t>
      </w:r>
      <w:r w:rsidRPr="00515C44">
        <w:rPr>
          <w:rFonts w:ascii="仿宋" w:eastAsia="仿宋" w:hAnsi="仿宋" w:hint="eastAsia"/>
          <w:sz w:val="24"/>
        </w:rPr>
        <w:t>同时在如今疫情背景下，学生们可能无法到达实验室，接触不到实验仪器设备，这给学校教学带来了极大的困扰。</w:t>
      </w:r>
    </w:p>
    <w:p w14:paraId="0E2B9300" w14:textId="7B2E124D" w:rsidR="00E83165" w:rsidRPr="00515C44" w:rsidRDefault="00E83165"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目前</w:t>
      </w:r>
      <w:r w:rsidRPr="00515C44">
        <w:rPr>
          <w:rFonts w:ascii="仿宋" w:eastAsia="仿宋" w:hAnsi="仿宋"/>
          <w:sz w:val="24"/>
        </w:rPr>
        <w:t>Tektronix</w:t>
      </w:r>
      <w:r w:rsidRPr="00515C44">
        <w:rPr>
          <w:rFonts w:ascii="仿宋" w:eastAsia="仿宋" w:hAnsi="仿宋" w:hint="eastAsia"/>
          <w:sz w:val="24"/>
        </w:rPr>
        <w:t>、T</w:t>
      </w:r>
      <w:r w:rsidRPr="00515C44">
        <w:rPr>
          <w:rFonts w:ascii="仿宋" w:eastAsia="仿宋" w:hAnsi="仿宋"/>
          <w:sz w:val="24"/>
        </w:rPr>
        <w:t>I</w:t>
      </w:r>
      <w:r w:rsidRPr="00515C44">
        <w:rPr>
          <w:rFonts w:ascii="仿宋" w:eastAsia="仿宋" w:hAnsi="仿宋" w:hint="eastAsia"/>
          <w:sz w:val="24"/>
        </w:rPr>
        <w:t>等国外品牌基本垄断实验仪器市场，而开源、易用的示波器等实验仪器仍然非常少见。为了发扬开源精神以及为了减少对于国外技术的依赖，开源、低成本、高性能的实验仪器是必要的。</w:t>
      </w:r>
    </w:p>
    <w:p w14:paraId="57DFD808" w14:textId="334D7A00" w:rsidR="00C01EF7" w:rsidRPr="00F031E2" w:rsidRDefault="00210859" w:rsidP="002B3258">
      <w:pPr>
        <w:pStyle w:val="ae"/>
        <w:widowControl/>
        <w:numPr>
          <w:ilvl w:val="0"/>
          <w:numId w:val="20"/>
        </w:numPr>
        <w:ind w:left="420" w:firstLineChars="0"/>
        <w:rPr>
          <w:sz w:val="24"/>
        </w:rPr>
      </w:pPr>
      <w:r w:rsidRPr="00F031E2">
        <w:rPr>
          <w:rFonts w:hint="eastAsia"/>
          <w:sz w:val="24"/>
        </w:rPr>
        <w:t>现有解决方案：针对上述问题，提出如下的解决方案：</w:t>
      </w:r>
    </w:p>
    <w:p w14:paraId="416F9275" w14:textId="3DB8AAF6"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设计制作一台手持式示波器，相比于市场上其他示波器而言，小巧灵活、便于携带，同时在自己去设计PCB板时，优先选择性价比较高的芯片与元件，从而达到降低成本、物美价廉的目的。</w:t>
      </w:r>
    </w:p>
    <w:p w14:paraId="70526D64" w14:textId="7CE22E09" w:rsidR="00C01EF7" w:rsidRPr="00515C44" w:rsidRDefault="00210859" w:rsidP="00515C44">
      <w:pPr>
        <w:pStyle w:val="ae"/>
        <w:widowControl/>
        <w:numPr>
          <w:ilvl w:val="1"/>
          <w:numId w:val="20"/>
        </w:numPr>
        <w:ind w:left="567" w:firstLineChars="0" w:hanging="283"/>
        <w:rPr>
          <w:rFonts w:ascii="仿宋" w:eastAsia="仿宋" w:hAnsi="仿宋"/>
          <w:sz w:val="24"/>
        </w:rPr>
      </w:pPr>
      <w:r w:rsidRPr="00515C44">
        <w:rPr>
          <w:rFonts w:ascii="仿宋" w:eastAsia="仿宋" w:hAnsi="仿宋" w:hint="eastAsia"/>
          <w:sz w:val="24"/>
        </w:rPr>
        <w:t>设计制作的示波器具有多个功能，包括但不限于加入信号发生器的功能，并能依靠按键相互转换，达到了“一器多用”的目的，同时支持按键、旋钮、触屏之间的搭配合作，囊括了当前市面上所有的示波器控制方式，即使是刚入门的小白用户也能快速上手</w:t>
      </w:r>
      <w:r w:rsidR="00E83165" w:rsidRPr="00515C44">
        <w:rPr>
          <w:rFonts w:ascii="仿宋" w:eastAsia="仿宋" w:hAnsi="仿宋" w:hint="eastAsia"/>
          <w:sz w:val="24"/>
        </w:rPr>
        <w:t>，尽量减小用户的学习成本。</w:t>
      </w:r>
      <w:r w:rsidR="00E83165" w:rsidRPr="00515C44">
        <w:rPr>
          <w:rFonts w:ascii="仿宋" w:eastAsia="仿宋" w:hAnsi="仿宋"/>
          <w:sz w:val="24"/>
        </w:rPr>
        <w:t xml:space="preserve"> </w:t>
      </w:r>
    </w:p>
    <w:p w14:paraId="253B7BD5" w14:textId="1B6803A2" w:rsidR="00C01EF7" w:rsidRPr="00F031E2" w:rsidRDefault="00210859" w:rsidP="002B3258">
      <w:pPr>
        <w:pStyle w:val="ae"/>
        <w:widowControl/>
        <w:numPr>
          <w:ilvl w:val="0"/>
          <w:numId w:val="20"/>
        </w:numPr>
        <w:ind w:left="420" w:firstLineChars="0"/>
        <w:rPr>
          <w:sz w:val="24"/>
        </w:rPr>
      </w:pPr>
      <w:r w:rsidRPr="00F031E2">
        <w:rPr>
          <w:rFonts w:hint="eastAsia"/>
          <w:sz w:val="24"/>
        </w:rPr>
        <w:t>在该项目中，我们将示波器与互联网相互结合，使用户不再必须现场调试，解决了上述的疫情期间无法到达实验室、面前无实物示波器就无法完成电路实验的问题，同时该项目计划将示波器不同通道分给不同的线上用户进行操控，从而实现广义上的“一器多用”。</w:t>
      </w:r>
    </w:p>
    <w:p w14:paraId="760A606F" w14:textId="46BBE5F6" w:rsidR="00C01EF7" w:rsidRPr="00F031E2" w:rsidRDefault="00210859" w:rsidP="002B3258">
      <w:pPr>
        <w:pStyle w:val="ae"/>
        <w:widowControl/>
        <w:numPr>
          <w:ilvl w:val="0"/>
          <w:numId w:val="20"/>
        </w:numPr>
        <w:ind w:left="420" w:firstLineChars="0"/>
        <w:rPr>
          <w:sz w:val="24"/>
        </w:rPr>
      </w:pPr>
      <w:r w:rsidRPr="00F031E2">
        <w:rPr>
          <w:rFonts w:hint="eastAsia"/>
          <w:sz w:val="24"/>
        </w:rPr>
        <w:t>综上所述，我们将设计制作一款</w:t>
      </w:r>
      <w:r w:rsidR="009E5701" w:rsidRPr="00F031E2">
        <w:rPr>
          <w:rFonts w:hint="eastAsia"/>
          <w:sz w:val="24"/>
        </w:rPr>
        <w:t>互联网赋能的多功能的示波器软硬件平台。</w:t>
      </w:r>
    </w:p>
    <w:p w14:paraId="07227C29" w14:textId="7B2470F3" w:rsidR="00C01EF7" w:rsidRPr="00F031E2" w:rsidRDefault="00210859" w:rsidP="002B3258">
      <w:pPr>
        <w:pStyle w:val="ae"/>
        <w:widowControl/>
        <w:ind w:leftChars="200" w:left="420" w:firstLineChars="0" w:firstLine="360"/>
        <w:rPr>
          <w:sz w:val="24"/>
        </w:rPr>
      </w:pPr>
      <w:r w:rsidRPr="00F031E2">
        <w:rPr>
          <w:rFonts w:hint="eastAsia"/>
          <w:sz w:val="24"/>
        </w:rPr>
        <w:lastRenderedPageBreak/>
        <w:t>在硬件方面，示波器的控制页面将融合目前市场上</w:t>
      </w:r>
      <w:r w:rsidR="00515E1C" w:rsidRPr="00F031E2">
        <w:rPr>
          <w:rFonts w:hint="eastAsia"/>
          <w:sz w:val="24"/>
        </w:rPr>
        <w:t>大多数</w:t>
      </w:r>
      <w:r w:rsidRPr="00F031E2">
        <w:rPr>
          <w:rFonts w:hint="eastAsia"/>
          <w:sz w:val="24"/>
        </w:rPr>
        <w:t>的控制方式，包括但不限于按键、旋钮、触屏</w:t>
      </w:r>
      <w:r w:rsidR="00515E1C" w:rsidRPr="00F031E2">
        <w:rPr>
          <w:rFonts w:hint="eastAsia"/>
          <w:sz w:val="24"/>
        </w:rPr>
        <w:t>等的</w:t>
      </w:r>
      <w:r w:rsidRPr="00F031E2">
        <w:rPr>
          <w:rFonts w:hint="eastAsia"/>
          <w:sz w:val="24"/>
        </w:rPr>
        <w:t>搭配合作，用户可以更快更容易上手操作，</w:t>
      </w:r>
      <w:r w:rsidR="00515E1C" w:rsidRPr="00F031E2">
        <w:rPr>
          <w:rFonts w:hint="eastAsia"/>
          <w:sz w:val="24"/>
        </w:rPr>
        <w:t>并且可以简单</w:t>
      </w:r>
      <w:r w:rsidRPr="00F031E2">
        <w:rPr>
          <w:rFonts w:hint="eastAsia"/>
          <w:sz w:val="24"/>
        </w:rPr>
        <w:t>完成示波器与其他功能之间的相互转换，打造一款</w:t>
      </w:r>
      <w:r w:rsidR="00515E1C" w:rsidRPr="00F031E2">
        <w:rPr>
          <w:rFonts w:hint="eastAsia"/>
          <w:sz w:val="24"/>
        </w:rPr>
        <w:t>真正</w:t>
      </w:r>
      <w:r w:rsidRPr="00F031E2">
        <w:rPr>
          <w:rFonts w:hint="eastAsia"/>
          <w:sz w:val="24"/>
        </w:rPr>
        <w:t>可以“一器多用”的示波器。</w:t>
      </w:r>
      <w:r w:rsidR="00987E01" w:rsidRPr="00F031E2">
        <w:rPr>
          <w:rFonts w:hint="eastAsia"/>
          <w:sz w:val="24"/>
        </w:rPr>
        <w:t>同时，为了降低成本，在</w:t>
      </w:r>
      <w:r w:rsidRPr="00F031E2">
        <w:rPr>
          <w:rFonts w:hint="eastAsia"/>
          <w:sz w:val="24"/>
        </w:rPr>
        <w:t>自行设计</w:t>
      </w:r>
      <w:r w:rsidRPr="00F031E2">
        <w:rPr>
          <w:rFonts w:hint="eastAsia"/>
          <w:sz w:val="24"/>
        </w:rPr>
        <w:t>PCB</w:t>
      </w:r>
      <w:r w:rsidRPr="00F031E2">
        <w:rPr>
          <w:rFonts w:hint="eastAsia"/>
          <w:sz w:val="24"/>
        </w:rPr>
        <w:t>板时，</w:t>
      </w:r>
      <w:r w:rsidR="00515E1C" w:rsidRPr="00F031E2">
        <w:rPr>
          <w:rFonts w:hint="eastAsia"/>
          <w:sz w:val="24"/>
        </w:rPr>
        <w:t>可以</w:t>
      </w:r>
      <w:r w:rsidRPr="00F031E2">
        <w:rPr>
          <w:rFonts w:hint="eastAsia"/>
          <w:sz w:val="24"/>
        </w:rPr>
        <w:t>选用性价比较高的芯片与元件</w:t>
      </w:r>
      <w:r w:rsidR="00987E01" w:rsidRPr="00F031E2">
        <w:rPr>
          <w:rFonts w:hint="eastAsia"/>
          <w:sz w:val="24"/>
        </w:rPr>
        <w:t>，或者使用多种低成本的替代方案</w:t>
      </w:r>
      <w:r w:rsidRPr="00F031E2">
        <w:rPr>
          <w:rFonts w:hint="eastAsia"/>
          <w:sz w:val="24"/>
        </w:rPr>
        <w:t>，使其更具有市场竞争潜力。</w:t>
      </w:r>
    </w:p>
    <w:p w14:paraId="52A84AE7" w14:textId="3171E92B" w:rsidR="00C01EF7" w:rsidRPr="00F031E2" w:rsidRDefault="00210859" w:rsidP="002B3258">
      <w:pPr>
        <w:pStyle w:val="ae"/>
        <w:widowControl/>
        <w:ind w:leftChars="200" w:left="420" w:firstLineChars="0" w:firstLine="360"/>
        <w:rPr>
          <w:sz w:val="24"/>
        </w:rPr>
      </w:pPr>
      <w:r w:rsidRPr="00F031E2">
        <w:rPr>
          <w:rFonts w:hint="eastAsia"/>
          <w:sz w:val="24"/>
        </w:rPr>
        <w:t>在软件方面，打破了传统意义上的示波器的理念，我们将其与互联网相互结合，用户可以进行远程操控观看波形与控制示波器页面，同时可以将示波器的不同通道分配给不同的线上用户，</w:t>
      </w:r>
      <w:r w:rsidR="00C135FC" w:rsidRPr="00F031E2">
        <w:rPr>
          <w:rFonts w:hint="eastAsia"/>
          <w:sz w:val="24"/>
        </w:rPr>
        <w:t>不仅能够满足小型实验室的教师监管需求，还能充分利用硬件资源。同时，我们还将在完成这个系统时构建多个适合于不同场景的</w:t>
      </w:r>
      <w:r w:rsidR="00C21EDC" w:rsidRPr="00F031E2">
        <w:rPr>
          <w:rFonts w:hint="eastAsia"/>
          <w:sz w:val="24"/>
        </w:rPr>
        <w:t>解决</w:t>
      </w:r>
      <w:r w:rsidR="00C135FC" w:rsidRPr="00F031E2">
        <w:rPr>
          <w:rFonts w:hint="eastAsia"/>
          <w:sz w:val="24"/>
        </w:rPr>
        <w:t>方案，如适用于高频户外场景的高性能、小型化的手持示波器，适用于中学实验室的基于电脑声卡的“零成本”示波器，适用于电子爱好者的基于单片机的</w:t>
      </w:r>
      <w:r w:rsidR="009067B2" w:rsidRPr="00F031E2">
        <w:rPr>
          <w:rFonts w:hint="eastAsia"/>
          <w:sz w:val="24"/>
        </w:rPr>
        <w:t>高灵活性、客制化</w:t>
      </w:r>
      <w:r w:rsidR="00C135FC" w:rsidRPr="00F031E2">
        <w:rPr>
          <w:rFonts w:hint="eastAsia"/>
          <w:sz w:val="24"/>
        </w:rPr>
        <w:t>示波器等。</w:t>
      </w:r>
    </w:p>
    <w:p w14:paraId="1D4E72C9" w14:textId="03CA36F5"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t>2、研究内容</w:t>
      </w:r>
    </w:p>
    <w:p w14:paraId="65964DF4" w14:textId="77777777" w:rsidR="00C01EF7" w:rsidRPr="00D81E24" w:rsidRDefault="00210859" w:rsidP="00D81E24">
      <w:pPr>
        <w:pStyle w:val="ae"/>
        <w:widowControl/>
        <w:numPr>
          <w:ilvl w:val="0"/>
          <w:numId w:val="21"/>
        </w:numPr>
        <w:ind w:firstLineChars="0"/>
        <w:rPr>
          <w:sz w:val="24"/>
        </w:rPr>
      </w:pPr>
      <w:r w:rsidRPr="00D81E24">
        <w:rPr>
          <w:rFonts w:hint="eastAsia"/>
          <w:sz w:val="24"/>
        </w:rPr>
        <w:t>硬件方面的工作：</w:t>
      </w:r>
    </w:p>
    <w:p w14:paraId="523967AD" w14:textId="55EEDF94" w:rsidR="00C01EF7" w:rsidRPr="00515C44" w:rsidRDefault="00210859" w:rsidP="002172C8">
      <w:pPr>
        <w:pStyle w:val="ae"/>
        <w:widowControl/>
        <w:numPr>
          <w:ilvl w:val="0"/>
          <w:numId w:val="29"/>
        </w:numPr>
        <w:ind w:firstLineChars="0"/>
        <w:rPr>
          <w:rFonts w:ascii="仿宋" w:eastAsia="仿宋" w:hAnsi="仿宋"/>
          <w:sz w:val="24"/>
        </w:rPr>
      </w:pPr>
      <w:r w:rsidRPr="00515C44">
        <w:rPr>
          <w:rFonts w:ascii="仿宋" w:eastAsia="仿宋" w:hAnsi="仿宋" w:hint="eastAsia"/>
          <w:sz w:val="24"/>
        </w:rPr>
        <w:t>首先完成高速PCB板注意事项的相关学习，同时参考开源项目的原理图及PCB文件，设计项目原理图并完成PCB Layout。</w:t>
      </w:r>
    </w:p>
    <w:p w14:paraId="7F4B301C" w14:textId="5E7689B6" w:rsidR="00C01EF7" w:rsidRPr="00515C44" w:rsidRDefault="00210859" w:rsidP="002172C8">
      <w:pPr>
        <w:pStyle w:val="ae"/>
        <w:widowControl/>
        <w:numPr>
          <w:ilvl w:val="0"/>
          <w:numId w:val="29"/>
        </w:numPr>
        <w:ind w:firstLineChars="0"/>
        <w:rPr>
          <w:rFonts w:ascii="仿宋" w:eastAsia="仿宋" w:hAnsi="仿宋"/>
          <w:sz w:val="24"/>
        </w:rPr>
      </w:pPr>
      <w:r w:rsidRPr="00515C44">
        <w:rPr>
          <w:rFonts w:ascii="仿宋" w:eastAsia="仿宋" w:hAnsi="仿宋" w:hint="eastAsia"/>
          <w:sz w:val="24"/>
        </w:rPr>
        <w:t>完成打板，调试各个功能的可行性，期间对原有的原理图及PCB文件进行改进，直至达到预期要求。</w:t>
      </w:r>
    </w:p>
    <w:p w14:paraId="4216D06F" w14:textId="5521DF51" w:rsidR="00C01EF7" w:rsidRPr="00515C44" w:rsidRDefault="00210859" w:rsidP="002172C8">
      <w:pPr>
        <w:pStyle w:val="ae"/>
        <w:widowControl/>
        <w:numPr>
          <w:ilvl w:val="0"/>
          <w:numId w:val="29"/>
        </w:numPr>
        <w:ind w:firstLineChars="0"/>
        <w:rPr>
          <w:rFonts w:ascii="仿宋" w:eastAsia="仿宋" w:hAnsi="仿宋"/>
          <w:sz w:val="24"/>
        </w:rPr>
      </w:pPr>
      <w:r w:rsidRPr="00515C44">
        <w:rPr>
          <w:rFonts w:ascii="仿宋" w:eastAsia="仿宋" w:hAnsi="仿宋" w:hint="eastAsia"/>
          <w:sz w:val="24"/>
        </w:rPr>
        <w:t>利用</w:t>
      </w:r>
      <w:r w:rsidR="00496AD0" w:rsidRPr="00515C44">
        <w:rPr>
          <w:rFonts w:ascii="仿宋" w:eastAsia="仿宋" w:hAnsi="仿宋" w:hint="eastAsia"/>
          <w:sz w:val="24"/>
        </w:rPr>
        <w:t>S</w:t>
      </w:r>
      <w:r w:rsidR="00496AD0" w:rsidRPr="00515C44">
        <w:rPr>
          <w:rFonts w:ascii="仿宋" w:eastAsia="仿宋" w:hAnsi="仿宋"/>
          <w:sz w:val="24"/>
        </w:rPr>
        <w:t>olidWorks</w:t>
      </w:r>
      <w:r w:rsidRPr="00515C44">
        <w:rPr>
          <w:rFonts w:ascii="仿宋" w:eastAsia="仿宋" w:hAnsi="仿宋" w:hint="eastAsia"/>
          <w:sz w:val="24"/>
        </w:rPr>
        <w:t>设计外壳包装，利用3D打印完成外壳的包装，完成实物示波器的制作。</w:t>
      </w:r>
    </w:p>
    <w:p w14:paraId="0046FFA8" w14:textId="77777777" w:rsidR="00C01EF7" w:rsidRPr="00D81E24" w:rsidRDefault="00210859" w:rsidP="00D81E24">
      <w:pPr>
        <w:pStyle w:val="ae"/>
        <w:widowControl/>
        <w:numPr>
          <w:ilvl w:val="0"/>
          <w:numId w:val="21"/>
        </w:numPr>
        <w:ind w:firstLineChars="0"/>
        <w:rPr>
          <w:sz w:val="24"/>
        </w:rPr>
      </w:pPr>
      <w:r w:rsidRPr="00D81E24">
        <w:rPr>
          <w:rFonts w:hint="eastAsia"/>
          <w:sz w:val="24"/>
        </w:rPr>
        <w:t>软件方面的工作：</w:t>
      </w:r>
    </w:p>
    <w:p w14:paraId="3ECA8588" w14:textId="6109C67A" w:rsidR="00C01EF7" w:rsidRPr="00515C44" w:rsidRDefault="00C21EDC"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搜寻已有的开源资料，取出其中能够复用的模块，测试后依照对应开源协议加入工程。</w:t>
      </w:r>
    </w:p>
    <w:p w14:paraId="00640D9A" w14:textId="49A1E60C" w:rsidR="00A8009F" w:rsidRPr="00515C44" w:rsidRDefault="00A8009F"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开展各个技术方向的可行性测试，记录测试结果。</w:t>
      </w:r>
    </w:p>
    <w:p w14:paraId="7B6FF820" w14:textId="422AAEB8" w:rsidR="00A8009F" w:rsidRPr="00515C44" w:rsidRDefault="00A8009F"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对现有技术进行选型，选择合适的技术写入技术选型书。</w:t>
      </w:r>
    </w:p>
    <w:p w14:paraId="51EBAC3B" w14:textId="1ED9105E" w:rsidR="00C21EDC" w:rsidRPr="00515C44" w:rsidRDefault="00C21EDC"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设计设备、通道、用户等的逻辑核心，</w:t>
      </w:r>
      <w:r w:rsidR="00A8009F" w:rsidRPr="00515C44">
        <w:rPr>
          <w:rFonts w:ascii="仿宋" w:eastAsia="仿宋" w:hAnsi="仿宋" w:hint="eastAsia"/>
          <w:sz w:val="24"/>
        </w:rPr>
        <w:t>设计合理的应用程序接口，构建合规格的开发规划。</w:t>
      </w:r>
    </w:p>
    <w:p w14:paraId="5AD99724" w14:textId="7ADE06CD" w:rsidR="00A8009F" w:rsidRPr="00515C44" w:rsidRDefault="00A8009F"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在协调硬件进度的同时一步步开发出软件框架和雏形，并且先完成基于电脑声卡的D</w:t>
      </w:r>
      <w:r w:rsidRPr="00515C44">
        <w:rPr>
          <w:rFonts w:ascii="仿宋" w:eastAsia="仿宋" w:hAnsi="仿宋"/>
          <w:sz w:val="24"/>
        </w:rPr>
        <w:t>emo</w:t>
      </w:r>
      <w:r w:rsidRPr="00515C44">
        <w:rPr>
          <w:rFonts w:ascii="仿宋" w:eastAsia="仿宋" w:hAnsi="仿宋" w:hint="eastAsia"/>
          <w:sz w:val="24"/>
        </w:rPr>
        <w:t>。</w:t>
      </w:r>
    </w:p>
    <w:p w14:paraId="1456B358" w14:textId="587E3F00" w:rsidR="00442168" w:rsidRPr="00515C44" w:rsidRDefault="00A8009F"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在硬件电路第一版完成后开始在实际开发板上实验，完成</w:t>
      </w:r>
      <w:r w:rsidR="00442168" w:rsidRPr="00515C44">
        <w:rPr>
          <w:rFonts w:ascii="仿宋" w:eastAsia="仿宋" w:hAnsi="仿宋" w:hint="eastAsia"/>
          <w:sz w:val="24"/>
        </w:rPr>
        <w:t>开发板各项功能的测试实验，和负责硬件部分的同学交流反馈。</w:t>
      </w:r>
    </w:p>
    <w:p w14:paraId="2C1077AB" w14:textId="7ACDB8D8" w:rsidR="00A8009F" w:rsidRPr="00515C44" w:rsidRDefault="00442168"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在开发板上完成F</w:t>
      </w:r>
      <w:r w:rsidRPr="00515C44">
        <w:rPr>
          <w:rFonts w:ascii="仿宋" w:eastAsia="仿宋" w:hAnsi="仿宋"/>
          <w:sz w:val="24"/>
        </w:rPr>
        <w:t>PGA</w:t>
      </w:r>
      <w:r w:rsidRPr="00515C44">
        <w:rPr>
          <w:rFonts w:ascii="仿宋" w:eastAsia="仿宋" w:hAnsi="仿宋" w:hint="eastAsia"/>
          <w:sz w:val="24"/>
        </w:rPr>
        <w:t>、</w:t>
      </w:r>
      <w:r w:rsidR="00A8009F" w:rsidRPr="00515C44">
        <w:rPr>
          <w:rFonts w:ascii="仿宋" w:eastAsia="仿宋" w:hAnsi="仿宋" w:hint="eastAsia"/>
          <w:sz w:val="24"/>
        </w:rPr>
        <w:t>嵌入式</w:t>
      </w:r>
      <w:r w:rsidRPr="00515C44">
        <w:rPr>
          <w:rFonts w:ascii="仿宋" w:eastAsia="仿宋" w:hAnsi="仿宋" w:hint="eastAsia"/>
          <w:sz w:val="24"/>
        </w:rPr>
        <w:t>芯片</w:t>
      </w:r>
      <w:r w:rsidR="00A8009F" w:rsidRPr="00515C44">
        <w:rPr>
          <w:rFonts w:ascii="仿宋" w:eastAsia="仿宋" w:hAnsi="仿宋" w:hint="eastAsia"/>
          <w:sz w:val="24"/>
        </w:rPr>
        <w:t>等的</w:t>
      </w:r>
      <w:r w:rsidRPr="00515C44">
        <w:rPr>
          <w:rFonts w:ascii="仿宋" w:eastAsia="仿宋" w:hAnsi="仿宋" w:hint="eastAsia"/>
          <w:sz w:val="24"/>
        </w:rPr>
        <w:t>工具测试，构建常用基础模块。</w:t>
      </w:r>
    </w:p>
    <w:p w14:paraId="44AC20C9" w14:textId="18FC6565" w:rsidR="00442168" w:rsidRPr="00515C44" w:rsidRDefault="00442168"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在</w:t>
      </w:r>
      <w:r w:rsidR="00A8009F" w:rsidRPr="00515C44">
        <w:rPr>
          <w:rFonts w:ascii="仿宋" w:eastAsia="仿宋" w:hAnsi="仿宋"/>
          <w:sz w:val="24"/>
        </w:rPr>
        <w:t>Zynq</w:t>
      </w:r>
      <w:r w:rsidR="00A8009F" w:rsidRPr="00515C44">
        <w:rPr>
          <w:rFonts w:ascii="仿宋" w:eastAsia="仿宋" w:hAnsi="仿宋" w:hint="eastAsia"/>
          <w:sz w:val="24"/>
        </w:rPr>
        <w:t>的内部的</w:t>
      </w:r>
      <w:r w:rsidR="00DF5BB2" w:rsidRPr="00515C44">
        <w:rPr>
          <w:rFonts w:ascii="仿宋" w:eastAsia="仿宋" w:hAnsi="仿宋" w:hint="eastAsia"/>
          <w:sz w:val="24"/>
        </w:rPr>
        <w:t>ARM双核</w:t>
      </w:r>
      <w:r w:rsidRPr="00515C44">
        <w:rPr>
          <w:rFonts w:ascii="仿宋" w:eastAsia="仿宋" w:hAnsi="仿宋" w:hint="eastAsia"/>
          <w:sz w:val="24"/>
        </w:rPr>
        <w:t>CPU上</w:t>
      </w:r>
      <w:r w:rsidR="00DF5BB2" w:rsidRPr="00515C44">
        <w:rPr>
          <w:rFonts w:ascii="仿宋" w:eastAsia="仿宋" w:hAnsi="仿宋" w:hint="eastAsia"/>
          <w:sz w:val="24"/>
        </w:rPr>
        <w:t>完成Linux移植</w:t>
      </w:r>
      <w:r w:rsidRPr="00515C44">
        <w:rPr>
          <w:rFonts w:ascii="仿宋" w:eastAsia="仿宋" w:hAnsi="仿宋" w:hint="eastAsia"/>
          <w:sz w:val="24"/>
        </w:rPr>
        <w:t>、设备树构建、驱动编写</w:t>
      </w:r>
      <w:r w:rsidR="00FB6E35" w:rsidRPr="00515C44">
        <w:rPr>
          <w:rFonts w:ascii="仿宋" w:eastAsia="仿宋" w:hAnsi="仿宋" w:hint="eastAsia"/>
          <w:sz w:val="24"/>
        </w:rPr>
        <w:t>。</w:t>
      </w:r>
    </w:p>
    <w:p w14:paraId="328747D6" w14:textId="7A164E4D" w:rsidR="00A8009F" w:rsidRPr="00515C44" w:rsidRDefault="00FB6E35"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添加和调整屏幕、按钮、摇杆等外设。</w:t>
      </w:r>
    </w:p>
    <w:p w14:paraId="7019E756" w14:textId="3BC4AFBA" w:rsidR="00DF5BB2" w:rsidRPr="00515C44" w:rsidRDefault="00FB6E35" w:rsidP="002172C8">
      <w:pPr>
        <w:pStyle w:val="ae"/>
        <w:widowControl/>
        <w:numPr>
          <w:ilvl w:val="0"/>
          <w:numId w:val="30"/>
        </w:numPr>
        <w:ind w:firstLineChars="0"/>
        <w:rPr>
          <w:rFonts w:ascii="仿宋" w:eastAsia="仿宋" w:hAnsi="仿宋"/>
          <w:sz w:val="24"/>
        </w:rPr>
      </w:pPr>
      <w:r w:rsidRPr="00515C44">
        <w:rPr>
          <w:rFonts w:ascii="仿宋" w:eastAsia="仿宋" w:hAnsi="仿宋" w:hint="eastAsia"/>
          <w:sz w:val="24"/>
        </w:rPr>
        <w:t>为最终版开发板</w:t>
      </w:r>
      <w:r w:rsidR="00DF5BB2" w:rsidRPr="00515C44">
        <w:rPr>
          <w:rFonts w:ascii="仿宋" w:eastAsia="仿宋" w:hAnsi="仿宋" w:hint="eastAsia"/>
          <w:sz w:val="24"/>
        </w:rPr>
        <w:t>统一用户操作界面等，进行最终的调整和测试。</w:t>
      </w:r>
    </w:p>
    <w:p w14:paraId="7A718068" w14:textId="77777777" w:rsidR="00C01EF7" w:rsidRPr="00CE593F" w:rsidRDefault="00C01EF7" w:rsidP="00C21EDC">
      <w:pPr>
        <w:tabs>
          <w:tab w:val="left" w:pos="4830"/>
        </w:tabs>
        <w:spacing w:beforeLines="50" w:before="120" w:line="400" w:lineRule="exact"/>
        <w:rPr>
          <w:rFonts w:ascii="宋体" w:hAnsi="宋体"/>
          <w:color w:val="000000" w:themeColor="text1"/>
          <w:sz w:val="24"/>
        </w:rPr>
      </w:pPr>
    </w:p>
    <w:p w14:paraId="6F580160" w14:textId="7FAB1178" w:rsidR="00C01EF7" w:rsidRPr="00CE593F" w:rsidRDefault="00210859">
      <w:pPr>
        <w:tabs>
          <w:tab w:val="left" w:pos="4830"/>
        </w:tabs>
        <w:spacing w:beforeLines="100" w:before="240" w:line="520" w:lineRule="exact"/>
        <w:rPr>
          <w:rFonts w:ascii="楷体" w:eastAsia="楷体" w:hAnsi="楷体"/>
          <w:b/>
          <w:color w:val="000000" w:themeColor="text1"/>
          <w:sz w:val="28"/>
          <w:szCs w:val="28"/>
        </w:rPr>
      </w:pPr>
      <w:r w:rsidRPr="00CE593F">
        <w:rPr>
          <w:rFonts w:ascii="宋体" w:hAnsi="宋体" w:hint="eastAsia"/>
          <w:b/>
          <w:color w:val="000000" w:themeColor="text1"/>
          <w:sz w:val="28"/>
          <w:szCs w:val="28"/>
        </w:rPr>
        <w:t>3、预期目标</w:t>
      </w:r>
    </w:p>
    <w:p w14:paraId="1E39B9C9" w14:textId="18082857" w:rsidR="00C01EF7" w:rsidRPr="00D81E24" w:rsidRDefault="00210859" w:rsidP="00D81E24">
      <w:pPr>
        <w:pStyle w:val="ae"/>
        <w:widowControl/>
        <w:ind w:firstLineChars="0" w:firstLine="420"/>
        <w:rPr>
          <w:sz w:val="24"/>
        </w:rPr>
      </w:pPr>
      <w:r w:rsidRPr="00D81E24">
        <w:rPr>
          <w:rFonts w:hint="eastAsia"/>
          <w:sz w:val="24"/>
        </w:rPr>
        <w:t>中期目标：硬件方面完成实物示波器的</w:t>
      </w:r>
      <w:r w:rsidR="00331355" w:rsidRPr="00D81E24">
        <w:rPr>
          <w:rFonts w:hint="eastAsia"/>
          <w:sz w:val="24"/>
        </w:rPr>
        <w:t>P</w:t>
      </w:r>
      <w:r w:rsidR="00331355" w:rsidRPr="00D81E24">
        <w:rPr>
          <w:sz w:val="24"/>
        </w:rPr>
        <w:t>CB</w:t>
      </w:r>
      <w:r w:rsidR="00331355" w:rsidRPr="00D81E24">
        <w:rPr>
          <w:rFonts w:hint="eastAsia"/>
          <w:sz w:val="24"/>
        </w:rPr>
        <w:t>的设计和</w:t>
      </w:r>
      <w:r w:rsidRPr="00D81E24">
        <w:rPr>
          <w:rFonts w:hint="eastAsia"/>
          <w:sz w:val="24"/>
        </w:rPr>
        <w:t>制作；软件方面</w:t>
      </w:r>
      <w:r w:rsidR="00331355" w:rsidRPr="00D81E24">
        <w:rPr>
          <w:rFonts w:hint="eastAsia"/>
          <w:sz w:val="24"/>
        </w:rPr>
        <w:t>完成一个基于网络和声卡的简单示波器。</w:t>
      </w:r>
    </w:p>
    <w:p w14:paraId="27991BE1" w14:textId="14B00274" w:rsidR="00C01EF7" w:rsidRPr="00D81E24" w:rsidRDefault="00210859" w:rsidP="00D81E24">
      <w:pPr>
        <w:pStyle w:val="ae"/>
        <w:widowControl/>
        <w:ind w:firstLineChars="0" w:firstLine="420"/>
        <w:rPr>
          <w:sz w:val="24"/>
        </w:rPr>
      </w:pPr>
      <w:r w:rsidRPr="00D81E24">
        <w:rPr>
          <w:rFonts w:hint="eastAsia"/>
          <w:sz w:val="24"/>
        </w:rPr>
        <w:lastRenderedPageBreak/>
        <w:t>结题目标：硬件方面完成实物示波器的制作与包装</w:t>
      </w:r>
      <w:r w:rsidR="00223F44" w:rsidRPr="00D81E24">
        <w:rPr>
          <w:rFonts w:hint="eastAsia"/>
          <w:sz w:val="24"/>
        </w:rPr>
        <w:t>；</w:t>
      </w:r>
      <w:r w:rsidRPr="00D81E24">
        <w:rPr>
          <w:rFonts w:hint="eastAsia"/>
          <w:sz w:val="24"/>
        </w:rPr>
        <w:t>软件方面</w:t>
      </w:r>
      <w:r w:rsidR="00223F44" w:rsidRPr="00D81E24">
        <w:rPr>
          <w:rFonts w:hint="eastAsia"/>
          <w:sz w:val="24"/>
        </w:rPr>
        <w:t>完成适合高频的高性能网络示波器。项目</w:t>
      </w:r>
      <w:r w:rsidRPr="00D81E24">
        <w:rPr>
          <w:rFonts w:hint="eastAsia"/>
          <w:sz w:val="24"/>
        </w:rPr>
        <w:t>成果将会以</w:t>
      </w:r>
      <w:r w:rsidR="00223F44" w:rsidRPr="00D81E24">
        <w:rPr>
          <w:rFonts w:hint="eastAsia"/>
          <w:sz w:val="24"/>
        </w:rPr>
        <w:t>软硬件结合的</w:t>
      </w:r>
      <w:r w:rsidRPr="00D81E24">
        <w:rPr>
          <w:rFonts w:hint="eastAsia"/>
          <w:sz w:val="24"/>
        </w:rPr>
        <w:t>实物的示波器</w:t>
      </w:r>
      <w:r w:rsidR="00223F44" w:rsidRPr="00D81E24">
        <w:rPr>
          <w:rFonts w:hint="eastAsia"/>
          <w:sz w:val="24"/>
        </w:rPr>
        <w:t>进行功能展示，如低频、高频信号读取，任意信号发生等。</w:t>
      </w:r>
    </w:p>
    <w:p w14:paraId="37CF41A2" w14:textId="77777777" w:rsidR="00C01EF7" w:rsidRPr="00CE593F" w:rsidRDefault="00C01EF7" w:rsidP="00E44A7C">
      <w:pPr>
        <w:tabs>
          <w:tab w:val="left" w:pos="4830"/>
        </w:tabs>
        <w:spacing w:beforeLines="50" w:before="120" w:line="400" w:lineRule="exact"/>
        <w:rPr>
          <w:rFonts w:ascii="宋体" w:hAnsi="宋体"/>
          <w:color w:val="000000" w:themeColor="text1"/>
          <w:sz w:val="24"/>
        </w:rPr>
      </w:pPr>
    </w:p>
    <w:p w14:paraId="2515B4DA" w14:textId="77777777" w:rsidR="00C01EF7" w:rsidRPr="00CE593F" w:rsidRDefault="00210859">
      <w:pPr>
        <w:numPr>
          <w:ilvl w:val="0"/>
          <w:numId w:val="1"/>
        </w:numPr>
        <w:tabs>
          <w:tab w:val="left" w:pos="4830"/>
        </w:tabs>
        <w:spacing w:beforeLines="100" w:before="240" w:line="520" w:lineRule="exact"/>
        <w:rPr>
          <w:rFonts w:ascii="宋体" w:hAnsi="宋体"/>
          <w:b/>
          <w:color w:val="000000" w:themeColor="text1"/>
          <w:sz w:val="28"/>
          <w:szCs w:val="28"/>
        </w:rPr>
      </w:pPr>
      <w:r w:rsidRPr="00CE593F">
        <w:rPr>
          <w:rFonts w:ascii="宋体" w:hAnsi="宋体" w:hint="eastAsia"/>
          <w:b/>
          <w:color w:val="000000" w:themeColor="text1"/>
          <w:sz w:val="28"/>
          <w:szCs w:val="28"/>
        </w:rPr>
        <w:t>特色与创新</w:t>
      </w:r>
    </w:p>
    <w:p w14:paraId="57F997B0" w14:textId="77777777" w:rsidR="00D81E24" w:rsidRDefault="00210859" w:rsidP="00C7171F">
      <w:pPr>
        <w:pStyle w:val="ae"/>
        <w:widowControl/>
        <w:ind w:firstLineChars="0" w:firstLine="0"/>
        <w:rPr>
          <w:sz w:val="24"/>
        </w:rPr>
      </w:pPr>
      <w:r w:rsidRPr="00D81E24">
        <w:rPr>
          <w:rFonts w:hint="eastAsia"/>
          <w:sz w:val="24"/>
        </w:rPr>
        <w:t>该项目的特色创新点主要从两方面来介绍：</w:t>
      </w:r>
    </w:p>
    <w:p w14:paraId="288C5AC0" w14:textId="3985AAE3" w:rsidR="00C01EF7" w:rsidRPr="00D81E24" w:rsidRDefault="00210859" w:rsidP="00D81E24">
      <w:pPr>
        <w:pStyle w:val="ae"/>
        <w:widowControl/>
        <w:numPr>
          <w:ilvl w:val="0"/>
          <w:numId w:val="22"/>
        </w:numPr>
        <w:ind w:firstLineChars="0"/>
        <w:rPr>
          <w:sz w:val="24"/>
        </w:rPr>
      </w:pPr>
      <w:r w:rsidRPr="00D81E24">
        <w:rPr>
          <w:rFonts w:hint="eastAsia"/>
          <w:sz w:val="24"/>
        </w:rPr>
        <w:t>硬件部分：</w:t>
      </w:r>
    </w:p>
    <w:p w14:paraId="2B824022" w14:textId="77777777" w:rsidR="00C01EF7" w:rsidRPr="00515C44" w:rsidRDefault="00210859" w:rsidP="002172C8">
      <w:pPr>
        <w:pStyle w:val="ae"/>
        <w:widowControl/>
        <w:numPr>
          <w:ilvl w:val="0"/>
          <w:numId w:val="31"/>
        </w:numPr>
        <w:ind w:firstLineChars="0"/>
        <w:rPr>
          <w:rFonts w:ascii="仿宋" w:eastAsia="仿宋" w:hAnsi="仿宋"/>
          <w:sz w:val="24"/>
        </w:rPr>
      </w:pPr>
      <w:r w:rsidRPr="00515C44">
        <w:rPr>
          <w:rFonts w:ascii="仿宋" w:eastAsia="仿宋" w:hAnsi="仿宋" w:hint="eastAsia"/>
          <w:sz w:val="24"/>
        </w:rPr>
        <w:t>我们在目前市场上常见的示波器基础上添加了简单波形发生的功能，并能同时支持按键、旋钮、触屏之间的搭配合作，囊括了当前市面上所有的示波器控制方式，即使是刚入门的小白用户也能快速上手，增添了用户的兴趣，给用户更加良好的体验。</w:t>
      </w:r>
    </w:p>
    <w:p w14:paraId="3EE31DA9" w14:textId="5EF3F63E" w:rsidR="00C01EF7" w:rsidRPr="00515C44" w:rsidRDefault="00210859" w:rsidP="002172C8">
      <w:pPr>
        <w:pStyle w:val="ae"/>
        <w:widowControl/>
        <w:numPr>
          <w:ilvl w:val="0"/>
          <w:numId w:val="31"/>
        </w:numPr>
        <w:ind w:firstLineChars="0"/>
        <w:rPr>
          <w:rFonts w:ascii="仿宋" w:eastAsia="仿宋" w:hAnsi="仿宋"/>
          <w:sz w:val="24"/>
        </w:rPr>
      </w:pPr>
      <w:r w:rsidRPr="00515C44">
        <w:rPr>
          <w:rFonts w:ascii="仿宋" w:eastAsia="仿宋" w:hAnsi="仿宋" w:hint="eastAsia"/>
          <w:sz w:val="24"/>
        </w:rPr>
        <w:t>与市场上常见的笨重的</w:t>
      </w:r>
      <w:r w:rsidR="00496AD0" w:rsidRPr="00515C44">
        <w:rPr>
          <w:rFonts w:ascii="仿宋" w:eastAsia="仿宋" w:hAnsi="仿宋" w:hint="eastAsia"/>
          <w:sz w:val="24"/>
        </w:rPr>
        <w:t>台式</w:t>
      </w:r>
      <w:r w:rsidRPr="00515C44">
        <w:rPr>
          <w:rFonts w:ascii="仿宋" w:eastAsia="仿宋" w:hAnsi="仿宋" w:hint="eastAsia"/>
          <w:sz w:val="24"/>
        </w:rPr>
        <w:t>示波器不同，我们的手持式设计更加便于携带</w:t>
      </w:r>
      <w:r w:rsidR="000D5B48" w:rsidRPr="00515C44">
        <w:rPr>
          <w:rFonts w:ascii="仿宋" w:eastAsia="仿宋" w:hAnsi="仿宋" w:hint="eastAsia"/>
          <w:sz w:val="24"/>
        </w:rPr>
        <w:t>。</w:t>
      </w:r>
    </w:p>
    <w:p w14:paraId="1FC5C019" w14:textId="77777777" w:rsidR="000D5B48" w:rsidRPr="00515C44" w:rsidRDefault="000D5B48" w:rsidP="002172C8">
      <w:pPr>
        <w:pStyle w:val="ae"/>
        <w:widowControl/>
        <w:numPr>
          <w:ilvl w:val="0"/>
          <w:numId w:val="31"/>
        </w:numPr>
        <w:ind w:firstLineChars="0"/>
        <w:rPr>
          <w:rFonts w:ascii="仿宋" w:eastAsia="仿宋" w:hAnsi="仿宋"/>
          <w:sz w:val="24"/>
        </w:rPr>
      </w:pPr>
      <w:r w:rsidRPr="00515C44">
        <w:rPr>
          <w:rFonts w:ascii="仿宋" w:eastAsia="仿宋" w:hAnsi="仿宋" w:hint="eastAsia"/>
          <w:sz w:val="24"/>
        </w:rPr>
        <w:t>相较于市场上已经有的示波器，硬件选择上选择更加高性价比的芯片，实现用更低的成本，完成更多元化的功能的目标。</w:t>
      </w:r>
    </w:p>
    <w:p w14:paraId="235D74F7" w14:textId="574EAA19" w:rsidR="000D5B48" w:rsidRPr="00515C44" w:rsidRDefault="009C1645" w:rsidP="002172C8">
      <w:pPr>
        <w:pStyle w:val="ae"/>
        <w:widowControl/>
        <w:numPr>
          <w:ilvl w:val="0"/>
          <w:numId w:val="31"/>
        </w:numPr>
        <w:ind w:firstLineChars="0"/>
        <w:rPr>
          <w:rFonts w:ascii="仿宋" w:eastAsia="仿宋" w:hAnsi="仿宋"/>
          <w:sz w:val="24"/>
        </w:rPr>
      </w:pPr>
      <w:r w:rsidRPr="00515C44">
        <w:rPr>
          <w:rFonts w:ascii="仿宋" w:eastAsia="仿宋" w:hAnsi="仿宋" w:hint="eastAsia"/>
          <w:sz w:val="24"/>
        </w:rPr>
        <w:t>因为硬件开源，用户可以依据自己需要进行定制，硬件部分拥有极高的可扩展性。</w:t>
      </w:r>
    </w:p>
    <w:p w14:paraId="084B5222" w14:textId="269987C1" w:rsidR="000D5B48" w:rsidRPr="00515C44" w:rsidRDefault="000D5B48" w:rsidP="002172C8">
      <w:pPr>
        <w:pStyle w:val="ae"/>
        <w:widowControl/>
        <w:numPr>
          <w:ilvl w:val="0"/>
          <w:numId w:val="31"/>
        </w:numPr>
        <w:ind w:firstLineChars="0"/>
        <w:rPr>
          <w:rFonts w:ascii="仿宋" w:eastAsia="仿宋" w:hAnsi="仿宋"/>
          <w:sz w:val="24"/>
        </w:rPr>
      </w:pPr>
      <w:r w:rsidRPr="00515C44">
        <w:rPr>
          <w:rFonts w:ascii="仿宋" w:eastAsia="仿宋" w:hAnsi="仿宋" w:hint="eastAsia"/>
          <w:sz w:val="24"/>
        </w:rPr>
        <w:t>对用户而言</w:t>
      </w:r>
      <w:r w:rsidR="009C1645" w:rsidRPr="00515C44">
        <w:rPr>
          <w:rFonts w:ascii="仿宋" w:eastAsia="仿宋" w:hAnsi="仿宋" w:hint="eastAsia"/>
          <w:sz w:val="24"/>
        </w:rPr>
        <w:t>，因为有源代码和原理图，可以很方便地排除错误。</w:t>
      </w:r>
    </w:p>
    <w:p w14:paraId="29F5B6E9" w14:textId="77777777" w:rsidR="00C01EF7" w:rsidRPr="00D81E24" w:rsidRDefault="00210859" w:rsidP="00D81E24">
      <w:pPr>
        <w:pStyle w:val="ae"/>
        <w:widowControl/>
        <w:numPr>
          <w:ilvl w:val="0"/>
          <w:numId w:val="22"/>
        </w:numPr>
        <w:ind w:firstLineChars="0"/>
        <w:rPr>
          <w:sz w:val="24"/>
        </w:rPr>
      </w:pPr>
      <w:r w:rsidRPr="00D81E24">
        <w:rPr>
          <w:rFonts w:hint="eastAsia"/>
          <w:sz w:val="24"/>
        </w:rPr>
        <w:t>软件部分：</w:t>
      </w:r>
    </w:p>
    <w:p w14:paraId="0870E4C1" w14:textId="190D0E53" w:rsidR="009C1645" w:rsidRPr="00515C44" w:rsidRDefault="009C1645" w:rsidP="002172C8">
      <w:pPr>
        <w:pStyle w:val="ae"/>
        <w:widowControl/>
        <w:numPr>
          <w:ilvl w:val="0"/>
          <w:numId w:val="32"/>
        </w:numPr>
        <w:ind w:firstLineChars="0"/>
        <w:rPr>
          <w:rFonts w:ascii="仿宋" w:eastAsia="仿宋" w:hAnsi="仿宋"/>
          <w:sz w:val="24"/>
        </w:rPr>
      </w:pPr>
      <w:r w:rsidRPr="00515C44">
        <w:rPr>
          <w:rFonts w:ascii="仿宋" w:eastAsia="仿宋" w:hAnsi="仿宋" w:hint="eastAsia"/>
          <w:sz w:val="24"/>
        </w:rPr>
        <w:t>利用互联网技术和前后端分离技术实现了硬件本体和使用者使用的软件的</w:t>
      </w:r>
      <w:r w:rsidR="00442168" w:rsidRPr="00515C44">
        <w:rPr>
          <w:rFonts w:ascii="仿宋" w:eastAsia="仿宋" w:hAnsi="仿宋" w:hint="eastAsia"/>
          <w:sz w:val="24"/>
        </w:rPr>
        <w:t>低耦合，简化了操作逻辑，</w:t>
      </w:r>
      <w:r w:rsidR="0062190B" w:rsidRPr="00515C44">
        <w:rPr>
          <w:rFonts w:ascii="仿宋" w:eastAsia="仿宋" w:hAnsi="仿宋" w:hint="eastAsia"/>
          <w:sz w:val="24"/>
        </w:rPr>
        <w:t>使得实验操作更加便捷。</w:t>
      </w:r>
    </w:p>
    <w:p w14:paraId="5276CC4E" w14:textId="5786BCA6" w:rsidR="00C01EF7" w:rsidRPr="00515C44" w:rsidRDefault="00210859" w:rsidP="002172C8">
      <w:pPr>
        <w:pStyle w:val="ae"/>
        <w:widowControl/>
        <w:numPr>
          <w:ilvl w:val="0"/>
          <w:numId w:val="32"/>
        </w:numPr>
        <w:ind w:firstLineChars="0"/>
        <w:rPr>
          <w:rFonts w:ascii="仿宋" w:eastAsia="仿宋" w:hAnsi="仿宋"/>
          <w:sz w:val="24"/>
        </w:rPr>
      </w:pPr>
      <w:r w:rsidRPr="00515C44">
        <w:rPr>
          <w:rFonts w:ascii="仿宋" w:eastAsia="仿宋" w:hAnsi="仿宋" w:hint="eastAsia"/>
          <w:sz w:val="24"/>
        </w:rPr>
        <w:t>利用互联网将示波器的不同通道分配给不同的线上用户使用，实现了示波器的“一器多用”，并可以让用户完成示波器的远程操控，打破了传统意义上必须现场调试的局面。</w:t>
      </w:r>
    </w:p>
    <w:p w14:paraId="3288A700" w14:textId="54C67411" w:rsidR="00C01EF7" w:rsidRPr="00515C44" w:rsidRDefault="002E7046" w:rsidP="002172C8">
      <w:pPr>
        <w:pStyle w:val="ae"/>
        <w:widowControl/>
        <w:numPr>
          <w:ilvl w:val="0"/>
          <w:numId w:val="32"/>
        </w:numPr>
        <w:ind w:firstLineChars="0"/>
        <w:rPr>
          <w:rFonts w:ascii="仿宋" w:eastAsia="仿宋" w:hAnsi="仿宋"/>
          <w:sz w:val="24"/>
        </w:rPr>
      </w:pPr>
      <w:r w:rsidRPr="00515C44">
        <w:rPr>
          <w:rFonts w:ascii="仿宋" w:eastAsia="仿宋" w:hAnsi="仿宋" w:hint="eastAsia"/>
          <w:sz w:val="24"/>
        </w:rPr>
        <w:t>软件部分灵活而且开源，适合不同情况使用。如没有预算、仅仅想尝尝鲜试试示波器的人，可以尝试直接使用电脑的声卡捕捉声音信号或者电信号，输出特定波形等；对需要实现低成本的中学科学课堂的情况，可以使用简单的单片机连接电脑实现示波器和信号发生器功能；对于需要高性能便携性的读取、生成波形实验，可以选择基于F</w:t>
      </w:r>
      <w:r w:rsidRPr="00515C44">
        <w:rPr>
          <w:rFonts w:ascii="仿宋" w:eastAsia="仿宋" w:hAnsi="仿宋"/>
          <w:sz w:val="24"/>
        </w:rPr>
        <w:t>PGA</w:t>
      </w:r>
      <w:r w:rsidRPr="00515C44">
        <w:rPr>
          <w:rFonts w:ascii="仿宋" w:eastAsia="仿宋" w:hAnsi="仿宋" w:hint="eastAsia"/>
          <w:sz w:val="24"/>
        </w:rPr>
        <w:t>的高性能手持设备</w:t>
      </w:r>
      <w:r w:rsidR="00BA2028" w:rsidRPr="00515C44">
        <w:rPr>
          <w:rFonts w:ascii="仿宋" w:eastAsia="仿宋" w:hAnsi="仿宋" w:hint="eastAsia"/>
          <w:sz w:val="24"/>
        </w:rPr>
        <w:t>。</w:t>
      </w:r>
    </w:p>
    <w:p w14:paraId="5C5F9088" w14:textId="00BAE95D" w:rsidR="004F3955" w:rsidRPr="00515C44" w:rsidRDefault="004F3955" w:rsidP="002172C8">
      <w:pPr>
        <w:pStyle w:val="ae"/>
        <w:widowControl/>
        <w:numPr>
          <w:ilvl w:val="0"/>
          <w:numId w:val="32"/>
        </w:numPr>
        <w:ind w:firstLineChars="0"/>
        <w:rPr>
          <w:rFonts w:ascii="仿宋" w:eastAsia="仿宋" w:hAnsi="仿宋"/>
          <w:sz w:val="24"/>
        </w:rPr>
      </w:pPr>
      <w:r w:rsidRPr="00515C44">
        <w:rPr>
          <w:rFonts w:ascii="仿宋" w:eastAsia="仿宋" w:hAnsi="仿宋" w:hint="eastAsia"/>
          <w:sz w:val="24"/>
        </w:rPr>
        <w:t>用户操作界面设计创新。触屏、旋钮、网页鼠标操作合并，示波器、信号发生器等设备操作合并，提供统一易于学习的操作方式，显著降低新设备的学习成本，填平设备之间的学习鸿沟。</w:t>
      </w:r>
    </w:p>
    <w:p w14:paraId="3F7B7C99" w14:textId="77777777" w:rsidR="00C01EF7" w:rsidRPr="00CE593F" w:rsidRDefault="00C01EF7" w:rsidP="00E44A7C">
      <w:pPr>
        <w:tabs>
          <w:tab w:val="left" w:pos="4830"/>
        </w:tabs>
        <w:spacing w:beforeLines="50" w:before="120" w:line="240" w:lineRule="exact"/>
        <w:rPr>
          <w:rFonts w:ascii="宋体" w:hAnsi="宋体"/>
          <w:color w:val="000000" w:themeColor="text1"/>
          <w:sz w:val="24"/>
        </w:rPr>
      </w:pPr>
    </w:p>
    <w:p w14:paraId="349CFC68" w14:textId="77777777" w:rsidR="00E44A7C" w:rsidRDefault="00E44A7C">
      <w:pPr>
        <w:widowControl/>
        <w:jc w:val="left"/>
        <w:rPr>
          <w:rFonts w:ascii="宋体" w:hAnsi="宋体"/>
          <w:b/>
          <w:color w:val="000000" w:themeColor="text1"/>
          <w:sz w:val="28"/>
          <w:szCs w:val="28"/>
        </w:rPr>
      </w:pPr>
      <w:r>
        <w:rPr>
          <w:rFonts w:ascii="宋体" w:hAnsi="宋体"/>
          <w:b/>
          <w:color w:val="000000" w:themeColor="text1"/>
          <w:sz w:val="28"/>
          <w:szCs w:val="28"/>
        </w:rPr>
        <w:br w:type="page"/>
      </w:r>
    </w:p>
    <w:p w14:paraId="7F67CC00" w14:textId="153F333A" w:rsidR="00C01EF7" w:rsidRDefault="00210859">
      <w:pPr>
        <w:tabs>
          <w:tab w:val="left" w:pos="4830"/>
        </w:tabs>
        <w:spacing w:beforeLines="100" w:before="240" w:line="520" w:lineRule="exact"/>
        <w:rPr>
          <w:rFonts w:ascii="宋体" w:hAnsi="宋体"/>
          <w:b/>
          <w:color w:val="000000" w:themeColor="text1"/>
          <w:sz w:val="28"/>
          <w:szCs w:val="28"/>
        </w:rPr>
      </w:pPr>
      <w:r w:rsidRPr="00CE593F">
        <w:rPr>
          <w:rFonts w:ascii="宋体" w:hAnsi="宋体" w:hint="eastAsia"/>
          <w:b/>
          <w:color w:val="000000" w:themeColor="text1"/>
          <w:sz w:val="28"/>
          <w:szCs w:val="28"/>
        </w:rPr>
        <w:lastRenderedPageBreak/>
        <w:t>5、实施方案</w:t>
      </w:r>
    </w:p>
    <w:p w14:paraId="55AD3EEF" w14:textId="77777777" w:rsidR="002172C8" w:rsidRDefault="0095114A" w:rsidP="002172C8">
      <w:pPr>
        <w:keepNext/>
        <w:tabs>
          <w:tab w:val="left" w:pos="4830"/>
        </w:tabs>
        <w:spacing w:beforeLines="100" w:before="240"/>
        <w:jc w:val="center"/>
      </w:pPr>
      <w:r w:rsidRPr="00CE593F">
        <w:rPr>
          <w:rFonts w:ascii="宋体" w:hAnsi="宋体"/>
          <w:noProof/>
          <w:color w:val="000000" w:themeColor="text1"/>
          <w:sz w:val="24"/>
        </w:rPr>
        <w:drawing>
          <wp:inline distT="0" distB="0" distL="0" distR="0" wp14:anchorId="491DD0A4" wp14:editId="27CECDC6">
            <wp:extent cx="3307171" cy="62009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9710" cy="6205706"/>
                    </a:xfrm>
                    <a:prstGeom prst="rect">
                      <a:avLst/>
                    </a:prstGeom>
                    <a:noFill/>
                    <a:ln>
                      <a:noFill/>
                    </a:ln>
                  </pic:spPr>
                </pic:pic>
              </a:graphicData>
            </a:graphic>
          </wp:inline>
        </w:drawing>
      </w:r>
    </w:p>
    <w:p w14:paraId="4EE1FEAA" w14:textId="30229C1E" w:rsidR="0095114A" w:rsidRPr="002172C8" w:rsidRDefault="002172C8" w:rsidP="002172C8">
      <w:pPr>
        <w:pStyle w:val="af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C61DB">
        <w:rPr>
          <w:noProof/>
        </w:rPr>
        <w:t>1</w:t>
      </w:r>
      <w:r>
        <w:fldChar w:fldCharType="end"/>
      </w:r>
      <w:r>
        <w:rPr>
          <w:rFonts w:hint="eastAsia"/>
        </w:rPr>
        <w:t>项目大致方案</w:t>
      </w:r>
    </w:p>
    <w:p w14:paraId="4C0A14B6" w14:textId="77777777" w:rsidR="00C01EF7" w:rsidRPr="00C7171F" w:rsidRDefault="00210859" w:rsidP="00C7171F">
      <w:pPr>
        <w:pStyle w:val="ae"/>
        <w:widowControl/>
        <w:ind w:firstLineChars="0" w:firstLine="420"/>
        <w:rPr>
          <w:sz w:val="24"/>
        </w:rPr>
      </w:pPr>
      <w:r w:rsidRPr="00C7171F">
        <w:rPr>
          <w:rFonts w:hint="eastAsia"/>
          <w:sz w:val="24"/>
        </w:rPr>
        <w:t>项目的关键在于：既要硬件和软件部分分别实现自己的功能，还要在完成配合时实现整体的优化，才能呈现最佳的效果。</w:t>
      </w:r>
    </w:p>
    <w:p w14:paraId="39C95592" w14:textId="77777777" w:rsidR="00C01EF7" w:rsidRPr="00C7171F" w:rsidRDefault="00210859" w:rsidP="00C7171F">
      <w:pPr>
        <w:pStyle w:val="ae"/>
        <w:widowControl/>
        <w:ind w:firstLineChars="0" w:firstLine="420"/>
        <w:rPr>
          <w:sz w:val="24"/>
        </w:rPr>
      </w:pPr>
      <w:r w:rsidRPr="00C7171F">
        <w:rPr>
          <w:rFonts w:hint="eastAsia"/>
          <w:sz w:val="24"/>
        </w:rPr>
        <w:t>硬件方面可能遇到的困难：由于是高速</w:t>
      </w:r>
      <w:r w:rsidRPr="00C7171F">
        <w:rPr>
          <w:rFonts w:hint="eastAsia"/>
          <w:sz w:val="24"/>
        </w:rPr>
        <w:t>PCB</w:t>
      </w:r>
      <w:r w:rsidRPr="00C7171F">
        <w:rPr>
          <w:rFonts w:hint="eastAsia"/>
          <w:sz w:val="24"/>
        </w:rPr>
        <w:t>板，且频率偏向较高频，可能会存在不同信号之间的串扰。同时由于集成度较高、板型较小，调试部分难度较大。</w:t>
      </w:r>
    </w:p>
    <w:p w14:paraId="7BE49881" w14:textId="77A08EEB" w:rsidR="00C01EF7" w:rsidRPr="00C7171F" w:rsidRDefault="00210859" w:rsidP="00C7171F">
      <w:pPr>
        <w:pStyle w:val="ae"/>
        <w:widowControl/>
        <w:ind w:firstLineChars="0" w:firstLine="420"/>
        <w:rPr>
          <w:sz w:val="24"/>
        </w:rPr>
      </w:pPr>
      <w:r w:rsidRPr="00C7171F">
        <w:rPr>
          <w:rFonts w:hint="eastAsia"/>
          <w:sz w:val="24"/>
        </w:rPr>
        <w:t>软件方面可能遇到的困难：</w:t>
      </w:r>
    </w:p>
    <w:p w14:paraId="7ED0BD18" w14:textId="2F26171A" w:rsidR="00AC608E" w:rsidRPr="00C7171F" w:rsidRDefault="00AC608E" w:rsidP="005F1EDF">
      <w:pPr>
        <w:pStyle w:val="ae"/>
        <w:widowControl/>
        <w:numPr>
          <w:ilvl w:val="0"/>
          <w:numId w:val="27"/>
        </w:numPr>
        <w:ind w:firstLineChars="0"/>
        <w:rPr>
          <w:sz w:val="24"/>
        </w:rPr>
      </w:pPr>
      <w:r w:rsidRPr="00C7171F">
        <w:rPr>
          <w:rFonts w:hint="eastAsia"/>
          <w:sz w:val="24"/>
        </w:rPr>
        <w:t>用户界面设计难度较高，需要适配各种设备、各种功能，还需要易于学习易于操作。</w:t>
      </w:r>
    </w:p>
    <w:p w14:paraId="7F88A825" w14:textId="45EDFCEF" w:rsidR="00AC608E" w:rsidRPr="00C7171F" w:rsidRDefault="00AC608E" w:rsidP="005F1EDF">
      <w:pPr>
        <w:pStyle w:val="ae"/>
        <w:widowControl/>
        <w:numPr>
          <w:ilvl w:val="0"/>
          <w:numId w:val="27"/>
        </w:numPr>
        <w:ind w:firstLineChars="0"/>
        <w:rPr>
          <w:sz w:val="24"/>
        </w:rPr>
      </w:pPr>
      <w:r w:rsidRPr="00C7171F">
        <w:rPr>
          <w:rFonts w:hint="eastAsia"/>
          <w:sz w:val="24"/>
        </w:rPr>
        <w:t>在高频时需要高性能的软件设计，需要大带宽和高吞吐量，才能满足设计需求。</w:t>
      </w:r>
    </w:p>
    <w:p w14:paraId="15F58CD5" w14:textId="560D3517" w:rsidR="00DF0D65" w:rsidRPr="00C7171F" w:rsidRDefault="00AC608E" w:rsidP="005F1EDF">
      <w:pPr>
        <w:pStyle w:val="ae"/>
        <w:widowControl/>
        <w:numPr>
          <w:ilvl w:val="0"/>
          <w:numId w:val="27"/>
        </w:numPr>
        <w:ind w:firstLineChars="0"/>
        <w:rPr>
          <w:sz w:val="24"/>
        </w:rPr>
      </w:pPr>
      <w:r w:rsidRPr="00C7171F">
        <w:rPr>
          <w:rFonts w:hint="eastAsia"/>
          <w:sz w:val="24"/>
        </w:rPr>
        <w:t>FPGA</w:t>
      </w:r>
      <w:r w:rsidRPr="00C7171F">
        <w:rPr>
          <w:rFonts w:hint="eastAsia"/>
          <w:sz w:val="24"/>
        </w:rPr>
        <w:t>和嵌入式软件设计相对困难，很难统一同一种设计语言和设计规范。</w:t>
      </w:r>
    </w:p>
    <w:p w14:paraId="0BBB7E3C" w14:textId="77777777" w:rsidR="00C01EF7" w:rsidRPr="00C7171F" w:rsidRDefault="00210859" w:rsidP="00C7171F">
      <w:pPr>
        <w:pStyle w:val="ae"/>
        <w:widowControl/>
        <w:ind w:firstLineChars="0" w:firstLine="360"/>
        <w:rPr>
          <w:sz w:val="24"/>
        </w:rPr>
      </w:pPr>
      <w:r w:rsidRPr="00C7171F">
        <w:rPr>
          <w:rFonts w:hint="eastAsia"/>
          <w:sz w:val="24"/>
        </w:rPr>
        <w:t>拟采取的对策：</w:t>
      </w:r>
    </w:p>
    <w:p w14:paraId="0D304CEE" w14:textId="24BF7F15" w:rsidR="005F1EDF" w:rsidRPr="005F1EDF" w:rsidRDefault="00210859" w:rsidP="005F1EDF">
      <w:pPr>
        <w:pStyle w:val="ae"/>
        <w:widowControl/>
        <w:numPr>
          <w:ilvl w:val="0"/>
          <w:numId w:val="25"/>
        </w:numPr>
        <w:ind w:firstLineChars="0"/>
        <w:rPr>
          <w:sz w:val="24"/>
        </w:rPr>
      </w:pPr>
      <w:r w:rsidRPr="00C7171F">
        <w:rPr>
          <w:rFonts w:hint="eastAsia"/>
          <w:sz w:val="24"/>
        </w:rPr>
        <w:lastRenderedPageBreak/>
        <w:t>硬件方面：先参考开源原理图及</w:t>
      </w:r>
      <w:r w:rsidRPr="00C7171F">
        <w:rPr>
          <w:rFonts w:hint="eastAsia"/>
          <w:sz w:val="24"/>
        </w:rPr>
        <w:t>PCB Layout</w:t>
      </w:r>
      <w:r w:rsidRPr="00C7171F">
        <w:rPr>
          <w:rFonts w:hint="eastAsia"/>
          <w:sz w:val="24"/>
        </w:rPr>
        <w:t>，明晰每部分操作的目的和意义，在实际操作时学习成功案例，调试时利用实验室现有仪器作为排查，做到问题与困难细化，从而逐个突破。</w:t>
      </w:r>
    </w:p>
    <w:p w14:paraId="4D77D5BE" w14:textId="1504C8B9" w:rsidR="00C01EF7" w:rsidRPr="00C7171F" w:rsidRDefault="00210859" w:rsidP="00C7171F">
      <w:pPr>
        <w:pStyle w:val="ae"/>
        <w:widowControl/>
        <w:numPr>
          <w:ilvl w:val="0"/>
          <w:numId w:val="25"/>
        </w:numPr>
        <w:ind w:firstLineChars="0"/>
        <w:rPr>
          <w:sz w:val="24"/>
        </w:rPr>
      </w:pPr>
      <w:r w:rsidRPr="00C7171F">
        <w:rPr>
          <w:rFonts w:hint="eastAsia"/>
          <w:sz w:val="24"/>
        </w:rPr>
        <w:t>软件方面：</w:t>
      </w:r>
    </w:p>
    <w:p w14:paraId="73952CBB" w14:textId="48369182" w:rsidR="00250EFB" w:rsidRPr="00515C44" w:rsidRDefault="00250EFB" w:rsidP="00515C44">
      <w:pPr>
        <w:pStyle w:val="ae"/>
        <w:widowControl/>
        <w:numPr>
          <w:ilvl w:val="0"/>
          <w:numId w:val="28"/>
        </w:numPr>
        <w:ind w:firstLineChars="0"/>
        <w:rPr>
          <w:rFonts w:ascii="仿宋" w:eastAsia="仿宋" w:hAnsi="仿宋"/>
          <w:sz w:val="24"/>
        </w:rPr>
      </w:pPr>
      <w:r w:rsidRPr="00515C44">
        <w:rPr>
          <w:rFonts w:ascii="仿宋" w:eastAsia="仿宋" w:hAnsi="仿宋" w:hint="eastAsia"/>
          <w:sz w:val="24"/>
        </w:rPr>
        <w:t>对各种界面设计语言仔细研究，统一出一种良好而且简便的设计语言。</w:t>
      </w:r>
    </w:p>
    <w:p w14:paraId="7D565D72" w14:textId="46970188" w:rsidR="00250EFB" w:rsidRPr="00515C44" w:rsidRDefault="00250EFB" w:rsidP="00515C44">
      <w:pPr>
        <w:pStyle w:val="ae"/>
        <w:widowControl/>
        <w:numPr>
          <w:ilvl w:val="0"/>
          <w:numId w:val="28"/>
        </w:numPr>
        <w:ind w:firstLineChars="0"/>
        <w:rPr>
          <w:rFonts w:ascii="仿宋" w:eastAsia="仿宋" w:hAnsi="仿宋"/>
          <w:sz w:val="24"/>
        </w:rPr>
      </w:pPr>
      <w:r w:rsidRPr="00515C44">
        <w:rPr>
          <w:rFonts w:ascii="仿宋" w:eastAsia="仿宋" w:hAnsi="仿宋"/>
          <w:sz w:val="24"/>
        </w:rPr>
        <w:t>FPGA</w:t>
      </w:r>
      <w:r w:rsidRPr="00515C44">
        <w:rPr>
          <w:rFonts w:ascii="仿宋" w:eastAsia="仿宋" w:hAnsi="仿宋" w:hint="eastAsia"/>
          <w:sz w:val="24"/>
        </w:rPr>
        <w:t>和嵌入式方面，仔细研究嵌入式开发，着眼研究出高性能的嵌入式软件。</w:t>
      </w:r>
    </w:p>
    <w:p w14:paraId="1F337C95" w14:textId="77777777" w:rsidR="00E44A7C" w:rsidRDefault="00E44A7C" w:rsidP="00E44A7C">
      <w:pPr>
        <w:tabs>
          <w:tab w:val="left" w:pos="4830"/>
        </w:tabs>
        <w:spacing w:beforeLines="50" w:before="120" w:line="240" w:lineRule="exact"/>
        <w:rPr>
          <w:rFonts w:ascii="宋体" w:hAnsi="宋体"/>
          <w:b/>
          <w:color w:val="000000" w:themeColor="text1"/>
          <w:sz w:val="28"/>
          <w:szCs w:val="28"/>
        </w:rPr>
      </w:pPr>
    </w:p>
    <w:p w14:paraId="4FBA0DB8" w14:textId="50A93873" w:rsidR="00C01EF7" w:rsidRPr="00515C44" w:rsidRDefault="00210859" w:rsidP="00515C44">
      <w:pPr>
        <w:pStyle w:val="ae"/>
        <w:widowControl/>
        <w:ind w:firstLineChars="0" w:firstLine="0"/>
        <w:rPr>
          <w:sz w:val="24"/>
        </w:rPr>
      </w:pPr>
      <w:r w:rsidRPr="00CE593F">
        <w:rPr>
          <w:rFonts w:ascii="宋体" w:hAnsi="宋体" w:hint="eastAsia"/>
          <w:b/>
          <w:color w:val="000000" w:themeColor="text1"/>
          <w:sz w:val="28"/>
          <w:szCs w:val="28"/>
        </w:rPr>
        <w:t>6、进度安排</w:t>
      </w:r>
    </w:p>
    <w:p w14:paraId="2FAD21A3" w14:textId="168DD041" w:rsidR="00C01EF7" w:rsidRPr="00CE593F" w:rsidRDefault="00617987" w:rsidP="0095114A">
      <w:pPr>
        <w:tabs>
          <w:tab w:val="left" w:pos="4830"/>
        </w:tabs>
        <w:spacing w:beforeLines="50" w:before="120"/>
        <w:rPr>
          <w:rFonts w:ascii="宋体" w:hAnsi="宋体"/>
          <w:color w:val="000000" w:themeColor="text1"/>
          <w:sz w:val="24"/>
        </w:rPr>
      </w:pPr>
      <w:r>
        <w:rPr>
          <w:noProof/>
        </w:rPr>
        <w:pict w14:anchorId="67891224">
          <v:shapetype id="_x0000_t202" coordsize="21600,21600" o:spt="202" path="m,l,21600r21600,l21600,xe">
            <v:stroke joinstyle="miter"/>
            <v:path gradientshapeok="t" o:connecttype="rect"/>
          </v:shapetype>
          <v:shape id="_x0000_s1027" type="#_x0000_t202" style="position:absolute;left:0;text-align:left;margin-left:0;margin-top:263.85pt;width:481.9pt;height:.05pt;z-index:251662848;mso-position-horizontal-relative:text;mso-position-vertical-relative:text" stroked="f">
            <v:textbox style="mso-fit-shape-to-text:t" inset="0,0,0,0">
              <w:txbxContent>
                <w:p w14:paraId="1089EE76" w14:textId="460AC5CC" w:rsidR="002172C8" w:rsidRPr="002172C8" w:rsidRDefault="002172C8" w:rsidP="002172C8">
                  <w:pPr>
                    <w:pStyle w:val="af0"/>
                    <w:jc w:val="center"/>
                    <w:rPr>
                      <w:rFonts w:ascii="Times New Roman" w:eastAsia="宋体" w:hAnsi="Times New Roman" w:cs="Times New Roman"/>
                      <w:noProof/>
                      <w:color w:val="000000" w:themeColor="text1"/>
                      <w:szCs w:val="24"/>
                    </w:rPr>
                  </w:pPr>
                  <w:r w:rsidRPr="002172C8">
                    <w:rPr>
                      <w:rFonts w:hint="eastAsia"/>
                      <w:color w:val="000000" w:themeColor="text1"/>
                    </w:rPr>
                    <w:t>图</w:t>
                  </w:r>
                  <w:r w:rsidRPr="002172C8">
                    <w:rPr>
                      <w:rFonts w:hint="eastAsia"/>
                      <w:color w:val="000000" w:themeColor="text1"/>
                    </w:rPr>
                    <w:t xml:space="preserve"> </w:t>
                  </w:r>
                  <w:r w:rsidRPr="002172C8">
                    <w:rPr>
                      <w:color w:val="000000" w:themeColor="text1"/>
                    </w:rPr>
                    <w:fldChar w:fldCharType="begin"/>
                  </w:r>
                  <w:r w:rsidRPr="002172C8">
                    <w:rPr>
                      <w:color w:val="000000" w:themeColor="text1"/>
                    </w:rPr>
                    <w:instrText xml:space="preserve"> </w:instrText>
                  </w:r>
                  <w:r w:rsidRPr="002172C8">
                    <w:rPr>
                      <w:rFonts w:hint="eastAsia"/>
                      <w:color w:val="000000" w:themeColor="text1"/>
                    </w:rPr>
                    <w:instrText xml:space="preserve">SEQ </w:instrText>
                  </w:r>
                  <w:r w:rsidRPr="002172C8">
                    <w:rPr>
                      <w:rFonts w:hint="eastAsia"/>
                      <w:color w:val="000000" w:themeColor="text1"/>
                    </w:rPr>
                    <w:instrText>图</w:instrText>
                  </w:r>
                  <w:r w:rsidRPr="002172C8">
                    <w:rPr>
                      <w:rFonts w:hint="eastAsia"/>
                      <w:color w:val="000000" w:themeColor="text1"/>
                    </w:rPr>
                    <w:instrText xml:space="preserve"> \* ARABIC</w:instrText>
                  </w:r>
                  <w:r w:rsidRPr="002172C8">
                    <w:rPr>
                      <w:color w:val="000000" w:themeColor="text1"/>
                    </w:rPr>
                    <w:instrText xml:space="preserve"> </w:instrText>
                  </w:r>
                  <w:r w:rsidRPr="002172C8">
                    <w:rPr>
                      <w:color w:val="000000" w:themeColor="text1"/>
                    </w:rPr>
                    <w:fldChar w:fldCharType="separate"/>
                  </w:r>
                  <w:r w:rsidR="00EC61DB">
                    <w:rPr>
                      <w:noProof/>
                      <w:color w:val="000000" w:themeColor="text1"/>
                    </w:rPr>
                    <w:t>2</w:t>
                  </w:r>
                  <w:r w:rsidRPr="002172C8">
                    <w:rPr>
                      <w:color w:val="000000" w:themeColor="text1"/>
                    </w:rPr>
                    <w:fldChar w:fldCharType="end"/>
                  </w:r>
                  <w:r w:rsidRPr="002172C8">
                    <w:rPr>
                      <w:rFonts w:hint="eastAsia"/>
                      <w:color w:val="000000" w:themeColor="text1"/>
                    </w:rPr>
                    <w:t>项目进度安排</w:t>
                  </w:r>
                </w:p>
              </w:txbxContent>
            </v:textbox>
            <w10:wrap type="topAndBottom"/>
          </v:shape>
        </w:pict>
      </w:r>
      <w:r w:rsidR="0095114A">
        <w:rPr>
          <w:noProof/>
        </w:rPr>
        <w:drawing>
          <wp:anchor distT="0" distB="0" distL="114300" distR="114300" simplePos="0" relativeHeight="251659264" behindDoc="0" locked="0" layoutInCell="1" allowOverlap="1" wp14:anchorId="5142DE0B" wp14:editId="52C5C8B4">
            <wp:simplePos x="0" y="0"/>
            <wp:positionH relativeFrom="column">
              <wp:posOffset>0</wp:posOffset>
            </wp:positionH>
            <wp:positionV relativeFrom="paragraph">
              <wp:posOffset>273050</wp:posOffset>
            </wp:positionV>
            <wp:extent cx="6120130" cy="3020695"/>
            <wp:effectExtent l="0" t="0" r="0" b="0"/>
            <wp:wrapTopAndBottom/>
            <wp:docPr id="4" name="图表 4">
              <a:extLst xmlns:a="http://schemas.openxmlformats.org/drawingml/2006/main">
                <a:ext uri="{FF2B5EF4-FFF2-40B4-BE49-F238E27FC236}">
                  <a16:creationId xmlns:a16="http://schemas.microsoft.com/office/drawing/2014/main" id="{85D4A548-9C8D-4869-80AB-E7E65817A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FF0433B" w14:textId="7173FC61" w:rsidR="00C01EF7" w:rsidRPr="0095114A" w:rsidRDefault="00210859" w:rsidP="0095114A">
      <w:pPr>
        <w:widowControl/>
        <w:jc w:val="left"/>
        <w:rPr>
          <w:rFonts w:ascii="宋体" w:hAnsi="宋体"/>
          <w:b/>
          <w:color w:val="000000" w:themeColor="text1"/>
          <w:sz w:val="28"/>
          <w:szCs w:val="28"/>
        </w:rPr>
      </w:pPr>
      <w:r w:rsidRPr="00CE593F">
        <w:rPr>
          <w:rFonts w:ascii="宋体" w:hAnsi="宋体" w:hint="eastAsia"/>
          <w:b/>
          <w:color w:val="000000" w:themeColor="text1"/>
          <w:sz w:val="28"/>
          <w:szCs w:val="28"/>
        </w:rPr>
        <w:t>7、经费预算</w:t>
      </w:r>
    </w:p>
    <w:tbl>
      <w:tblPr>
        <w:tblW w:w="5620" w:type="dxa"/>
        <w:jc w:val="center"/>
        <w:tblLook w:val="04A0" w:firstRow="1" w:lastRow="0" w:firstColumn="1" w:lastColumn="0" w:noHBand="0" w:noVBand="1"/>
      </w:tblPr>
      <w:tblGrid>
        <w:gridCol w:w="1400"/>
        <w:gridCol w:w="2340"/>
        <w:gridCol w:w="1880"/>
      </w:tblGrid>
      <w:tr w:rsidR="00CE593F" w:rsidRPr="00515C44" w14:paraId="6EB43F11"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5F50002E" w14:textId="77777777" w:rsidR="00C01EF7" w:rsidRPr="00515C44" w:rsidRDefault="00210859">
            <w:pPr>
              <w:widowControl/>
              <w:jc w:val="center"/>
              <w:rPr>
                <w:rFonts w:ascii="宋体" w:hAnsi="宋体" w:cs="宋体"/>
                <w:b/>
                <w:bCs/>
                <w:color w:val="000000" w:themeColor="text1"/>
                <w:kern w:val="0"/>
                <w:sz w:val="24"/>
              </w:rPr>
            </w:pPr>
            <w:r w:rsidRPr="00515C44">
              <w:rPr>
                <w:rFonts w:ascii="宋体" w:hAnsi="宋体" w:cs="宋体" w:hint="eastAsia"/>
                <w:b/>
                <w:bCs/>
                <w:color w:val="000000" w:themeColor="text1"/>
                <w:kern w:val="0"/>
                <w:sz w:val="24"/>
              </w:rPr>
              <w:t>预算类别</w:t>
            </w: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1B23C512" w14:textId="77777777" w:rsidR="00C01EF7" w:rsidRPr="00515C44" w:rsidRDefault="00210859">
            <w:pPr>
              <w:widowControl/>
              <w:jc w:val="center"/>
              <w:rPr>
                <w:rFonts w:ascii="宋体" w:hAnsi="宋体" w:cs="宋体"/>
                <w:b/>
                <w:bCs/>
                <w:color w:val="000000" w:themeColor="text1"/>
                <w:kern w:val="0"/>
                <w:sz w:val="24"/>
              </w:rPr>
            </w:pPr>
            <w:r w:rsidRPr="00515C44">
              <w:rPr>
                <w:rFonts w:ascii="宋体" w:hAnsi="宋体" w:cs="宋体" w:hint="eastAsia"/>
                <w:b/>
                <w:bCs/>
                <w:color w:val="000000" w:themeColor="text1"/>
                <w:kern w:val="0"/>
                <w:sz w:val="24"/>
              </w:rPr>
              <w:t>主要用途</w:t>
            </w: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464C0DA5" w14:textId="77777777" w:rsidR="00C01EF7" w:rsidRPr="00515C44" w:rsidRDefault="00210859">
            <w:pPr>
              <w:widowControl/>
              <w:jc w:val="center"/>
              <w:rPr>
                <w:rFonts w:ascii="宋体" w:hAnsi="宋体" w:cs="宋体"/>
                <w:b/>
                <w:bCs/>
                <w:color w:val="000000" w:themeColor="text1"/>
                <w:kern w:val="0"/>
                <w:sz w:val="24"/>
              </w:rPr>
            </w:pPr>
            <w:r w:rsidRPr="00515C44">
              <w:rPr>
                <w:rFonts w:ascii="宋体" w:hAnsi="宋体" w:cs="宋体" w:hint="eastAsia"/>
                <w:b/>
                <w:bCs/>
                <w:color w:val="000000" w:themeColor="text1"/>
                <w:kern w:val="0"/>
                <w:sz w:val="24"/>
              </w:rPr>
              <w:t>预算金额（元）</w:t>
            </w:r>
          </w:p>
        </w:tc>
      </w:tr>
      <w:tr w:rsidR="00CE593F" w:rsidRPr="00515C44" w14:paraId="7AB7EB57"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13E45DFF" w14:textId="77777777" w:rsidR="00C01EF7" w:rsidRPr="00515C44" w:rsidRDefault="00210859">
            <w:pPr>
              <w:widowControl/>
              <w:jc w:val="center"/>
              <w:rPr>
                <w:rFonts w:ascii="宋体" w:hAnsi="宋体" w:cs="宋体"/>
                <w:color w:val="000000" w:themeColor="text1"/>
                <w:kern w:val="0"/>
                <w:sz w:val="24"/>
              </w:rPr>
            </w:pPr>
            <w:r w:rsidRPr="00515C44">
              <w:rPr>
                <w:rFonts w:ascii="宋体" w:hAnsi="宋体" w:cs="宋体" w:hint="eastAsia"/>
                <w:color w:val="000000" w:themeColor="text1"/>
                <w:kern w:val="0"/>
                <w:sz w:val="24"/>
              </w:rPr>
              <w:t>材料费</w:t>
            </w: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3AF6CBFD" w14:textId="77777777" w:rsidR="00C01EF7" w:rsidRPr="00515C44" w:rsidRDefault="00210859">
            <w:pPr>
              <w:widowControl/>
              <w:jc w:val="center"/>
              <w:rPr>
                <w:rFonts w:ascii="宋体" w:hAnsi="宋体" w:cs="宋体"/>
                <w:color w:val="000000" w:themeColor="text1"/>
                <w:kern w:val="0"/>
                <w:sz w:val="24"/>
              </w:rPr>
            </w:pPr>
            <w:r w:rsidRPr="00515C44">
              <w:rPr>
                <w:rFonts w:ascii="宋体" w:hAnsi="宋体" w:cs="宋体" w:hint="eastAsia"/>
                <w:color w:val="000000" w:themeColor="text1"/>
                <w:kern w:val="0"/>
                <w:sz w:val="24"/>
              </w:rPr>
              <w:t>购买芯片元件、PCB打板、3D打印耗材等</w:t>
            </w: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28FC8646" w14:textId="77777777" w:rsidR="00C01EF7" w:rsidRPr="00515C44" w:rsidRDefault="00210859">
            <w:pPr>
              <w:widowControl/>
              <w:jc w:val="center"/>
              <w:rPr>
                <w:rFonts w:ascii="宋体" w:hAnsi="宋体" w:cs="宋体"/>
                <w:color w:val="000000" w:themeColor="text1"/>
                <w:kern w:val="0"/>
                <w:sz w:val="24"/>
              </w:rPr>
            </w:pPr>
            <w:r w:rsidRPr="00515C44">
              <w:rPr>
                <w:rFonts w:ascii="宋体" w:hAnsi="宋体" w:cs="宋体" w:hint="eastAsia"/>
                <w:color w:val="000000" w:themeColor="text1"/>
                <w:kern w:val="0"/>
                <w:sz w:val="24"/>
              </w:rPr>
              <w:t>5000</w:t>
            </w:r>
          </w:p>
        </w:tc>
      </w:tr>
      <w:tr w:rsidR="00CE593F" w:rsidRPr="00515C44" w14:paraId="286F293B"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CCC667B" w14:textId="77777777" w:rsidR="00C01EF7" w:rsidRPr="00515C44" w:rsidRDefault="00C01EF7">
            <w:pPr>
              <w:widowControl/>
              <w:jc w:val="center"/>
              <w:rPr>
                <w:rFonts w:ascii="宋体" w:hAnsi="宋体" w:cs="宋体"/>
                <w:color w:val="000000" w:themeColor="text1"/>
                <w:kern w:val="0"/>
                <w:sz w:val="24"/>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488482E1" w14:textId="77777777" w:rsidR="00C01EF7" w:rsidRPr="00515C44" w:rsidRDefault="00C01EF7">
            <w:pPr>
              <w:widowControl/>
              <w:jc w:val="center"/>
              <w:rPr>
                <w:rFonts w:ascii="宋体" w:hAnsi="宋体" w:cs="宋体"/>
                <w:color w:val="000000" w:themeColor="text1"/>
                <w:kern w:val="0"/>
                <w:sz w:val="24"/>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1E9DD7DE" w14:textId="77777777" w:rsidR="00C01EF7" w:rsidRPr="00515C44" w:rsidRDefault="00C01EF7">
            <w:pPr>
              <w:widowControl/>
              <w:jc w:val="center"/>
              <w:rPr>
                <w:rFonts w:ascii="宋体" w:hAnsi="宋体" w:cs="宋体"/>
                <w:color w:val="000000" w:themeColor="text1"/>
                <w:kern w:val="0"/>
                <w:sz w:val="24"/>
              </w:rPr>
            </w:pPr>
          </w:p>
        </w:tc>
      </w:tr>
      <w:tr w:rsidR="00CE593F" w:rsidRPr="00515C44" w14:paraId="6B0CF9AD"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4B8D7E25" w14:textId="77777777" w:rsidR="00C01EF7" w:rsidRPr="00515C44" w:rsidRDefault="00C01EF7">
            <w:pPr>
              <w:widowControl/>
              <w:jc w:val="center"/>
              <w:rPr>
                <w:rFonts w:ascii="宋体" w:hAnsi="宋体" w:cs="宋体"/>
                <w:color w:val="000000" w:themeColor="text1"/>
                <w:kern w:val="0"/>
                <w:sz w:val="24"/>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0E2D36BF" w14:textId="77777777" w:rsidR="00C01EF7" w:rsidRPr="00515C44" w:rsidRDefault="00C01EF7">
            <w:pPr>
              <w:widowControl/>
              <w:jc w:val="center"/>
              <w:rPr>
                <w:rFonts w:ascii="宋体" w:hAnsi="宋体" w:cs="宋体"/>
                <w:color w:val="000000" w:themeColor="text1"/>
                <w:kern w:val="0"/>
                <w:sz w:val="24"/>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779A070A" w14:textId="77777777" w:rsidR="00C01EF7" w:rsidRPr="00515C44" w:rsidRDefault="00C01EF7">
            <w:pPr>
              <w:widowControl/>
              <w:jc w:val="center"/>
              <w:rPr>
                <w:rFonts w:ascii="宋体" w:hAnsi="宋体" w:cs="宋体"/>
                <w:color w:val="000000" w:themeColor="text1"/>
                <w:kern w:val="0"/>
                <w:sz w:val="24"/>
              </w:rPr>
            </w:pPr>
          </w:p>
        </w:tc>
      </w:tr>
      <w:tr w:rsidR="00CE593F" w:rsidRPr="00515C44" w14:paraId="22178414" w14:textId="77777777">
        <w:trPr>
          <w:trHeight w:val="585"/>
          <w:jc w:val="center"/>
        </w:trPr>
        <w:tc>
          <w:tcPr>
            <w:tcW w:w="14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6BD3432D" w14:textId="77777777" w:rsidR="00C01EF7" w:rsidRPr="00515C44" w:rsidRDefault="00C01EF7">
            <w:pPr>
              <w:widowControl/>
              <w:jc w:val="center"/>
              <w:rPr>
                <w:rFonts w:ascii="宋体" w:hAnsi="宋体" w:cs="宋体"/>
                <w:color w:val="000000" w:themeColor="text1"/>
                <w:kern w:val="0"/>
                <w:sz w:val="24"/>
              </w:rPr>
            </w:pPr>
          </w:p>
        </w:tc>
        <w:tc>
          <w:tcPr>
            <w:tcW w:w="2340" w:type="dxa"/>
            <w:tcBorders>
              <w:top w:val="single" w:sz="8" w:space="0" w:color="auto"/>
              <w:left w:val="nil"/>
              <w:bottom w:val="single" w:sz="8" w:space="0" w:color="auto"/>
              <w:right w:val="single" w:sz="4" w:space="0" w:color="auto"/>
            </w:tcBorders>
            <w:shd w:val="clear" w:color="auto" w:fill="auto"/>
            <w:noWrap/>
            <w:vAlign w:val="center"/>
          </w:tcPr>
          <w:p w14:paraId="22C513C1" w14:textId="77777777" w:rsidR="00C01EF7" w:rsidRPr="00515C44" w:rsidRDefault="00C01EF7">
            <w:pPr>
              <w:widowControl/>
              <w:jc w:val="center"/>
              <w:rPr>
                <w:rFonts w:ascii="宋体" w:hAnsi="宋体" w:cs="宋体"/>
                <w:color w:val="000000" w:themeColor="text1"/>
                <w:kern w:val="0"/>
                <w:sz w:val="24"/>
              </w:rPr>
            </w:pPr>
          </w:p>
        </w:tc>
        <w:tc>
          <w:tcPr>
            <w:tcW w:w="1880" w:type="dxa"/>
            <w:tcBorders>
              <w:top w:val="single" w:sz="8" w:space="0" w:color="auto"/>
              <w:left w:val="nil"/>
              <w:bottom w:val="single" w:sz="8" w:space="0" w:color="auto"/>
              <w:right w:val="single" w:sz="4" w:space="0" w:color="auto"/>
            </w:tcBorders>
            <w:shd w:val="clear" w:color="auto" w:fill="auto"/>
            <w:noWrap/>
            <w:vAlign w:val="center"/>
          </w:tcPr>
          <w:p w14:paraId="7D939712" w14:textId="77777777" w:rsidR="00C01EF7" w:rsidRPr="00515C44" w:rsidRDefault="00C01EF7">
            <w:pPr>
              <w:widowControl/>
              <w:jc w:val="center"/>
              <w:rPr>
                <w:rFonts w:ascii="宋体" w:hAnsi="宋体" w:cs="宋体"/>
                <w:color w:val="000000" w:themeColor="text1"/>
                <w:kern w:val="0"/>
                <w:sz w:val="24"/>
              </w:rPr>
            </w:pPr>
          </w:p>
        </w:tc>
      </w:tr>
    </w:tbl>
    <w:p w14:paraId="7B32B48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634480E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5611DA16" w14:textId="77777777" w:rsidR="00C01EF7" w:rsidRPr="00CE593F" w:rsidRDefault="00C01EF7">
      <w:pPr>
        <w:tabs>
          <w:tab w:val="left" w:pos="4830"/>
        </w:tabs>
        <w:spacing w:beforeLines="50" w:before="120" w:line="400" w:lineRule="exact"/>
        <w:ind w:firstLineChars="200" w:firstLine="480"/>
        <w:rPr>
          <w:rFonts w:ascii="宋体" w:hAnsi="宋体"/>
          <w:color w:val="000000" w:themeColor="text1"/>
          <w:sz w:val="24"/>
        </w:rPr>
      </w:pPr>
    </w:p>
    <w:p w14:paraId="3CAC817E" w14:textId="77777777" w:rsidR="00C01EF7" w:rsidRPr="00CE593F" w:rsidRDefault="00C01EF7" w:rsidP="00ED0B18">
      <w:pPr>
        <w:tabs>
          <w:tab w:val="left" w:pos="4830"/>
        </w:tabs>
        <w:spacing w:beforeLines="50" w:before="120" w:line="400" w:lineRule="exact"/>
        <w:rPr>
          <w:rFonts w:ascii="宋体" w:hAnsi="宋体"/>
          <w:color w:val="000000" w:themeColor="text1"/>
          <w:sz w:val="24"/>
        </w:rPr>
      </w:pPr>
    </w:p>
    <w:p w14:paraId="68217BF5" w14:textId="77777777" w:rsidR="00C01EF7" w:rsidRPr="00CE593F" w:rsidRDefault="00210859">
      <w:pPr>
        <w:tabs>
          <w:tab w:val="left" w:pos="4410"/>
        </w:tabs>
        <w:spacing w:beforeLines="50" w:before="120" w:afterLines="50" w:after="120"/>
        <w:rPr>
          <w:rFonts w:ascii="宋体" w:hAnsi="宋体"/>
          <w:b/>
          <w:color w:val="000000" w:themeColor="text1"/>
          <w:sz w:val="28"/>
          <w:szCs w:val="28"/>
        </w:rPr>
      </w:pPr>
      <w:r w:rsidRPr="00CE593F">
        <w:rPr>
          <w:rFonts w:ascii="宋体" w:hAnsi="宋体"/>
          <w:color w:val="000000" w:themeColor="text1"/>
          <w:szCs w:val="21"/>
        </w:rPr>
        <w:br w:type="page"/>
      </w:r>
      <w:r w:rsidRPr="00CE593F">
        <w:rPr>
          <w:rFonts w:ascii="宋体" w:hAnsi="宋体" w:hint="eastAsia"/>
          <w:b/>
          <w:color w:val="000000" w:themeColor="text1"/>
          <w:sz w:val="28"/>
          <w:szCs w:val="28"/>
        </w:rPr>
        <w:lastRenderedPageBreak/>
        <w:t>四、评审情况：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CE593F" w:rsidRPr="00CE593F" w14:paraId="18929D07" w14:textId="77777777">
        <w:trPr>
          <w:trHeight w:hRule="exact" w:val="567"/>
        </w:trPr>
        <w:tc>
          <w:tcPr>
            <w:tcW w:w="9854" w:type="dxa"/>
            <w:tcBorders>
              <w:bottom w:val="nil"/>
            </w:tcBorders>
            <w:vAlign w:val="center"/>
          </w:tcPr>
          <w:p w14:paraId="679D4CA7"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指导教师意见：</w:t>
            </w:r>
          </w:p>
        </w:tc>
      </w:tr>
      <w:tr w:rsidR="00CE593F" w:rsidRPr="00CE593F" w14:paraId="2921CD7E" w14:textId="77777777">
        <w:trPr>
          <w:trHeight w:hRule="exact" w:val="2835"/>
        </w:trPr>
        <w:tc>
          <w:tcPr>
            <w:tcW w:w="9854" w:type="dxa"/>
            <w:tcBorders>
              <w:top w:val="nil"/>
              <w:bottom w:val="nil"/>
            </w:tcBorders>
          </w:tcPr>
          <w:p w14:paraId="4B9EE0C5" w14:textId="0FE4D344" w:rsidR="00C01EF7" w:rsidRPr="00CE593F" w:rsidRDefault="00E3138F">
            <w:pPr>
              <w:rPr>
                <w:rFonts w:ascii="楷体" w:eastAsia="楷体" w:hAnsi="楷体"/>
                <w:color w:val="000000" w:themeColor="text1"/>
                <w:sz w:val="28"/>
                <w:szCs w:val="28"/>
              </w:rPr>
            </w:pPr>
            <w:r>
              <w:rPr>
                <w:noProof/>
              </w:rPr>
              <w:drawing>
                <wp:anchor distT="0" distB="0" distL="114300" distR="114300" simplePos="0" relativeHeight="251660800" behindDoc="0" locked="0" layoutInCell="1" allowOverlap="1" wp14:anchorId="2A446672" wp14:editId="699F2A4B">
                  <wp:simplePos x="0" y="0"/>
                  <wp:positionH relativeFrom="column">
                    <wp:posOffset>3232781</wp:posOffset>
                  </wp:positionH>
                  <wp:positionV relativeFrom="paragraph">
                    <wp:posOffset>1593455</wp:posOffset>
                  </wp:positionV>
                  <wp:extent cx="815340" cy="5410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5340" cy="54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578">
              <w:rPr>
                <w:rFonts w:ascii="楷体" w:eastAsia="楷体" w:hAnsi="楷体" w:hint="eastAsia"/>
                <w:color w:val="000000" w:themeColor="text1"/>
                <w:sz w:val="28"/>
                <w:szCs w:val="28"/>
              </w:rPr>
              <w:t>该组学生对市面上示波器进行了充分调研，总结了现有示波器的缺点，提出了云端</w:t>
            </w:r>
            <w:r w:rsidR="003E6578" w:rsidRPr="003E6578">
              <w:rPr>
                <w:rFonts w:ascii="楷体" w:eastAsia="楷体" w:hAnsi="楷体" w:hint="eastAsia"/>
                <w:color w:val="000000" w:themeColor="text1"/>
                <w:sz w:val="28"/>
                <w:szCs w:val="28"/>
              </w:rPr>
              <w:t>赋能的多功能</w:t>
            </w:r>
            <w:r w:rsidR="003E6578">
              <w:rPr>
                <w:rFonts w:ascii="楷体" w:eastAsia="楷体" w:hAnsi="楷体" w:hint="eastAsia"/>
                <w:color w:val="000000" w:themeColor="text1"/>
                <w:sz w:val="28"/>
                <w:szCs w:val="28"/>
              </w:rPr>
              <w:t>手持便携式</w:t>
            </w:r>
            <w:r w:rsidR="003E6578" w:rsidRPr="003E6578">
              <w:rPr>
                <w:rFonts w:ascii="楷体" w:eastAsia="楷体" w:hAnsi="楷体" w:hint="eastAsia"/>
                <w:color w:val="000000" w:themeColor="text1"/>
                <w:sz w:val="28"/>
                <w:szCs w:val="28"/>
              </w:rPr>
              <w:t>示波器</w:t>
            </w:r>
            <w:r w:rsidR="003E6578">
              <w:rPr>
                <w:rFonts w:ascii="楷体" w:eastAsia="楷体" w:hAnsi="楷体" w:hint="eastAsia"/>
                <w:color w:val="000000" w:themeColor="text1"/>
                <w:sz w:val="28"/>
                <w:szCs w:val="28"/>
              </w:rPr>
              <w:t>，</w:t>
            </w:r>
            <w:r>
              <w:rPr>
                <w:rFonts w:ascii="楷体" w:eastAsia="楷体" w:hAnsi="楷体" w:hint="eastAsia"/>
                <w:color w:val="000000" w:themeColor="text1"/>
                <w:sz w:val="28"/>
                <w:szCs w:val="28"/>
              </w:rPr>
              <w:t>具有新颖性和实用性，对未来行业发展有指导意义。该项目前期调研</w:t>
            </w:r>
            <w:r w:rsidR="00F12234">
              <w:rPr>
                <w:rFonts w:ascii="楷体" w:eastAsia="楷体" w:hAnsi="楷体" w:hint="eastAsia"/>
                <w:color w:val="000000" w:themeColor="text1"/>
                <w:sz w:val="28"/>
                <w:szCs w:val="28"/>
              </w:rPr>
              <w:t>充足</w:t>
            </w:r>
            <w:r>
              <w:rPr>
                <w:rFonts w:ascii="楷体" w:eastAsia="楷体" w:hAnsi="楷体" w:hint="eastAsia"/>
                <w:color w:val="000000" w:themeColor="text1"/>
                <w:sz w:val="28"/>
                <w:szCs w:val="28"/>
              </w:rPr>
              <w:t>，研究内容清晰，进度安排合理，同意予以立项。</w:t>
            </w:r>
          </w:p>
        </w:tc>
      </w:tr>
      <w:tr w:rsidR="00CE593F" w:rsidRPr="00CE593F" w14:paraId="5DF160F9" w14:textId="77777777">
        <w:trPr>
          <w:trHeight w:hRule="exact" w:val="567"/>
        </w:trPr>
        <w:tc>
          <w:tcPr>
            <w:tcW w:w="9854" w:type="dxa"/>
            <w:tcBorders>
              <w:top w:val="nil"/>
              <w:bottom w:val="single" w:sz="4" w:space="0" w:color="auto"/>
            </w:tcBorders>
            <w:vAlign w:val="center"/>
          </w:tcPr>
          <w:p w14:paraId="10D53225" w14:textId="287FC3A4"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 xml:space="preserve">指导教师签名：          </w:t>
            </w:r>
            <w:r w:rsidR="00E3138F">
              <w:rPr>
                <w:rFonts w:ascii="楷体" w:eastAsia="楷体" w:hAnsi="楷体"/>
                <w:color w:val="000000" w:themeColor="text1"/>
                <w:sz w:val="28"/>
                <w:szCs w:val="28"/>
              </w:rPr>
              <w:t>2021</w:t>
            </w:r>
            <w:r w:rsidRPr="00CE593F">
              <w:rPr>
                <w:rFonts w:ascii="楷体" w:eastAsia="楷体" w:hAnsi="楷体" w:hint="eastAsia"/>
                <w:color w:val="000000" w:themeColor="text1"/>
                <w:sz w:val="28"/>
                <w:szCs w:val="28"/>
              </w:rPr>
              <w:t xml:space="preserve">年  </w:t>
            </w:r>
            <w:r w:rsidR="00E3138F">
              <w:rPr>
                <w:rFonts w:ascii="楷体" w:eastAsia="楷体" w:hAnsi="楷体"/>
                <w:color w:val="000000" w:themeColor="text1"/>
                <w:sz w:val="28"/>
                <w:szCs w:val="28"/>
              </w:rPr>
              <w:t>10</w:t>
            </w:r>
            <w:r w:rsidRPr="00CE593F">
              <w:rPr>
                <w:rFonts w:ascii="楷体" w:eastAsia="楷体" w:hAnsi="楷体" w:hint="eastAsia"/>
                <w:color w:val="000000" w:themeColor="text1"/>
                <w:sz w:val="28"/>
                <w:szCs w:val="28"/>
              </w:rPr>
              <w:t xml:space="preserve">月  </w:t>
            </w:r>
            <w:r w:rsidR="00E3138F">
              <w:rPr>
                <w:rFonts w:ascii="楷体" w:eastAsia="楷体" w:hAnsi="楷体"/>
                <w:color w:val="000000" w:themeColor="text1"/>
                <w:sz w:val="28"/>
                <w:szCs w:val="28"/>
              </w:rPr>
              <w:t>30</w:t>
            </w:r>
            <w:r w:rsidRPr="00CE593F">
              <w:rPr>
                <w:rFonts w:ascii="楷体" w:eastAsia="楷体" w:hAnsi="楷体" w:hint="eastAsia"/>
                <w:color w:val="000000" w:themeColor="text1"/>
                <w:sz w:val="28"/>
                <w:szCs w:val="28"/>
              </w:rPr>
              <w:t xml:space="preserve">日   </w:t>
            </w:r>
          </w:p>
        </w:tc>
      </w:tr>
      <w:tr w:rsidR="00CE593F" w:rsidRPr="00CE593F" w14:paraId="080293FB" w14:textId="77777777">
        <w:trPr>
          <w:trHeight w:hRule="exact" w:val="567"/>
        </w:trPr>
        <w:tc>
          <w:tcPr>
            <w:tcW w:w="9854" w:type="dxa"/>
            <w:tcBorders>
              <w:bottom w:val="nil"/>
            </w:tcBorders>
            <w:vAlign w:val="center"/>
          </w:tcPr>
          <w:p w14:paraId="10221EC1"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学院审核意见：</w:t>
            </w:r>
          </w:p>
        </w:tc>
      </w:tr>
      <w:tr w:rsidR="00CE593F" w:rsidRPr="00CE593F" w14:paraId="4FE85670" w14:textId="77777777">
        <w:trPr>
          <w:trHeight w:hRule="exact" w:val="1985"/>
        </w:trPr>
        <w:tc>
          <w:tcPr>
            <w:tcW w:w="9854" w:type="dxa"/>
            <w:tcBorders>
              <w:top w:val="nil"/>
              <w:bottom w:val="nil"/>
            </w:tcBorders>
          </w:tcPr>
          <w:p w14:paraId="65F3AAB2" w14:textId="77777777" w:rsidR="00C01EF7" w:rsidRPr="00CE593F" w:rsidRDefault="00C01EF7">
            <w:pPr>
              <w:jc w:val="left"/>
              <w:rPr>
                <w:rFonts w:ascii="楷体" w:eastAsia="楷体" w:hAnsi="楷体"/>
                <w:color w:val="000000" w:themeColor="text1"/>
                <w:sz w:val="28"/>
                <w:szCs w:val="28"/>
              </w:rPr>
            </w:pPr>
          </w:p>
        </w:tc>
      </w:tr>
      <w:tr w:rsidR="00CE593F" w:rsidRPr="00CE593F" w14:paraId="4D24A6D2" w14:textId="77777777">
        <w:trPr>
          <w:trHeight w:hRule="exact" w:val="567"/>
        </w:trPr>
        <w:tc>
          <w:tcPr>
            <w:tcW w:w="9854" w:type="dxa"/>
            <w:tcBorders>
              <w:top w:val="nil"/>
              <w:bottom w:val="single" w:sz="4" w:space="0" w:color="auto"/>
            </w:tcBorders>
            <w:vAlign w:val="center"/>
          </w:tcPr>
          <w:p w14:paraId="1F48F67C" w14:textId="77777777"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 xml:space="preserve">学院负责人签名：              年    月    日   </w:t>
            </w:r>
          </w:p>
        </w:tc>
      </w:tr>
      <w:tr w:rsidR="00CE593F" w:rsidRPr="00CE593F" w14:paraId="0B9FE1A7" w14:textId="77777777">
        <w:trPr>
          <w:trHeight w:hRule="exact" w:val="567"/>
        </w:trPr>
        <w:tc>
          <w:tcPr>
            <w:tcW w:w="9854" w:type="dxa"/>
            <w:tcBorders>
              <w:bottom w:val="nil"/>
            </w:tcBorders>
            <w:vAlign w:val="center"/>
          </w:tcPr>
          <w:p w14:paraId="1220B3D6" w14:textId="77777777" w:rsidR="00C01EF7" w:rsidRPr="00CE593F" w:rsidRDefault="00210859">
            <w:pPr>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学院专家组评审意见：</w:t>
            </w:r>
          </w:p>
        </w:tc>
      </w:tr>
      <w:tr w:rsidR="00CE593F" w:rsidRPr="00CE593F" w14:paraId="18838993" w14:textId="77777777">
        <w:trPr>
          <w:trHeight w:hRule="exact" w:val="1985"/>
        </w:trPr>
        <w:tc>
          <w:tcPr>
            <w:tcW w:w="9854" w:type="dxa"/>
            <w:tcBorders>
              <w:top w:val="nil"/>
              <w:bottom w:val="nil"/>
            </w:tcBorders>
          </w:tcPr>
          <w:p w14:paraId="0FA06D08" w14:textId="77777777" w:rsidR="00C01EF7" w:rsidRPr="00CE593F" w:rsidRDefault="00C01EF7">
            <w:pPr>
              <w:rPr>
                <w:rFonts w:ascii="楷体" w:eastAsia="楷体" w:hAnsi="楷体"/>
                <w:color w:val="000000" w:themeColor="text1"/>
                <w:sz w:val="28"/>
                <w:szCs w:val="28"/>
              </w:rPr>
            </w:pPr>
          </w:p>
        </w:tc>
      </w:tr>
      <w:tr w:rsidR="00C01EF7" w:rsidRPr="00CE593F" w14:paraId="33A52BF3" w14:textId="77777777">
        <w:trPr>
          <w:trHeight w:hRule="exact" w:val="567"/>
        </w:trPr>
        <w:tc>
          <w:tcPr>
            <w:tcW w:w="9854" w:type="dxa"/>
            <w:tcBorders>
              <w:top w:val="nil"/>
              <w:bottom w:val="single" w:sz="4" w:space="0" w:color="auto"/>
            </w:tcBorders>
            <w:vAlign w:val="center"/>
          </w:tcPr>
          <w:p w14:paraId="094192B0" w14:textId="77777777" w:rsidR="00C01EF7" w:rsidRPr="00CE593F" w:rsidRDefault="00210859">
            <w:pPr>
              <w:wordWrap w:val="0"/>
              <w:jc w:val="right"/>
              <w:rPr>
                <w:rFonts w:ascii="楷体" w:eastAsia="楷体" w:hAnsi="楷体"/>
                <w:color w:val="000000" w:themeColor="text1"/>
                <w:sz w:val="28"/>
                <w:szCs w:val="28"/>
              </w:rPr>
            </w:pPr>
            <w:r w:rsidRPr="00CE593F">
              <w:rPr>
                <w:rFonts w:ascii="楷体" w:eastAsia="楷体" w:hAnsi="楷体" w:hint="eastAsia"/>
                <w:color w:val="000000" w:themeColor="text1"/>
                <w:sz w:val="28"/>
                <w:szCs w:val="28"/>
              </w:rPr>
              <w:t xml:space="preserve">组长签名：              年    月    日   </w:t>
            </w:r>
          </w:p>
        </w:tc>
      </w:tr>
    </w:tbl>
    <w:p w14:paraId="6293E417" w14:textId="77777777" w:rsidR="00C01EF7" w:rsidRPr="00CE593F" w:rsidRDefault="00C01EF7">
      <w:pPr>
        <w:spacing w:line="20" w:lineRule="exact"/>
        <w:rPr>
          <w:rFonts w:ascii="宋体" w:hAnsi="宋体"/>
          <w:color w:val="000000" w:themeColor="text1"/>
          <w:szCs w:val="21"/>
        </w:rPr>
      </w:pPr>
    </w:p>
    <w:sectPr w:rsidR="00C01EF7" w:rsidRPr="00CE593F">
      <w:footerReference w:type="even" r:id="rId14"/>
      <w:footerReference w:type="default" r:id="rId15"/>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6557" w14:textId="77777777" w:rsidR="00617987" w:rsidRDefault="00617987">
      <w:r>
        <w:separator/>
      </w:r>
    </w:p>
  </w:endnote>
  <w:endnote w:type="continuationSeparator" w:id="0">
    <w:p w14:paraId="3CAA7F85" w14:textId="77777777" w:rsidR="00617987" w:rsidRDefault="0061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61D0" w14:textId="77777777" w:rsidR="00C01EF7" w:rsidRDefault="0021085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3D534C3" w14:textId="77777777" w:rsidR="00C01EF7" w:rsidRDefault="00C01E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72A4" w14:textId="77777777" w:rsidR="00C01EF7" w:rsidRDefault="0021085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2</w:t>
    </w:r>
    <w:r>
      <w:rPr>
        <w:rStyle w:val="ac"/>
      </w:rPr>
      <w:fldChar w:fldCharType="end"/>
    </w:r>
  </w:p>
  <w:p w14:paraId="6BDBFAB5" w14:textId="77777777" w:rsidR="00C01EF7" w:rsidRDefault="00C01E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67C6" w14:textId="77777777" w:rsidR="00617987" w:rsidRDefault="00617987">
      <w:r>
        <w:separator/>
      </w:r>
    </w:p>
  </w:footnote>
  <w:footnote w:type="continuationSeparator" w:id="0">
    <w:p w14:paraId="053B5BDD" w14:textId="77777777" w:rsidR="00617987" w:rsidRDefault="00617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87D1E"/>
    <w:multiLevelType w:val="singleLevel"/>
    <w:tmpl w:val="93587D1E"/>
    <w:lvl w:ilvl="0">
      <w:start w:val="1"/>
      <w:numFmt w:val="decimal"/>
      <w:suff w:val="nothing"/>
      <w:lvlText w:val="（%1）"/>
      <w:lvlJc w:val="left"/>
    </w:lvl>
  </w:abstractNum>
  <w:abstractNum w:abstractNumId="1" w15:restartNumberingAfterBreak="0">
    <w:nsid w:val="CF310932"/>
    <w:multiLevelType w:val="singleLevel"/>
    <w:tmpl w:val="CF310932"/>
    <w:lvl w:ilvl="0">
      <w:start w:val="4"/>
      <w:numFmt w:val="decimal"/>
      <w:suff w:val="nothing"/>
      <w:lvlText w:val="%1、"/>
      <w:lvlJc w:val="left"/>
    </w:lvl>
  </w:abstractNum>
  <w:abstractNum w:abstractNumId="2" w15:restartNumberingAfterBreak="0">
    <w:nsid w:val="FFFFFF7C"/>
    <w:multiLevelType w:val="singleLevel"/>
    <w:tmpl w:val="BC966CC6"/>
    <w:lvl w:ilvl="0">
      <w:start w:val="1"/>
      <w:numFmt w:val="decimal"/>
      <w:lvlText w:val="%1."/>
      <w:lvlJc w:val="left"/>
      <w:pPr>
        <w:tabs>
          <w:tab w:val="num" w:pos="2040"/>
        </w:tabs>
        <w:ind w:leftChars="800" w:left="2040" w:hangingChars="200" w:hanging="360"/>
      </w:pPr>
    </w:lvl>
  </w:abstractNum>
  <w:abstractNum w:abstractNumId="3" w15:restartNumberingAfterBreak="0">
    <w:nsid w:val="FFFFFF7D"/>
    <w:multiLevelType w:val="singleLevel"/>
    <w:tmpl w:val="B336C32A"/>
    <w:lvl w:ilvl="0">
      <w:start w:val="1"/>
      <w:numFmt w:val="decimal"/>
      <w:lvlText w:val="%1."/>
      <w:lvlJc w:val="left"/>
      <w:pPr>
        <w:tabs>
          <w:tab w:val="num" w:pos="1620"/>
        </w:tabs>
        <w:ind w:leftChars="600" w:left="1620" w:hangingChars="200" w:hanging="360"/>
      </w:pPr>
    </w:lvl>
  </w:abstractNum>
  <w:abstractNum w:abstractNumId="4" w15:restartNumberingAfterBreak="0">
    <w:nsid w:val="FFFFFF7E"/>
    <w:multiLevelType w:val="singleLevel"/>
    <w:tmpl w:val="8AFEA930"/>
    <w:lvl w:ilvl="0">
      <w:start w:val="1"/>
      <w:numFmt w:val="decimal"/>
      <w:lvlText w:val="%1."/>
      <w:lvlJc w:val="left"/>
      <w:pPr>
        <w:tabs>
          <w:tab w:val="num" w:pos="1200"/>
        </w:tabs>
        <w:ind w:leftChars="400" w:left="1200" w:hangingChars="200" w:hanging="360"/>
      </w:pPr>
    </w:lvl>
  </w:abstractNum>
  <w:abstractNum w:abstractNumId="5" w15:restartNumberingAfterBreak="0">
    <w:nsid w:val="FFFFFF7F"/>
    <w:multiLevelType w:val="singleLevel"/>
    <w:tmpl w:val="B5F87A68"/>
    <w:lvl w:ilvl="0">
      <w:start w:val="1"/>
      <w:numFmt w:val="decimal"/>
      <w:lvlText w:val="%1."/>
      <w:lvlJc w:val="left"/>
      <w:pPr>
        <w:tabs>
          <w:tab w:val="num" w:pos="780"/>
        </w:tabs>
        <w:ind w:leftChars="200" w:left="780" w:hangingChars="200" w:hanging="360"/>
      </w:pPr>
    </w:lvl>
  </w:abstractNum>
  <w:abstractNum w:abstractNumId="6" w15:restartNumberingAfterBreak="0">
    <w:nsid w:val="FFFFFF80"/>
    <w:multiLevelType w:val="singleLevel"/>
    <w:tmpl w:val="5B1EFDA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2AFA46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E522F4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0F45BD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53F201A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849A78B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71434F3"/>
    <w:multiLevelType w:val="hybridMultilevel"/>
    <w:tmpl w:val="FA4851D8"/>
    <w:lvl w:ilvl="0" w:tplc="3724B496">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08033AD"/>
    <w:multiLevelType w:val="hybridMultilevel"/>
    <w:tmpl w:val="6A00ED2E"/>
    <w:lvl w:ilvl="0" w:tplc="5A501F86">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1CE41525"/>
    <w:multiLevelType w:val="hybridMultilevel"/>
    <w:tmpl w:val="9D6235F8"/>
    <w:lvl w:ilvl="0" w:tplc="3724B496">
      <w:start w:val="1"/>
      <w:numFmt w:val="decimal"/>
      <w:lvlText w:val="%1."/>
      <w:lvlJc w:val="left"/>
      <w:pPr>
        <w:ind w:left="108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D3C4ABC"/>
    <w:multiLevelType w:val="hybridMultilevel"/>
    <w:tmpl w:val="E0DCE3DA"/>
    <w:lvl w:ilvl="0" w:tplc="FFFFFFF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22AC1"/>
    <w:multiLevelType w:val="hybridMultilevel"/>
    <w:tmpl w:val="6542F61E"/>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2A507776"/>
    <w:multiLevelType w:val="hybridMultilevel"/>
    <w:tmpl w:val="096CCBDA"/>
    <w:lvl w:ilvl="0" w:tplc="5A501F86">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F5BAC"/>
    <w:multiLevelType w:val="hybridMultilevel"/>
    <w:tmpl w:val="48F09732"/>
    <w:lvl w:ilvl="0" w:tplc="5A501F86">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9" w15:restartNumberingAfterBreak="0">
    <w:nsid w:val="39926822"/>
    <w:multiLevelType w:val="hybridMultilevel"/>
    <w:tmpl w:val="54F6F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B305D82"/>
    <w:multiLevelType w:val="hybridMultilevel"/>
    <w:tmpl w:val="7CFEA840"/>
    <w:lvl w:ilvl="0" w:tplc="FFFFFFFF">
      <w:start w:val="1"/>
      <w:numFmt w:val="decimal"/>
      <w:lvlText w:val="（%1）"/>
      <w:lvlJc w:val="left"/>
      <w:pPr>
        <w:ind w:left="420" w:hanging="42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E4A6E33"/>
    <w:multiLevelType w:val="hybridMultilevel"/>
    <w:tmpl w:val="A898445E"/>
    <w:lvl w:ilvl="0" w:tplc="98B00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1B4CDE"/>
    <w:multiLevelType w:val="hybridMultilevel"/>
    <w:tmpl w:val="6542F61E"/>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4C4F2BC5"/>
    <w:multiLevelType w:val="hybridMultilevel"/>
    <w:tmpl w:val="FEDCCFCC"/>
    <w:lvl w:ilvl="0" w:tplc="7980C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A5396B"/>
    <w:multiLevelType w:val="hybridMultilevel"/>
    <w:tmpl w:val="DF4ACA48"/>
    <w:lvl w:ilvl="0" w:tplc="5A501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D58B79"/>
    <w:multiLevelType w:val="singleLevel"/>
    <w:tmpl w:val="56D58B79"/>
    <w:lvl w:ilvl="0">
      <w:start w:val="1"/>
      <w:numFmt w:val="decimal"/>
      <w:suff w:val="nothing"/>
      <w:lvlText w:val="（%1）"/>
      <w:lvlJc w:val="left"/>
    </w:lvl>
  </w:abstractNum>
  <w:abstractNum w:abstractNumId="26" w15:restartNumberingAfterBreak="0">
    <w:nsid w:val="58853B35"/>
    <w:multiLevelType w:val="hybridMultilevel"/>
    <w:tmpl w:val="6542F6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CD34378"/>
    <w:multiLevelType w:val="hybridMultilevel"/>
    <w:tmpl w:val="6542F61E"/>
    <w:lvl w:ilvl="0" w:tplc="FFFFFFFF">
      <w:start w:val="1"/>
      <w:numFmt w:val="low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63503858"/>
    <w:multiLevelType w:val="hybridMultilevel"/>
    <w:tmpl w:val="7BEA3688"/>
    <w:lvl w:ilvl="0" w:tplc="3724B4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A5519D5"/>
    <w:multiLevelType w:val="hybridMultilevel"/>
    <w:tmpl w:val="5232C66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0" w15:restartNumberingAfterBreak="0">
    <w:nsid w:val="70786B3F"/>
    <w:multiLevelType w:val="hybridMultilevel"/>
    <w:tmpl w:val="6394A252"/>
    <w:lvl w:ilvl="0" w:tplc="3D10FDA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8C74257"/>
    <w:multiLevelType w:val="hybridMultilevel"/>
    <w:tmpl w:val="74600670"/>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5"/>
  </w:num>
  <w:num w:numId="3">
    <w:abstractNumId w:val="0"/>
  </w:num>
  <w:num w:numId="4">
    <w:abstractNumId w:val="10"/>
  </w:num>
  <w:num w:numId="5">
    <w:abstractNumId w:val="5"/>
  </w:num>
  <w:num w:numId="6">
    <w:abstractNumId w:val="4"/>
  </w:num>
  <w:num w:numId="7">
    <w:abstractNumId w:val="3"/>
  </w:num>
  <w:num w:numId="8">
    <w:abstractNumId w:val="2"/>
  </w:num>
  <w:num w:numId="9">
    <w:abstractNumId w:val="11"/>
  </w:num>
  <w:num w:numId="10">
    <w:abstractNumId w:val="9"/>
  </w:num>
  <w:num w:numId="11">
    <w:abstractNumId w:val="8"/>
  </w:num>
  <w:num w:numId="12">
    <w:abstractNumId w:val="7"/>
  </w:num>
  <w:num w:numId="13">
    <w:abstractNumId w:val="6"/>
  </w:num>
  <w:num w:numId="14">
    <w:abstractNumId w:val="23"/>
  </w:num>
  <w:num w:numId="15">
    <w:abstractNumId w:val="21"/>
  </w:num>
  <w:num w:numId="16">
    <w:abstractNumId w:val="19"/>
  </w:num>
  <w:num w:numId="17">
    <w:abstractNumId w:val="24"/>
  </w:num>
  <w:num w:numId="18">
    <w:abstractNumId w:val="13"/>
  </w:num>
  <w:num w:numId="19">
    <w:abstractNumId w:val="18"/>
  </w:num>
  <w:num w:numId="20">
    <w:abstractNumId w:val="17"/>
  </w:num>
  <w:num w:numId="21">
    <w:abstractNumId w:val="20"/>
  </w:num>
  <w:num w:numId="22">
    <w:abstractNumId w:val="15"/>
  </w:num>
  <w:num w:numId="23">
    <w:abstractNumId w:val="31"/>
  </w:num>
  <w:num w:numId="24">
    <w:abstractNumId w:val="28"/>
  </w:num>
  <w:num w:numId="25">
    <w:abstractNumId w:val="14"/>
  </w:num>
  <w:num w:numId="26">
    <w:abstractNumId w:val="30"/>
  </w:num>
  <w:num w:numId="27">
    <w:abstractNumId w:val="12"/>
  </w:num>
  <w:num w:numId="28">
    <w:abstractNumId w:val="29"/>
  </w:num>
  <w:num w:numId="29">
    <w:abstractNumId w:val="26"/>
  </w:num>
  <w:num w:numId="30">
    <w:abstractNumId w:val="22"/>
  </w:num>
  <w:num w:numId="31">
    <w:abstractNumId w:val="1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C6206"/>
    <w:rsid w:val="00004FF0"/>
    <w:rsid w:val="000228DD"/>
    <w:rsid w:val="00023168"/>
    <w:rsid w:val="00040763"/>
    <w:rsid w:val="0006277A"/>
    <w:rsid w:val="00063C57"/>
    <w:rsid w:val="00064A01"/>
    <w:rsid w:val="00067C43"/>
    <w:rsid w:val="0007458F"/>
    <w:rsid w:val="00092024"/>
    <w:rsid w:val="00093220"/>
    <w:rsid w:val="00096A15"/>
    <w:rsid w:val="000B4E26"/>
    <w:rsid w:val="000B6830"/>
    <w:rsid w:val="000C0627"/>
    <w:rsid w:val="000C569D"/>
    <w:rsid w:val="000C5CF9"/>
    <w:rsid w:val="000D5B48"/>
    <w:rsid w:val="000E17CA"/>
    <w:rsid w:val="000E4924"/>
    <w:rsid w:val="000E752B"/>
    <w:rsid w:val="001144E1"/>
    <w:rsid w:val="00120A58"/>
    <w:rsid w:val="00126D39"/>
    <w:rsid w:val="00127A7A"/>
    <w:rsid w:val="00130709"/>
    <w:rsid w:val="0013277D"/>
    <w:rsid w:val="00140900"/>
    <w:rsid w:val="001579B6"/>
    <w:rsid w:val="001816D7"/>
    <w:rsid w:val="00185BF3"/>
    <w:rsid w:val="00195D02"/>
    <w:rsid w:val="0019716A"/>
    <w:rsid w:val="001A21CF"/>
    <w:rsid w:val="001B4948"/>
    <w:rsid w:val="001C1268"/>
    <w:rsid w:val="001C2973"/>
    <w:rsid w:val="001D33EA"/>
    <w:rsid w:val="001D6E37"/>
    <w:rsid w:val="001E10AD"/>
    <w:rsid w:val="001E5F84"/>
    <w:rsid w:val="001E6F71"/>
    <w:rsid w:val="001E7EDD"/>
    <w:rsid w:val="0020678B"/>
    <w:rsid w:val="00210859"/>
    <w:rsid w:val="00213EF0"/>
    <w:rsid w:val="002172C8"/>
    <w:rsid w:val="00223789"/>
    <w:rsid w:val="00223F44"/>
    <w:rsid w:val="00242672"/>
    <w:rsid w:val="002468AD"/>
    <w:rsid w:val="00250EFB"/>
    <w:rsid w:val="0026203F"/>
    <w:rsid w:val="00284C87"/>
    <w:rsid w:val="002A00BD"/>
    <w:rsid w:val="002B28A0"/>
    <w:rsid w:val="002B3258"/>
    <w:rsid w:val="002C619F"/>
    <w:rsid w:val="002C6206"/>
    <w:rsid w:val="002C6E64"/>
    <w:rsid w:val="002E04A4"/>
    <w:rsid w:val="002E7046"/>
    <w:rsid w:val="003030B7"/>
    <w:rsid w:val="00312B2E"/>
    <w:rsid w:val="00321BDB"/>
    <w:rsid w:val="00324E75"/>
    <w:rsid w:val="003264E2"/>
    <w:rsid w:val="00331355"/>
    <w:rsid w:val="003314D0"/>
    <w:rsid w:val="00335AD5"/>
    <w:rsid w:val="003378AF"/>
    <w:rsid w:val="00345FAB"/>
    <w:rsid w:val="0035138E"/>
    <w:rsid w:val="00356CC9"/>
    <w:rsid w:val="00372B01"/>
    <w:rsid w:val="003854DD"/>
    <w:rsid w:val="00395A33"/>
    <w:rsid w:val="00395FFF"/>
    <w:rsid w:val="003B4A44"/>
    <w:rsid w:val="003B57BC"/>
    <w:rsid w:val="003C6812"/>
    <w:rsid w:val="003D4B70"/>
    <w:rsid w:val="003D515C"/>
    <w:rsid w:val="003E26C5"/>
    <w:rsid w:val="003E6578"/>
    <w:rsid w:val="00400C50"/>
    <w:rsid w:val="00410AC8"/>
    <w:rsid w:val="00422C65"/>
    <w:rsid w:val="0043480C"/>
    <w:rsid w:val="00437CCA"/>
    <w:rsid w:val="004403BC"/>
    <w:rsid w:val="00442168"/>
    <w:rsid w:val="0044250A"/>
    <w:rsid w:val="00446883"/>
    <w:rsid w:val="00454860"/>
    <w:rsid w:val="004625C6"/>
    <w:rsid w:val="0046359B"/>
    <w:rsid w:val="00472AAF"/>
    <w:rsid w:val="004778DD"/>
    <w:rsid w:val="00477CFF"/>
    <w:rsid w:val="00485497"/>
    <w:rsid w:val="004857CA"/>
    <w:rsid w:val="004876B8"/>
    <w:rsid w:val="004944B8"/>
    <w:rsid w:val="00496AD0"/>
    <w:rsid w:val="00497C27"/>
    <w:rsid w:val="004D394C"/>
    <w:rsid w:val="004D644A"/>
    <w:rsid w:val="004D7EBF"/>
    <w:rsid w:val="004F3955"/>
    <w:rsid w:val="005073AC"/>
    <w:rsid w:val="00515C44"/>
    <w:rsid w:val="00515E1C"/>
    <w:rsid w:val="00520044"/>
    <w:rsid w:val="0052728D"/>
    <w:rsid w:val="00545AF2"/>
    <w:rsid w:val="005545D6"/>
    <w:rsid w:val="00570645"/>
    <w:rsid w:val="0057170D"/>
    <w:rsid w:val="005740B6"/>
    <w:rsid w:val="00586166"/>
    <w:rsid w:val="005A3DCA"/>
    <w:rsid w:val="005A6527"/>
    <w:rsid w:val="005B3FED"/>
    <w:rsid w:val="005B79D2"/>
    <w:rsid w:val="005C4C7E"/>
    <w:rsid w:val="005D0805"/>
    <w:rsid w:val="005D17AA"/>
    <w:rsid w:val="005D26CC"/>
    <w:rsid w:val="005F1EDF"/>
    <w:rsid w:val="005F5C2E"/>
    <w:rsid w:val="0061089A"/>
    <w:rsid w:val="006156EE"/>
    <w:rsid w:val="00617987"/>
    <w:rsid w:val="0062190B"/>
    <w:rsid w:val="006500DE"/>
    <w:rsid w:val="00653619"/>
    <w:rsid w:val="006561BD"/>
    <w:rsid w:val="006604D2"/>
    <w:rsid w:val="00677713"/>
    <w:rsid w:val="00677F1A"/>
    <w:rsid w:val="00684444"/>
    <w:rsid w:val="00687AAD"/>
    <w:rsid w:val="00697890"/>
    <w:rsid w:val="006A13B4"/>
    <w:rsid w:val="006C2E66"/>
    <w:rsid w:val="006D3B1E"/>
    <w:rsid w:val="006F614B"/>
    <w:rsid w:val="007015F5"/>
    <w:rsid w:val="00702F30"/>
    <w:rsid w:val="0070596F"/>
    <w:rsid w:val="00713800"/>
    <w:rsid w:val="00722B96"/>
    <w:rsid w:val="00725AB7"/>
    <w:rsid w:val="00737EC7"/>
    <w:rsid w:val="00743348"/>
    <w:rsid w:val="00785144"/>
    <w:rsid w:val="00794570"/>
    <w:rsid w:val="00795BB0"/>
    <w:rsid w:val="007A3A1B"/>
    <w:rsid w:val="007D3B2E"/>
    <w:rsid w:val="007E42BE"/>
    <w:rsid w:val="008122DB"/>
    <w:rsid w:val="00836169"/>
    <w:rsid w:val="00840189"/>
    <w:rsid w:val="00841D04"/>
    <w:rsid w:val="008503E0"/>
    <w:rsid w:val="00883CC2"/>
    <w:rsid w:val="0089248E"/>
    <w:rsid w:val="008A6FCD"/>
    <w:rsid w:val="008E0DB8"/>
    <w:rsid w:val="008E2D7E"/>
    <w:rsid w:val="008E5BDE"/>
    <w:rsid w:val="008F3D10"/>
    <w:rsid w:val="008F7BEA"/>
    <w:rsid w:val="00902C7C"/>
    <w:rsid w:val="009067B2"/>
    <w:rsid w:val="00912C03"/>
    <w:rsid w:val="0092379D"/>
    <w:rsid w:val="009262DE"/>
    <w:rsid w:val="00945557"/>
    <w:rsid w:val="0095114A"/>
    <w:rsid w:val="0097157B"/>
    <w:rsid w:val="00987E01"/>
    <w:rsid w:val="00992FC2"/>
    <w:rsid w:val="00994A68"/>
    <w:rsid w:val="009956F5"/>
    <w:rsid w:val="009A4887"/>
    <w:rsid w:val="009B3F2D"/>
    <w:rsid w:val="009B3F69"/>
    <w:rsid w:val="009B569A"/>
    <w:rsid w:val="009B598B"/>
    <w:rsid w:val="009C1645"/>
    <w:rsid w:val="009C7D5C"/>
    <w:rsid w:val="009D331F"/>
    <w:rsid w:val="009E5701"/>
    <w:rsid w:val="009E5EB6"/>
    <w:rsid w:val="009E68F2"/>
    <w:rsid w:val="009F6560"/>
    <w:rsid w:val="00A02454"/>
    <w:rsid w:val="00A03F9D"/>
    <w:rsid w:val="00A12B3C"/>
    <w:rsid w:val="00A20908"/>
    <w:rsid w:val="00A20F35"/>
    <w:rsid w:val="00A220DD"/>
    <w:rsid w:val="00A3630E"/>
    <w:rsid w:val="00A476B0"/>
    <w:rsid w:val="00A4774A"/>
    <w:rsid w:val="00A52FD4"/>
    <w:rsid w:val="00A62646"/>
    <w:rsid w:val="00A6317D"/>
    <w:rsid w:val="00A7647F"/>
    <w:rsid w:val="00A8009F"/>
    <w:rsid w:val="00A83997"/>
    <w:rsid w:val="00A83AAD"/>
    <w:rsid w:val="00A9458D"/>
    <w:rsid w:val="00AA0640"/>
    <w:rsid w:val="00AA6063"/>
    <w:rsid w:val="00AA76C9"/>
    <w:rsid w:val="00AC18B3"/>
    <w:rsid w:val="00AC608E"/>
    <w:rsid w:val="00AC66B7"/>
    <w:rsid w:val="00B03F3C"/>
    <w:rsid w:val="00B35B41"/>
    <w:rsid w:val="00B370CB"/>
    <w:rsid w:val="00B371D6"/>
    <w:rsid w:val="00B474CB"/>
    <w:rsid w:val="00B526DE"/>
    <w:rsid w:val="00B64815"/>
    <w:rsid w:val="00B7278F"/>
    <w:rsid w:val="00B82B79"/>
    <w:rsid w:val="00BA2028"/>
    <w:rsid w:val="00BC2562"/>
    <w:rsid w:val="00BC26BE"/>
    <w:rsid w:val="00BC26D2"/>
    <w:rsid w:val="00BD44CB"/>
    <w:rsid w:val="00C01EF7"/>
    <w:rsid w:val="00C039E9"/>
    <w:rsid w:val="00C04FD7"/>
    <w:rsid w:val="00C135FC"/>
    <w:rsid w:val="00C17987"/>
    <w:rsid w:val="00C17D8E"/>
    <w:rsid w:val="00C21EDC"/>
    <w:rsid w:val="00C41825"/>
    <w:rsid w:val="00C515A6"/>
    <w:rsid w:val="00C57319"/>
    <w:rsid w:val="00C57D42"/>
    <w:rsid w:val="00C7171F"/>
    <w:rsid w:val="00C8111F"/>
    <w:rsid w:val="00C82F1D"/>
    <w:rsid w:val="00CB2B91"/>
    <w:rsid w:val="00CD5E2A"/>
    <w:rsid w:val="00CE3AC6"/>
    <w:rsid w:val="00CE593F"/>
    <w:rsid w:val="00D037F6"/>
    <w:rsid w:val="00D41B44"/>
    <w:rsid w:val="00D5089F"/>
    <w:rsid w:val="00D52A93"/>
    <w:rsid w:val="00D569B2"/>
    <w:rsid w:val="00D60130"/>
    <w:rsid w:val="00D62622"/>
    <w:rsid w:val="00D63C70"/>
    <w:rsid w:val="00D81E24"/>
    <w:rsid w:val="00D907DC"/>
    <w:rsid w:val="00DA28CC"/>
    <w:rsid w:val="00DB0A9E"/>
    <w:rsid w:val="00DB1AB4"/>
    <w:rsid w:val="00DC153E"/>
    <w:rsid w:val="00DE5BA0"/>
    <w:rsid w:val="00DE6575"/>
    <w:rsid w:val="00DF05B3"/>
    <w:rsid w:val="00DF0D65"/>
    <w:rsid w:val="00DF1234"/>
    <w:rsid w:val="00DF5BB2"/>
    <w:rsid w:val="00E006C0"/>
    <w:rsid w:val="00E10696"/>
    <w:rsid w:val="00E10C15"/>
    <w:rsid w:val="00E15401"/>
    <w:rsid w:val="00E220FB"/>
    <w:rsid w:val="00E3138F"/>
    <w:rsid w:val="00E37893"/>
    <w:rsid w:val="00E44A7C"/>
    <w:rsid w:val="00E54691"/>
    <w:rsid w:val="00E563D7"/>
    <w:rsid w:val="00E72E42"/>
    <w:rsid w:val="00E73227"/>
    <w:rsid w:val="00E77DB9"/>
    <w:rsid w:val="00E83165"/>
    <w:rsid w:val="00EB1059"/>
    <w:rsid w:val="00EC61DB"/>
    <w:rsid w:val="00ED0A8E"/>
    <w:rsid w:val="00ED0B18"/>
    <w:rsid w:val="00ED4EAE"/>
    <w:rsid w:val="00EE2A88"/>
    <w:rsid w:val="00EE33B1"/>
    <w:rsid w:val="00F031E2"/>
    <w:rsid w:val="00F03BB8"/>
    <w:rsid w:val="00F12234"/>
    <w:rsid w:val="00F125FE"/>
    <w:rsid w:val="00F20B83"/>
    <w:rsid w:val="00F317E0"/>
    <w:rsid w:val="00F32396"/>
    <w:rsid w:val="00F444F6"/>
    <w:rsid w:val="00F4477B"/>
    <w:rsid w:val="00F4512B"/>
    <w:rsid w:val="00F471C4"/>
    <w:rsid w:val="00F71FC2"/>
    <w:rsid w:val="00F97068"/>
    <w:rsid w:val="00FA1379"/>
    <w:rsid w:val="00FB3DEC"/>
    <w:rsid w:val="00FB653B"/>
    <w:rsid w:val="00FB6E35"/>
    <w:rsid w:val="00FC33A1"/>
    <w:rsid w:val="00FE2CCB"/>
    <w:rsid w:val="00FE3CD5"/>
    <w:rsid w:val="19824A1B"/>
    <w:rsid w:val="33B45D61"/>
    <w:rsid w:val="58283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D90C29C"/>
  <w15:docId w15:val="{D9C432DF-B1CF-44F6-BC83-15E51357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Body Text Indent"/>
    <w:basedOn w:val="a"/>
    <w:link w:val="a6"/>
    <w:pPr>
      <w:snapToGrid w:val="0"/>
      <w:spacing w:line="360" w:lineRule="auto"/>
      <w:ind w:right="70" w:firstLineChars="200" w:firstLine="560"/>
      <w:textAlignment w:val="bottom"/>
    </w:pPr>
    <w:rPr>
      <w:rFonts w:ascii="仿宋_GB2312" w:eastAsia="仿宋_GB2312"/>
      <w:sz w:val="28"/>
      <w:szCs w:val="28"/>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style>
  <w:style w:type="paragraph" w:styleId="ad">
    <w:name w:val="List Paragraph"/>
    <w:basedOn w:val="a"/>
    <w:uiPriority w:val="99"/>
    <w:rsid w:val="00C21EDC"/>
    <w:pPr>
      <w:ind w:firstLineChars="200" w:firstLine="420"/>
    </w:pPr>
  </w:style>
  <w:style w:type="character" w:customStyle="1" w:styleId="a4">
    <w:name w:val="正文文本 字符"/>
    <w:basedOn w:val="a0"/>
    <w:link w:val="a3"/>
    <w:rsid w:val="00A83AAD"/>
    <w:rPr>
      <w:kern w:val="2"/>
      <w:sz w:val="21"/>
      <w:szCs w:val="24"/>
    </w:rPr>
  </w:style>
  <w:style w:type="character" w:customStyle="1" w:styleId="a6">
    <w:name w:val="正文文本缩进 字符"/>
    <w:basedOn w:val="a0"/>
    <w:link w:val="a5"/>
    <w:rsid w:val="00A83AAD"/>
    <w:rPr>
      <w:rFonts w:ascii="仿宋_GB2312" w:eastAsia="仿宋_GB2312"/>
      <w:kern w:val="2"/>
      <w:sz w:val="28"/>
      <w:szCs w:val="28"/>
    </w:rPr>
  </w:style>
  <w:style w:type="paragraph" w:customStyle="1" w:styleId="ae">
    <w:name w:val="框内正文"/>
    <w:basedOn w:val="a"/>
    <w:link w:val="af"/>
    <w:qFormat/>
    <w:rsid w:val="0097157B"/>
    <w:pPr>
      <w:spacing w:line="276" w:lineRule="auto"/>
      <w:ind w:firstLineChars="200" w:firstLine="200"/>
    </w:pPr>
  </w:style>
  <w:style w:type="character" w:customStyle="1" w:styleId="af">
    <w:name w:val="框内正文 字符"/>
    <w:basedOn w:val="a0"/>
    <w:link w:val="ae"/>
    <w:rsid w:val="0097157B"/>
    <w:rPr>
      <w:kern w:val="2"/>
      <w:sz w:val="21"/>
      <w:szCs w:val="24"/>
    </w:rPr>
  </w:style>
  <w:style w:type="paragraph" w:styleId="af0">
    <w:name w:val="caption"/>
    <w:basedOn w:val="a"/>
    <w:next w:val="a"/>
    <w:unhideWhenUsed/>
    <w:qFormat/>
    <w:rsid w:val="002172C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ro\Documents\Tencent%20Files\1352040930\FileRecv\Hrx&#22823;&#21019;\&#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Sheet1!$E$1</c:f>
              <c:strCache>
                <c:ptCount val="1"/>
                <c:pt idx="0">
                  <c:v>开始时间</c:v>
                </c:pt>
              </c:strCache>
            </c:strRef>
          </c:tx>
          <c:spPr>
            <a:noFill/>
            <a:ln>
              <a:noFill/>
            </a:ln>
            <a:effectLst/>
          </c:spPr>
          <c:invertIfNegative val="0"/>
          <c:cat>
            <c:strRef>
              <c:f>Sheet1!$D$2:$D$17</c:f>
              <c:strCache>
                <c:ptCount val="16"/>
                <c:pt idx="0">
                  <c:v>学习高速PCB注意事项</c:v>
                </c:pt>
                <c:pt idx="1">
                  <c:v>参考学习开源示波器原理图</c:v>
                </c:pt>
                <c:pt idx="2">
                  <c:v>完成PCB绘制与打板</c:v>
                </c:pt>
                <c:pt idx="3">
                  <c:v>调试检验PCB可行性</c:v>
                </c:pt>
                <c:pt idx="4">
                  <c:v>实现3D打印模型构建</c:v>
                </c:pt>
                <c:pt idx="5">
                  <c:v>搜寻开源资料，开展可行性测试</c:v>
                </c:pt>
                <c:pt idx="6">
                  <c:v>技术选型</c:v>
                </c:pt>
                <c:pt idx="7">
                  <c:v>设计逻辑核心，构建合理的软件开发规划</c:v>
                </c:pt>
                <c:pt idx="8">
                  <c:v>完成软件框架</c:v>
                </c:pt>
                <c:pt idx="9">
                  <c:v>完成基于声卡的Demo</c:v>
                </c:pt>
                <c:pt idx="10">
                  <c:v>测试开发板</c:v>
                </c:pt>
                <c:pt idx="11">
                  <c:v>完成嵌入式工具测试</c:v>
                </c:pt>
                <c:pt idx="12">
                  <c:v>Linux移植，构建设备树和驱动</c:v>
                </c:pt>
                <c:pt idx="13">
                  <c:v>添加屏幕、按钮、摇杆等外设</c:v>
                </c:pt>
                <c:pt idx="14">
                  <c:v>调整软件、提升性能等</c:v>
                </c:pt>
                <c:pt idx="15">
                  <c:v>统一操作界面等，进行最终的调整和测试</c:v>
                </c:pt>
              </c:strCache>
            </c:strRef>
          </c:cat>
          <c:val>
            <c:numRef>
              <c:f>Sheet1!$E$2:$E$17</c:f>
              <c:numCache>
                <c:formatCode>yyyy/m/d;@</c:formatCode>
                <c:ptCount val="16"/>
                <c:pt idx="0">
                  <c:v>44501</c:v>
                </c:pt>
                <c:pt idx="1">
                  <c:v>44531</c:v>
                </c:pt>
                <c:pt idx="2">
                  <c:v>44562</c:v>
                </c:pt>
                <c:pt idx="3">
                  <c:v>44593</c:v>
                </c:pt>
                <c:pt idx="4">
                  <c:v>44652</c:v>
                </c:pt>
                <c:pt idx="5" formatCode="m/d/yyyy">
                  <c:v>44501</c:v>
                </c:pt>
                <c:pt idx="6" formatCode="m/d/yyyy">
                  <c:v>44507</c:v>
                </c:pt>
                <c:pt idx="7" formatCode="m/d/yyyy">
                  <c:v>44514</c:v>
                </c:pt>
                <c:pt idx="8" formatCode="m/d/yyyy">
                  <c:v>44535</c:v>
                </c:pt>
                <c:pt idx="9" formatCode="m/d/yyyy">
                  <c:v>44556</c:v>
                </c:pt>
                <c:pt idx="10" formatCode="m/d/yyyy">
                  <c:v>44607</c:v>
                </c:pt>
                <c:pt idx="11" formatCode="m/d/yyyy">
                  <c:v>44621</c:v>
                </c:pt>
                <c:pt idx="12" formatCode="m/d/yyyy">
                  <c:v>44652</c:v>
                </c:pt>
                <c:pt idx="13" formatCode="m/d/yyyy">
                  <c:v>44682</c:v>
                </c:pt>
                <c:pt idx="14" formatCode="m/d/yyyy">
                  <c:v>44713</c:v>
                </c:pt>
                <c:pt idx="15" formatCode="m/d/yyyy">
                  <c:v>44835</c:v>
                </c:pt>
              </c:numCache>
            </c:numRef>
          </c:val>
          <c:extLst>
            <c:ext xmlns:c16="http://schemas.microsoft.com/office/drawing/2014/chart" uri="{C3380CC4-5D6E-409C-BE32-E72D297353CC}">
              <c16:uniqueId val="{00000000-E7E0-40A6-BCBF-92E3A034B01D}"/>
            </c:ext>
          </c:extLst>
        </c:ser>
        <c:ser>
          <c:idx val="1"/>
          <c:order val="1"/>
          <c:tx>
            <c:strRef>
              <c:f>Sheet1!$F$1</c:f>
              <c:strCache>
                <c:ptCount val="1"/>
                <c:pt idx="0">
                  <c:v>耗费时间</c:v>
                </c:pt>
              </c:strCache>
            </c:strRef>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7E0-40A6-BCBF-92E3A034B01D}"/>
              </c:ext>
            </c:extLst>
          </c:dPt>
          <c:dPt>
            <c:idx val="1"/>
            <c:invertIfNegative val="0"/>
            <c:bubble3D val="0"/>
            <c:spPr>
              <a:solidFill>
                <a:schemeClr val="tx1"/>
              </a:solidFill>
              <a:ln>
                <a:noFill/>
              </a:ln>
              <a:effectLst/>
            </c:spPr>
            <c:extLst>
              <c:ext xmlns:c16="http://schemas.microsoft.com/office/drawing/2014/chart" uri="{C3380CC4-5D6E-409C-BE32-E72D297353CC}">
                <c16:uniqueId val="{00000004-E7E0-40A6-BCBF-92E3A034B01D}"/>
              </c:ext>
            </c:extLst>
          </c:dPt>
          <c:dPt>
            <c:idx val="2"/>
            <c:invertIfNegative val="0"/>
            <c:bubble3D val="0"/>
            <c:spPr>
              <a:solidFill>
                <a:schemeClr val="tx1"/>
              </a:solidFill>
              <a:ln>
                <a:noFill/>
              </a:ln>
              <a:effectLst/>
            </c:spPr>
            <c:extLst>
              <c:ext xmlns:c16="http://schemas.microsoft.com/office/drawing/2014/chart" uri="{C3380CC4-5D6E-409C-BE32-E72D297353CC}">
                <c16:uniqueId val="{00000006-E7E0-40A6-BCBF-92E3A034B01D}"/>
              </c:ext>
            </c:extLst>
          </c:dPt>
          <c:dPt>
            <c:idx val="3"/>
            <c:invertIfNegative val="0"/>
            <c:bubble3D val="0"/>
            <c:spPr>
              <a:solidFill>
                <a:schemeClr val="tx1"/>
              </a:solidFill>
              <a:ln>
                <a:noFill/>
              </a:ln>
              <a:effectLst/>
            </c:spPr>
            <c:extLst>
              <c:ext xmlns:c16="http://schemas.microsoft.com/office/drawing/2014/chart" uri="{C3380CC4-5D6E-409C-BE32-E72D297353CC}">
                <c16:uniqueId val="{00000008-E7E0-40A6-BCBF-92E3A034B01D}"/>
              </c:ext>
            </c:extLst>
          </c:dPt>
          <c:dPt>
            <c:idx val="4"/>
            <c:invertIfNegative val="0"/>
            <c:bubble3D val="0"/>
            <c:spPr>
              <a:solidFill>
                <a:schemeClr val="tx1"/>
              </a:solidFill>
              <a:ln>
                <a:noFill/>
              </a:ln>
              <a:effectLst/>
            </c:spPr>
            <c:extLst>
              <c:ext xmlns:c16="http://schemas.microsoft.com/office/drawing/2014/chart" uri="{C3380CC4-5D6E-409C-BE32-E72D297353CC}">
                <c16:uniqueId val="{0000000A-E7E0-40A6-BCBF-92E3A034B01D}"/>
              </c:ext>
            </c:extLst>
          </c:dPt>
          <c:cat>
            <c:strRef>
              <c:f>Sheet1!$D$2:$D$17</c:f>
              <c:strCache>
                <c:ptCount val="16"/>
                <c:pt idx="0">
                  <c:v>学习高速PCB注意事项</c:v>
                </c:pt>
                <c:pt idx="1">
                  <c:v>参考学习开源示波器原理图</c:v>
                </c:pt>
                <c:pt idx="2">
                  <c:v>完成PCB绘制与打板</c:v>
                </c:pt>
                <c:pt idx="3">
                  <c:v>调试检验PCB可行性</c:v>
                </c:pt>
                <c:pt idx="4">
                  <c:v>实现3D打印模型构建</c:v>
                </c:pt>
                <c:pt idx="5">
                  <c:v>搜寻开源资料，开展可行性测试</c:v>
                </c:pt>
                <c:pt idx="6">
                  <c:v>技术选型</c:v>
                </c:pt>
                <c:pt idx="7">
                  <c:v>设计逻辑核心，构建合理的软件开发规划</c:v>
                </c:pt>
                <c:pt idx="8">
                  <c:v>完成软件框架</c:v>
                </c:pt>
                <c:pt idx="9">
                  <c:v>完成基于声卡的Demo</c:v>
                </c:pt>
                <c:pt idx="10">
                  <c:v>测试开发板</c:v>
                </c:pt>
                <c:pt idx="11">
                  <c:v>完成嵌入式工具测试</c:v>
                </c:pt>
                <c:pt idx="12">
                  <c:v>Linux移植，构建设备树和驱动</c:v>
                </c:pt>
                <c:pt idx="13">
                  <c:v>添加屏幕、按钮、摇杆等外设</c:v>
                </c:pt>
                <c:pt idx="14">
                  <c:v>调整软件、提升性能等</c:v>
                </c:pt>
                <c:pt idx="15">
                  <c:v>统一操作界面等，进行最终的调整和测试</c:v>
                </c:pt>
              </c:strCache>
            </c:strRef>
          </c:cat>
          <c:val>
            <c:numRef>
              <c:f>Sheet1!$F$2:$F$17</c:f>
              <c:numCache>
                <c:formatCode>General</c:formatCode>
                <c:ptCount val="16"/>
                <c:pt idx="0">
                  <c:v>30</c:v>
                </c:pt>
                <c:pt idx="1">
                  <c:v>31</c:v>
                </c:pt>
                <c:pt idx="2">
                  <c:v>31</c:v>
                </c:pt>
                <c:pt idx="3">
                  <c:v>59</c:v>
                </c:pt>
                <c:pt idx="4">
                  <c:v>30</c:v>
                </c:pt>
                <c:pt idx="5">
                  <c:v>6</c:v>
                </c:pt>
                <c:pt idx="6">
                  <c:v>7</c:v>
                </c:pt>
                <c:pt idx="7">
                  <c:v>21</c:v>
                </c:pt>
                <c:pt idx="8">
                  <c:v>21</c:v>
                </c:pt>
                <c:pt idx="9">
                  <c:v>51</c:v>
                </c:pt>
                <c:pt idx="10">
                  <c:v>14</c:v>
                </c:pt>
                <c:pt idx="11">
                  <c:v>31</c:v>
                </c:pt>
                <c:pt idx="12">
                  <c:v>30</c:v>
                </c:pt>
                <c:pt idx="13">
                  <c:v>31</c:v>
                </c:pt>
                <c:pt idx="14">
                  <c:v>122</c:v>
                </c:pt>
                <c:pt idx="15">
                  <c:v>31</c:v>
                </c:pt>
              </c:numCache>
            </c:numRef>
          </c:val>
          <c:extLst>
            <c:ext xmlns:c16="http://schemas.microsoft.com/office/drawing/2014/chart" uri="{C3380CC4-5D6E-409C-BE32-E72D297353CC}">
              <c16:uniqueId val="{0000000B-E7E0-40A6-BCBF-92E3A034B01D}"/>
            </c:ext>
          </c:extLst>
        </c:ser>
        <c:dLbls>
          <c:showLegendKey val="0"/>
          <c:showVal val="0"/>
          <c:showCatName val="0"/>
          <c:showSerName val="0"/>
          <c:showPercent val="0"/>
          <c:showBubbleSize val="0"/>
        </c:dLbls>
        <c:gapWidth val="150"/>
        <c:overlap val="100"/>
        <c:axId val="1186079903"/>
        <c:axId val="1186075327"/>
      </c:barChart>
      <c:catAx>
        <c:axId val="118607990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075327"/>
        <c:crosses val="autoZero"/>
        <c:auto val="1"/>
        <c:lblAlgn val="ctr"/>
        <c:lblOffset val="100"/>
        <c:noMultiLvlLbl val="0"/>
      </c:catAx>
      <c:valAx>
        <c:axId val="1186075327"/>
        <c:scaling>
          <c:orientation val="minMax"/>
          <c:max val="44900"/>
          <c:min val="44500"/>
        </c:scaling>
        <c:delete val="0"/>
        <c:axPos val="t"/>
        <c:majorGridlines>
          <c:spPr>
            <a:ln w="9525" cap="flat" cmpd="sng" algn="ctr">
              <a:solidFill>
                <a:schemeClr val="tx1">
                  <a:lumMod val="15000"/>
                  <a:lumOff val="85000"/>
                </a:schemeClr>
              </a:solidFill>
              <a:round/>
            </a:ln>
            <a:effectLst/>
          </c:spPr>
        </c:majorGridlines>
        <c:numFmt formatCode="m&quot;月&quot;d&quot;日&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079903"/>
        <c:crosses val="autoZero"/>
        <c:crossBetween val="between"/>
        <c:majorUnit val="6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C9FD9-B47C-4ECB-B45A-DA3F3790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769</Words>
  <Characters>4384</Characters>
  <Application>Microsoft Office Word</Application>
  <DocSecurity>0</DocSecurity>
  <Lines>36</Lines>
  <Paragraphs>10</Paragraphs>
  <ScaleCrop>false</ScaleCrop>
  <Company>moe</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关于申报“国家级大学生创新训练计划项目”的通知</dc:title>
  <dc:creator>ligongchu</dc:creator>
  <cp:lastModifiedBy>Liang Chiro</cp:lastModifiedBy>
  <cp:revision>17</cp:revision>
  <cp:lastPrinted>2021-11-08T06:57:00Z</cp:lastPrinted>
  <dcterms:created xsi:type="dcterms:W3CDTF">2021-10-29T17:07:00Z</dcterms:created>
  <dcterms:modified xsi:type="dcterms:W3CDTF">2021-11-08T06:58:00Z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