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B97A8" w14:textId="57CDBDA8" w:rsidR="00A30482" w:rsidRDefault="00C7041A">
      <w:pPr>
        <w:wordWrap/>
        <w:adjustRightInd w:val="0"/>
        <w:snapToGrid w:val="0"/>
        <w:spacing w:line="480" w:lineRule="auto"/>
        <w:rPr>
          <w:rFonts w:ascii="Times New Roman" w:hAnsi="Times New Roman"/>
          <w:b/>
          <w:sz w:val="22"/>
        </w:rPr>
      </w:pPr>
      <w:proofErr w:type="gramStart"/>
      <w:r>
        <w:rPr>
          <w:rFonts w:ascii="Times New Roman" w:hAnsi="Times New Roman"/>
          <w:b/>
          <w:sz w:val="22"/>
        </w:rPr>
        <w:t>Title :</w:t>
      </w:r>
      <w:proofErr w:type="gramEnd"/>
      <w:r>
        <w:rPr>
          <w:rFonts w:ascii="Times New Roman" w:hAnsi="Times New Roman"/>
          <w:b/>
          <w:sz w:val="22"/>
        </w:rPr>
        <w:t xml:space="preserve"> </w:t>
      </w:r>
      <w:proofErr w:type="spellStart"/>
      <w:r w:rsidRPr="00C7041A">
        <w:rPr>
          <w:rFonts w:ascii="Times New Roman" w:hAnsi="Times New Roman"/>
          <w:b/>
          <w:sz w:val="22"/>
        </w:rPr>
        <w:t>Nonmyeloablative</w:t>
      </w:r>
      <w:proofErr w:type="spellEnd"/>
      <w:r w:rsidRPr="00C7041A">
        <w:rPr>
          <w:rFonts w:ascii="Times New Roman" w:hAnsi="Times New Roman"/>
          <w:b/>
          <w:sz w:val="22"/>
        </w:rPr>
        <w:t xml:space="preserve"> matched stem cell transplantation with optional reinforced stem cell infusion for </w:t>
      </w:r>
      <w:proofErr w:type="spellStart"/>
      <w:r w:rsidRPr="00C7041A">
        <w:rPr>
          <w:rFonts w:ascii="Times New Roman" w:hAnsi="Times New Roman"/>
          <w:b/>
          <w:sz w:val="22"/>
        </w:rPr>
        <w:t>hemglobinopathies</w:t>
      </w:r>
      <w:proofErr w:type="spellEnd"/>
    </w:p>
    <w:p w14:paraId="3053B2BB" w14:textId="77777777" w:rsidR="00C7041A" w:rsidRPr="002148F7" w:rsidRDefault="00C7041A">
      <w:pPr>
        <w:wordWrap/>
        <w:adjustRightInd w:val="0"/>
        <w:snapToGrid w:val="0"/>
        <w:spacing w:line="480" w:lineRule="auto"/>
        <w:rPr>
          <w:rFonts w:ascii="Times New Roman" w:hAnsi="Times New Roman"/>
          <w:sz w:val="22"/>
        </w:rPr>
      </w:pPr>
    </w:p>
    <w:p w14:paraId="1FE3FE2E" w14:textId="158AA21F" w:rsidR="00A30482" w:rsidRPr="002148F7" w:rsidRDefault="00A30482" w:rsidP="00A30482">
      <w:pPr>
        <w:wordWrap/>
        <w:adjustRightInd w:val="0"/>
        <w:snapToGrid w:val="0"/>
        <w:spacing w:line="480" w:lineRule="auto"/>
        <w:jc w:val="left"/>
        <w:rPr>
          <w:rFonts w:ascii="Times New Roman" w:hAnsi="Times New Roman"/>
          <w:sz w:val="22"/>
          <w:vertAlign w:val="superscript"/>
        </w:rPr>
      </w:pPr>
      <w:bookmarkStart w:id="0" w:name="_Hlk19879008"/>
      <w:r w:rsidRPr="002148F7">
        <w:rPr>
          <w:rFonts w:ascii="Times New Roman" w:hAnsi="Times New Roman"/>
          <w:sz w:val="22"/>
        </w:rPr>
        <w:t>Seung-Hwan Shin</w:t>
      </w:r>
      <w:r w:rsidR="00EE3A87" w:rsidRPr="002148F7">
        <w:rPr>
          <w:rFonts w:ascii="Times New Roman" w:hAnsi="Times New Roman"/>
          <w:sz w:val="22"/>
        </w:rPr>
        <w:t>,</w:t>
      </w:r>
      <w:r w:rsidRPr="002148F7">
        <w:rPr>
          <w:rFonts w:ascii="Times New Roman" w:hAnsi="Times New Roman"/>
          <w:sz w:val="22"/>
          <w:vertAlign w:val="superscript"/>
        </w:rPr>
        <w:t>1</w:t>
      </w:r>
      <w:r w:rsidRPr="002148F7">
        <w:rPr>
          <w:rFonts w:ascii="Times New Roman" w:hAnsi="Times New Roman"/>
          <w:sz w:val="22"/>
        </w:rPr>
        <w:t xml:space="preserve"> Sung-</w:t>
      </w:r>
      <w:proofErr w:type="spellStart"/>
      <w:r w:rsidRPr="002148F7">
        <w:rPr>
          <w:rFonts w:ascii="Times New Roman" w:hAnsi="Times New Roman"/>
          <w:sz w:val="22"/>
        </w:rPr>
        <w:t>Soo</w:t>
      </w:r>
      <w:proofErr w:type="spellEnd"/>
      <w:r w:rsidRPr="002148F7">
        <w:rPr>
          <w:rFonts w:ascii="Times New Roman" w:hAnsi="Times New Roman"/>
          <w:sz w:val="22"/>
        </w:rPr>
        <w:t xml:space="preserve"> Park</w:t>
      </w:r>
      <w:r w:rsidR="00EE3A87" w:rsidRPr="002148F7">
        <w:rPr>
          <w:rFonts w:ascii="Times New Roman" w:hAnsi="Times New Roman"/>
          <w:sz w:val="22"/>
        </w:rPr>
        <w:t>,</w:t>
      </w:r>
      <w:r w:rsidRPr="002148F7">
        <w:rPr>
          <w:rFonts w:ascii="Times New Roman" w:hAnsi="Times New Roman"/>
          <w:sz w:val="22"/>
          <w:vertAlign w:val="superscript"/>
        </w:rPr>
        <w:t>2</w:t>
      </w:r>
      <w:r w:rsidRPr="002148F7">
        <w:rPr>
          <w:rFonts w:ascii="Times New Roman" w:hAnsi="Times New Roman"/>
          <w:sz w:val="22"/>
        </w:rPr>
        <w:t xml:space="preserve"> Silvia Park</w:t>
      </w:r>
      <w:r w:rsidR="00EE3A87" w:rsidRPr="002148F7">
        <w:rPr>
          <w:rFonts w:ascii="Times New Roman" w:hAnsi="Times New Roman"/>
          <w:sz w:val="22"/>
        </w:rPr>
        <w:t>,</w:t>
      </w:r>
      <w:r w:rsidRPr="002148F7">
        <w:rPr>
          <w:rFonts w:ascii="Times New Roman" w:hAnsi="Times New Roman"/>
          <w:sz w:val="22"/>
          <w:vertAlign w:val="superscript"/>
        </w:rPr>
        <w:t>2</w:t>
      </w:r>
      <w:r w:rsidRPr="002148F7">
        <w:rPr>
          <w:rFonts w:ascii="Times New Roman" w:hAnsi="Times New Roman"/>
          <w:sz w:val="22"/>
        </w:rPr>
        <w:t xml:space="preserve"> Young-Woo Jeon</w:t>
      </w:r>
      <w:r w:rsidR="00EE3A87" w:rsidRPr="002148F7">
        <w:rPr>
          <w:rFonts w:ascii="Times New Roman" w:hAnsi="Times New Roman"/>
          <w:sz w:val="22"/>
        </w:rPr>
        <w:t>,</w:t>
      </w:r>
      <w:r w:rsidRPr="002148F7">
        <w:rPr>
          <w:rFonts w:ascii="Times New Roman" w:hAnsi="Times New Roman"/>
          <w:sz w:val="22"/>
          <w:vertAlign w:val="superscript"/>
        </w:rPr>
        <w:t>3</w:t>
      </w:r>
      <w:r w:rsidRPr="002148F7">
        <w:rPr>
          <w:rFonts w:ascii="Times New Roman" w:hAnsi="Times New Roman"/>
          <w:sz w:val="22"/>
        </w:rPr>
        <w:t xml:space="preserve"> Jae-Ho Yoon</w:t>
      </w:r>
      <w:r w:rsidR="00EE3A87" w:rsidRPr="002148F7">
        <w:rPr>
          <w:rFonts w:ascii="Times New Roman" w:hAnsi="Times New Roman"/>
          <w:sz w:val="22"/>
        </w:rPr>
        <w:t>,</w:t>
      </w:r>
      <w:r w:rsidRPr="002148F7">
        <w:rPr>
          <w:rFonts w:ascii="Times New Roman" w:hAnsi="Times New Roman"/>
          <w:sz w:val="22"/>
          <w:vertAlign w:val="superscript"/>
        </w:rPr>
        <w:t>2</w:t>
      </w:r>
      <w:r w:rsidRPr="002148F7">
        <w:rPr>
          <w:rFonts w:ascii="Times New Roman" w:hAnsi="Times New Roman"/>
          <w:sz w:val="22"/>
        </w:rPr>
        <w:t xml:space="preserve"> Seung-Ah </w:t>
      </w:r>
      <w:proofErr w:type="spellStart"/>
      <w:r w:rsidRPr="002148F7">
        <w:rPr>
          <w:rFonts w:ascii="Times New Roman" w:hAnsi="Times New Roman"/>
          <w:sz w:val="22"/>
        </w:rPr>
        <w:t>Yahng</w:t>
      </w:r>
      <w:proofErr w:type="spellEnd"/>
      <w:r w:rsidR="00EE3A87" w:rsidRPr="002148F7">
        <w:rPr>
          <w:rFonts w:ascii="Times New Roman" w:hAnsi="Times New Roman"/>
          <w:sz w:val="22"/>
        </w:rPr>
        <w:t>,</w:t>
      </w:r>
      <w:r w:rsidRPr="002148F7">
        <w:rPr>
          <w:rFonts w:ascii="Times New Roman" w:hAnsi="Times New Roman"/>
          <w:sz w:val="22"/>
          <w:vertAlign w:val="superscript"/>
        </w:rPr>
        <w:t xml:space="preserve"> 4</w:t>
      </w:r>
      <w:r w:rsidRPr="002148F7">
        <w:rPr>
          <w:rFonts w:ascii="Times New Roman" w:hAnsi="Times New Roman"/>
          <w:sz w:val="22"/>
        </w:rPr>
        <w:t xml:space="preserve"> Byng-</w:t>
      </w:r>
      <w:proofErr w:type="spellStart"/>
      <w:r w:rsidRPr="002148F7">
        <w:rPr>
          <w:rFonts w:ascii="Times New Roman" w:hAnsi="Times New Roman"/>
          <w:sz w:val="22"/>
        </w:rPr>
        <w:t>Sik</w:t>
      </w:r>
      <w:proofErr w:type="spellEnd"/>
      <w:r w:rsidRPr="002148F7">
        <w:rPr>
          <w:rFonts w:ascii="Times New Roman" w:hAnsi="Times New Roman"/>
          <w:sz w:val="22"/>
        </w:rPr>
        <w:t xml:space="preserve"> Cho</w:t>
      </w:r>
      <w:r w:rsidR="00EE3A87" w:rsidRPr="002148F7">
        <w:rPr>
          <w:rFonts w:ascii="Times New Roman" w:hAnsi="Times New Roman"/>
          <w:sz w:val="22"/>
        </w:rPr>
        <w:t>,</w:t>
      </w:r>
      <w:r w:rsidRPr="002148F7">
        <w:rPr>
          <w:rFonts w:ascii="Times New Roman" w:hAnsi="Times New Roman"/>
          <w:sz w:val="22"/>
          <w:vertAlign w:val="superscript"/>
        </w:rPr>
        <w:t>2</w:t>
      </w:r>
      <w:r w:rsidRPr="002148F7">
        <w:rPr>
          <w:rFonts w:ascii="Times New Roman" w:hAnsi="Times New Roman"/>
          <w:sz w:val="22"/>
        </w:rPr>
        <w:t xml:space="preserve"> </w:t>
      </w:r>
      <w:proofErr w:type="spellStart"/>
      <w:r w:rsidRPr="002148F7">
        <w:rPr>
          <w:rFonts w:ascii="Times New Roman" w:hAnsi="Times New Roman"/>
          <w:sz w:val="22"/>
        </w:rPr>
        <w:t>Yoo</w:t>
      </w:r>
      <w:proofErr w:type="spellEnd"/>
      <w:r w:rsidRPr="002148F7">
        <w:rPr>
          <w:rFonts w:ascii="Times New Roman" w:hAnsi="Times New Roman"/>
          <w:sz w:val="22"/>
        </w:rPr>
        <w:t>-Jin Kim</w:t>
      </w:r>
      <w:r w:rsidR="00EE3A87" w:rsidRPr="002148F7">
        <w:rPr>
          <w:rFonts w:ascii="Times New Roman" w:hAnsi="Times New Roman"/>
          <w:sz w:val="22"/>
        </w:rPr>
        <w:t>,</w:t>
      </w:r>
      <w:r w:rsidRPr="002148F7">
        <w:rPr>
          <w:rFonts w:ascii="Times New Roman" w:hAnsi="Times New Roman"/>
          <w:sz w:val="22"/>
          <w:vertAlign w:val="superscript"/>
        </w:rPr>
        <w:t>2</w:t>
      </w:r>
      <w:r w:rsidRPr="002148F7">
        <w:rPr>
          <w:rFonts w:ascii="Times New Roman" w:hAnsi="Times New Roman"/>
          <w:sz w:val="22"/>
        </w:rPr>
        <w:t xml:space="preserve"> </w:t>
      </w:r>
      <w:proofErr w:type="spellStart"/>
      <w:r w:rsidRPr="002148F7">
        <w:rPr>
          <w:rFonts w:ascii="Times New Roman" w:hAnsi="Times New Roman"/>
          <w:sz w:val="22"/>
        </w:rPr>
        <w:t>Seok</w:t>
      </w:r>
      <w:proofErr w:type="spellEnd"/>
      <w:r w:rsidRPr="002148F7">
        <w:rPr>
          <w:rFonts w:ascii="Times New Roman" w:hAnsi="Times New Roman"/>
          <w:sz w:val="22"/>
        </w:rPr>
        <w:t xml:space="preserve"> Lee</w:t>
      </w:r>
      <w:r w:rsidR="00EE3A87" w:rsidRPr="002148F7">
        <w:rPr>
          <w:rFonts w:ascii="Times New Roman" w:hAnsi="Times New Roman"/>
          <w:sz w:val="22"/>
        </w:rPr>
        <w:t>,</w:t>
      </w:r>
      <w:r w:rsidRPr="002148F7">
        <w:rPr>
          <w:rFonts w:ascii="Times New Roman" w:hAnsi="Times New Roman"/>
          <w:sz w:val="22"/>
          <w:vertAlign w:val="superscript"/>
        </w:rPr>
        <w:t>2</w:t>
      </w:r>
      <w:r w:rsidRPr="002148F7">
        <w:rPr>
          <w:rFonts w:ascii="Times New Roman" w:hAnsi="Times New Roman"/>
          <w:sz w:val="22"/>
        </w:rPr>
        <w:t xml:space="preserve"> </w:t>
      </w:r>
      <w:proofErr w:type="spellStart"/>
      <w:r w:rsidRPr="002148F7">
        <w:rPr>
          <w:rFonts w:ascii="Times New Roman" w:hAnsi="Times New Roman"/>
          <w:sz w:val="22"/>
        </w:rPr>
        <w:t>Hee</w:t>
      </w:r>
      <w:proofErr w:type="spellEnd"/>
      <w:r w:rsidRPr="002148F7">
        <w:rPr>
          <w:rFonts w:ascii="Times New Roman" w:hAnsi="Times New Roman"/>
          <w:sz w:val="22"/>
        </w:rPr>
        <w:t>-Je Kim</w:t>
      </w:r>
      <w:r w:rsidR="00EE3A87" w:rsidRPr="002148F7">
        <w:rPr>
          <w:rFonts w:ascii="Times New Roman" w:hAnsi="Times New Roman"/>
          <w:sz w:val="22"/>
        </w:rPr>
        <w:t>,</w:t>
      </w:r>
      <w:r w:rsidRPr="002148F7">
        <w:rPr>
          <w:rFonts w:ascii="Times New Roman" w:hAnsi="Times New Roman"/>
          <w:sz w:val="22"/>
          <w:vertAlign w:val="superscript"/>
        </w:rPr>
        <w:t>2</w:t>
      </w:r>
      <w:r w:rsidRPr="002148F7">
        <w:rPr>
          <w:rFonts w:ascii="Times New Roman" w:hAnsi="Times New Roman"/>
          <w:sz w:val="22"/>
        </w:rPr>
        <w:t xml:space="preserve"> Chang-Ki Min</w:t>
      </w:r>
      <w:r w:rsidR="00EE3A87" w:rsidRPr="002148F7">
        <w:rPr>
          <w:rFonts w:ascii="Times New Roman" w:hAnsi="Times New Roman"/>
          <w:sz w:val="22"/>
        </w:rPr>
        <w:t>,</w:t>
      </w:r>
      <w:r w:rsidRPr="002148F7">
        <w:rPr>
          <w:rFonts w:ascii="Times New Roman" w:hAnsi="Times New Roman"/>
          <w:sz w:val="22"/>
          <w:vertAlign w:val="superscript"/>
        </w:rPr>
        <w:t>2</w:t>
      </w:r>
      <w:r w:rsidRPr="002148F7">
        <w:rPr>
          <w:rFonts w:ascii="Times New Roman" w:hAnsi="Times New Roman"/>
          <w:sz w:val="22"/>
        </w:rPr>
        <w:t xml:space="preserve"> </w:t>
      </w:r>
      <w:proofErr w:type="spellStart"/>
      <w:r w:rsidRPr="002148F7">
        <w:rPr>
          <w:rFonts w:ascii="Times New Roman" w:hAnsi="Times New Roman"/>
          <w:sz w:val="22"/>
        </w:rPr>
        <w:t>Seok</w:t>
      </w:r>
      <w:proofErr w:type="spellEnd"/>
      <w:r w:rsidRPr="002148F7">
        <w:rPr>
          <w:rFonts w:ascii="Times New Roman" w:hAnsi="Times New Roman"/>
          <w:sz w:val="22"/>
        </w:rPr>
        <w:t>-Goo Cho</w:t>
      </w:r>
      <w:r w:rsidR="00EE3A87" w:rsidRPr="002148F7">
        <w:rPr>
          <w:rFonts w:ascii="Times New Roman" w:hAnsi="Times New Roman"/>
          <w:sz w:val="22"/>
        </w:rPr>
        <w:t>,</w:t>
      </w:r>
      <w:r w:rsidRPr="002148F7">
        <w:rPr>
          <w:rFonts w:ascii="Times New Roman" w:hAnsi="Times New Roman"/>
          <w:sz w:val="22"/>
          <w:vertAlign w:val="superscript"/>
        </w:rPr>
        <w:t>2</w:t>
      </w:r>
      <w:r w:rsidRPr="002148F7">
        <w:rPr>
          <w:rFonts w:ascii="Times New Roman" w:hAnsi="Times New Roman"/>
          <w:sz w:val="22"/>
        </w:rPr>
        <w:t xml:space="preserve"> Dong-</w:t>
      </w:r>
      <w:proofErr w:type="spellStart"/>
      <w:r w:rsidRPr="002148F7">
        <w:rPr>
          <w:rFonts w:ascii="Times New Roman" w:hAnsi="Times New Roman"/>
          <w:sz w:val="22"/>
        </w:rPr>
        <w:t>Wook</w:t>
      </w:r>
      <w:proofErr w:type="spellEnd"/>
      <w:r w:rsidRPr="002148F7">
        <w:rPr>
          <w:rFonts w:ascii="Times New Roman" w:hAnsi="Times New Roman"/>
          <w:sz w:val="22"/>
        </w:rPr>
        <w:t xml:space="preserve"> Kim</w:t>
      </w:r>
      <w:r w:rsidR="00EE3A87" w:rsidRPr="002148F7">
        <w:rPr>
          <w:rFonts w:ascii="Times New Roman" w:hAnsi="Times New Roman"/>
          <w:sz w:val="22"/>
        </w:rPr>
        <w:t>,</w:t>
      </w:r>
      <w:r w:rsidRPr="002148F7">
        <w:rPr>
          <w:rFonts w:ascii="Times New Roman" w:hAnsi="Times New Roman"/>
          <w:sz w:val="22"/>
          <w:vertAlign w:val="superscript"/>
        </w:rPr>
        <w:t>2</w:t>
      </w:r>
      <w:r w:rsidRPr="002148F7">
        <w:rPr>
          <w:rFonts w:ascii="Times New Roman" w:hAnsi="Times New Roman"/>
          <w:sz w:val="22"/>
        </w:rPr>
        <w:t xml:space="preserve"> Jon-</w:t>
      </w:r>
      <w:proofErr w:type="spellStart"/>
      <w:r w:rsidRPr="002148F7">
        <w:rPr>
          <w:rFonts w:ascii="Times New Roman" w:hAnsi="Times New Roman"/>
          <w:sz w:val="22"/>
        </w:rPr>
        <w:t>Wook</w:t>
      </w:r>
      <w:proofErr w:type="spellEnd"/>
      <w:r w:rsidRPr="002148F7">
        <w:rPr>
          <w:rFonts w:ascii="Times New Roman" w:hAnsi="Times New Roman"/>
          <w:sz w:val="22"/>
        </w:rPr>
        <w:t xml:space="preserve"> Lee</w:t>
      </w:r>
      <w:r w:rsidR="00EE3A87" w:rsidRPr="002148F7">
        <w:rPr>
          <w:rFonts w:ascii="Times New Roman" w:hAnsi="Times New Roman"/>
          <w:sz w:val="22"/>
        </w:rPr>
        <w:t>,</w:t>
      </w:r>
      <w:r w:rsidRPr="002148F7">
        <w:rPr>
          <w:rFonts w:ascii="Times New Roman" w:hAnsi="Times New Roman"/>
          <w:sz w:val="22"/>
          <w:vertAlign w:val="superscript"/>
        </w:rPr>
        <w:t>2</w:t>
      </w:r>
      <w:r w:rsidRPr="002148F7">
        <w:rPr>
          <w:rFonts w:ascii="Times New Roman" w:hAnsi="Times New Roman"/>
          <w:sz w:val="22"/>
        </w:rPr>
        <w:t xml:space="preserve"> and K</w:t>
      </w:r>
      <w:r w:rsidR="00102989" w:rsidRPr="002148F7">
        <w:rPr>
          <w:rFonts w:ascii="Times New Roman" w:hAnsi="Times New Roman"/>
          <w:sz w:val="22"/>
        </w:rPr>
        <w:t>i</w:t>
      </w:r>
      <w:r w:rsidRPr="002148F7">
        <w:rPr>
          <w:rFonts w:ascii="Times New Roman" w:hAnsi="Times New Roman"/>
          <w:sz w:val="22"/>
        </w:rPr>
        <w:t>-</w:t>
      </w:r>
      <w:proofErr w:type="spellStart"/>
      <w:r w:rsidRPr="002148F7">
        <w:rPr>
          <w:rFonts w:ascii="Times New Roman" w:hAnsi="Times New Roman"/>
          <w:sz w:val="22"/>
        </w:rPr>
        <w:t>Seong</w:t>
      </w:r>
      <w:proofErr w:type="spellEnd"/>
      <w:r w:rsidRPr="002148F7">
        <w:rPr>
          <w:rFonts w:ascii="Times New Roman" w:hAnsi="Times New Roman"/>
          <w:sz w:val="22"/>
        </w:rPr>
        <w:t xml:space="preserve"> Eom</w:t>
      </w:r>
      <w:r w:rsidRPr="002148F7">
        <w:rPr>
          <w:rFonts w:ascii="Times New Roman" w:hAnsi="Times New Roman"/>
          <w:sz w:val="22"/>
          <w:vertAlign w:val="superscript"/>
        </w:rPr>
        <w:t>2</w:t>
      </w:r>
      <w:bookmarkEnd w:id="0"/>
    </w:p>
    <w:p w14:paraId="089AF5B8" w14:textId="77777777" w:rsidR="00A30482" w:rsidRPr="002148F7" w:rsidRDefault="00A30482" w:rsidP="00A30482">
      <w:pPr>
        <w:wordWrap/>
        <w:adjustRightInd w:val="0"/>
        <w:snapToGrid w:val="0"/>
        <w:spacing w:line="480" w:lineRule="auto"/>
        <w:jc w:val="left"/>
        <w:rPr>
          <w:rFonts w:ascii="Arial" w:hAnsi="Arial" w:cs="Arial"/>
          <w:sz w:val="22"/>
        </w:rPr>
      </w:pPr>
    </w:p>
    <w:p w14:paraId="3BD14080" w14:textId="4274A2BB" w:rsidR="00A30482" w:rsidRPr="002148F7" w:rsidRDefault="00A30482" w:rsidP="00A30482">
      <w:pPr>
        <w:wordWrap/>
        <w:adjustRightInd w:val="0"/>
        <w:snapToGrid w:val="0"/>
        <w:spacing w:line="480" w:lineRule="auto"/>
        <w:jc w:val="left"/>
        <w:rPr>
          <w:rFonts w:ascii="Times New Roman" w:hAnsi="Times New Roman"/>
          <w:sz w:val="22"/>
        </w:rPr>
      </w:pPr>
      <w:r w:rsidRPr="002148F7">
        <w:rPr>
          <w:rFonts w:ascii="Times New Roman" w:hAnsi="Times New Roman"/>
          <w:sz w:val="22"/>
          <w:vertAlign w:val="superscript"/>
        </w:rPr>
        <w:t>1</w:t>
      </w:r>
      <w:r w:rsidRPr="002148F7">
        <w:rPr>
          <w:rFonts w:ascii="Times New Roman" w:hAnsi="Times New Roman"/>
          <w:sz w:val="22"/>
        </w:rPr>
        <w:t>Department of Hematology, Eunpyeong St. Mary’s Hospital, College of Medicine, The Catholic University of Korea</w:t>
      </w:r>
    </w:p>
    <w:p w14:paraId="65A4523A" w14:textId="0F93B248" w:rsidR="00A30482" w:rsidRPr="002148F7" w:rsidRDefault="00A30482" w:rsidP="00A30482">
      <w:pPr>
        <w:wordWrap/>
        <w:adjustRightInd w:val="0"/>
        <w:snapToGrid w:val="0"/>
        <w:spacing w:line="480" w:lineRule="auto"/>
        <w:jc w:val="left"/>
        <w:rPr>
          <w:rFonts w:ascii="Times New Roman" w:hAnsi="Times New Roman"/>
          <w:sz w:val="22"/>
        </w:rPr>
      </w:pPr>
      <w:r w:rsidRPr="002148F7">
        <w:rPr>
          <w:rFonts w:ascii="Times New Roman" w:hAnsi="Times New Roman"/>
          <w:sz w:val="22"/>
          <w:vertAlign w:val="superscript"/>
        </w:rPr>
        <w:t>2</w:t>
      </w:r>
      <w:r w:rsidRPr="002148F7">
        <w:rPr>
          <w:rFonts w:ascii="Times New Roman" w:hAnsi="Times New Roman"/>
          <w:sz w:val="22"/>
        </w:rPr>
        <w:t xml:space="preserve">Catholic Hematology Hospital, Seoul St. Mary’s Hospital, </w:t>
      </w:r>
      <w:r w:rsidR="00060953" w:rsidRPr="002148F7">
        <w:rPr>
          <w:rFonts w:ascii="Times New Roman" w:hAnsi="Times New Roman"/>
          <w:sz w:val="22"/>
        </w:rPr>
        <w:t xml:space="preserve">Leukemia Research Institute, </w:t>
      </w:r>
      <w:r w:rsidRPr="002148F7">
        <w:rPr>
          <w:rFonts w:ascii="Times New Roman" w:hAnsi="Times New Roman"/>
          <w:sz w:val="22"/>
        </w:rPr>
        <w:t>College of Medicine, The Catholic University of Korea</w:t>
      </w:r>
    </w:p>
    <w:p w14:paraId="6BF37234" w14:textId="302B3F89" w:rsidR="00A30482" w:rsidRPr="002148F7" w:rsidRDefault="00A30482" w:rsidP="00A30482">
      <w:pPr>
        <w:wordWrap/>
        <w:adjustRightInd w:val="0"/>
        <w:snapToGrid w:val="0"/>
        <w:spacing w:line="480" w:lineRule="auto"/>
        <w:jc w:val="left"/>
        <w:rPr>
          <w:rFonts w:ascii="Times New Roman" w:hAnsi="Times New Roman"/>
          <w:sz w:val="22"/>
          <w:vertAlign w:val="superscript"/>
        </w:rPr>
      </w:pPr>
      <w:r w:rsidRPr="002148F7">
        <w:rPr>
          <w:rFonts w:ascii="Times New Roman" w:hAnsi="Times New Roman"/>
          <w:sz w:val="22"/>
          <w:vertAlign w:val="superscript"/>
        </w:rPr>
        <w:t>3</w:t>
      </w:r>
      <w:r w:rsidRPr="002148F7">
        <w:rPr>
          <w:rFonts w:ascii="Times New Roman" w:hAnsi="Times New Roman"/>
          <w:sz w:val="22"/>
        </w:rPr>
        <w:t xml:space="preserve">Department of Hematology, </w:t>
      </w:r>
      <w:proofErr w:type="spellStart"/>
      <w:r w:rsidRPr="002148F7">
        <w:rPr>
          <w:rFonts w:ascii="Times New Roman" w:hAnsi="Times New Roman"/>
          <w:sz w:val="22"/>
        </w:rPr>
        <w:t>Yeouido</w:t>
      </w:r>
      <w:proofErr w:type="spellEnd"/>
      <w:r w:rsidRPr="002148F7">
        <w:rPr>
          <w:rFonts w:ascii="Times New Roman" w:hAnsi="Times New Roman"/>
          <w:sz w:val="22"/>
        </w:rPr>
        <w:t xml:space="preserve"> St. Mary’s Hospital, College of Medicine, The Catholic University of Korea</w:t>
      </w:r>
    </w:p>
    <w:p w14:paraId="11F4F825" w14:textId="5C998272" w:rsidR="00A30482" w:rsidRPr="002148F7" w:rsidRDefault="00A30482" w:rsidP="00A30482">
      <w:pPr>
        <w:wordWrap/>
        <w:adjustRightInd w:val="0"/>
        <w:snapToGrid w:val="0"/>
        <w:spacing w:line="480" w:lineRule="auto"/>
        <w:jc w:val="left"/>
        <w:rPr>
          <w:rFonts w:ascii="Times New Roman" w:hAnsi="Times New Roman"/>
          <w:sz w:val="22"/>
        </w:rPr>
      </w:pPr>
      <w:r w:rsidRPr="002148F7">
        <w:rPr>
          <w:rFonts w:ascii="Times New Roman" w:hAnsi="Times New Roman"/>
          <w:sz w:val="22"/>
          <w:vertAlign w:val="superscript"/>
        </w:rPr>
        <w:t>4</w:t>
      </w:r>
      <w:r w:rsidRPr="002148F7">
        <w:rPr>
          <w:rFonts w:ascii="Times New Roman" w:hAnsi="Times New Roman"/>
          <w:sz w:val="22"/>
        </w:rPr>
        <w:t>Department of Hematology, Incheon St. Mary’s Hospital, College of Medicine, The Catholic University of Korea</w:t>
      </w:r>
    </w:p>
    <w:p w14:paraId="1EF5DD69" w14:textId="77777777" w:rsidR="00A30482" w:rsidRPr="002148F7" w:rsidRDefault="00A30482" w:rsidP="00A30482">
      <w:pPr>
        <w:wordWrap/>
        <w:adjustRightInd w:val="0"/>
        <w:snapToGrid w:val="0"/>
        <w:spacing w:line="480" w:lineRule="auto"/>
        <w:jc w:val="left"/>
        <w:rPr>
          <w:rFonts w:ascii="Times New Roman" w:hAnsi="Times New Roman"/>
          <w:sz w:val="22"/>
        </w:rPr>
      </w:pPr>
    </w:p>
    <w:p w14:paraId="593BCD86" w14:textId="6FF3FD22" w:rsidR="00A30482" w:rsidRPr="002148F7" w:rsidRDefault="00A30482" w:rsidP="00A30482">
      <w:pPr>
        <w:wordWrap/>
        <w:adjustRightInd w:val="0"/>
        <w:snapToGrid w:val="0"/>
        <w:spacing w:line="480" w:lineRule="auto"/>
        <w:jc w:val="left"/>
        <w:rPr>
          <w:rFonts w:ascii="Times New Roman" w:hAnsi="Times New Roman"/>
          <w:sz w:val="22"/>
        </w:rPr>
      </w:pPr>
      <w:r w:rsidRPr="002148F7">
        <w:rPr>
          <w:rFonts w:ascii="Times New Roman" w:hAnsi="Times New Roman"/>
          <w:b/>
          <w:sz w:val="22"/>
        </w:rPr>
        <w:t>Running title:</w:t>
      </w:r>
      <w:r w:rsidRPr="002148F7">
        <w:rPr>
          <w:rFonts w:ascii="Times New Roman" w:hAnsi="Times New Roman"/>
          <w:sz w:val="22"/>
        </w:rPr>
        <w:t xml:space="preserve"> </w:t>
      </w:r>
      <w:proofErr w:type="spellStart"/>
      <w:r w:rsidRPr="002148F7">
        <w:rPr>
          <w:rFonts w:ascii="Times New Roman" w:hAnsi="Times New Roman"/>
          <w:sz w:val="22"/>
        </w:rPr>
        <w:t>Nonmyeloablative</w:t>
      </w:r>
      <w:proofErr w:type="spellEnd"/>
      <w:r w:rsidRPr="002148F7">
        <w:rPr>
          <w:rFonts w:ascii="Times New Roman" w:hAnsi="Times New Roman"/>
          <w:sz w:val="22"/>
        </w:rPr>
        <w:t xml:space="preserve"> </w:t>
      </w:r>
      <w:r w:rsidR="006D65F8" w:rsidRPr="002148F7">
        <w:rPr>
          <w:rFonts w:ascii="Times New Roman" w:hAnsi="Times New Roman"/>
          <w:sz w:val="22"/>
        </w:rPr>
        <w:t>SCT</w:t>
      </w:r>
      <w:r w:rsidRPr="002148F7">
        <w:rPr>
          <w:rFonts w:ascii="Times New Roman" w:hAnsi="Times New Roman"/>
          <w:sz w:val="22"/>
        </w:rPr>
        <w:t xml:space="preserve"> for </w:t>
      </w:r>
      <w:proofErr w:type="spellStart"/>
      <w:r w:rsidR="006D65F8" w:rsidRPr="002148F7">
        <w:rPr>
          <w:rFonts w:ascii="Times New Roman" w:hAnsi="Times New Roman"/>
          <w:sz w:val="22"/>
        </w:rPr>
        <w:t>h</w:t>
      </w:r>
      <w:r w:rsidRPr="002148F7">
        <w:rPr>
          <w:rFonts w:ascii="Times New Roman" w:hAnsi="Times New Roman"/>
          <w:sz w:val="22"/>
        </w:rPr>
        <w:t>emoglobinopathies</w:t>
      </w:r>
      <w:proofErr w:type="spellEnd"/>
    </w:p>
    <w:p w14:paraId="6648795A" w14:textId="77777777" w:rsidR="00A30482" w:rsidRPr="002148F7" w:rsidRDefault="00A30482" w:rsidP="00A30482">
      <w:pPr>
        <w:wordWrap/>
        <w:adjustRightInd w:val="0"/>
        <w:snapToGrid w:val="0"/>
        <w:spacing w:line="480" w:lineRule="auto"/>
        <w:jc w:val="left"/>
        <w:rPr>
          <w:rFonts w:ascii="Times New Roman" w:hAnsi="Times New Roman"/>
          <w:sz w:val="22"/>
        </w:rPr>
      </w:pPr>
    </w:p>
    <w:p w14:paraId="5AC2FFDA" w14:textId="6A3DE62A" w:rsidR="006D65F8" w:rsidRPr="002148F7" w:rsidRDefault="00A30482" w:rsidP="00A30482">
      <w:pPr>
        <w:wordWrap/>
        <w:adjustRightInd w:val="0"/>
        <w:snapToGrid w:val="0"/>
        <w:spacing w:line="480" w:lineRule="auto"/>
        <w:jc w:val="left"/>
        <w:rPr>
          <w:rFonts w:ascii="Times New Roman" w:hAnsi="Times New Roman"/>
          <w:sz w:val="22"/>
        </w:rPr>
      </w:pPr>
      <w:r w:rsidRPr="002148F7">
        <w:rPr>
          <w:rFonts w:ascii="Times New Roman" w:hAnsi="Times New Roman"/>
          <w:b/>
          <w:sz w:val="22"/>
        </w:rPr>
        <w:t>Correspondence:</w:t>
      </w:r>
      <w:r w:rsidRPr="002148F7">
        <w:rPr>
          <w:rFonts w:ascii="Times New Roman" w:hAnsi="Times New Roman"/>
          <w:sz w:val="22"/>
        </w:rPr>
        <w:t xml:space="preserve"> Ki-</w:t>
      </w:r>
      <w:proofErr w:type="spellStart"/>
      <w:r w:rsidRPr="002148F7">
        <w:rPr>
          <w:rFonts w:ascii="Times New Roman" w:hAnsi="Times New Roman"/>
          <w:sz w:val="22"/>
        </w:rPr>
        <w:t>Seong</w:t>
      </w:r>
      <w:proofErr w:type="spellEnd"/>
      <w:r w:rsidRPr="002148F7">
        <w:rPr>
          <w:rFonts w:ascii="Times New Roman" w:hAnsi="Times New Roman"/>
          <w:sz w:val="22"/>
        </w:rPr>
        <w:t xml:space="preserve"> </w:t>
      </w:r>
      <w:proofErr w:type="spellStart"/>
      <w:r w:rsidRPr="002148F7">
        <w:rPr>
          <w:rFonts w:ascii="Times New Roman" w:hAnsi="Times New Roman"/>
          <w:sz w:val="22"/>
        </w:rPr>
        <w:t>Eom</w:t>
      </w:r>
      <w:proofErr w:type="spellEnd"/>
    </w:p>
    <w:p w14:paraId="69550195" w14:textId="77777777" w:rsidR="006D65F8" w:rsidRPr="002148F7" w:rsidRDefault="006D65F8" w:rsidP="00A30482">
      <w:pPr>
        <w:wordWrap/>
        <w:adjustRightInd w:val="0"/>
        <w:snapToGrid w:val="0"/>
        <w:spacing w:line="480" w:lineRule="auto"/>
        <w:jc w:val="left"/>
        <w:rPr>
          <w:rFonts w:ascii="Times New Roman" w:hAnsi="Times New Roman"/>
          <w:sz w:val="22"/>
        </w:rPr>
      </w:pPr>
      <w:r w:rsidRPr="002148F7">
        <w:rPr>
          <w:rFonts w:ascii="Times New Roman" w:hAnsi="Times New Roman"/>
          <w:sz w:val="22"/>
        </w:rPr>
        <w:t xml:space="preserve">06591 </w:t>
      </w:r>
      <w:proofErr w:type="spellStart"/>
      <w:r w:rsidRPr="002148F7">
        <w:rPr>
          <w:rFonts w:ascii="Times New Roman" w:hAnsi="Times New Roman"/>
          <w:sz w:val="22"/>
        </w:rPr>
        <w:t>Banpo-daero</w:t>
      </w:r>
      <w:proofErr w:type="spellEnd"/>
      <w:r w:rsidRPr="002148F7">
        <w:rPr>
          <w:rFonts w:ascii="Times New Roman" w:hAnsi="Times New Roman"/>
          <w:sz w:val="22"/>
        </w:rPr>
        <w:t xml:space="preserve"> 222, </w:t>
      </w:r>
      <w:proofErr w:type="spellStart"/>
      <w:r w:rsidRPr="002148F7">
        <w:rPr>
          <w:rFonts w:ascii="Times New Roman" w:hAnsi="Times New Roman"/>
          <w:sz w:val="22"/>
        </w:rPr>
        <w:t>Seocho-gu</w:t>
      </w:r>
      <w:proofErr w:type="spellEnd"/>
      <w:r w:rsidRPr="002148F7">
        <w:rPr>
          <w:rFonts w:ascii="Times New Roman" w:hAnsi="Times New Roman"/>
          <w:sz w:val="22"/>
        </w:rPr>
        <w:t>, Seoul, South Korea</w:t>
      </w:r>
    </w:p>
    <w:p w14:paraId="2E5B70F9" w14:textId="5D773075" w:rsidR="006D65F8" w:rsidRPr="002148F7" w:rsidRDefault="00253C9C" w:rsidP="00A30482">
      <w:pPr>
        <w:wordWrap/>
        <w:adjustRightInd w:val="0"/>
        <w:snapToGrid w:val="0"/>
        <w:spacing w:line="480" w:lineRule="auto"/>
        <w:jc w:val="left"/>
        <w:rPr>
          <w:rFonts w:ascii="Times New Roman" w:hAnsi="Times New Roman"/>
          <w:sz w:val="22"/>
        </w:rPr>
      </w:pPr>
      <w:hyperlink r:id="rId8" w:history="1">
        <w:r w:rsidR="006D65F8" w:rsidRPr="002148F7">
          <w:rPr>
            <w:rStyle w:val="af2"/>
            <w:rFonts w:ascii="Times New Roman" w:hAnsi="Times New Roman"/>
            <w:color w:val="auto"/>
            <w:sz w:val="22"/>
            <w:u w:val="none"/>
          </w:rPr>
          <w:t>dreom@catholic.ac.kr</w:t>
        </w:r>
      </w:hyperlink>
    </w:p>
    <w:p w14:paraId="408AE66D" w14:textId="304631FC" w:rsidR="006D65F8" w:rsidRPr="002148F7" w:rsidRDefault="006D65F8" w:rsidP="00A30482">
      <w:pPr>
        <w:wordWrap/>
        <w:adjustRightInd w:val="0"/>
        <w:snapToGrid w:val="0"/>
        <w:spacing w:line="480" w:lineRule="auto"/>
        <w:jc w:val="left"/>
        <w:rPr>
          <w:rFonts w:ascii="Times New Roman" w:hAnsi="Times New Roman"/>
          <w:sz w:val="22"/>
        </w:rPr>
      </w:pPr>
      <w:r w:rsidRPr="002148F7">
        <w:rPr>
          <w:rFonts w:ascii="Times New Roman" w:hAnsi="Times New Roman"/>
          <w:sz w:val="22"/>
        </w:rPr>
        <w:t>Phone: +82-2-2258-6056, Fax: +82-2-780-1283</w:t>
      </w:r>
    </w:p>
    <w:p w14:paraId="0FF86D63" w14:textId="4B8ADF15" w:rsidR="00060953" w:rsidRPr="002148F7" w:rsidRDefault="00060953" w:rsidP="00A30482">
      <w:pPr>
        <w:wordWrap/>
        <w:adjustRightInd w:val="0"/>
        <w:snapToGrid w:val="0"/>
        <w:spacing w:line="480" w:lineRule="auto"/>
        <w:jc w:val="left"/>
        <w:rPr>
          <w:rFonts w:ascii="Times New Roman" w:hAnsi="Times New Roman"/>
          <w:sz w:val="22"/>
        </w:rPr>
      </w:pPr>
    </w:p>
    <w:p w14:paraId="44AE5BC4" w14:textId="63B3BAE3" w:rsidR="00060953" w:rsidRPr="002148F7" w:rsidRDefault="00060953" w:rsidP="00060953">
      <w:pPr>
        <w:wordWrap/>
        <w:adjustRightInd w:val="0"/>
        <w:snapToGrid w:val="0"/>
        <w:spacing w:line="480" w:lineRule="auto"/>
        <w:rPr>
          <w:rFonts w:ascii="Times New Roman" w:hAnsi="Times New Roman"/>
          <w:sz w:val="22"/>
        </w:rPr>
      </w:pPr>
      <w:r w:rsidRPr="002148F7">
        <w:rPr>
          <w:rFonts w:ascii="Times New Roman" w:hAnsi="Times New Roman"/>
          <w:sz w:val="22"/>
        </w:rPr>
        <w:t>Abstract: 2</w:t>
      </w:r>
      <w:r w:rsidR="00350F70" w:rsidRPr="002148F7">
        <w:rPr>
          <w:rFonts w:ascii="Times New Roman" w:hAnsi="Times New Roman"/>
          <w:sz w:val="22"/>
        </w:rPr>
        <w:t>1</w:t>
      </w:r>
      <w:r w:rsidR="00AF442B" w:rsidRPr="002148F7">
        <w:rPr>
          <w:rFonts w:ascii="Times New Roman" w:hAnsi="Times New Roman"/>
          <w:sz w:val="22"/>
        </w:rPr>
        <w:t>4</w:t>
      </w:r>
      <w:r w:rsidRPr="002148F7">
        <w:rPr>
          <w:rFonts w:ascii="Times New Roman" w:hAnsi="Times New Roman"/>
          <w:sz w:val="22"/>
        </w:rPr>
        <w:t xml:space="preserve"> words</w:t>
      </w:r>
    </w:p>
    <w:p w14:paraId="700359F3" w14:textId="7E0955CF" w:rsidR="00060953" w:rsidRPr="002148F7" w:rsidRDefault="00FC1D4B" w:rsidP="00060953">
      <w:pPr>
        <w:wordWrap/>
        <w:adjustRightInd w:val="0"/>
        <w:snapToGrid w:val="0"/>
        <w:spacing w:line="480" w:lineRule="auto"/>
        <w:rPr>
          <w:rFonts w:ascii="Times New Roman" w:hAnsi="Times New Roman"/>
          <w:sz w:val="22"/>
        </w:rPr>
      </w:pPr>
      <w:r>
        <w:rPr>
          <w:rFonts w:ascii="Times New Roman" w:hAnsi="Times New Roman"/>
          <w:sz w:val="22"/>
        </w:rPr>
        <w:t>The main text: 3884</w:t>
      </w:r>
      <w:r w:rsidR="00060953" w:rsidRPr="002148F7">
        <w:rPr>
          <w:rFonts w:ascii="Times New Roman" w:hAnsi="Times New Roman"/>
          <w:sz w:val="22"/>
        </w:rPr>
        <w:t xml:space="preserve"> words</w:t>
      </w:r>
    </w:p>
    <w:p w14:paraId="299D0CF6" w14:textId="4D36D82D" w:rsidR="00060953" w:rsidRPr="002148F7" w:rsidRDefault="00060953" w:rsidP="00A30482">
      <w:pPr>
        <w:wordWrap/>
        <w:adjustRightInd w:val="0"/>
        <w:snapToGrid w:val="0"/>
        <w:spacing w:line="480" w:lineRule="auto"/>
        <w:jc w:val="left"/>
        <w:rPr>
          <w:rFonts w:ascii="Times New Roman" w:hAnsi="Times New Roman"/>
          <w:sz w:val="22"/>
        </w:rPr>
      </w:pPr>
      <w:r w:rsidRPr="002148F7">
        <w:rPr>
          <w:rFonts w:ascii="Times New Roman" w:hAnsi="Times New Roman"/>
          <w:sz w:val="22"/>
        </w:rPr>
        <w:t>Figure/table count:</w:t>
      </w:r>
      <w:r w:rsidR="00166D70" w:rsidRPr="002148F7">
        <w:rPr>
          <w:rFonts w:ascii="Times New Roman" w:hAnsi="Times New Roman"/>
          <w:sz w:val="22"/>
        </w:rPr>
        <w:t xml:space="preserve"> 2/4</w:t>
      </w:r>
    </w:p>
    <w:p w14:paraId="6394DABC" w14:textId="7897618E" w:rsidR="00060953" w:rsidRPr="002148F7" w:rsidRDefault="00060953" w:rsidP="00A30482">
      <w:pPr>
        <w:wordWrap/>
        <w:adjustRightInd w:val="0"/>
        <w:snapToGrid w:val="0"/>
        <w:spacing w:line="480" w:lineRule="auto"/>
        <w:jc w:val="left"/>
        <w:rPr>
          <w:rFonts w:ascii="Times New Roman" w:hAnsi="Times New Roman"/>
          <w:sz w:val="22"/>
        </w:rPr>
      </w:pPr>
      <w:r w:rsidRPr="002148F7">
        <w:rPr>
          <w:rFonts w:ascii="Times New Roman" w:hAnsi="Times New Roman"/>
          <w:sz w:val="22"/>
        </w:rPr>
        <w:t>Reference count: 22</w:t>
      </w:r>
    </w:p>
    <w:p w14:paraId="38CE55E6" w14:textId="77777777" w:rsidR="00060953" w:rsidRPr="002148F7" w:rsidRDefault="00060953" w:rsidP="00A30482">
      <w:pPr>
        <w:wordWrap/>
        <w:adjustRightInd w:val="0"/>
        <w:snapToGrid w:val="0"/>
        <w:spacing w:line="480" w:lineRule="auto"/>
        <w:jc w:val="left"/>
        <w:rPr>
          <w:rFonts w:ascii="Times New Roman" w:hAnsi="Times New Roman"/>
          <w:sz w:val="22"/>
        </w:rPr>
      </w:pPr>
    </w:p>
    <w:p w14:paraId="23E3B211" w14:textId="0188D3E8" w:rsidR="00060953" w:rsidRPr="002148F7" w:rsidRDefault="00060953" w:rsidP="007E1F1C">
      <w:pPr>
        <w:wordWrap/>
        <w:adjustRightInd w:val="0"/>
        <w:snapToGrid w:val="0"/>
        <w:spacing w:line="480" w:lineRule="auto"/>
        <w:rPr>
          <w:rFonts w:ascii="Times New Roman" w:hAnsi="Times New Roman"/>
          <w:b/>
          <w:bCs/>
          <w:sz w:val="22"/>
        </w:rPr>
      </w:pPr>
      <w:bookmarkStart w:id="1" w:name="_Hlk18528334"/>
      <w:r w:rsidRPr="002148F7">
        <w:rPr>
          <w:rFonts w:ascii="Times New Roman" w:hAnsi="Times New Roman"/>
          <w:b/>
          <w:bCs/>
          <w:sz w:val="22"/>
        </w:rPr>
        <w:t>Key Points</w:t>
      </w:r>
    </w:p>
    <w:p w14:paraId="361A263E" w14:textId="0E246263" w:rsidR="00C7041A" w:rsidRDefault="00C7041A" w:rsidP="00C7041A">
      <w:pPr>
        <w:pStyle w:val="ab"/>
        <w:numPr>
          <w:ilvl w:val="0"/>
          <w:numId w:val="11"/>
        </w:numPr>
        <w:wordWrap/>
        <w:adjustRightInd w:val="0"/>
        <w:snapToGrid w:val="0"/>
        <w:spacing w:line="480" w:lineRule="auto"/>
        <w:ind w:leftChars="0"/>
        <w:jc w:val="left"/>
        <w:rPr>
          <w:rFonts w:ascii="Times New Roman" w:hAnsi="Times New Roman"/>
          <w:sz w:val="22"/>
        </w:rPr>
      </w:pPr>
      <w:r w:rsidRPr="00C7041A">
        <w:rPr>
          <w:rFonts w:ascii="Times New Roman" w:hAnsi="Times New Roman"/>
          <w:sz w:val="22"/>
        </w:rPr>
        <w:t>NMA SCT was effective in achieving stable MC not only in SCD but also in β-TM patients in correctin</w:t>
      </w:r>
      <w:r>
        <w:rPr>
          <w:rFonts w:ascii="Times New Roman" w:hAnsi="Times New Roman"/>
          <w:sz w:val="22"/>
        </w:rPr>
        <w:t>g abnormal hemoglobin phenotype.</w:t>
      </w:r>
    </w:p>
    <w:p w14:paraId="0990153C" w14:textId="02D89933" w:rsidR="007E3388" w:rsidRDefault="007E3388" w:rsidP="00C7041A">
      <w:pPr>
        <w:pStyle w:val="ab"/>
        <w:numPr>
          <w:ilvl w:val="0"/>
          <w:numId w:val="11"/>
        </w:numPr>
        <w:wordWrap/>
        <w:adjustRightInd w:val="0"/>
        <w:snapToGrid w:val="0"/>
        <w:spacing w:line="480" w:lineRule="auto"/>
        <w:ind w:leftChars="0"/>
        <w:jc w:val="left"/>
        <w:rPr>
          <w:rFonts w:ascii="Times New Roman" w:hAnsi="Times New Roman"/>
          <w:sz w:val="22"/>
        </w:rPr>
      </w:pPr>
      <w:r w:rsidRPr="007E3388">
        <w:rPr>
          <w:rFonts w:ascii="Times New Roman" w:hAnsi="Times New Roman"/>
          <w:sz w:val="22"/>
        </w:rPr>
        <w:t>Reinforced SC infusion is effective in preventing continuous immunosuppression after NMA SCT in case requiring protracted immunosuppression.</w:t>
      </w:r>
    </w:p>
    <w:p w14:paraId="52C8CD51" w14:textId="69985E14" w:rsidR="00060953" w:rsidRPr="002148F7" w:rsidRDefault="00060953" w:rsidP="00A30482">
      <w:pPr>
        <w:wordWrap/>
        <w:adjustRightInd w:val="0"/>
        <w:snapToGrid w:val="0"/>
        <w:spacing w:line="480" w:lineRule="auto"/>
        <w:jc w:val="left"/>
        <w:rPr>
          <w:rFonts w:ascii="Times New Roman" w:hAnsi="Times New Roman"/>
          <w:sz w:val="22"/>
        </w:rPr>
      </w:pPr>
    </w:p>
    <w:bookmarkEnd w:id="1"/>
    <w:p w14:paraId="5555EDF9" w14:textId="1EC65BB7" w:rsidR="00604AC3" w:rsidRPr="002148F7" w:rsidRDefault="00604AC3" w:rsidP="007E1F1C">
      <w:pPr>
        <w:wordWrap/>
        <w:adjustRightInd w:val="0"/>
        <w:snapToGrid w:val="0"/>
        <w:spacing w:line="480" w:lineRule="auto"/>
        <w:rPr>
          <w:rFonts w:ascii="Times New Roman" w:hAnsi="Times New Roman"/>
          <w:b/>
          <w:sz w:val="22"/>
        </w:rPr>
      </w:pPr>
      <w:r w:rsidRPr="002148F7">
        <w:rPr>
          <w:rFonts w:ascii="Times New Roman" w:hAnsi="Times New Roman"/>
          <w:b/>
          <w:sz w:val="22"/>
        </w:rPr>
        <w:t>Abstract</w:t>
      </w:r>
    </w:p>
    <w:p w14:paraId="45A87478" w14:textId="77777777" w:rsidR="00BD2D66" w:rsidRPr="002148F7" w:rsidRDefault="00BD2D66" w:rsidP="007E1F1C">
      <w:pPr>
        <w:wordWrap/>
        <w:adjustRightInd w:val="0"/>
        <w:snapToGrid w:val="0"/>
        <w:spacing w:line="480" w:lineRule="auto"/>
        <w:rPr>
          <w:rFonts w:ascii="Times New Roman" w:hAnsi="Times New Roman"/>
          <w:bCs/>
          <w:sz w:val="22"/>
        </w:rPr>
      </w:pPr>
      <w:bookmarkStart w:id="2" w:name="_Hlk19919252"/>
      <w:bookmarkStart w:id="3" w:name="_GoBack"/>
      <w:bookmarkEnd w:id="3"/>
    </w:p>
    <w:p w14:paraId="1B988002" w14:textId="6359251B" w:rsidR="00996D7C" w:rsidRDefault="000B67ED" w:rsidP="007E1F1C">
      <w:pPr>
        <w:wordWrap/>
        <w:adjustRightInd w:val="0"/>
        <w:snapToGrid w:val="0"/>
        <w:spacing w:line="480" w:lineRule="auto"/>
        <w:rPr>
          <w:rFonts w:ascii="Times New Roman" w:hAnsi="Times New Roman"/>
          <w:sz w:val="22"/>
        </w:rPr>
      </w:pPr>
      <w:proofErr w:type="spellStart"/>
      <w:r w:rsidRPr="002148F7">
        <w:rPr>
          <w:rFonts w:ascii="Times New Roman" w:hAnsi="Times New Roman"/>
          <w:bCs/>
          <w:sz w:val="22"/>
        </w:rPr>
        <w:t>Nonmyeloa</w:t>
      </w:r>
      <w:r w:rsidR="00856D4D" w:rsidRPr="002148F7">
        <w:rPr>
          <w:rFonts w:ascii="Times New Roman" w:hAnsi="Times New Roman"/>
          <w:bCs/>
          <w:sz w:val="22"/>
        </w:rPr>
        <w:t>blative</w:t>
      </w:r>
      <w:proofErr w:type="spellEnd"/>
      <w:r w:rsidR="00B71914" w:rsidRPr="002148F7">
        <w:rPr>
          <w:rFonts w:ascii="Times New Roman" w:hAnsi="Times New Roman"/>
          <w:bCs/>
          <w:sz w:val="22"/>
        </w:rPr>
        <w:t xml:space="preserve"> </w:t>
      </w:r>
      <w:r w:rsidR="00B46B01" w:rsidRPr="002148F7">
        <w:rPr>
          <w:rFonts w:ascii="Times New Roman" w:hAnsi="Times New Roman"/>
          <w:bCs/>
          <w:sz w:val="22"/>
        </w:rPr>
        <w:t xml:space="preserve">(NMA)-conditioning </w:t>
      </w:r>
      <w:r w:rsidR="00856D4D" w:rsidRPr="002148F7">
        <w:rPr>
          <w:rFonts w:ascii="Times New Roman" w:hAnsi="Times New Roman"/>
          <w:bCs/>
          <w:sz w:val="22"/>
        </w:rPr>
        <w:t xml:space="preserve">stem cell transplantation </w:t>
      </w:r>
      <w:r w:rsidR="00B71914" w:rsidRPr="002148F7">
        <w:rPr>
          <w:rFonts w:ascii="Times New Roman" w:hAnsi="Times New Roman"/>
          <w:bCs/>
          <w:sz w:val="22"/>
        </w:rPr>
        <w:t>(</w:t>
      </w:r>
      <w:r w:rsidR="00B46B01" w:rsidRPr="002148F7">
        <w:rPr>
          <w:rFonts w:ascii="Times New Roman" w:hAnsi="Times New Roman"/>
          <w:bCs/>
          <w:sz w:val="22"/>
        </w:rPr>
        <w:t>SCT</w:t>
      </w:r>
      <w:r w:rsidR="00B71914" w:rsidRPr="002148F7">
        <w:rPr>
          <w:rFonts w:ascii="Times New Roman" w:hAnsi="Times New Roman"/>
          <w:bCs/>
          <w:sz w:val="22"/>
        </w:rPr>
        <w:t xml:space="preserve">) with alemtuzumab and low-dose total body irradiation </w:t>
      </w:r>
      <w:r w:rsidR="0065479C" w:rsidRPr="002148F7">
        <w:rPr>
          <w:rFonts w:ascii="Times New Roman" w:hAnsi="Times New Roman"/>
          <w:bCs/>
          <w:sz w:val="22"/>
        </w:rPr>
        <w:t xml:space="preserve">(TBI) </w:t>
      </w:r>
      <w:r w:rsidR="00A121CC" w:rsidRPr="002148F7">
        <w:rPr>
          <w:rFonts w:ascii="Times New Roman" w:hAnsi="Times New Roman"/>
          <w:bCs/>
          <w:sz w:val="22"/>
        </w:rPr>
        <w:t xml:space="preserve">corrects </w:t>
      </w:r>
      <w:r w:rsidR="0065479C" w:rsidRPr="002148F7">
        <w:rPr>
          <w:rFonts w:ascii="Times New Roman" w:hAnsi="Times New Roman"/>
          <w:bCs/>
          <w:sz w:val="22"/>
        </w:rPr>
        <w:t xml:space="preserve">the </w:t>
      </w:r>
      <w:r w:rsidR="00C644B0" w:rsidRPr="002148F7">
        <w:rPr>
          <w:rFonts w:ascii="Times New Roman" w:hAnsi="Times New Roman"/>
          <w:bCs/>
          <w:sz w:val="22"/>
        </w:rPr>
        <w:t xml:space="preserve">abnormal sickle cell disease </w:t>
      </w:r>
      <w:r w:rsidR="00B71914" w:rsidRPr="002148F7">
        <w:rPr>
          <w:rFonts w:ascii="Times New Roman" w:hAnsi="Times New Roman"/>
          <w:bCs/>
          <w:sz w:val="22"/>
        </w:rPr>
        <w:t xml:space="preserve">(SCD) </w:t>
      </w:r>
      <w:r w:rsidR="00C644B0" w:rsidRPr="002148F7">
        <w:rPr>
          <w:rFonts w:ascii="Times New Roman" w:hAnsi="Times New Roman"/>
          <w:bCs/>
          <w:sz w:val="22"/>
        </w:rPr>
        <w:t>phenotype</w:t>
      </w:r>
      <w:r w:rsidR="00B71914" w:rsidRPr="002148F7">
        <w:rPr>
          <w:rFonts w:ascii="Times New Roman" w:hAnsi="Times New Roman"/>
          <w:bCs/>
          <w:sz w:val="22"/>
        </w:rPr>
        <w:t xml:space="preserve"> in the absence of graft-versus-host disease</w:t>
      </w:r>
      <w:r w:rsidR="00EA23D4" w:rsidRPr="002148F7">
        <w:rPr>
          <w:rFonts w:ascii="Times New Roman" w:hAnsi="Times New Roman"/>
          <w:bCs/>
          <w:sz w:val="22"/>
        </w:rPr>
        <w:t xml:space="preserve"> (GVHD)</w:t>
      </w:r>
      <w:r w:rsidR="00C644B0" w:rsidRPr="002148F7">
        <w:rPr>
          <w:rFonts w:ascii="Times New Roman" w:hAnsi="Times New Roman"/>
          <w:bCs/>
          <w:sz w:val="22"/>
        </w:rPr>
        <w:t>. However</w:t>
      </w:r>
      <w:r w:rsidR="00EB54AC" w:rsidRPr="002148F7">
        <w:rPr>
          <w:rFonts w:ascii="Times New Roman" w:hAnsi="Times New Roman"/>
          <w:bCs/>
          <w:sz w:val="22"/>
        </w:rPr>
        <w:t xml:space="preserve">, </w:t>
      </w:r>
      <w:r w:rsidR="00B46B01" w:rsidRPr="002148F7">
        <w:rPr>
          <w:rFonts w:ascii="Times New Roman" w:hAnsi="Times New Roman"/>
          <w:bCs/>
          <w:sz w:val="22"/>
        </w:rPr>
        <w:t>NMA regimens</w:t>
      </w:r>
      <w:r w:rsidR="00C3582D" w:rsidRPr="002148F7">
        <w:rPr>
          <w:rFonts w:ascii="Times New Roman" w:hAnsi="Times New Roman"/>
          <w:bCs/>
          <w:sz w:val="22"/>
        </w:rPr>
        <w:t xml:space="preserve"> </w:t>
      </w:r>
      <w:r w:rsidR="00A121CC" w:rsidRPr="002148F7">
        <w:rPr>
          <w:rFonts w:ascii="Times New Roman" w:hAnsi="Times New Roman"/>
          <w:bCs/>
          <w:sz w:val="22"/>
        </w:rPr>
        <w:t xml:space="preserve">are </w:t>
      </w:r>
      <w:r w:rsidR="00C3582D" w:rsidRPr="002148F7">
        <w:rPr>
          <w:rFonts w:ascii="Times New Roman" w:hAnsi="Times New Roman"/>
          <w:bCs/>
          <w:sz w:val="22"/>
        </w:rPr>
        <w:t>rarely applied to patients with thalassemia major</w:t>
      </w:r>
      <w:r w:rsidR="007F207C" w:rsidRPr="002148F7">
        <w:rPr>
          <w:rFonts w:ascii="Times New Roman" w:hAnsi="Times New Roman"/>
          <w:bCs/>
          <w:sz w:val="22"/>
        </w:rPr>
        <w:t xml:space="preserve"> (TM)</w:t>
      </w:r>
      <w:r w:rsidR="00C3582D" w:rsidRPr="002148F7">
        <w:rPr>
          <w:rFonts w:ascii="Times New Roman" w:hAnsi="Times New Roman"/>
          <w:bCs/>
          <w:sz w:val="22"/>
        </w:rPr>
        <w:t xml:space="preserve"> and</w:t>
      </w:r>
      <w:r w:rsidR="00B71914" w:rsidRPr="002148F7">
        <w:rPr>
          <w:rFonts w:ascii="Times New Roman" w:hAnsi="Times New Roman"/>
          <w:bCs/>
          <w:sz w:val="22"/>
        </w:rPr>
        <w:t xml:space="preserve"> </w:t>
      </w:r>
      <w:r w:rsidR="00C3582D" w:rsidRPr="002148F7">
        <w:rPr>
          <w:rFonts w:ascii="Times New Roman" w:hAnsi="Times New Roman"/>
          <w:bCs/>
          <w:sz w:val="22"/>
        </w:rPr>
        <w:t xml:space="preserve">no </w:t>
      </w:r>
      <w:r w:rsidR="00B71914" w:rsidRPr="002148F7">
        <w:rPr>
          <w:rFonts w:ascii="Times New Roman" w:hAnsi="Times New Roman"/>
          <w:bCs/>
          <w:sz w:val="22"/>
        </w:rPr>
        <w:t xml:space="preserve">successful outcome </w:t>
      </w:r>
      <w:r w:rsidR="00AA5249" w:rsidRPr="002148F7">
        <w:rPr>
          <w:rFonts w:ascii="Times New Roman" w:hAnsi="Times New Roman"/>
          <w:bCs/>
          <w:sz w:val="22"/>
        </w:rPr>
        <w:t>with</w:t>
      </w:r>
      <w:r w:rsidR="00B71914" w:rsidRPr="002148F7">
        <w:rPr>
          <w:rFonts w:ascii="Times New Roman" w:hAnsi="Times New Roman"/>
          <w:bCs/>
          <w:sz w:val="22"/>
        </w:rPr>
        <w:t xml:space="preserve"> N</w:t>
      </w:r>
      <w:r w:rsidR="001A5A9C" w:rsidRPr="002148F7">
        <w:rPr>
          <w:rFonts w:ascii="Times New Roman" w:hAnsi="Times New Roman"/>
          <w:bCs/>
          <w:sz w:val="22"/>
        </w:rPr>
        <w:t>MA-SCT</w:t>
      </w:r>
      <w:r w:rsidR="00B71914" w:rsidRPr="002148F7">
        <w:rPr>
          <w:rFonts w:ascii="Times New Roman" w:hAnsi="Times New Roman"/>
          <w:bCs/>
          <w:sz w:val="22"/>
        </w:rPr>
        <w:t xml:space="preserve"> has been reported</w:t>
      </w:r>
      <w:r w:rsidR="00C3582D" w:rsidRPr="002148F7">
        <w:rPr>
          <w:rFonts w:ascii="Times New Roman" w:hAnsi="Times New Roman"/>
          <w:bCs/>
          <w:sz w:val="22"/>
        </w:rPr>
        <w:t xml:space="preserve"> to date</w:t>
      </w:r>
      <w:r w:rsidR="00B71914" w:rsidRPr="002148F7">
        <w:rPr>
          <w:rFonts w:ascii="Times New Roman" w:hAnsi="Times New Roman"/>
          <w:bCs/>
          <w:sz w:val="22"/>
        </w:rPr>
        <w:t>.</w:t>
      </w:r>
      <w:r w:rsidR="00B75131" w:rsidRPr="002148F7">
        <w:rPr>
          <w:rFonts w:ascii="Times New Roman" w:hAnsi="Times New Roman"/>
          <w:bCs/>
          <w:sz w:val="22"/>
        </w:rPr>
        <w:t xml:space="preserve"> </w:t>
      </w:r>
      <w:r w:rsidR="0065479C" w:rsidRPr="002148F7">
        <w:rPr>
          <w:rFonts w:ascii="Times New Roman" w:hAnsi="Times New Roman"/>
          <w:bCs/>
          <w:sz w:val="22"/>
        </w:rPr>
        <w:t>In this study</w:t>
      </w:r>
      <w:r w:rsidR="00A121CC" w:rsidRPr="002148F7">
        <w:rPr>
          <w:rFonts w:ascii="Times New Roman" w:hAnsi="Times New Roman"/>
          <w:bCs/>
          <w:sz w:val="22"/>
        </w:rPr>
        <w:t xml:space="preserve">, </w:t>
      </w:r>
      <w:r w:rsidR="00964CAD" w:rsidRPr="002148F7">
        <w:rPr>
          <w:rFonts w:ascii="Times New Roman" w:hAnsi="Times New Roman"/>
          <w:sz w:val="22"/>
        </w:rPr>
        <w:t>β-</w:t>
      </w:r>
      <w:r w:rsidR="00C3582D" w:rsidRPr="002148F7">
        <w:rPr>
          <w:rFonts w:ascii="Times New Roman" w:hAnsi="Times New Roman"/>
          <w:bCs/>
          <w:sz w:val="22"/>
        </w:rPr>
        <w:t xml:space="preserve">TM </w:t>
      </w:r>
      <w:r w:rsidR="007F207C" w:rsidRPr="002148F7">
        <w:rPr>
          <w:rFonts w:ascii="Times New Roman" w:hAnsi="Times New Roman"/>
          <w:bCs/>
          <w:sz w:val="22"/>
        </w:rPr>
        <w:t xml:space="preserve">(N = 9) </w:t>
      </w:r>
      <w:r w:rsidR="00C3582D" w:rsidRPr="002148F7">
        <w:rPr>
          <w:rFonts w:ascii="Times New Roman" w:hAnsi="Times New Roman"/>
          <w:bCs/>
          <w:sz w:val="22"/>
        </w:rPr>
        <w:t>and</w:t>
      </w:r>
      <w:r w:rsidR="007F207C" w:rsidRPr="002148F7">
        <w:rPr>
          <w:rFonts w:ascii="Times New Roman" w:hAnsi="Times New Roman"/>
          <w:bCs/>
          <w:sz w:val="22"/>
        </w:rPr>
        <w:t xml:space="preserve"> SCD</w:t>
      </w:r>
      <w:r w:rsidR="00C3582D" w:rsidRPr="002148F7">
        <w:rPr>
          <w:rFonts w:ascii="Times New Roman" w:hAnsi="Times New Roman"/>
          <w:bCs/>
          <w:sz w:val="22"/>
        </w:rPr>
        <w:t xml:space="preserve"> </w:t>
      </w:r>
      <w:r w:rsidR="007F207C" w:rsidRPr="002148F7">
        <w:rPr>
          <w:rFonts w:ascii="Times New Roman" w:hAnsi="Times New Roman"/>
          <w:bCs/>
          <w:sz w:val="22"/>
        </w:rPr>
        <w:t xml:space="preserve">(N = 4) </w:t>
      </w:r>
      <w:r w:rsidR="00A121CC" w:rsidRPr="002148F7">
        <w:rPr>
          <w:rFonts w:ascii="Times New Roman" w:hAnsi="Times New Roman"/>
          <w:bCs/>
          <w:sz w:val="22"/>
        </w:rPr>
        <w:t xml:space="preserve">patients </w:t>
      </w:r>
      <w:r w:rsidR="00110843" w:rsidRPr="002148F7">
        <w:rPr>
          <w:rFonts w:ascii="Times New Roman" w:hAnsi="Times New Roman"/>
          <w:bCs/>
          <w:sz w:val="22"/>
        </w:rPr>
        <w:t xml:space="preserve">were </w:t>
      </w:r>
      <w:r w:rsidR="00EA23D4" w:rsidRPr="002148F7">
        <w:rPr>
          <w:rFonts w:ascii="Times New Roman" w:hAnsi="Times New Roman"/>
          <w:bCs/>
          <w:sz w:val="22"/>
        </w:rPr>
        <w:t>equally</w:t>
      </w:r>
      <w:r w:rsidR="008C0D2B" w:rsidRPr="002148F7">
        <w:rPr>
          <w:rFonts w:ascii="Times New Roman" w:hAnsi="Times New Roman"/>
          <w:bCs/>
          <w:sz w:val="22"/>
        </w:rPr>
        <w:t xml:space="preserve"> effective</w:t>
      </w:r>
      <w:r w:rsidR="00110843" w:rsidRPr="002148F7">
        <w:rPr>
          <w:rFonts w:ascii="Times New Roman" w:hAnsi="Times New Roman"/>
          <w:bCs/>
          <w:sz w:val="22"/>
        </w:rPr>
        <w:t>ly</w:t>
      </w:r>
      <w:r w:rsidR="008C0D2B" w:rsidRPr="002148F7">
        <w:rPr>
          <w:rFonts w:ascii="Times New Roman" w:hAnsi="Times New Roman"/>
          <w:bCs/>
          <w:sz w:val="22"/>
        </w:rPr>
        <w:t xml:space="preserve"> </w:t>
      </w:r>
      <w:r w:rsidR="00110843" w:rsidRPr="002148F7">
        <w:rPr>
          <w:rFonts w:ascii="Times New Roman" w:hAnsi="Times New Roman"/>
          <w:bCs/>
          <w:sz w:val="22"/>
        </w:rPr>
        <w:t xml:space="preserve">treated for </w:t>
      </w:r>
      <w:r w:rsidR="008C0D2B" w:rsidRPr="002148F7">
        <w:rPr>
          <w:rFonts w:ascii="Times New Roman" w:hAnsi="Times New Roman"/>
          <w:bCs/>
          <w:sz w:val="22"/>
        </w:rPr>
        <w:t xml:space="preserve">eradicating </w:t>
      </w:r>
      <w:r w:rsidR="0065479C" w:rsidRPr="002148F7">
        <w:rPr>
          <w:rFonts w:ascii="Times New Roman" w:hAnsi="Times New Roman"/>
          <w:bCs/>
          <w:sz w:val="22"/>
        </w:rPr>
        <w:t xml:space="preserve">the </w:t>
      </w:r>
      <w:r w:rsidR="008C0D2B" w:rsidRPr="002148F7">
        <w:rPr>
          <w:rFonts w:ascii="Times New Roman" w:hAnsi="Times New Roman"/>
          <w:bCs/>
          <w:sz w:val="22"/>
        </w:rPr>
        <w:t>abnormal hemoglobin phenotype</w:t>
      </w:r>
      <w:r w:rsidR="00110843" w:rsidRPr="002148F7">
        <w:rPr>
          <w:rFonts w:ascii="Times New Roman" w:hAnsi="Times New Roman"/>
          <w:bCs/>
          <w:sz w:val="22"/>
        </w:rPr>
        <w:t xml:space="preserve">. </w:t>
      </w:r>
      <w:r w:rsidR="00A121CC" w:rsidRPr="002148F7">
        <w:rPr>
          <w:rFonts w:ascii="Times New Roman" w:hAnsi="Times New Roman"/>
          <w:bCs/>
          <w:sz w:val="22"/>
        </w:rPr>
        <w:t xml:space="preserve">However, </w:t>
      </w:r>
      <w:r w:rsidR="00110843" w:rsidRPr="002148F7">
        <w:rPr>
          <w:rFonts w:ascii="Times New Roman" w:hAnsi="Times New Roman"/>
          <w:bCs/>
          <w:sz w:val="22"/>
        </w:rPr>
        <w:t xml:space="preserve">to </w:t>
      </w:r>
      <w:r w:rsidR="0065479C" w:rsidRPr="002148F7">
        <w:rPr>
          <w:rFonts w:ascii="Times New Roman" w:hAnsi="Times New Roman"/>
          <w:bCs/>
          <w:sz w:val="22"/>
        </w:rPr>
        <w:t xml:space="preserve">avoid </w:t>
      </w:r>
      <w:r w:rsidR="00C3582D" w:rsidRPr="002148F7">
        <w:rPr>
          <w:rFonts w:ascii="Times New Roman" w:hAnsi="Times New Roman"/>
          <w:bCs/>
          <w:sz w:val="22"/>
        </w:rPr>
        <w:t xml:space="preserve">prolonged immunosuppression </w:t>
      </w:r>
      <w:r w:rsidR="00EB54AC" w:rsidRPr="002148F7">
        <w:rPr>
          <w:rFonts w:ascii="Times New Roman" w:hAnsi="Times New Roman"/>
          <w:bCs/>
          <w:sz w:val="22"/>
        </w:rPr>
        <w:t xml:space="preserve">after 1 year </w:t>
      </w:r>
      <w:r w:rsidR="0065479C" w:rsidRPr="002148F7">
        <w:rPr>
          <w:rFonts w:ascii="Times New Roman" w:hAnsi="Times New Roman"/>
          <w:bCs/>
          <w:sz w:val="22"/>
        </w:rPr>
        <w:t>post-</w:t>
      </w:r>
      <w:r w:rsidR="00B46B01" w:rsidRPr="002148F7">
        <w:rPr>
          <w:rFonts w:ascii="Times New Roman" w:hAnsi="Times New Roman"/>
          <w:bCs/>
          <w:sz w:val="22"/>
        </w:rPr>
        <w:t>SCT</w:t>
      </w:r>
      <w:r w:rsidR="00110843" w:rsidRPr="002148F7">
        <w:rPr>
          <w:rFonts w:ascii="Times New Roman" w:hAnsi="Times New Roman"/>
          <w:bCs/>
          <w:sz w:val="22"/>
        </w:rPr>
        <w:t>, a</w:t>
      </w:r>
      <w:r w:rsidR="00A121CC" w:rsidRPr="002148F7">
        <w:rPr>
          <w:rFonts w:ascii="Times New Roman" w:hAnsi="Times New Roman"/>
          <w:bCs/>
          <w:sz w:val="22"/>
        </w:rPr>
        <w:t xml:space="preserve"> </w:t>
      </w:r>
      <w:r w:rsidR="00B75131" w:rsidRPr="002148F7">
        <w:rPr>
          <w:rFonts w:ascii="Times New Roman" w:hAnsi="Times New Roman"/>
          <w:bCs/>
          <w:sz w:val="22"/>
        </w:rPr>
        <w:t>two-stage strategy</w:t>
      </w:r>
      <w:r w:rsidR="00A121CC" w:rsidRPr="002148F7">
        <w:rPr>
          <w:rFonts w:ascii="Times New Roman" w:hAnsi="Times New Roman"/>
          <w:bCs/>
          <w:sz w:val="22"/>
        </w:rPr>
        <w:t xml:space="preserve"> was developed</w:t>
      </w:r>
      <w:r w:rsidR="0065479C" w:rsidRPr="002148F7">
        <w:rPr>
          <w:rFonts w:ascii="Times New Roman" w:hAnsi="Times New Roman"/>
          <w:bCs/>
          <w:sz w:val="22"/>
        </w:rPr>
        <w:t xml:space="preserve">, wherein </w:t>
      </w:r>
      <w:r w:rsidR="00110843" w:rsidRPr="002148F7">
        <w:rPr>
          <w:rFonts w:ascii="Times New Roman" w:hAnsi="Times New Roman"/>
          <w:bCs/>
          <w:sz w:val="22"/>
        </w:rPr>
        <w:t xml:space="preserve">a </w:t>
      </w:r>
      <w:r w:rsidR="00B75131" w:rsidRPr="002148F7">
        <w:rPr>
          <w:rFonts w:ascii="Times New Roman" w:hAnsi="Times New Roman"/>
          <w:bCs/>
          <w:sz w:val="22"/>
        </w:rPr>
        <w:t xml:space="preserve">mixed donor chimerism </w:t>
      </w:r>
      <w:r w:rsidR="00110843" w:rsidRPr="002148F7">
        <w:rPr>
          <w:rFonts w:ascii="Times New Roman" w:hAnsi="Times New Roman"/>
          <w:bCs/>
          <w:sz w:val="22"/>
        </w:rPr>
        <w:t xml:space="preserve">was </w:t>
      </w:r>
      <w:r w:rsidR="0065479C" w:rsidRPr="002148F7">
        <w:rPr>
          <w:rFonts w:ascii="Times New Roman" w:hAnsi="Times New Roman"/>
          <w:bCs/>
          <w:sz w:val="22"/>
        </w:rPr>
        <w:t xml:space="preserve">initially </w:t>
      </w:r>
      <w:r w:rsidR="00110843" w:rsidRPr="002148F7">
        <w:rPr>
          <w:rFonts w:ascii="Times New Roman" w:hAnsi="Times New Roman"/>
          <w:bCs/>
          <w:sz w:val="22"/>
        </w:rPr>
        <w:t xml:space="preserve">achieved </w:t>
      </w:r>
      <w:r w:rsidR="00B75131" w:rsidRPr="002148F7">
        <w:rPr>
          <w:rFonts w:ascii="Times New Roman" w:hAnsi="Times New Roman"/>
          <w:bCs/>
          <w:sz w:val="22"/>
        </w:rPr>
        <w:t xml:space="preserve">using </w:t>
      </w:r>
      <w:r w:rsidR="0065479C" w:rsidRPr="002148F7">
        <w:rPr>
          <w:rFonts w:ascii="Times New Roman" w:hAnsi="Times New Roman"/>
          <w:bCs/>
          <w:sz w:val="22"/>
        </w:rPr>
        <w:t xml:space="preserve">the </w:t>
      </w:r>
      <w:r w:rsidR="00B75131" w:rsidRPr="002148F7">
        <w:rPr>
          <w:rFonts w:ascii="Times New Roman" w:hAnsi="Times New Roman"/>
          <w:bCs/>
          <w:sz w:val="22"/>
        </w:rPr>
        <w:t>protocol</w:t>
      </w:r>
      <w:r w:rsidR="0065479C" w:rsidRPr="002148F7">
        <w:rPr>
          <w:rFonts w:ascii="Times New Roman" w:hAnsi="Times New Roman"/>
          <w:bCs/>
          <w:sz w:val="22"/>
        </w:rPr>
        <w:t xml:space="preserve"> developed by the National Institute of Health (NIH)</w:t>
      </w:r>
      <w:r w:rsidR="00A121CC" w:rsidRPr="002148F7">
        <w:rPr>
          <w:rFonts w:ascii="Times New Roman" w:hAnsi="Times New Roman"/>
          <w:bCs/>
          <w:sz w:val="22"/>
        </w:rPr>
        <w:t xml:space="preserve">, </w:t>
      </w:r>
      <w:r w:rsidR="00110843" w:rsidRPr="002148F7">
        <w:rPr>
          <w:rFonts w:ascii="Times New Roman" w:hAnsi="Times New Roman"/>
          <w:bCs/>
          <w:sz w:val="22"/>
        </w:rPr>
        <w:t xml:space="preserve">before </w:t>
      </w:r>
      <w:r w:rsidR="00B75131" w:rsidRPr="002148F7">
        <w:rPr>
          <w:rFonts w:ascii="Times New Roman" w:hAnsi="Times New Roman"/>
          <w:bCs/>
          <w:sz w:val="22"/>
        </w:rPr>
        <w:t xml:space="preserve">facilitating donor chimerism </w:t>
      </w:r>
      <w:r w:rsidR="0065479C" w:rsidRPr="002148F7">
        <w:rPr>
          <w:rFonts w:ascii="Times New Roman" w:hAnsi="Times New Roman"/>
          <w:bCs/>
          <w:sz w:val="22"/>
        </w:rPr>
        <w:t xml:space="preserve">using </w:t>
      </w:r>
      <w:r w:rsidR="00B75131" w:rsidRPr="002148F7">
        <w:rPr>
          <w:rFonts w:ascii="Times New Roman" w:hAnsi="Times New Roman"/>
          <w:bCs/>
          <w:sz w:val="22"/>
        </w:rPr>
        <w:t xml:space="preserve">reinforced hematopoietic stem cell (SC) infusion in </w:t>
      </w:r>
      <w:r w:rsidR="0065479C" w:rsidRPr="002148F7">
        <w:rPr>
          <w:rFonts w:ascii="Times New Roman" w:hAnsi="Times New Roman"/>
          <w:bCs/>
          <w:sz w:val="22"/>
        </w:rPr>
        <w:t xml:space="preserve">specific </w:t>
      </w:r>
      <w:r w:rsidR="00B75131" w:rsidRPr="002148F7">
        <w:rPr>
          <w:rFonts w:ascii="Times New Roman" w:hAnsi="Times New Roman"/>
          <w:bCs/>
          <w:sz w:val="22"/>
        </w:rPr>
        <w:t>case</w:t>
      </w:r>
      <w:r w:rsidR="0065479C" w:rsidRPr="002148F7">
        <w:rPr>
          <w:rFonts w:ascii="Times New Roman" w:hAnsi="Times New Roman"/>
          <w:bCs/>
          <w:sz w:val="22"/>
        </w:rPr>
        <w:t>s</w:t>
      </w:r>
      <w:r w:rsidR="00B75131" w:rsidRPr="002148F7">
        <w:rPr>
          <w:rFonts w:ascii="Times New Roman" w:hAnsi="Times New Roman"/>
          <w:bCs/>
          <w:sz w:val="22"/>
        </w:rPr>
        <w:t xml:space="preserve"> </w:t>
      </w:r>
      <w:r w:rsidR="0065479C" w:rsidRPr="002148F7">
        <w:rPr>
          <w:rFonts w:ascii="Times New Roman" w:hAnsi="Times New Roman"/>
          <w:bCs/>
          <w:sz w:val="22"/>
        </w:rPr>
        <w:t xml:space="preserve">requiring </w:t>
      </w:r>
      <w:r w:rsidR="00B75131" w:rsidRPr="002148F7">
        <w:rPr>
          <w:rFonts w:ascii="Times New Roman" w:hAnsi="Times New Roman"/>
          <w:bCs/>
          <w:sz w:val="22"/>
        </w:rPr>
        <w:t>pro</w:t>
      </w:r>
      <w:r w:rsidR="00AA5249" w:rsidRPr="002148F7">
        <w:rPr>
          <w:rFonts w:ascii="Times New Roman" w:hAnsi="Times New Roman"/>
          <w:bCs/>
          <w:sz w:val="22"/>
        </w:rPr>
        <w:t>tracted</w:t>
      </w:r>
      <w:r w:rsidR="00B75131" w:rsidRPr="002148F7">
        <w:rPr>
          <w:rFonts w:ascii="Times New Roman" w:hAnsi="Times New Roman"/>
          <w:bCs/>
          <w:sz w:val="22"/>
        </w:rPr>
        <w:t xml:space="preserve"> </w:t>
      </w:r>
      <w:proofErr w:type="gramStart"/>
      <w:r w:rsidR="00B75131" w:rsidRPr="002148F7">
        <w:rPr>
          <w:rFonts w:ascii="Times New Roman" w:hAnsi="Times New Roman"/>
          <w:bCs/>
          <w:sz w:val="22"/>
        </w:rPr>
        <w:t>immunosuppression</w:t>
      </w:r>
      <w:proofErr w:type="gramEnd"/>
      <w:r w:rsidR="00B75131" w:rsidRPr="002148F7">
        <w:rPr>
          <w:rFonts w:ascii="Times New Roman" w:hAnsi="Times New Roman"/>
          <w:bCs/>
          <w:sz w:val="22"/>
        </w:rPr>
        <w:t xml:space="preserve">. </w:t>
      </w:r>
      <w:r w:rsidR="00B65FD2" w:rsidRPr="002148F7">
        <w:rPr>
          <w:rFonts w:ascii="Times New Roman" w:hAnsi="Times New Roman"/>
          <w:bCs/>
          <w:sz w:val="22"/>
        </w:rPr>
        <w:t>A m</w:t>
      </w:r>
      <w:r w:rsidR="00350F85" w:rsidRPr="002148F7">
        <w:rPr>
          <w:rFonts w:ascii="Times New Roman" w:hAnsi="Times New Roman"/>
          <w:bCs/>
          <w:sz w:val="22"/>
        </w:rPr>
        <w:t xml:space="preserve">ajority of the patients </w:t>
      </w:r>
      <w:r w:rsidR="00E01556" w:rsidRPr="002148F7">
        <w:rPr>
          <w:rFonts w:ascii="Times New Roman" w:hAnsi="Times New Roman"/>
          <w:bCs/>
          <w:sz w:val="22"/>
        </w:rPr>
        <w:t>(N = 10)</w:t>
      </w:r>
      <w:r w:rsidR="009C737E" w:rsidRPr="002148F7">
        <w:rPr>
          <w:rFonts w:ascii="Times New Roman" w:hAnsi="Times New Roman"/>
          <w:bCs/>
          <w:sz w:val="22"/>
        </w:rPr>
        <w:t xml:space="preserve">, </w:t>
      </w:r>
      <w:r w:rsidR="00B65FD2" w:rsidRPr="002148F7">
        <w:rPr>
          <w:rFonts w:ascii="Times New Roman" w:hAnsi="Times New Roman"/>
          <w:bCs/>
          <w:sz w:val="22"/>
        </w:rPr>
        <w:t>which include</w:t>
      </w:r>
      <w:r w:rsidR="009C737E" w:rsidRPr="002148F7">
        <w:rPr>
          <w:rFonts w:ascii="Times New Roman" w:hAnsi="Times New Roman"/>
          <w:bCs/>
          <w:sz w:val="22"/>
        </w:rPr>
        <w:t xml:space="preserve"> seven patients with </w:t>
      </w:r>
      <w:r w:rsidR="009C737E" w:rsidRPr="002148F7">
        <w:rPr>
          <w:rFonts w:ascii="Times New Roman" w:hAnsi="Times New Roman"/>
          <w:sz w:val="22"/>
        </w:rPr>
        <w:t>β-</w:t>
      </w:r>
      <w:r w:rsidR="009C737E" w:rsidRPr="002148F7">
        <w:rPr>
          <w:rFonts w:ascii="Times New Roman" w:hAnsi="Times New Roman"/>
          <w:bCs/>
          <w:sz w:val="22"/>
        </w:rPr>
        <w:t>TM,</w:t>
      </w:r>
      <w:r w:rsidR="00E01556" w:rsidRPr="002148F7">
        <w:rPr>
          <w:rFonts w:ascii="Times New Roman" w:hAnsi="Times New Roman"/>
          <w:bCs/>
          <w:sz w:val="22"/>
        </w:rPr>
        <w:t xml:space="preserve"> presented</w:t>
      </w:r>
      <w:r w:rsidR="00350F85" w:rsidRPr="002148F7">
        <w:rPr>
          <w:rFonts w:ascii="Times New Roman" w:hAnsi="Times New Roman"/>
          <w:bCs/>
          <w:sz w:val="22"/>
        </w:rPr>
        <w:t xml:space="preserve"> stable </w:t>
      </w:r>
      <w:r w:rsidR="00962E76" w:rsidRPr="002148F7">
        <w:rPr>
          <w:rFonts w:ascii="Times New Roman" w:hAnsi="Times New Roman"/>
          <w:bCs/>
          <w:sz w:val="22"/>
        </w:rPr>
        <w:t>mixed chimerism</w:t>
      </w:r>
      <w:r w:rsidR="0077262B" w:rsidRPr="002148F7">
        <w:rPr>
          <w:rFonts w:ascii="Times New Roman" w:hAnsi="Times New Roman"/>
          <w:bCs/>
          <w:sz w:val="22"/>
        </w:rPr>
        <w:t xml:space="preserve"> (MC)</w:t>
      </w:r>
      <w:r w:rsidR="00350F85" w:rsidRPr="002148F7">
        <w:rPr>
          <w:rFonts w:ascii="Times New Roman" w:hAnsi="Times New Roman"/>
          <w:bCs/>
          <w:sz w:val="22"/>
        </w:rPr>
        <w:t xml:space="preserve">. </w:t>
      </w:r>
      <w:r w:rsidR="00E01556" w:rsidRPr="002148F7">
        <w:rPr>
          <w:rFonts w:ascii="Times New Roman" w:hAnsi="Times New Roman"/>
          <w:bCs/>
          <w:sz w:val="22"/>
        </w:rPr>
        <w:t xml:space="preserve">Four </w:t>
      </w:r>
      <w:r w:rsidR="00B65FD2" w:rsidRPr="002148F7">
        <w:rPr>
          <w:rFonts w:ascii="Times New Roman" w:hAnsi="Times New Roman"/>
          <w:bCs/>
          <w:sz w:val="22"/>
        </w:rPr>
        <w:t xml:space="preserve">out </w:t>
      </w:r>
      <w:r w:rsidR="00E01556" w:rsidRPr="002148F7">
        <w:rPr>
          <w:rFonts w:ascii="Times New Roman" w:hAnsi="Times New Roman"/>
          <w:bCs/>
          <w:sz w:val="22"/>
        </w:rPr>
        <w:t xml:space="preserve">of the 5 reinforced infusion recipients achieved complete chimerism. </w:t>
      </w:r>
      <w:r w:rsidR="00A121CC" w:rsidRPr="002148F7">
        <w:rPr>
          <w:rFonts w:ascii="Times New Roman" w:hAnsi="Times New Roman"/>
          <w:bCs/>
          <w:sz w:val="22"/>
        </w:rPr>
        <w:t xml:space="preserve">An </w:t>
      </w:r>
      <w:r w:rsidR="00964CAD" w:rsidRPr="002148F7">
        <w:rPr>
          <w:rFonts w:ascii="Times New Roman" w:hAnsi="Times New Roman"/>
          <w:sz w:val="22"/>
        </w:rPr>
        <w:t xml:space="preserve">overall survival </w:t>
      </w:r>
      <w:r w:rsidR="00A121CC" w:rsidRPr="002148F7">
        <w:rPr>
          <w:rFonts w:ascii="Times New Roman" w:hAnsi="Times New Roman"/>
          <w:sz w:val="22"/>
        </w:rPr>
        <w:t xml:space="preserve">rate </w:t>
      </w:r>
      <w:r w:rsidR="00964CAD" w:rsidRPr="002148F7">
        <w:rPr>
          <w:rFonts w:ascii="Times New Roman" w:hAnsi="Times New Roman"/>
          <w:sz w:val="22"/>
        </w:rPr>
        <w:t xml:space="preserve">and event-free survival at 4 years </w:t>
      </w:r>
      <w:r w:rsidR="00A121CC" w:rsidRPr="002148F7">
        <w:rPr>
          <w:rFonts w:ascii="Times New Roman" w:hAnsi="Times New Roman"/>
          <w:sz w:val="22"/>
        </w:rPr>
        <w:t xml:space="preserve">of </w:t>
      </w:r>
      <w:r w:rsidR="00964CAD" w:rsidRPr="002148F7">
        <w:rPr>
          <w:rFonts w:ascii="Times New Roman" w:hAnsi="Times New Roman"/>
          <w:sz w:val="22"/>
        </w:rPr>
        <w:t>91.7% (95% CI, 53.9–98.8)</w:t>
      </w:r>
      <w:r w:rsidR="00A121CC" w:rsidRPr="002148F7">
        <w:rPr>
          <w:rFonts w:ascii="Times New Roman" w:hAnsi="Times New Roman"/>
          <w:sz w:val="22"/>
        </w:rPr>
        <w:t xml:space="preserve"> was achieved, with a </w:t>
      </w:r>
      <w:r w:rsidR="00964CAD" w:rsidRPr="002148F7">
        <w:rPr>
          <w:rFonts w:ascii="Times New Roman" w:hAnsi="Times New Roman"/>
          <w:sz w:val="22"/>
        </w:rPr>
        <w:t xml:space="preserve">thalassemia-free survival rate in β-TM patients </w:t>
      </w:r>
      <w:r w:rsidR="00A121CC" w:rsidRPr="002148F7">
        <w:rPr>
          <w:rFonts w:ascii="Times New Roman" w:hAnsi="Times New Roman"/>
          <w:sz w:val="22"/>
        </w:rPr>
        <w:t xml:space="preserve">of </w:t>
      </w:r>
      <w:r w:rsidR="0069105E" w:rsidRPr="002148F7">
        <w:rPr>
          <w:rFonts w:ascii="Times New Roman" w:hAnsi="Times New Roman"/>
          <w:sz w:val="22"/>
        </w:rPr>
        <w:t>87.5</w:t>
      </w:r>
      <w:r w:rsidR="00964CAD" w:rsidRPr="002148F7">
        <w:rPr>
          <w:rFonts w:ascii="Times New Roman" w:hAnsi="Times New Roman"/>
          <w:sz w:val="22"/>
        </w:rPr>
        <w:t xml:space="preserve">% (95% CI, 38.7–98.1) at 4 years. </w:t>
      </w:r>
      <w:r w:rsidR="00A121CC" w:rsidRPr="002148F7">
        <w:rPr>
          <w:rFonts w:ascii="Times New Roman" w:hAnsi="Times New Roman"/>
          <w:sz w:val="22"/>
        </w:rPr>
        <w:t>T</w:t>
      </w:r>
      <w:r w:rsidR="005B596B" w:rsidRPr="002148F7">
        <w:rPr>
          <w:rFonts w:ascii="Times New Roman" w:hAnsi="Times New Roman"/>
          <w:sz w:val="22"/>
        </w:rPr>
        <w:t xml:space="preserve">his </w:t>
      </w:r>
      <w:r w:rsidR="00A121CC" w:rsidRPr="002148F7">
        <w:rPr>
          <w:rFonts w:ascii="Times New Roman" w:hAnsi="Times New Roman"/>
          <w:sz w:val="22"/>
        </w:rPr>
        <w:t xml:space="preserve">study </w:t>
      </w:r>
      <w:r w:rsidR="005B596B" w:rsidRPr="002148F7">
        <w:rPr>
          <w:rFonts w:ascii="Times New Roman" w:hAnsi="Times New Roman"/>
          <w:sz w:val="22"/>
        </w:rPr>
        <w:t xml:space="preserve">is the first </w:t>
      </w:r>
      <w:r w:rsidR="00A121CC" w:rsidRPr="002148F7">
        <w:rPr>
          <w:rFonts w:ascii="Times New Roman" w:hAnsi="Times New Roman"/>
          <w:sz w:val="22"/>
        </w:rPr>
        <w:t xml:space="preserve">to </w:t>
      </w:r>
      <w:r w:rsidR="005B596B" w:rsidRPr="002148F7">
        <w:rPr>
          <w:rFonts w:ascii="Times New Roman" w:hAnsi="Times New Roman"/>
          <w:sz w:val="22"/>
        </w:rPr>
        <w:t xml:space="preserve">report </w:t>
      </w:r>
      <w:r w:rsidR="00A121CC" w:rsidRPr="002148F7">
        <w:rPr>
          <w:rFonts w:ascii="Times New Roman" w:hAnsi="Times New Roman"/>
          <w:sz w:val="22"/>
        </w:rPr>
        <w:t xml:space="preserve">successful </w:t>
      </w:r>
      <w:r w:rsidR="005B596B" w:rsidRPr="002148F7">
        <w:rPr>
          <w:rFonts w:ascii="Times New Roman" w:hAnsi="Times New Roman"/>
          <w:sz w:val="22"/>
        </w:rPr>
        <w:t xml:space="preserve">NMA SCT to achieve stable MC and correct abnormal hemoglobin phenotype </w:t>
      </w:r>
      <w:r w:rsidR="00A121CC" w:rsidRPr="002148F7">
        <w:rPr>
          <w:rFonts w:ascii="Times New Roman" w:hAnsi="Times New Roman"/>
          <w:sz w:val="22"/>
        </w:rPr>
        <w:t xml:space="preserve">in </w:t>
      </w:r>
      <w:r w:rsidR="005B596B" w:rsidRPr="002148F7">
        <w:rPr>
          <w:rFonts w:ascii="Times New Roman" w:hAnsi="Times New Roman"/>
          <w:sz w:val="22"/>
        </w:rPr>
        <w:t>adult patients with TM.</w:t>
      </w:r>
      <w:bookmarkEnd w:id="2"/>
    </w:p>
    <w:p w14:paraId="6316562B" w14:textId="77777777" w:rsidR="00DF1075" w:rsidRPr="00DF1075" w:rsidRDefault="00DF1075" w:rsidP="007E1F1C">
      <w:pPr>
        <w:wordWrap/>
        <w:adjustRightInd w:val="0"/>
        <w:snapToGrid w:val="0"/>
        <w:spacing w:line="480" w:lineRule="auto"/>
        <w:rPr>
          <w:rFonts w:ascii="Times New Roman" w:hAnsi="Times New Roman"/>
          <w:bCs/>
          <w:sz w:val="22"/>
        </w:rPr>
      </w:pPr>
    </w:p>
    <w:p w14:paraId="5443DE1E" w14:textId="0E5CDD0A" w:rsidR="005B596B" w:rsidRPr="002148F7" w:rsidRDefault="00906F7A" w:rsidP="007E1F1C">
      <w:pPr>
        <w:wordWrap/>
        <w:adjustRightInd w:val="0"/>
        <w:snapToGrid w:val="0"/>
        <w:spacing w:line="480" w:lineRule="auto"/>
        <w:rPr>
          <w:rFonts w:ascii="Times New Roman" w:hAnsi="Times New Roman"/>
          <w:b/>
          <w:sz w:val="22"/>
        </w:rPr>
      </w:pPr>
      <w:r w:rsidRPr="002148F7">
        <w:rPr>
          <w:rFonts w:ascii="Times New Roman" w:hAnsi="Times New Roman"/>
          <w:b/>
          <w:sz w:val="22"/>
        </w:rPr>
        <w:t>Introduction</w:t>
      </w:r>
    </w:p>
    <w:p w14:paraId="626CDD93" w14:textId="77777777" w:rsidR="00BD2D66" w:rsidRPr="002148F7" w:rsidRDefault="00BD2D66" w:rsidP="00F73625">
      <w:pPr>
        <w:wordWrap/>
        <w:adjustRightInd w:val="0"/>
        <w:snapToGrid w:val="0"/>
        <w:spacing w:line="480" w:lineRule="auto"/>
        <w:rPr>
          <w:rFonts w:ascii="Times New Roman" w:hAnsi="Times New Roman"/>
          <w:bCs/>
          <w:sz w:val="22"/>
        </w:rPr>
      </w:pPr>
      <w:bookmarkStart w:id="4" w:name="_Hlk19919287"/>
    </w:p>
    <w:p w14:paraId="2195CEDD" w14:textId="489C7D49" w:rsidR="004B41CF" w:rsidRPr="002148F7" w:rsidRDefault="00674D69" w:rsidP="00F73625">
      <w:pPr>
        <w:wordWrap/>
        <w:adjustRightInd w:val="0"/>
        <w:snapToGrid w:val="0"/>
        <w:spacing w:line="480" w:lineRule="auto"/>
        <w:rPr>
          <w:rFonts w:ascii="Times New Roman" w:hAnsi="Times New Roman"/>
          <w:bCs/>
          <w:sz w:val="22"/>
        </w:rPr>
      </w:pPr>
      <w:r w:rsidRPr="002148F7">
        <w:rPr>
          <w:rFonts w:ascii="Times New Roman" w:hAnsi="Times New Roman"/>
          <w:bCs/>
          <w:sz w:val="22"/>
        </w:rPr>
        <w:lastRenderedPageBreak/>
        <w:t>Allogeneic stem cell transplantation (</w:t>
      </w:r>
      <w:proofErr w:type="spellStart"/>
      <w:r w:rsidR="00EC4F40" w:rsidRPr="002148F7">
        <w:rPr>
          <w:rFonts w:ascii="Times New Roman" w:hAnsi="Times New Roman"/>
          <w:bCs/>
          <w:sz w:val="22"/>
        </w:rPr>
        <w:t>allo</w:t>
      </w:r>
      <w:proofErr w:type="spellEnd"/>
      <w:r w:rsidR="00EC4F40" w:rsidRPr="002148F7">
        <w:rPr>
          <w:rFonts w:ascii="Times New Roman" w:hAnsi="Times New Roman"/>
          <w:bCs/>
          <w:sz w:val="22"/>
        </w:rPr>
        <w:t>-</w:t>
      </w:r>
      <w:r w:rsidRPr="002148F7">
        <w:rPr>
          <w:rFonts w:ascii="Times New Roman" w:hAnsi="Times New Roman"/>
          <w:bCs/>
          <w:sz w:val="22"/>
        </w:rPr>
        <w:t>SCT) remains the only curative treatment option for various disorders</w:t>
      </w:r>
      <w:r w:rsidR="00615F5C" w:rsidRPr="002148F7">
        <w:rPr>
          <w:rFonts w:ascii="Times New Roman" w:hAnsi="Times New Roman"/>
          <w:bCs/>
          <w:sz w:val="22"/>
        </w:rPr>
        <w:t>,</w:t>
      </w:r>
      <w:r w:rsidRPr="002148F7">
        <w:rPr>
          <w:rFonts w:ascii="Times New Roman" w:hAnsi="Times New Roman"/>
          <w:bCs/>
          <w:sz w:val="22"/>
        </w:rPr>
        <w:t xml:space="preserve"> including malignant and non-malignant hematologic disorders. </w:t>
      </w:r>
      <w:r w:rsidR="00615F5C" w:rsidRPr="002148F7">
        <w:rPr>
          <w:rFonts w:ascii="Times New Roman" w:hAnsi="Times New Roman"/>
          <w:bCs/>
          <w:sz w:val="22"/>
        </w:rPr>
        <w:t>The rates of t</w:t>
      </w:r>
      <w:r w:rsidRPr="002148F7">
        <w:rPr>
          <w:rFonts w:ascii="Times New Roman" w:hAnsi="Times New Roman"/>
          <w:bCs/>
          <w:sz w:val="22"/>
        </w:rPr>
        <w:t xml:space="preserve">ransplantation-related morbidity and mortality </w:t>
      </w:r>
      <w:r w:rsidR="00615F5C" w:rsidRPr="002148F7">
        <w:rPr>
          <w:rFonts w:ascii="Times New Roman" w:hAnsi="Times New Roman"/>
          <w:bCs/>
          <w:sz w:val="22"/>
        </w:rPr>
        <w:t xml:space="preserve">are </w:t>
      </w:r>
      <w:r w:rsidR="005760B4" w:rsidRPr="002148F7">
        <w:rPr>
          <w:rFonts w:ascii="Times New Roman" w:hAnsi="Times New Roman"/>
          <w:bCs/>
          <w:sz w:val="22"/>
        </w:rPr>
        <w:t xml:space="preserve">often </w:t>
      </w:r>
      <w:r w:rsidR="008865B8" w:rsidRPr="002148F7">
        <w:rPr>
          <w:rFonts w:ascii="Times New Roman" w:hAnsi="Times New Roman"/>
          <w:bCs/>
          <w:sz w:val="22"/>
        </w:rPr>
        <w:t>unacceptable</w:t>
      </w:r>
      <w:r w:rsidR="00615F5C" w:rsidRPr="002148F7">
        <w:rPr>
          <w:rFonts w:ascii="Times New Roman" w:hAnsi="Times New Roman"/>
          <w:bCs/>
          <w:sz w:val="22"/>
        </w:rPr>
        <w:t>,</w:t>
      </w:r>
      <w:r w:rsidR="008865B8" w:rsidRPr="002148F7">
        <w:rPr>
          <w:rFonts w:ascii="Times New Roman" w:hAnsi="Times New Roman"/>
          <w:bCs/>
          <w:sz w:val="22"/>
        </w:rPr>
        <w:t xml:space="preserve"> especially for patients with benign hematologic disorders</w:t>
      </w:r>
      <w:r w:rsidR="00615F5C" w:rsidRPr="002148F7">
        <w:rPr>
          <w:rFonts w:ascii="Times New Roman" w:hAnsi="Times New Roman"/>
          <w:bCs/>
          <w:sz w:val="22"/>
        </w:rPr>
        <w:t>,</w:t>
      </w:r>
      <w:r w:rsidR="008865B8" w:rsidRPr="002148F7">
        <w:rPr>
          <w:rFonts w:ascii="Times New Roman" w:hAnsi="Times New Roman"/>
          <w:bCs/>
          <w:sz w:val="22"/>
        </w:rPr>
        <w:t xml:space="preserve"> such as thalassemia and sickle cell disease (SCD).</w:t>
      </w:r>
      <w:r w:rsidR="00EC4F40" w:rsidRPr="002148F7">
        <w:rPr>
          <w:rFonts w:ascii="Times New Roman" w:hAnsi="Times New Roman"/>
          <w:bCs/>
          <w:sz w:val="22"/>
        </w:rPr>
        <w:t xml:space="preserve"> </w:t>
      </w:r>
      <w:r w:rsidR="00615F5C" w:rsidRPr="002148F7">
        <w:rPr>
          <w:rFonts w:ascii="Times New Roman" w:hAnsi="Times New Roman"/>
          <w:bCs/>
          <w:sz w:val="22"/>
        </w:rPr>
        <w:t>A</w:t>
      </w:r>
      <w:r w:rsidR="008C2E01" w:rsidRPr="002148F7">
        <w:rPr>
          <w:rFonts w:ascii="Times New Roman" w:hAnsi="Times New Roman"/>
          <w:bCs/>
          <w:sz w:val="22"/>
        </w:rPr>
        <w:t xml:space="preserve">dult </w:t>
      </w:r>
      <w:r w:rsidR="00346643" w:rsidRPr="002148F7">
        <w:rPr>
          <w:rFonts w:ascii="Times New Roman" w:hAnsi="Times New Roman"/>
          <w:bCs/>
          <w:sz w:val="22"/>
        </w:rPr>
        <w:t xml:space="preserve">patients with SCD and </w:t>
      </w:r>
      <w:r w:rsidR="008C2E01" w:rsidRPr="002148F7">
        <w:rPr>
          <w:rFonts w:ascii="Times New Roman" w:hAnsi="Times New Roman"/>
          <w:bCs/>
          <w:sz w:val="22"/>
        </w:rPr>
        <w:t xml:space="preserve">thalassemia, </w:t>
      </w:r>
      <w:r w:rsidR="00615F5C" w:rsidRPr="002148F7">
        <w:rPr>
          <w:rFonts w:ascii="Times New Roman" w:hAnsi="Times New Roman"/>
          <w:bCs/>
          <w:sz w:val="22"/>
        </w:rPr>
        <w:t xml:space="preserve">associated </w:t>
      </w:r>
      <w:r w:rsidR="008C2E01" w:rsidRPr="002148F7">
        <w:rPr>
          <w:rFonts w:ascii="Times New Roman" w:hAnsi="Times New Roman"/>
          <w:bCs/>
          <w:sz w:val="22"/>
        </w:rPr>
        <w:t>with both disease- and treatment-related</w:t>
      </w:r>
      <w:r w:rsidR="00B8472E" w:rsidRPr="002148F7">
        <w:rPr>
          <w:rFonts w:ascii="Times New Roman" w:hAnsi="Times New Roman"/>
          <w:bCs/>
          <w:sz w:val="22"/>
        </w:rPr>
        <w:t xml:space="preserve"> </w:t>
      </w:r>
      <w:r w:rsidR="008C2E01" w:rsidRPr="002148F7">
        <w:rPr>
          <w:rFonts w:ascii="Times New Roman" w:hAnsi="Times New Roman"/>
          <w:bCs/>
          <w:sz w:val="22"/>
        </w:rPr>
        <w:t>organ complications</w:t>
      </w:r>
      <w:r w:rsidR="00346643" w:rsidRPr="002148F7">
        <w:rPr>
          <w:rFonts w:ascii="Times New Roman" w:hAnsi="Times New Roman"/>
          <w:bCs/>
          <w:sz w:val="22"/>
        </w:rPr>
        <w:t>,</w:t>
      </w:r>
      <w:r w:rsidR="000E5268" w:rsidRPr="002148F7">
        <w:rPr>
          <w:rFonts w:ascii="Times New Roman" w:hAnsi="Times New Roman"/>
          <w:bCs/>
          <w:sz w:val="22"/>
        </w:rPr>
        <w:t xml:space="preserve"> </w:t>
      </w:r>
      <w:r w:rsidR="00615F5C" w:rsidRPr="002148F7">
        <w:rPr>
          <w:rFonts w:ascii="Times New Roman" w:hAnsi="Times New Roman"/>
          <w:bCs/>
          <w:sz w:val="22"/>
        </w:rPr>
        <w:t xml:space="preserve">may be unable to </w:t>
      </w:r>
      <w:r w:rsidR="00397539" w:rsidRPr="002148F7">
        <w:rPr>
          <w:rFonts w:ascii="Times New Roman" w:hAnsi="Times New Roman"/>
          <w:bCs/>
          <w:sz w:val="22"/>
        </w:rPr>
        <w:t xml:space="preserve">tolerate </w:t>
      </w:r>
      <w:r w:rsidR="00346643" w:rsidRPr="002148F7">
        <w:rPr>
          <w:rFonts w:ascii="Times New Roman" w:hAnsi="Times New Roman"/>
          <w:bCs/>
          <w:sz w:val="22"/>
        </w:rPr>
        <w:t xml:space="preserve">conventional myeloablative or reduced-intensity conditioning </w:t>
      </w:r>
      <w:r w:rsidR="000F2D0E" w:rsidRPr="002148F7">
        <w:rPr>
          <w:rFonts w:ascii="Times New Roman" w:hAnsi="Times New Roman"/>
          <w:bCs/>
          <w:sz w:val="22"/>
        </w:rPr>
        <w:t xml:space="preserve">(MAC or RIC) </w:t>
      </w:r>
      <w:r w:rsidR="00346643" w:rsidRPr="002148F7">
        <w:rPr>
          <w:rFonts w:ascii="Times New Roman" w:hAnsi="Times New Roman"/>
          <w:bCs/>
          <w:sz w:val="22"/>
        </w:rPr>
        <w:t>transplantation</w:t>
      </w:r>
      <w:r w:rsidR="000E5268" w:rsidRPr="002148F7">
        <w:rPr>
          <w:rFonts w:ascii="Times New Roman" w:hAnsi="Times New Roman"/>
          <w:bCs/>
          <w:sz w:val="22"/>
        </w:rPr>
        <w:t>,</w:t>
      </w:r>
      <w:r w:rsidR="00346643" w:rsidRPr="002148F7">
        <w:rPr>
          <w:rFonts w:ascii="Times New Roman" w:hAnsi="Times New Roman"/>
          <w:bCs/>
          <w:sz w:val="22"/>
        </w:rPr>
        <w:t xml:space="preserve"> result</w:t>
      </w:r>
      <w:r w:rsidR="000E5268" w:rsidRPr="002148F7">
        <w:rPr>
          <w:rFonts w:ascii="Times New Roman" w:hAnsi="Times New Roman"/>
          <w:bCs/>
          <w:sz w:val="22"/>
        </w:rPr>
        <w:t>ing</w:t>
      </w:r>
      <w:r w:rsidR="00346643" w:rsidRPr="002148F7">
        <w:rPr>
          <w:rFonts w:ascii="Times New Roman" w:hAnsi="Times New Roman"/>
          <w:bCs/>
          <w:sz w:val="22"/>
        </w:rPr>
        <w:t xml:space="preserve"> in significant transplantation-related morbidity and mortality</w:t>
      </w:r>
      <w:r w:rsidR="008C2E01" w:rsidRPr="002148F7">
        <w:rPr>
          <w:rFonts w:ascii="Times New Roman" w:hAnsi="Times New Roman"/>
          <w:bCs/>
          <w:sz w:val="22"/>
        </w:rPr>
        <w:t>.</w:t>
      </w:r>
      <w:r w:rsidR="00B8472E" w:rsidRPr="002148F7">
        <w:rPr>
          <w:rFonts w:ascii="Times New Roman" w:hAnsi="Times New Roman"/>
          <w:bCs/>
          <w:sz w:val="22"/>
        </w:rPr>
        <w:t xml:space="preserve"> </w:t>
      </w:r>
      <w:r w:rsidR="005760B4" w:rsidRPr="002148F7">
        <w:rPr>
          <w:rFonts w:ascii="Times New Roman" w:hAnsi="Times New Roman"/>
          <w:bCs/>
          <w:sz w:val="22"/>
        </w:rPr>
        <w:t xml:space="preserve">For </w:t>
      </w:r>
      <w:r w:rsidR="00295B86" w:rsidRPr="002148F7">
        <w:rPr>
          <w:rFonts w:ascii="Times New Roman" w:hAnsi="Times New Roman"/>
          <w:bCs/>
          <w:sz w:val="22"/>
        </w:rPr>
        <w:t xml:space="preserve">these </w:t>
      </w:r>
      <w:r w:rsidR="005760B4" w:rsidRPr="002148F7">
        <w:rPr>
          <w:rFonts w:ascii="Times New Roman" w:hAnsi="Times New Roman"/>
          <w:bCs/>
          <w:sz w:val="22"/>
        </w:rPr>
        <w:t xml:space="preserve">patients, </w:t>
      </w:r>
      <w:proofErr w:type="spellStart"/>
      <w:r w:rsidR="000E5268" w:rsidRPr="002148F7">
        <w:rPr>
          <w:rFonts w:ascii="Times New Roman" w:hAnsi="Times New Roman"/>
          <w:bCs/>
          <w:sz w:val="22"/>
        </w:rPr>
        <w:t>allo</w:t>
      </w:r>
      <w:proofErr w:type="spellEnd"/>
      <w:r w:rsidR="000E5268" w:rsidRPr="002148F7">
        <w:rPr>
          <w:rFonts w:ascii="Times New Roman" w:hAnsi="Times New Roman"/>
          <w:bCs/>
          <w:sz w:val="22"/>
        </w:rPr>
        <w:t>-</w:t>
      </w:r>
      <w:r w:rsidR="005760B4" w:rsidRPr="002148F7">
        <w:rPr>
          <w:rFonts w:ascii="Times New Roman" w:hAnsi="Times New Roman"/>
          <w:bCs/>
          <w:sz w:val="22"/>
        </w:rPr>
        <w:t xml:space="preserve">SCT using </w:t>
      </w:r>
      <w:proofErr w:type="spellStart"/>
      <w:r w:rsidR="006E53D9" w:rsidRPr="002148F7">
        <w:rPr>
          <w:rFonts w:ascii="Times New Roman" w:hAnsi="Times New Roman"/>
          <w:bCs/>
          <w:sz w:val="22"/>
        </w:rPr>
        <w:t>nonmyeloablative</w:t>
      </w:r>
      <w:proofErr w:type="spellEnd"/>
      <w:r w:rsidR="006E53D9" w:rsidRPr="002148F7">
        <w:rPr>
          <w:rFonts w:ascii="Times New Roman" w:hAnsi="Times New Roman"/>
          <w:bCs/>
          <w:sz w:val="22"/>
        </w:rPr>
        <w:t xml:space="preserve"> (NMA) </w:t>
      </w:r>
      <w:r w:rsidR="00962E76" w:rsidRPr="002148F7">
        <w:rPr>
          <w:rFonts w:ascii="Times New Roman" w:hAnsi="Times New Roman"/>
          <w:bCs/>
          <w:sz w:val="22"/>
        </w:rPr>
        <w:t xml:space="preserve">conditioning </w:t>
      </w:r>
      <w:r w:rsidR="006E53D9" w:rsidRPr="002148F7">
        <w:rPr>
          <w:rFonts w:ascii="Times New Roman" w:hAnsi="Times New Roman"/>
          <w:bCs/>
          <w:sz w:val="22"/>
        </w:rPr>
        <w:t>could be considered</w:t>
      </w:r>
      <w:r w:rsidR="002131D7" w:rsidRPr="002148F7">
        <w:rPr>
          <w:rFonts w:ascii="Times New Roman" w:hAnsi="Times New Roman"/>
          <w:bCs/>
          <w:sz w:val="22"/>
        </w:rPr>
        <w:t xml:space="preserve"> </w:t>
      </w:r>
      <w:r w:rsidR="00295B86" w:rsidRPr="002148F7">
        <w:rPr>
          <w:rFonts w:ascii="Times New Roman" w:hAnsi="Times New Roman"/>
          <w:bCs/>
          <w:sz w:val="22"/>
        </w:rPr>
        <w:t xml:space="preserve">a treatment </w:t>
      </w:r>
      <w:r w:rsidR="002131D7" w:rsidRPr="002148F7">
        <w:rPr>
          <w:rFonts w:ascii="Times New Roman" w:hAnsi="Times New Roman"/>
          <w:bCs/>
          <w:sz w:val="22"/>
        </w:rPr>
        <w:t xml:space="preserve">option. However, earlier studies </w:t>
      </w:r>
      <w:r w:rsidR="00295B86" w:rsidRPr="002148F7">
        <w:rPr>
          <w:rFonts w:ascii="Times New Roman" w:hAnsi="Times New Roman"/>
          <w:bCs/>
          <w:sz w:val="22"/>
        </w:rPr>
        <w:t xml:space="preserve">have </w:t>
      </w:r>
      <w:r w:rsidR="002131D7" w:rsidRPr="002148F7">
        <w:rPr>
          <w:rFonts w:ascii="Times New Roman" w:hAnsi="Times New Roman"/>
          <w:bCs/>
          <w:sz w:val="22"/>
        </w:rPr>
        <w:t xml:space="preserve">reported </w:t>
      </w:r>
      <w:r w:rsidR="00295B86" w:rsidRPr="002148F7">
        <w:rPr>
          <w:rFonts w:ascii="Times New Roman" w:hAnsi="Times New Roman"/>
          <w:bCs/>
          <w:sz w:val="22"/>
        </w:rPr>
        <w:t>minimal toxicity</w:t>
      </w:r>
      <w:r w:rsidR="00295B86" w:rsidRPr="002148F7" w:rsidDel="00295B86">
        <w:rPr>
          <w:rFonts w:ascii="Times New Roman" w:hAnsi="Times New Roman"/>
          <w:bCs/>
          <w:sz w:val="22"/>
        </w:rPr>
        <w:t xml:space="preserve"> </w:t>
      </w:r>
      <w:r w:rsidR="00295B86" w:rsidRPr="002148F7">
        <w:rPr>
          <w:rFonts w:ascii="Times New Roman" w:hAnsi="Times New Roman"/>
          <w:bCs/>
          <w:sz w:val="22"/>
        </w:rPr>
        <w:t xml:space="preserve">after treatment with </w:t>
      </w:r>
      <w:r w:rsidR="002131D7" w:rsidRPr="002148F7">
        <w:rPr>
          <w:rFonts w:ascii="Times New Roman" w:hAnsi="Times New Roman"/>
          <w:bCs/>
          <w:sz w:val="22"/>
        </w:rPr>
        <w:t xml:space="preserve">NMA </w:t>
      </w:r>
      <w:r w:rsidR="00962E76" w:rsidRPr="002148F7">
        <w:rPr>
          <w:rFonts w:ascii="Times New Roman" w:hAnsi="Times New Roman"/>
          <w:bCs/>
          <w:sz w:val="22"/>
        </w:rPr>
        <w:t xml:space="preserve">regimen </w:t>
      </w:r>
      <w:r w:rsidR="00FC7504" w:rsidRPr="002148F7">
        <w:rPr>
          <w:rFonts w:ascii="Times New Roman" w:hAnsi="Times New Roman"/>
          <w:bCs/>
          <w:sz w:val="22"/>
        </w:rPr>
        <w:t xml:space="preserve">using fludarabine and low-dose total body irradiation (TBI) </w:t>
      </w:r>
      <w:r w:rsidR="00295B86" w:rsidRPr="002148F7">
        <w:rPr>
          <w:rFonts w:ascii="Times New Roman" w:hAnsi="Times New Roman"/>
          <w:bCs/>
          <w:sz w:val="22"/>
        </w:rPr>
        <w:t xml:space="preserve">in </w:t>
      </w:r>
      <w:r w:rsidR="00B873C7" w:rsidRPr="002148F7">
        <w:rPr>
          <w:rFonts w:ascii="Times New Roman" w:hAnsi="Times New Roman"/>
          <w:bCs/>
          <w:sz w:val="22"/>
        </w:rPr>
        <w:t xml:space="preserve">SCD and thalassemia </w:t>
      </w:r>
      <w:r w:rsidR="00295B86" w:rsidRPr="002148F7">
        <w:rPr>
          <w:rFonts w:ascii="Times New Roman" w:hAnsi="Times New Roman"/>
          <w:bCs/>
          <w:sz w:val="22"/>
        </w:rPr>
        <w:t>patients</w:t>
      </w:r>
      <w:r w:rsidR="00F71664" w:rsidRPr="002148F7">
        <w:rPr>
          <w:rFonts w:ascii="Times New Roman" w:hAnsi="Times New Roman"/>
          <w:bCs/>
          <w:sz w:val="22"/>
        </w:rPr>
        <w:t>, but resulting in</w:t>
      </w:r>
      <w:r w:rsidR="00B9147D" w:rsidRPr="002148F7">
        <w:rPr>
          <w:rFonts w:ascii="Times New Roman" w:hAnsi="Times New Roman"/>
          <w:bCs/>
          <w:sz w:val="22"/>
        </w:rPr>
        <w:t xml:space="preserve"> only transient donor engraftment</w:t>
      </w:r>
      <w:r w:rsidR="00B23AF8">
        <w:rPr>
          <w:rFonts w:ascii="Times New Roman" w:hAnsi="Times New Roman"/>
          <w:bCs/>
          <w:sz w:val="22"/>
        </w:rPr>
        <w:t>.</w:t>
      </w:r>
      <w:r w:rsidR="00610A84" w:rsidRPr="002148F7">
        <w:rPr>
          <w:rFonts w:ascii="Times New Roman" w:hAnsi="Times New Roman"/>
          <w:bCs/>
          <w:sz w:val="22"/>
        </w:rPr>
        <w:fldChar w:fldCharType="begin"/>
      </w:r>
      <w:r w:rsidR="00CE3331">
        <w:rPr>
          <w:rFonts w:ascii="Times New Roman" w:hAnsi="Times New Roman"/>
          <w:bCs/>
          <w:sz w:val="22"/>
        </w:rPr>
        <w:instrText xml:space="preserve"> ADDIN EN.CITE &lt;EndNote&gt;&lt;Cite&gt;&lt;Author&gt;Iannone&lt;/Author&gt;&lt;Year&gt;2003&lt;/Year&gt;&lt;RecNum&gt;1&lt;/RecNum&gt;&lt;DisplayText&gt;&lt;style face="superscript"&gt;1&lt;/style&gt;&lt;/DisplayText&gt;&lt;record&gt;&lt;rec-number&gt;1&lt;/rec-number&gt;&lt;foreign-keys&gt;&lt;key app="EN" db-id="zwsdv2wz2sdepweew2apetrq509rdvrwzdvx" timestamp="1569820363"&gt;1&lt;/key&gt;&lt;/foreign-keys&gt;&lt;ref-type name="Journal Article"&gt;17&lt;/ref-type&gt;&lt;contributors&gt;&lt;authors&gt;&lt;author&gt;Iannone, Robert&lt;/author&gt;&lt;author&gt;Casella, James F.&lt;/author&gt;&lt;author&gt;Fuchs, Ephraim J.&lt;/author&gt;&lt;author&gt;Chen, Allen R.&lt;/author&gt;&lt;author&gt;Jones, Richard J.&lt;/author&gt;&lt;author&gt;Woolfrey, Ann&lt;/author&gt;&lt;author&gt;Amylon, Michael&lt;/author&gt;&lt;author&gt;Sullivan, Keith M.&lt;/author&gt;&lt;author&gt;Storb, Rainer F.&lt;/author&gt;&lt;author&gt;Walters, Mark C.&lt;/author&gt;&lt;/authors&gt;&lt;/contributors&gt;&lt;titles&gt;&lt;title&gt;Results of minimally toxic nonmyeloablative transplantation in patients with sickle cell anemia and β-thalassemia&lt;/title&gt;&lt;secondary-title&gt;Biology of Blood and Marrow Transplantation&lt;/secondary-title&gt;&lt;/titles&gt;&lt;periodical&gt;&lt;full-title&gt;Biology of Blood and Marrow Transplantation&lt;/full-title&gt;&lt;/periodical&gt;&lt;pages&gt;519-528&lt;/pages&gt;&lt;volume&gt;9&lt;/volume&gt;&lt;number&gt;8&lt;/number&gt;&lt;section&gt;519&lt;/section&gt;&lt;dates&gt;&lt;year&gt;2003&lt;/year&gt;&lt;/dates&gt;&lt;isbn&gt;10838791&lt;/isbn&gt;&lt;urls&gt;&lt;/urls&gt;&lt;electronic-resource-num&gt;10.1016/s1083-8791(03)00192-7&lt;/electronic-resource-num&gt;&lt;/record&gt;&lt;/Cite&gt;&lt;/EndNote&gt;</w:instrText>
      </w:r>
      <w:r w:rsidR="00610A84" w:rsidRPr="002148F7">
        <w:rPr>
          <w:rFonts w:ascii="Times New Roman" w:hAnsi="Times New Roman"/>
          <w:bCs/>
          <w:sz w:val="22"/>
        </w:rPr>
        <w:fldChar w:fldCharType="separate"/>
      </w:r>
      <w:r w:rsidR="00D812EF" w:rsidRPr="002148F7">
        <w:rPr>
          <w:rFonts w:ascii="Times New Roman" w:hAnsi="Times New Roman"/>
          <w:bCs/>
          <w:noProof/>
          <w:sz w:val="22"/>
          <w:vertAlign w:val="superscript"/>
        </w:rPr>
        <w:t>1</w:t>
      </w:r>
      <w:r w:rsidR="00610A84" w:rsidRPr="002148F7">
        <w:rPr>
          <w:rFonts w:ascii="Times New Roman" w:hAnsi="Times New Roman"/>
          <w:bCs/>
          <w:sz w:val="22"/>
        </w:rPr>
        <w:fldChar w:fldCharType="end"/>
      </w:r>
      <w:r w:rsidR="00610A84" w:rsidRPr="002148F7">
        <w:rPr>
          <w:rFonts w:ascii="Times New Roman" w:hAnsi="Times New Roman"/>
          <w:bCs/>
          <w:sz w:val="22"/>
        </w:rPr>
        <w:t xml:space="preserve"> </w:t>
      </w:r>
      <w:r w:rsidR="005D5FA5" w:rsidRPr="002148F7">
        <w:rPr>
          <w:rFonts w:ascii="Times New Roman" w:hAnsi="Times New Roman"/>
          <w:bCs/>
          <w:sz w:val="22"/>
        </w:rPr>
        <w:t>Recently,</w:t>
      </w:r>
      <w:r w:rsidR="00597C9C" w:rsidRPr="002148F7">
        <w:rPr>
          <w:rFonts w:ascii="Times New Roman" w:hAnsi="Times New Roman"/>
          <w:bCs/>
          <w:sz w:val="22"/>
        </w:rPr>
        <w:t xml:space="preserve"> the</w:t>
      </w:r>
      <w:r w:rsidR="00AA045A" w:rsidRPr="002148F7">
        <w:rPr>
          <w:rFonts w:ascii="Times New Roman" w:hAnsi="Times New Roman"/>
          <w:bCs/>
          <w:sz w:val="22"/>
        </w:rPr>
        <w:t xml:space="preserve"> National Institute of Health (NIH)</w:t>
      </w:r>
      <w:r w:rsidR="00AF17D6" w:rsidRPr="002148F7">
        <w:rPr>
          <w:rFonts w:ascii="Times New Roman" w:hAnsi="Times New Roman"/>
          <w:bCs/>
          <w:sz w:val="22"/>
        </w:rPr>
        <w:t xml:space="preserve"> </w:t>
      </w:r>
      <w:r w:rsidR="00597C9C" w:rsidRPr="002148F7">
        <w:rPr>
          <w:rFonts w:ascii="Times New Roman" w:hAnsi="Times New Roman"/>
          <w:bCs/>
          <w:sz w:val="22"/>
        </w:rPr>
        <w:t xml:space="preserve">developed a NMA regimen using alemtuzumab with low-dose TBI whose application </w:t>
      </w:r>
      <w:r w:rsidR="00AF17D6" w:rsidRPr="002148F7">
        <w:rPr>
          <w:rFonts w:ascii="Times New Roman" w:hAnsi="Times New Roman"/>
          <w:bCs/>
          <w:sz w:val="22"/>
        </w:rPr>
        <w:t xml:space="preserve">resulted in stable mixed-donor chimerism, which </w:t>
      </w:r>
      <w:r w:rsidR="00FA64EE" w:rsidRPr="002148F7">
        <w:rPr>
          <w:rFonts w:ascii="Times New Roman" w:hAnsi="Times New Roman"/>
          <w:bCs/>
          <w:sz w:val="22"/>
        </w:rPr>
        <w:t>was</w:t>
      </w:r>
      <w:r w:rsidR="00AF17D6" w:rsidRPr="002148F7">
        <w:rPr>
          <w:rFonts w:ascii="Times New Roman" w:hAnsi="Times New Roman"/>
          <w:bCs/>
          <w:sz w:val="22"/>
        </w:rPr>
        <w:t xml:space="preserve"> sufficient for </w:t>
      </w:r>
      <w:r w:rsidR="00597C9C" w:rsidRPr="002148F7">
        <w:rPr>
          <w:rFonts w:ascii="Times New Roman" w:hAnsi="Times New Roman"/>
          <w:bCs/>
          <w:sz w:val="22"/>
        </w:rPr>
        <w:t xml:space="preserve">the </w:t>
      </w:r>
      <w:r w:rsidR="00AF17D6" w:rsidRPr="002148F7">
        <w:rPr>
          <w:rFonts w:ascii="Times New Roman" w:hAnsi="Times New Roman"/>
          <w:bCs/>
          <w:sz w:val="22"/>
        </w:rPr>
        <w:t xml:space="preserve">production of donor-type red blood cells and </w:t>
      </w:r>
      <w:r w:rsidR="00597C9C" w:rsidRPr="002148F7">
        <w:rPr>
          <w:rFonts w:ascii="Times New Roman" w:hAnsi="Times New Roman"/>
          <w:bCs/>
          <w:sz w:val="22"/>
        </w:rPr>
        <w:t xml:space="preserve">the </w:t>
      </w:r>
      <w:r w:rsidR="00AF17D6" w:rsidRPr="002148F7">
        <w:rPr>
          <w:rFonts w:ascii="Times New Roman" w:hAnsi="Times New Roman"/>
          <w:bCs/>
          <w:sz w:val="22"/>
        </w:rPr>
        <w:t xml:space="preserve">reversion of </w:t>
      </w:r>
      <w:r w:rsidR="0024368F" w:rsidRPr="002148F7">
        <w:rPr>
          <w:rFonts w:ascii="Times New Roman" w:hAnsi="Times New Roman"/>
          <w:bCs/>
          <w:sz w:val="22"/>
        </w:rPr>
        <w:t xml:space="preserve">the </w:t>
      </w:r>
      <w:r w:rsidR="00AF17D6" w:rsidRPr="002148F7">
        <w:rPr>
          <w:rFonts w:ascii="Times New Roman" w:hAnsi="Times New Roman"/>
          <w:bCs/>
          <w:sz w:val="22"/>
        </w:rPr>
        <w:t>sickle cell phenotype</w:t>
      </w:r>
      <w:r w:rsidR="00EC5D2D" w:rsidRPr="002148F7">
        <w:rPr>
          <w:rFonts w:ascii="Times New Roman" w:hAnsi="Times New Roman"/>
          <w:bCs/>
          <w:sz w:val="22"/>
        </w:rPr>
        <w:t xml:space="preserve"> in the absence of graft-versus-host disease (GVHD)</w:t>
      </w:r>
      <w:r w:rsidR="00FA64EE" w:rsidRPr="002148F7">
        <w:rPr>
          <w:rFonts w:ascii="Times New Roman" w:hAnsi="Times New Roman"/>
          <w:bCs/>
          <w:sz w:val="22"/>
        </w:rPr>
        <w:t>, associated with</w:t>
      </w:r>
      <w:r w:rsidR="00EC5D2D" w:rsidRPr="002148F7">
        <w:rPr>
          <w:rFonts w:ascii="Times New Roman" w:hAnsi="Times New Roman"/>
          <w:bCs/>
          <w:sz w:val="22"/>
        </w:rPr>
        <w:t xml:space="preserve"> </w:t>
      </w:r>
      <w:r w:rsidR="0024368F" w:rsidRPr="002148F7">
        <w:rPr>
          <w:rFonts w:ascii="Times New Roman" w:hAnsi="Times New Roman"/>
          <w:bCs/>
          <w:sz w:val="22"/>
        </w:rPr>
        <w:t xml:space="preserve">a </w:t>
      </w:r>
      <w:r w:rsidR="00EC5D2D" w:rsidRPr="002148F7">
        <w:rPr>
          <w:rFonts w:ascii="Times New Roman" w:hAnsi="Times New Roman"/>
          <w:bCs/>
          <w:sz w:val="22"/>
        </w:rPr>
        <w:t>low</w:t>
      </w:r>
      <w:r w:rsidR="00FA64EE" w:rsidRPr="002148F7">
        <w:rPr>
          <w:rFonts w:ascii="Times New Roman" w:hAnsi="Times New Roman"/>
          <w:bCs/>
          <w:sz w:val="22"/>
        </w:rPr>
        <w:t xml:space="preserve"> </w:t>
      </w:r>
      <w:r w:rsidR="00EC5D2D" w:rsidRPr="002148F7">
        <w:rPr>
          <w:rFonts w:ascii="Times New Roman" w:hAnsi="Times New Roman"/>
          <w:bCs/>
          <w:sz w:val="22"/>
        </w:rPr>
        <w:t>rate of treatment-related mortality (TRM)</w:t>
      </w:r>
      <w:r w:rsidR="00B23AF8">
        <w:rPr>
          <w:rFonts w:ascii="Times New Roman" w:hAnsi="Times New Roman"/>
          <w:bCs/>
          <w:sz w:val="22"/>
        </w:rPr>
        <w:t>.</w:t>
      </w:r>
      <w:r w:rsidR="00A45F52" w:rsidRPr="002148F7">
        <w:rPr>
          <w:rFonts w:ascii="Times New Roman" w:hAnsi="Times New Roman"/>
          <w:bCs/>
          <w:sz w:val="22"/>
        </w:rPr>
        <w:fldChar w:fldCharType="begin">
          <w:fldData xml:space="preserve">PEVuZE5vdGU+PENpdGU+PEF1dGhvcj5Ic2llaDwvQXV0aG9yPjxZZWFyPjIwMTQ8L1llYXI+PFJl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</w:fldData>
        </w:fldChar>
      </w:r>
      <w:r w:rsidR="00CE3331">
        <w:rPr>
          <w:rFonts w:ascii="Times New Roman" w:hAnsi="Times New Roman"/>
          <w:bCs/>
          <w:sz w:val="22"/>
        </w:rPr>
        <w:instrText xml:space="preserve"> ADDIN EN.CITE </w:instrText>
      </w:r>
      <w:r w:rsidR="00CE3331">
        <w:rPr>
          <w:rFonts w:ascii="Times New Roman" w:hAnsi="Times New Roman"/>
          <w:bCs/>
          <w:sz w:val="22"/>
        </w:rPr>
        <w:fldChar w:fldCharType="begin">
          <w:fldData xml:space="preserve">PEVuZE5vdGU+PENpdGU+PEF1dGhvcj5Ic2llaDwvQXV0aG9yPjxZZWFyPjIwMTQ8L1llYXI+PFJl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</w:fldData>
        </w:fldChar>
      </w:r>
      <w:r w:rsidR="00CE3331">
        <w:rPr>
          <w:rFonts w:ascii="Times New Roman" w:hAnsi="Times New Roman"/>
          <w:bCs/>
          <w:sz w:val="22"/>
        </w:rPr>
        <w:instrText xml:space="preserve"> ADDIN EN.CITE.DATA </w:instrText>
      </w:r>
      <w:r w:rsidR="00CE3331">
        <w:rPr>
          <w:rFonts w:ascii="Times New Roman" w:hAnsi="Times New Roman"/>
          <w:bCs/>
          <w:sz w:val="22"/>
        </w:rPr>
      </w:r>
      <w:r w:rsidR="00CE3331">
        <w:rPr>
          <w:rFonts w:ascii="Times New Roman" w:hAnsi="Times New Roman"/>
          <w:bCs/>
          <w:sz w:val="22"/>
        </w:rPr>
        <w:fldChar w:fldCharType="end"/>
      </w:r>
      <w:r w:rsidR="00A45F52" w:rsidRPr="002148F7">
        <w:rPr>
          <w:rFonts w:ascii="Times New Roman" w:hAnsi="Times New Roman"/>
          <w:bCs/>
          <w:sz w:val="22"/>
        </w:rPr>
      </w:r>
      <w:r w:rsidR="00A45F52" w:rsidRPr="002148F7">
        <w:rPr>
          <w:rFonts w:ascii="Times New Roman" w:hAnsi="Times New Roman"/>
          <w:bCs/>
          <w:sz w:val="22"/>
        </w:rPr>
        <w:fldChar w:fldCharType="separate"/>
      </w:r>
      <w:r w:rsidR="00D812EF" w:rsidRPr="002148F7">
        <w:rPr>
          <w:rFonts w:ascii="Times New Roman" w:hAnsi="Times New Roman"/>
          <w:bCs/>
          <w:noProof/>
          <w:sz w:val="22"/>
          <w:vertAlign w:val="superscript"/>
        </w:rPr>
        <w:t>2</w:t>
      </w:r>
      <w:r w:rsidR="00A45F52" w:rsidRPr="002148F7">
        <w:rPr>
          <w:rFonts w:ascii="Times New Roman" w:hAnsi="Times New Roman"/>
          <w:bCs/>
          <w:sz w:val="22"/>
        </w:rPr>
        <w:fldChar w:fldCharType="end"/>
      </w:r>
      <w:r w:rsidR="00F46B8B" w:rsidRPr="002148F7">
        <w:rPr>
          <w:rFonts w:ascii="Times New Roman" w:hAnsi="Times New Roman"/>
          <w:bCs/>
          <w:sz w:val="22"/>
        </w:rPr>
        <w:t xml:space="preserve"> </w:t>
      </w:r>
      <w:bookmarkStart w:id="5" w:name="_Hlk18529258"/>
      <w:r w:rsidR="00510992" w:rsidRPr="002148F7">
        <w:rPr>
          <w:rFonts w:ascii="Times New Roman" w:hAnsi="Times New Roman"/>
          <w:bCs/>
          <w:sz w:val="22"/>
        </w:rPr>
        <w:t>As</w:t>
      </w:r>
      <w:r w:rsidR="004B41CF" w:rsidRPr="002148F7">
        <w:rPr>
          <w:rFonts w:ascii="Times New Roman" w:hAnsi="Times New Roman"/>
          <w:bCs/>
          <w:sz w:val="22"/>
        </w:rPr>
        <w:t xml:space="preserve"> </w:t>
      </w:r>
      <w:r w:rsidR="005148D0" w:rsidRPr="002148F7">
        <w:rPr>
          <w:rFonts w:ascii="Times New Roman" w:hAnsi="Times New Roman"/>
          <w:bCs/>
          <w:sz w:val="22"/>
        </w:rPr>
        <w:t xml:space="preserve">for </w:t>
      </w:r>
      <w:r w:rsidR="008C2E01" w:rsidRPr="002148F7">
        <w:rPr>
          <w:rFonts w:ascii="Times New Roman" w:hAnsi="Times New Roman"/>
          <w:bCs/>
          <w:sz w:val="22"/>
        </w:rPr>
        <w:t>thalassemia major (</w:t>
      </w:r>
      <w:r w:rsidR="00F46B8B" w:rsidRPr="002148F7">
        <w:rPr>
          <w:rFonts w:ascii="Times New Roman" w:hAnsi="Times New Roman"/>
          <w:bCs/>
          <w:sz w:val="22"/>
        </w:rPr>
        <w:t>TM</w:t>
      </w:r>
      <w:r w:rsidR="008C2E01" w:rsidRPr="002148F7">
        <w:rPr>
          <w:rFonts w:ascii="Times New Roman" w:hAnsi="Times New Roman"/>
          <w:bCs/>
          <w:sz w:val="22"/>
        </w:rPr>
        <w:t>)</w:t>
      </w:r>
      <w:r w:rsidR="005148D0" w:rsidRPr="002148F7">
        <w:rPr>
          <w:rFonts w:ascii="Times New Roman" w:hAnsi="Times New Roman"/>
          <w:bCs/>
          <w:sz w:val="22"/>
        </w:rPr>
        <w:t xml:space="preserve">, </w:t>
      </w:r>
      <w:r w:rsidR="00907815" w:rsidRPr="002148F7">
        <w:rPr>
          <w:rFonts w:ascii="Times New Roman" w:hAnsi="Times New Roman"/>
          <w:bCs/>
          <w:sz w:val="22"/>
        </w:rPr>
        <w:t xml:space="preserve">because </w:t>
      </w:r>
      <w:r w:rsidR="005148D0" w:rsidRPr="002148F7">
        <w:rPr>
          <w:rFonts w:ascii="Times New Roman" w:hAnsi="Times New Roman"/>
          <w:bCs/>
          <w:sz w:val="22"/>
        </w:rPr>
        <w:t>it</w:t>
      </w:r>
      <w:r w:rsidR="00F46B8B" w:rsidRPr="002148F7">
        <w:rPr>
          <w:rFonts w:ascii="Times New Roman" w:hAnsi="Times New Roman"/>
          <w:bCs/>
          <w:sz w:val="22"/>
        </w:rPr>
        <w:t xml:space="preserve"> has different </w:t>
      </w:r>
      <w:r w:rsidR="004B41CF" w:rsidRPr="002148F7">
        <w:rPr>
          <w:rFonts w:ascii="Times New Roman" w:hAnsi="Times New Roman"/>
          <w:bCs/>
          <w:sz w:val="22"/>
        </w:rPr>
        <w:t>biologic</w:t>
      </w:r>
      <w:r w:rsidR="0024368F" w:rsidRPr="002148F7">
        <w:rPr>
          <w:rFonts w:ascii="Times New Roman" w:hAnsi="Times New Roman"/>
          <w:bCs/>
          <w:sz w:val="22"/>
        </w:rPr>
        <w:t>al</w:t>
      </w:r>
      <w:r w:rsidR="004B41CF" w:rsidRPr="002148F7">
        <w:rPr>
          <w:rFonts w:ascii="Times New Roman" w:hAnsi="Times New Roman"/>
          <w:bCs/>
          <w:sz w:val="22"/>
        </w:rPr>
        <w:t xml:space="preserve"> and clinical features </w:t>
      </w:r>
      <w:r w:rsidR="0024368F" w:rsidRPr="002148F7">
        <w:rPr>
          <w:rFonts w:ascii="Times New Roman" w:hAnsi="Times New Roman"/>
          <w:bCs/>
          <w:sz w:val="22"/>
        </w:rPr>
        <w:t xml:space="preserve">than </w:t>
      </w:r>
      <w:r w:rsidR="004B41CF" w:rsidRPr="002148F7">
        <w:rPr>
          <w:rFonts w:ascii="Times New Roman" w:hAnsi="Times New Roman"/>
          <w:bCs/>
          <w:sz w:val="22"/>
        </w:rPr>
        <w:t>SCD</w:t>
      </w:r>
      <w:bookmarkEnd w:id="5"/>
      <w:r w:rsidR="004B41CF" w:rsidRPr="002148F7">
        <w:rPr>
          <w:rFonts w:ascii="Times New Roman" w:hAnsi="Times New Roman"/>
          <w:bCs/>
          <w:sz w:val="22"/>
        </w:rPr>
        <w:t xml:space="preserve">, which include </w:t>
      </w:r>
      <w:r w:rsidR="005148D0" w:rsidRPr="002148F7">
        <w:rPr>
          <w:rFonts w:ascii="Times New Roman" w:hAnsi="Times New Roman"/>
          <w:bCs/>
          <w:sz w:val="22"/>
        </w:rPr>
        <w:t>robust proliferation of</w:t>
      </w:r>
      <w:r w:rsidR="004B41CF" w:rsidRPr="002148F7">
        <w:rPr>
          <w:rFonts w:ascii="Times New Roman" w:hAnsi="Times New Roman"/>
          <w:bCs/>
          <w:sz w:val="22"/>
        </w:rPr>
        <w:t xml:space="preserve"> bone marrow (BM) and </w:t>
      </w:r>
      <w:proofErr w:type="spellStart"/>
      <w:r w:rsidR="004B41CF" w:rsidRPr="002148F7">
        <w:rPr>
          <w:rFonts w:ascii="Times New Roman" w:hAnsi="Times New Roman"/>
          <w:bCs/>
          <w:sz w:val="22"/>
        </w:rPr>
        <w:t>allosensitization</w:t>
      </w:r>
      <w:proofErr w:type="spellEnd"/>
      <w:r w:rsidR="004B41CF" w:rsidRPr="002148F7">
        <w:rPr>
          <w:rFonts w:ascii="Times New Roman" w:hAnsi="Times New Roman"/>
          <w:bCs/>
          <w:sz w:val="22"/>
        </w:rPr>
        <w:t xml:space="preserve"> due to multiple transfusions, it </w:t>
      </w:r>
      <w:r w:rsidR="005148D0" w:rsidRPr="002148F7">
        <w:rPr>
          <w:rFonts w:ascii="Times New Roman" w:hAnsi="Times New Roman"/>
          <w:bCs/>
          <w:sz w:val="22"/>
        </w:rPr>
        <w:t>is unclear</w:t>
      </w:r>
      <w:r w:rsidR="004B41CF" w:rsidRPr="002148F7">
        <w:rPr>
          <w:rFonts w:ascii="Times New Roman" w:hAnsi="Times New Roman"/>
          <w:bCs/>
          <w:sz w:val="22"/>
        </w:rPr>
        <w:t xml:space="preserve"> whether </w:t>
      </w:r>
      <w:r w:rsidR="0024368F" w:rsidRPr="002148F7">
        <w:rPr>
          <w:rFonts w:ascii="Times New Roman" w:hAnsi="Times New Roman"/>
          <w:bCs/>
          <w:sz w:val="22"/>
        </w:rPr>
        <w:t xml:space="preserve">this </w:t>
      </w:r>
      <w:r w:rsidR="005148D0" w:rsidRPr="002148F7">
        <w:rPr>
          <w:rFonts w:ascii="Times New Roman" w:hAnsi="Times New Roman"/>
          <w:bCs/>
          <w:sz w:val="22"/>
        </w:rPr>
        <w:t>low-intensity conditioning</w:t>
      </w:r>
      <w:r w:rsidR="004B41CF" w:rsidRPr="002148F7">
        <w:rPr>
          <w:rFonts w:ascii="Times New Roman" w:hAnsi="Times New Roman"/>
          <w:bCs/>
          <w:sz w:val="22"/>
        </w:rPr>
        <w:t xml:space="preserve"> regimen </w:t>
      </w:r>
      <w:r w:rsidR="005148D0" w:rsidRPr="002148F7">
        <w:rPr>
          <w:rFonts w:ascii="Times New Roman" w:hAnsi="Times New Roman"/>
          <w:bCs/>
          <w:sz w:val="22"/>
        </w:rPr>
        <w:t>is sufficient to overcome these features</w:t>
      </w:r>
      <w:r w:rsidR="0024368F" w:rsidRPr="002148F7">
        <w:rPr>
          <w:rFonts w:ascii="Times New Roman" w:hAnsi="Times New Roman"/>
          <w:bCs/>
          <w:sz w:val="22"/>
        </w:rPr>
        <w:t>. T</w:t>
      </w:r>
      <w:r w:rsidR="004B41CF" w:rsidRPr="002148F7">
        <w:rPr>
          <w:rFonts w:ascii="Times New Roman" w:hAnsi="Times New Roman"/>
          <w:bCs/>
          <w:sz w:val="22"/>
        </w:rPr>
        <w:t xml:space="preserve">herefore, very few cases have been reported so far. </w:t>
      </w:r>
      <w:r w:rsidR="00510992" w:rsidRPr="002148F7">
        <w:rPr>
          <w:rFonts w:ascii="Times New Roman" w:hAnsi="Times New Roman"/>
          <w:bCs/>
          <w:sz w:val="22"/>
        </w:rPr>
        <w:t xml:space="preserve">Although </w:t>
      </w:r>
      <w:r w:rsidR="00471E36" w:rsidRPr="002148F7">
        <w:rPr>
          <w:rFonts w:ascii="Times New Roman" w:hAnsi="Times New Roman"/>
          <w:bCs/>
          <w:sz w:val="22"/>
        </w:rPr>
        <w:t xml:space="preserve">conditioning with </w:t>
      </w:r>
      <w:r w:rsidR="00510992" w:rsidRPr="002148F7">
        <w:rPr>
          <w:rFonts w:ascii="Times New Roman" w:hAnsi="Times New Roman"/>
          <w:bCs/>
          <w:sz w:val="22"/>
        </w:rPr>
        <w:t xml:space="preserve">alemtuzumab </w:t>
      </w:r>
      <w:r w:rsidR="0065479C" w:rsidRPr="002148F7">
        <w:rPr>
          <w:rFonts w:ascii="Times New Roman" w:hAnsi="Times New Roman"/>
          <w:bCs/>
          <w:sz w:val="22"/>
        </w:rPr>
        <w:t xml:space="preserve">and </w:t>
      </w:r>
      <w:r w:rsidR="00907815" w:rsidRPr="002148F7">
        <w:rPr>
          <w:rFonts w:ascii="Times New Roman" w:hAnsi="Times New Roman"/>
          <w:bCs/>
          <w:sz w:val="22"/>
        </w:rPr>
        <w:t xml:space="preserve">low-dose </w:t>
      </w:r>
      <w:r w:rsidR="00510992" w:rsidRPr="002148F7">
        <w:rPr>
          <w:rFonts w:ascii="Times New Roman" w:hAnsi="Times New Roman"/>
          <w:bCs/>
          <w:sz w:val="22"/>
        </w:rPr>
        <w:t xml:space="preserve">TBI </w:t>
      </w:r>
      <w:r w:rsidR="0024368F" w:rsidRPr="002148F7">
        <w:rPr>
          <w:rFonts w:ascii="Times New Roman" w:hAnsi="Times New Roman"/>
          <w:bCs/>
          <w:sz w:val="22"/>
        </w:rPr>
        <w:t xml:space="preserve">resulted </w:t>
      </w:r>
      <w:r w:rsidR="00510992" w:rsidRPr="002148F7">
        <w:rPr>
          <w:rFonts w:ascii="Times New Roman" w:hAnsi="Times New Roman"/>
          <w:bCs/>
          <w:sz w:val="22"/>
        </w:rPr>
        <w:t xml:space="preserve">in </w:t>
      </w:r>
      <w:r w:rsidR="00907815" w:rsidRPr="002148F7">
        <w:rPr>
          <w:rFonts w:ascii="Times New Roman" w:hAnsi="Times New Roman"/>
          <w:bCs/>
          <w:sz w:val="22"/>
        </w:rPr>
        <w:t xml:space="preserve">a </w:t>
      </w:r>
      <w:r w:rsidR="00510992" w:rsidRPr="002148F7">
        <w:rPr>
          <w:rFonts w:ascii="Times New Roman" w:hAnsi="Times New Roman"/>
          <w:bCs/>
          <w:sz w:val="22"/>
        </w:rPr>
        <w:t xml:space="preserve">successful outcome, the </w:t>
      </w:r>
      <w:r w:rsidR="00F14AD7" w:rsidRPr="002148F7">
        <w:rPr>
          <w:rFonts w:ascii="Times New Roman" w:hAnsi="Times New Roman"/>
          <w:bCs/>
          <w:sz w:val="22"/>
        </w:rPr>
        <w:t xml:space="preserve">main </w:t>
      </w:r>
      <w:r w:rsidR="00510992" w:rsidRPr="002148F7">
        <w:rPr>
          <w:rFonts w:ascii="Times New Roman" w:hAnsi="Times New Roman"/>
          <w:bCs/>
          <w:sz w:val="22"/>
        </w:rPr>
        <w:t xml:space="preserve">study population </w:t>
      </w:r>
      <w:r w:rsidR="0024368F" w:rsidRPr="002148F7">
        <w:rPr>
          <w:rFonts w:ascii="Times New Roman" w:hAnsi="Times New Roman"/>
          <w:bCs/>
          <w:sz w:val="22"/>
        </w:rPr>
        <w:t>w</w:t>
      </w:r>
      <w:r w:rsidR="00B65FD2" w:rsidRPr="002148F7">
        <w:rPr>
          <w:rFonts w:ascii="Times New Roman" w:hAnsi="Times New Roman"/>
          <w:bCs/>
          <w:sz w:val="22"/>
        </w:rPr>
        <w:t xml:space="preserve">ere </w:t>
      </w:r>
      <w:r w:rsidR="00510992" w:rsidRPr="002148F7">
        <w:rPr>
          <w:rFonts w:ascii="Times New Roman" w:hAnsi="Times New Roman"/>
          <w:bCs/>
          <w:sz w:val="22"/>
        </w:rPr>
        <w:t>patients with SCD</w:t>
      </w:r>
      <w:r w:rsidR="0024368F" w:rsidRPr="002148F7">
        <w:rPr>
          <w:rFonts w:ascii="Times New Roman" w:hAnsi="Times New Roman"/>
          <w:bCs/>
          <w:sz w:val="22"/>
        </w:rPr>
        <w:t xml:space="preserve">, such that a </w:t>
      </w:r>
      <w:r w:rsidR="00510992" w:rsidRPr="002148F7">
        <w:rPr>
          <w:rFonts w:ascii="Times New Roman" w:hAnsi="Times New Roman"/>
          <w:bCs/>
          <w:sz w:val="22"/>
        </w:rPr>
        <w:t xml:space="preserve">thalassemia-specific outcome </w:t>
      </w:r>
      <w:r w:rsidR="00B65FD2" w:rsidRPr="002148F7">
        <w:rPr>
          <w:rFonts w:ascii="Times New Roman" w:hAnsi="Times New Roman"/>
          <w:bCs/>
          <w:sz w:val="22"/>
        </w:rPr>
        <w:t>could not be</w:t>
      </w:r>
      <w:r w:rsidR="00510992" w:rsidRPr="002148F7">
        <w:rPr>
          <w:rFonts w:ascii="Times New Roman" w:hAnsi="Times New Roman"/>
          <w:bCs/>
          <w:sz w:val="22"/>
        </w:rPr>
        <w:t xml:space="preserve"> detailed.</w:t>
      </w:r>
    </w:p>
    <w:p w14:paraId="0B2DBD32" w14:textId="463EF000" w:rsidR="00A45F52" w:rsidRPr="002148F7" w:rsidRDefault="00907815" w:rsidP="007E1F1C">
      <w:pPr>
        <w:wordWrap/>
        <w:adjustRightInd w:val="0"/>
        <w:snapToGrid w:val="0"/>
        <w:spacing w:line="480" w:lineRule="auto"/>
        <w:ind w:firstLineChars="150" w:firstLine="330"/>
        <w:rPr>
          <w:rFonts w:ascii="Times New Roman" w:hAnsi="Times New Roman"/>
          <w:bCs/>
          <w:sz w:val="22"/>
        </w:rPr>
      </w:pPr>
      <w:r w:rsidRPr="002148F7">
        <w:rPr>
          <w:rFonts w:ascii="Times New Roman" w:hAnsi="Times New Roman"/>
          <w:bCs/>
          <w:sz w:val="22"/>
        </w:rPr>
        <w:t>A s</w:t>
      </w:r>
      <w:r w:rsidR="00A45F52" w:rsidRPr="002148F7">
        <w:rPr>
          <w:rFonts w:ascii="Times New Roman" w:hAnsi="Times New Roman"/>
          <w:bCs/>
          <w:sz w:val="22"/>
        </w:rPr>
        <w:t xml:space="preserve">ignificant portion of the patients who received </w:t>
      </w:r>
      <w:r w:rsidR="00915271" w:rsidRPr="002148F7">
        <w:rPr>
          <w:rFonts w:ascii="Times New Roman" w:hAnsi="Times New Roman"/>
          <w:bCs/>
          <w:sz w:val="22"/>
        </w:rPr>
        <w:t xml:space="preserve">NMA conditioning with </w:t>
      </w:r>
      <w:r w:rsidR="00FA796A" w:rsidRPr="002148F7">
        <w:rPr>
          <w:rFonts w:ascii="Times New Roman" w:hAnsi="Times New Roman"/>
          <w:bCs/>
          <w:sz w:val="22"/>
        </w:rPr>
        <w:t>the NIH protocol</w:t>
      </w:r>
      <w:r w:rsidR="00915271" w:rsidRPr="002148F7">
        <w:rPr>
          <w:rFonts w:ascii="Times New Roman" w:hAnsi="Times New Roman"/>
          <w:bCs/>
          <w:sz w:val="22"/>
        </w:rPr>
        <w:t xml:space="preserve"> </w:t>
      </w:r>
      <w:r w:rsidR="0024368F" w:rsidRPr="002148F7">
        <w:rPr>
          <w:rFonts w:ascii="Times New Roman" w:hAnsi="Times New Roman"/>
          <w:bCs/>
          <w:sz w:val="22"/>
        </w:rPr>
        <w:t xml:space="preserve">were unable to stop </w:t>
      </w:r>
      <w:r w:rsidR="00FA796A" w:rsidRPr="002148F7">
        <w:rPr>
          <w:rFonts w:ascii="Times New Roman" w:hAnsi="Times New Roman"/>
          <w:bCs/>
          <w:sz w:val="22"/>
        </w:rPr>
        <w:t>immunosuppression medication (</w:t>
      </w:r>
      <w:r w:rsidR="00657007" w:rsidRPr="002148F7">
        <w:rPr>
          <w:rFonts w:ascii="Times New Roman" w:hAnsi="Times New Roman"/>
          <w:bCs/>
          <w:sz w:val="22"/>
        </w:rPr>
        <w:t>ISM</w:t>
      </w:r>
      <w:r w:rsidR="00FA796A" w:rsidRPr="002148F7">
        <w:rPr>
          <w:rFonts w:ascii="Times New Roman" w:hAnsi="Times New Roman"/>
          <w:bCs/>
          <w:sz w:val="22"/>
        </w:rPr>
        <w:t>)</w:t>
      </w:r>
      <w:r w:rsidR="00657007" w:rsidRPr="002148F7">
        <w:rPr>
          <w:rFonts w:ascii="Times New Roman" w:hAnsi="Times New Roman"/>
          <w:bCs/>
          <w:sz w:val="22"/>
        </w:rPr>
        <w:t xml:space="preserve"> </w:t>
      </w:r>
      <w:r w:rsidR="00915271" w:rsidRPr="002148F7">
        <w:rPr>
          <w:rFonts w:ascii="Times New Roman" w:hAnsi="Times New Roman"/>
          <w:bCs/>
          <w:sz w:val="22"/>
        </w:rPr>
        <w:t xml:space="preserve">because their donor T-cell chimerism </w:t>
      </w:r>
      <w:r w:rsidR="0024368F" w:rsidRPr="002148F7">
        <w:rPr>
          <w:rFonts w:ascii="Times New Roman" w:hAnsi="Times New Roman"/>
          <w:bCs/>
          <w:sz w:val="22"/>
        </w:rPr>
        <w:t xml:space="preserve">did </w:t>
      </w:r>
      <w:r w:rsidRPr="002148F7">
        <w:rPr>
          <w:rFonts w:ascii="Times New Roman" w:hAnsi="Times New Roman"/>
          <w:bCs/>
          <w:sz w:val="22"/>
        </w:rPr>
        <w:t>not reach</w:t>
      </w:r>
      <w:r w:rsidR="00915271" w:rsidRPr="002148F7">
        <w:rPr>
          <w:rFonts w:ascii="Times New Roman" w:hAnsi="Times New Roman"/>
          <w:bCs/>
          <w:sz w:val="22"/>
        </w:rPr>
        <w:t xml:space="preserve"> 50% after a year of SCT</w:t>
      </w:r>
      <w:r w:rsidR="0024368F" w:rsidRPr="002148F7">
        <w:rPr>
          <w:rFonts w:ascii="Times New Roman" w:hAnsi="Times New Roman"/>
          <w:bCs/>
          <w:sz w:val="22"/>
        </w:rPr>
        <w:t>,</w:t>
      </w:r>
      <w:r w:rsidR="00915271" w:rsidRPr="002148F7">
        <w:rPr>
          <w:rFonts w:ascii="Times New Roman" w:hAnsi="Times New Roman"/>
          <w:bCs/>
          <w:sz w:val="22"/>
        </w:rPr>
        <w:t xml:space="preserve"> </w:t>
      </w:r>
      <w:r w:rsidR="0024368F" w:rsidRPr="002148F7">
        <w:rPr>
          <w:rFonts w:ascii="Times New Roman" w:hAnsi="Times New Roman"/>
          <w:bCs/>
          <w:sz w:val="22"/>
        </w:rPr>
        <w:t xml:space="preserve">with a </w:t>
      </w:r>
      <w:r w:rsidR="00915271" w:rsidRPr="002148F7">
        <w:rPr>
          <w:rFonts w:ascii="Times New Roman" w:hAnsi="Times New Roman"/>
          <w:bCs/>
          <w:sz w:val="22"/>
        </w:rPr>
        <w:t xml:space="preserve">graft failure rate </w:t>
      </w:r>
      <w:r w:rsidR="0024368F" w:rsidRPr="002148F7">
        <w:rPr>
          <w:rFonts w:ascii="Times New Roman" w:hAnsi="Times New Roman"/>
          <w:bCs/>
          <w:sz w:val="22"/>
        </w:rPr>
        <w:t xml:space="preserve">of </w:t>
      </w:r>
      <w:r w:rsidR="00915271" w:rsidRPr="002148F7">
        <w:rPr>
          <w:rFonts w:ascii="Times New Roman" w:hAnsi="Times New Roman"/>
          <w:bCs/>
          <w:sz w:val="22"/>
        </w:rPr>
        <w:t>13%</w:t>
      </w:r>
      <w:r w:rsidR="00B23AF8">
        <w:rPr>
          <w:rFonts w:ascii="Times New Roman" w:hAnsi="Times New Roman"/>
          <w:bCs/>
          <w:sz w:val="22"/>
        </w:rPr>
        <w:t>.</w:t>
      </w:r>
      <w:r w:rsidR="00574267" w:rsidRPr="002148F7">
        <w:rPr>
          <w:rFonts w:ascii="Times New Roman" w:hAnsi="Times New Roman"/>
          <w:bCs/>
          <w:sz w:val="22"/>
        </w:rPr>
        <w:fldChar w:fldCharType="begin">
          <w:fldData xml:space="preserve">PEVuZE5vdGU+PENpdGU+PEF1dGhvcj5Ic2llaDwvQXV0aG9yPjxZZWFyPjIwMTQ8L1llYXI+PFJl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</w:fldData>
        </w:fldChar>
      </w:r>
      <w:r w:rsidR="00CE3331">
        <w:rPr>
          <w:rFonts w:ascii="Times New Roman" w:hAnsi="Times New Roman"/>
          <w:bCs/>
          <w:sz w:val="22"/>
        </w:rPr>
        <w:instrText xml:space="preserve"> ADDIN EN.CITE </w:instrText>
      </w:r>
      <w:r w:rsidR="00CE3331">
        <w:rPr>
          <w:rFonts w:ascii="Times New Roman" w:hAnsi="Times New Roman"/>
          <w:bCs/>
          <w:sz w:val="22"/>
        </w:rPr>
        <w:fldChar w:fldCharType="begin">
          <w:fldData xml:space="preserve">PEVuZE5vdGU+PENpdGU+PEF1dGhvcj5Ic2llaDwvQXV0aG9yPjxZZWFyPjIwMTQ8L1llYXI+PFJl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</w:fldData>
        </w:fldChar>
      </w:r>
      <w:r w:rsidR="00CE3331">
        <w:rPr>
          <w:rFonts w:ascii="Times New Roman" w:hAnsi="Times New Roman"/>
          <w:bCs/>
          <w:sz w:val="22"/>
        </w:rPr>
        <w:instrText xml:space="preserve"> ADDIN EN.CITE.DATA </w:instrText>
      </w:r>
      <w:r w:rsidR="00CE3331">
        <w:rPr>
          <w:rFonts w:ascii="Times New Roman" w:hAnsi="Times New Roman"/>
          <w:bCs/>
          <w:sz w:val="22"/>
        </w:rPr>
      </w:r>
      <w:r w:rsidR="00CE3331">
        <w:rPr>
          <w:rFonts w:ascii="Times New Roman" w:hAnsi="Times New Roman"/>
          <w:bCs/>
          <w:sz w:val="22"/>
        </w:rPr>
        <w:fldChar w:fldCharType="end"/>
      </w:r>
      <w:r w:rsidR="00574267" w:rsidRPr="002148F7">
        <w:rPr>
          <w:rFonts w:ascii="Times New Roman" w:hAnsi="Times New Roman"/>
          <w:bCs/>
          <w:sz w:val="22"/>
        </w:rPr>
      </w:r>
      <w:r w:rsidR="00574267" w:rsidRPr="002148F7">
        <w:rPr>
          <w:rFonts w:ascii="Times New Roman" w:hAnsi="Times New Roman"/>
          <w:bCs/>
          <w:sz w:val="22"/>
        </w:rPr>
        <w:fldChar w:fldCharType="separate"/>
      </w:r>
      <w:r w:rsidR="00D812EF" w:rsidRPr="002148F7">
        <w:rPr>
          <w:rFonts w:ascii="Times New Roman" w:hAnsi="Times New Roman"/>
          <w:bCs/>
          <w:noProof/>
          <w:sz w:val="22"/>
          <w:vertAlign w:val="superscript"/>
        </w:rPr>
        <w:t>2</w:t>
      </w:r>
      <w:r w:rsidR="00574267" w:rsidRPr="002148F7">
        <w:rPr>
          <w:rFonts w:ascii="Times New Roman" w:hAnsi="Times New Roman"/>
          <w:bCs/>
          <w:sz w:val="22"/>
        </w:rPr>
        <w:fldChar w:fldCharType="end"/>
      </w:r>
      <w:r w:rsidR="00915271" w:rsidRPr="002148F7">
        <w:rPr>
          <w:rFonts w:ascii="Times New Roman" w:hAnsi="Times New Roman"/>
          <w:bCs/>
          <w:sz w:val="22"/>
        </w:rPr>
        <w:t xml:space="preserve"> It is </w:t>
      </w:r>
      <w:r w:rsidR="0065479C" w:rsidRPr="002148F7">
        <w:rPr>
          <w:rFonts w:ascii="Times New Roman" w:hAnsi="Times New Roman"/>
          <w:bCs/>
          <w:sz w:val="22"/>
        </w:rPr>
        <w:t xml:space="preserve">currently </w:t>
      </w:r>
      <w:r w:rsidR="00915271" w:rsidRPr="002148F7">
        <w:rPr>
          <w:rFonts w:ascii="Times New Roman" w:hAnsi="Times New Roman"/>
          <w:bCs/>
          <w:sz w:val="22"/>
        </w:rPr>
        <w:t xml:space="preserve">unclear how long the patients who could not achieve </w:t>
      </w:r>
      <w:r w:rsidR="0065479C" w:rsidRPr="002148F7">
        <w:rPr>
          <w:rFonts w:ascii="Times New Roman" w:hAnsi="Times New Roman"/>
          <w:bCs/>
          <w:sz w:val="22"/>
        </w:rPr>
        <w:t xml:space="preserve">a </w:t>
      </w:r>
      <w:r w:rsidR="00915271" w:rsidRPr="002148F7">
        <w:rPr>
          <w:rFonts w:ascii="Times New Roman" w:hAnsi="Times New Roman"/>
          <w:bCs/>
          <w:sz w:val="22"/>
        </w:rPr>
        <w:t xml:space="preserve">donor T-cell chimerism </w:t>
      </w:r>
      <w:r w:rsidR="0065479C" w:rsidRPr="002148F7">
        <w:rPr>
          <w:rFonts w:ascii="Times New Roman" w:hAnsi="Times New Roman"/>
          <w:bCs/>
          <w:sz w:val="22"/>
        </w:rPr>
        <w:t xml:space="preserve">of over </w:t>
      </w:r>
      <w:r w:rsidR="00915271" w:rsidRPr="002148F7">
        <w:rPr>
          <w:rFonts w:ascii="Times New Roman" w:hAnsi="Times New Roman"/>
          <w:bCs/>
          <w:sz w:val="22"/>
        </w:rPr>
        <w:t xml:space="preserve">50% </w:t>
      </w:r>
      <w:r w:rsidR="0054148A" w:rsidRPr="002148F7">
        <w:rPr>
          <w:rFonts w:ascii="Times New Roman" w:hAnsi="Times New Roman"/>
          <w:bCs/>
          <w:sz w:val="22"/>
        </w:rPr>
        <w:t xml:space="preserve">should </w:t>
      </w:r>
      <w:r w:rsidR="006215A1" w:rsidRPr="002148F7">
        <w:rPr>
          <w:rFonts w:ascii="Times New Roman" w:hAnsi="Times New Roman"/>
          <w:bCs/>
          <w:sz w:val="22"/>
        </w:rPr>
        <w:t xml:space="preserve">receive </w:t>
      </w:r>
      <w:r w:rsidR="00657007" w:rsidRPr="002148F7">
        <w:rPr>
          <w:rFonts w:ascii="Times New Roman" w:hAnsi="Times New Roman"/>
          <w:bCs/>
          <w:sz w:val="22"/>
        </w:rPr>
        <w:t>ISM</w:t>
      </w:r>
      <w:r w:rsidR="00D63954" w:rsidRPr="002148F7">
        <w:rPr>
          <w:rFonts w:ascii="Times New Roman" w:hAnsi="Times New Roman"/>
          <w:bCs/>
          <w:sz w:val="22"/>
        </w:rPr>
        <w:t xml:space="preserve">, and the </w:t>
      </w:r>
      <w:r w:rsidR="006215A1" w:rsidRPr="002148F7">
        <w:rPr>
          <w:rFonts w:ascii="Times New Roman" w:hAnsi="Times New Roman"/>
          <w:bCs/>
          <w:sz w:val="22"/>
        </w:rPr>
        <w:t>c</w:t>
      </w:r>
      <w:r w:rsidR="00915271" w:rsidRPr="002148F7">
        <w:rPr>
          <w:rFonts w:ascii="Times New Roman" w:hAnsi="Times New Roman"/>
          <w:bCs/>
          <w:sz w:val="22"/>
        </w:rPr>
        <w:t xml:space="preserve">omplications from </w:t>
      </w:r>
      <w:r w:rsidR="0065479C" w:rsidRPr="002148F7">
        <w:rPr>
          <w:rFonts w:ascii="Times New Roman" w:hAnsi="Times New Roman"/>
          <w:bCs/>
          <w:sz w:val="22"/>
        </w:rPr>
        <w:t xml:space="preserve">the </w:t>
      </w:r>
      <w:r w:rsidR="00FA796A" w:rsidRPr="002148F7">
        <w:rPr>
          <w:rFonts w:ascii="Times New Roman" w:hAnsi="Times New Roman"/>
          <w:bCs/>
          <w:sz w:val="22"/>
        </w:rPr>
        <w:t>protracted</w:t>
      </w:r>
      <w:r w:rsidR="00915271" w:rsidRPr="002148F7">
        <w:rPr>
          <w:rFonts w:ascii="Times New Roman" w:hAnsi="Times New Roman"/>
          <w:bCs/>
          <w:sz w:val="22"/>
        </w:rPr>
        <w:t xml:space="preserve"> use of immunosuppression </w:t>
      </w:r>
      <w:r w:rsidR="0065479C" w:rsidRPr="002148F7">
        <w:rPr>
          <w:rFonts w:ascii="Times New Roman" w:hAnsi="Times New Roman"/>
          <w:bCs/>
          <w:sz w:val="22"/>
        </w:rPr>
        <w:t xml:space="preserve">are </w:t>
      </w:r>
      <w:r w:rsidR="00915271" w:rsidRPr="002148F7">
        <w:rPr>
          <w:rFonts w:ascii="Times New Roman" w:hAnsi="Times New Roman"/>
          <w:bCs/>
          <w:sz w:val="22"/>
        </w:rPr>
        <w:t>a major concern</w:t>
      </w:r>
      <w:r w:rsidR="006215A1" w:rsidRPr="002148F7">
        <w:rPr>
          <w:rFonts w:ascii="Times New Roman" w:hAnsi="Times New Roman"/>
          <w:bCs/>
          <w:sz w:val="22"/>
        </w:rPr>
        <w:t xml:space="preserve">. We </w:t>
      </w:r>
      <w:r w:rsidR="0054148A" w:rsidRPr="002148F7">
        <w:rPr>
          <w:rFonts w:ascii="Times New Roman" w:hAnsi="Times New Roman"/>
          <w:bCs/>
          <w:sz w:val="22"/>
        </w:rPr>
        <w:t>establish</w:t>
      </w:r>
      <w:r w:rsidR="006215A1" w:rsidRPr="002148F7">
        <w:rPr>
          <w:rFonts w:ascii="Times New Roman" w:hAnsi="Times New Roman"/>
          <w:bCs/>
          <w:sz w:val="22"/>
        </w:rPr>
        <w:t xml:space="preserve">ed </w:t>
      </w:r>
      <w:r w:rsidR="0065479C" w:rsidRPr="002148F7">
        <w:rPr>
          <w:rFonts w:ascii="Times New Roman" w:hAnsi="Times New Roman"/>
          <w:bCs/>
          <w:sz w:val="22"/>
        </w:rPr>
        <w:t xml:space="preserve">a </w:t>
      </w:r>
      <w:r w:rsidR="006215A1" w:rsidRPr="002148F7">
        <w:rPr>
          <w:rFonts w:ascii="Times New Roman" w:hAnsi="Times New Roman"/>
          <w:bCs/>
          <w:sz w:val="22"/>
        </w:rPr>
        <w:t>two-stage strat</w:t>
      </w:r>
      <w:r w:rsidR="00F71664" w:rsidRPr="002148F7">
        <w:rPr>
          <w:rFonts w:ascii="Times New Roman" w:hAnsi="Times New Roman"/>
          <w:bCs/>
          <w:sz w:val="22"/>
        </w:rPr>
        <w:t>egy</w:t>
      </w:r>
      <w:r w:rsidR="006215A1" w:rsidRPr="002148F7">
        <w:rPr>
          <w:rFonts w:ascii="Times New Roman" w:hAnsi="Times New Roman"/>
          <w:bCs/>
          <w:sz w:val="22"/>
        </w:rPr>
        <w:t xml:space="preserve"> for these situation</w:t>
      </w:r>
      <w:r w:rsidR="005148D0" w:rsidRPr="002148F7">
        <w:rPr>
          <w:rFonts w:ascii="Times New Roman" w:hAnsi="Times New Roman"/>
          <w:bCs/>
          <w:sz w:val="22"/>
        </w:rPr>
        <w:t xml:space="preserve">s; </w:t>
      </w:r>
      <w:r w:rsidR="0065479C" w:rsidRPr="002148F7">
        <w:rPr>
          <w:rFonts w:ascii="Times New Roman" w:hAnsi="Times New Roman"/>
          <w:bCs/>
          <w:sz w:val="22"/>
        </w:rPr>
        <w:t xml:space="preserve">a </w:t>
      </w:r>
      <w:r w:rsidR="0054148A" w:rsidRPr="002148F7">
        <w:rPr>
          <w:rFonts w:ascii="Times New Roman" w:hAnsi="Times New Roman"/>
          <w:bCs/>
          <w:sz w:val="22"/>
        </w:rPr>
        <w:t xml:space="preserve">mixed donor chimerism </w:t>
      </w:r>
      <w:r w:rsidR="00D63954" w:rsidRPr="002148F7">
        <w:rPr>
          <w:rFonts w:ascii="Times New Roman" w:hAnsi="Times New Roman"/>
          <w:bCs/>
          <w:sz w:val="22"/>
        </w:rPr>
        <w:t xml:space="preserve">using NMA conditioning </w:t>
      </w:r>
      <w:r w:rsidR="0065479C" w:rsidRPr="002148F7">
        <w:rPr>
          <w:rFonts w:ascii="Times New Roman" w:hAnsi="Times New Roman"/>
          <w:bCs/>
          <w:sz w:val="22"/>
        </w:rPr>
        <w:t xml:space="preserve">was initially achieving, followed by </w:t>
      </w:r>
      <w:r w:rsidR="00B75131" w:rsidRPr="002148F7">
        <w:rPr>
          <w:rFonts w:ascii="Times New Roman" w:hAnsi="Times New Roman"/>
          <w:bCs/>
          <w:sz w:val="22"/>
        </w:rPr>
        <w:t>facilitating</w:t>
      </w:r>
      <w:r w:rsidR="0054148A" w:rsidRPr="002148F7">
        <w:rPr>
          <w:rFonts w:ascii="Times New Roman" w:hAnsi="Times New Roman"/>
          <w:bCs/>
          <w:sz w:val="22"/>
        </w:rPr>
        <w:t xml:space="preserve"> donor chimerism </w:t>
      </w:r>
      <w:r w:rsidR="0065479C" w:rsidRPr="002148F7">
        <w:rPr>
          <w:rFonts w:ascii="Times New Roman" w:hAnsi="Times New Roman"/>
          <w:bCs/>
          <w:sz w:val="22"/>
        </w:rPr>
        <w:t xml:space="preserve">using </w:t>
      </w:r>
      <w:r w:rsidR="002B5FA8" w:rsidRPr="002148F7">
        <w:rPr>
          <w:rFonts w:ascii="Times New Roman" w:hAnsi="Times New Roman"/>
          <w:bCs/>
          <w:sz w:val="22"/>
        </w:rPr>
        <w:t>reinforced</w:t>
      </w:r>
      <w:r w:rsidR="0054148A" w:rsidRPr="002148F7">
        <w:rPr>
          <w:rFonts w:ascii="Times New Roman" w:hAnsi="Times New Roman"/>
          <w:bCs/>
          <w:sz w:val="22"/>
        </w:rPr>
        <w:t xml:space="preserve"> hematopoietic stem cell </w:t>
      </w:r>
      <w:r w:rsidR="00886B92" w:rsidRPr="002148F7">
        <w:rPr>
          <w:rFonts w:ascii="Times New Roman" w:hAnsi="Times New Roman"/>
          <w:bCs/>
          <w:sz w:val="22"/>
        </w:rPr>
        <w:t xml:space="preserve">(SC) </w:t>
      </w:r>
      <w:r w:rsidR="00D63954" w:rsidRPr="002148F7">
        <w:rPr>
          <w:rFonts w:ascii="Times New Roman" w:hAnsi="Times New Roman"/>
          <w:bCs/>
          <w:sz w:val="22"/>
        </w:rPr>
        <w:lastRenderedPageBreak/>
        <w:t xml:space="preserve">infusion </w:t>
      </w:r>
      <w:r w:rsidR="0054148A" w:rsidRPr="002148F7">
        <w:rPr>
          <w:rFonts w:ascii="Times New Roman" w:hAnsi="Times New Roman"/>
          <w:bCs/>
          <w:sz w:val="22"/>
        </w:rPr>
        <w:t>in case</w:t>
      </w:r>
      <w:r w:rsidR="0065479C" w:rsidRPr="002148F7">
        <w:rPr>
          <w:rFonts w:ascii="Times New Roman" w:hAnsi="Times New Roman"/>
          <w:bCs/>
          <w:sz w:val="22"/>
        </w:rPr>
        <w:t>s</w:t>
      </w:r>
      <w:r w:rsidR="0054148A" w:rsidRPr="002148F7">
        <w:rPr>
          <w:rFonts w:ascii="Times New Roman" w:hAnsi="Times New Roman"/>
          <w:bCs/>
          <w:sz w:val="22"/>
        </w:rPr>
        <w:t xml:space="preserve"> </w:t>
      </w:r>
      <w:r w:rsidR="0065479C" w:rsidRPr="002148F7">
        <w:rPr>
          <w:rFonts w:ascii="Times New Roman" w:hAnsi="Times New Roman"/>
          <w:bCs/>
          <w:sz w:val="22"/>
        </w:rPr>
        <w:t xml:space="preserve">requiring </w:t>
      </w:r>
      <w:r w:rsidR="00471E36" w:rsidRPr="002148F7">
        <w:rPr>
          <w:rFonts w:ascii="Times New Roman" w:hAnsi="Times New Roman"/>
          <w:bCs/>
          <w:sz w:val="22"/>
        </w:rPr>
        <w:t>prolonged immunosuppression</w:t>
      </w:r>
      <w:r w:rsidR="006E259E" w:rsidRPr="002148F7">
        <w:rPr>
          <w:rFonts w:ascii="Times New Roman" w:hAnsi="Times New Roman"/>
          <w:bCs/>
          <w:sz w:val="22"/>
        </w:rPr>
        <w:t>. Patients who showed impending GF were also included for the SC infusion.</w:t>
      </w:r>
    </w:p>
    <w:p w14:paraId="74BFD086" w14:textId="65EDBF01" w:rsidR="00674D69" w:rsidRPr="002148F7" w:rsidRDefault="00510992" w:rsidP="007E1F1C">
      <w:pPr>
        <w:wordWrap/>
        <w:adjustRightInd w:val="0"/>
        <w:snapToGrid w:val="0"/>
        <w:spacing w:line="480" w:lineRule="auto"/>
        <w:ind w:firstLineChars="150" w:firstLine="330"/>
        <w:rPr>
          <w:rFonts w:ascii="Times New Roman" w:hAnsi="Times New Roman"/>
          <w:bCs/>
          <w:sz w:val="22"/>
        </w:rPr>
      </w:pPr>
      <w:r w:rsidRPr="002148F7">
        <w:rPr>
          <w:rFonts w:ascii="Times New Roman" w:hAnsi="Times New Roman"/>
          <w:bCs/>
          <w:sz w:val="22"/>
        </w:rPr>
        <w:t xml:space="preserve">Here, we will describe allogeneic SCT using NMA </w:t>
      </w:r>
      <w:r w:rsidR="00D63954" w:rsidRPr="002148F7">
        <w:rPr>
          <w:rFonts w:ascii="Times New Roman" w:hAnsi="Times New Roman"/>
          <w:bCs/>
          <w:sz w:val="22"/>
        </w:rPr>
        <w:t>conditioning</w:t>
      </w:r>
      <w:r w:rsidRPr="002148F7">
        <w:rPr>
          <w:rFonts w:ascii="Times New Roman" w:hAnsi="Times New Roman"/>
          <w:bCs/>
          <w:sz w:val="22"/>
        </w:rPr>
        <w:t xml:space="preserve"> with alemtuzumab and low-dose TBI</w:t>
      </w:r>
      <w:r w:rsidR="00A65C9A" w:rsidRPr="002148F7">
        <w:rPr>
          <w:rFonts w:ascii="Times New Roman" w:hAnsi="Times New Roman"/>
          <w:bCs/>
          <w:sz w:val="22"/>
        </w:rPr>
        <w:t>,</w:t>
      </w:r>
      <w:r w:rsidRPr="002148F7">
        <w:rPr>
          <w:rFonts w:ascii="Times New Roman" w:hAnsi="Times New Roman"/>
          <w:bCs/>
          <w:sz w:val="22"/>
        </w:rPr>
        <w:t xml:space="preserve"> </w:t>
      </w:r>
      <w:r w:rsidR="00A65C9A" w:rsidRPr="002148F7">
        <w:rPr>
          <w:rFonts w:ascii="Times New Roman" w:hAnsi="Times New Roman"/>
          <w:bCs/>
          <w:sz w:val="22"/>
        </w:rPr>
        <w:t xml:space="preserve">as well as </w:t>
      </w:r>
      <w:r w:rsidR="00DF524F" w:rsidRPr="002148F7">
        <w:rPr>
          <w:rFonts w:ascii="Times New Roman" w:hAnsi="Times New Roman"/>
          <w:bCs/>
          <w:sz w:val="22"/>
        </w:rPr>
        <w:t xml:space="preserve">the </w:t>
      </w:r>
      <w:r w:rsidR="00A65C9A" w:rsidRPr="002148F7">
        <w:rPr>
          <w:rFonts w:ascii="Times New Roman" w:hAnsi="Times New Roman"/>
          <w:bCs/>
          <w:sz w:val="22"/>
        </w:rPr>
        <w:t xml:space="preserve">subsequent </w:t>
      </w:r>
      <w:r w:rsidR="002B5FA8" w:rsidRPr="002148F7">
        <w:rPr>
          <w:rFonts w:ascii="Times New Roman" w:hAnsi="Times New Roman"/>
          <w:bCs/>
          <w:sz w:val="22"/>
        </w:rPr>
        <w:t>reinforced</w:t>
      </w:r>
      <w:r w:rsidR="0045524F" w:rsidRPr="002148F7">
        <w:rPr>
          <w:rFonts w:ascii="Times New Roman" w:hAnsi="Times New Roman"/>
          <w:bCs/>
          <w:sz w:val="22"/>
        </w:rPr>
        <w:t xml:space="preserve"> </w:t>
      </w:r>
      <w:r w:rsidR="00886B92" w:rsidRPr="002148F7">
        <w:rPr>
          <w:rFonts w:ascii="Times New Roman" w:hAnsi="Times New Roman"/>
          <w:bCs/>
          <w:sz w:val="22"/>
        </w:rPr>
        <w:t xml:space="preserve">SC </w:t>
      </w:r>
      <w:r w:rsidR="0045524F" w:rsidRPr="002148F7">
        <w:rPr>
          <w:rFonts w:ascii="Times New Roman" w:hAnsi="Times New Roman"/>
          <w:bCs/>
          <w:sz w:val="22"/>
        </w:rPr>
        <w:t xml:space="preserve">infusion </w:t>
      </w:r>
      <w:r w:rsidRPr="002148F7">
        <w:rPr>
          <w:rFonts w:ascii="Times New Roman" w:hAnsi="Times New Roman"/>
          <w:bCs/>
          <w:sz w:val="22"/>
        </w:rPr>
        <w:t xml:space="preserve">for patients with </w:t>
      </w:r>
      <w:r w:rsidR="00B659C4" w:rsidRPr="002148F7">
        <w:rPr>
          <w:rFonts w:ascii="Times New Roman" w:eastAsia="굴림" w:hAnsi="Times New Roman"/>
          <w:bCs/>
          <w:sz w:val="22"/>
        </w:rPr>
        <w:t>β</w:t>
      </w:r>
      <w:r w:rsidR="00B659C4" w:rsidRPr="002148F7">
        <w:rPr>
          <w:rFonts w:ascii="Times New Roman" w:hAnsi="Times New Roman"/>
          <w:bCs/>
          <w:sz w:val="22"/>
        </w:rPr>
        <w:t>-TM and SCD</w:t>
      </w:r>
      <w:r w:rsidR="00A45F52" w:rsidRPr="002148F7">
        <w:rPr>
          <w:rFonts w:ascii="Times New Roman" w:hAnsi="Times New Roman"/>
          <w:bCs/>
          <w:sz w:val="22"/>
        </w:rPr>
        <w:t>.</w:t>
      </w:r>
    </w:p>
    <w:bookmarkEnd w:id="4"/>
    <w:p w14:paraId="521C7479" w14:textId="4FFEB731" w:rsidR="000E5268" w:rsidRPr="002148F7" w:rsidRDefault="000E5268" w:rsidP="007E1F1C">
      <w:pPr>
        <w:wordWrap/>
        <w:adjustRightInd w:val="0"/>
        <w:snapToGrid w:val="0"/>
        <w:spacing w:line="480" w:lineRule="auto"/>
        <w:rPr>
          <w:rFonts w:ascii="Times New Roman" w:hAnsi="Times New Roman"/>
          <w:bCs/>
          <w:sz w:val="22"/>
        </w:rPr>
      </w:pPr>
    </w:p>
    <w:p w14:paraId="6AE61C9F" w14:textId="12E5396B" w:rsidR="005B596B" w:rsidRPr="002148F7" w:rsidRDefault="00C06A0A" w:rsidP="007E1F1C">
      <w:pPr>
        <w:wordWrap/>
        <w:adjustRightInd w:val="0"/>
        <w:snapToGrid w:val="0"/>
        <w:spacing w:line="480" w:lineRule="auto"/>
        <w:rPr>
          <w:rFonts w:ascii="Times New Roman" w:hAnsi="Times New Roman"/>
          <w:b/>
          <w:sz w:val="22"/>
        </w:rPr>
      </w:pPr>
      <w:r w:rsidRPr="002148F7">
        <w:rPr>
          <w:rFonts w:ascii="Times New Roman" w:hAnsi="Times New Roman"/>
          <w:b/>
          <w:sz w:val="22"/>
        </w:rPr>
        <w:t xml:space="preserve">Patient and </w:t>
      </w:r>
      <w:r w:rsidR="00B14353" w:rsidRPr="002148F7">
        <w:rPr>
          <w:rFonts w:ascii="Times New Roman" w:hAnsi="Times New Roman"/>
          <w:b/>
          <w:sz w:val="22"/>
        </w:rPr>
        <w:t>Methods</w:t>
      </w:r>
    </w:p>
    <w:p w14:paraId="558C7E90" w14:textId="77777777" w:rsidR="00166D70" w:rsidRPr="002148F7" w:rsidRDefault="00166D70" w:rsidP="007E1F1C">
      <w:pPr>
        <w:wordWrap/>
        <w:adjustRightInd w:val="0"/>
        <w:snapToGrid w:val="0"/>
        <w:spacing w:line="480" w:lineRule="auto"/>
        <w:rPr>
          <w:rFonts w:ascii="Times New Roman" w:hAnsi="Times New Roman"/>
          <w:sz w:val="22"/>
        </w:rPr>
      </w:pPr>
      <w:bookmarkStart w:id="6" w:name="_Hlk19919402"/>
    </w:p>
    <w:p w14:paraId="17E5818A" w14:textId="4AAD06AE" w:rsidR="003D405E" w:rsidRPr="002148F7" w:rsidRDefault="003D405E" w:rsidP="007E1F1C">
      <w:pPr>
        <w:wordWrap/>
        <w:adjustRightInd w:val="0"/>
        <w:snapToGrid w:val="0"/>
        <w:spacing w:line="480" w:lineRule="auto"/>
        <w:rPr>
          <w:rFonts w:ascii="Times New Roman" w:hAnsi="Times New Roman"/>
          <w:i/>
          <w:sz w:val="22"/>
        </w:rPr>
      </w:pPr>
      <w:r w:rsidRPr="002148F7">
        <w:rPr>
          <w:rFonts w:ascii="Times New Roman" w:hAnsi="Times New Roman"/>
          <w:i/>
          <w:sz w:val="22"/>
        </w:rPr>
        <w:t>Patients</w:t>
      </w:r>
    </w:p>
    <w:p w14:paraId="05D2C54E" w14:textId="7ED876E3" w:rsidR="0069105E" w:rsidRPr="002148F7" w:rsidRDefault="003D405E" w:rsidP="007E1F1C">
      <w:pPr>
        <w:wordWrap/>
        <w:adjustRightInd w:val="0"/>
        <w:snapToGrid w:val="0"/>
        <w:spacing w:line="480" w:lineRule="auto"/>
        <w:ind w:firstLineChars="150" w:firstLine="330"/>
        <w:rPr>
          <w:rFonts w:ascii="Times New Roman" w:hAnsi="Times New Roman"/>
          <w:sz w:val="22"/>
        </w:rPr>
      </w:pPr>
      <w:r w:rsidRPr="002148F7">
        <w:rPr>
          <w:rFonts w:ascii="Times New Roman" w:hAnsi="Times New Roman"/>
          <w:sz w:val="22"/>
        </w:rPr>
        <w:t xml:space="preserve">Patients </w:t>
      </w:r>
      <w:r w:rsidR="008179C1" w:rsidRPr="002148F7">
        <w:rPr>
          <w:rFonts w:ascii="Times New Roman" w:hAnsi="Times New Roman"/>
          <w:sz w:val="22"/>
        </w:rPr>
        <w:t>(</w:t>
      </w:r>
      <w:r w:rsidRPr="002148F7">
        <w:rPr>
          <w:rFonts w:ascii="Times New Roman" w:hAnsi="Times New Roman"/>
          <w:sz w:val="22"/>
        </w:rPr>
        <w:t>18 years or older</w:t>
      </w:r>
      <w:r w:rsidR="008179C1" w:rsidRPr="002148F7">
        <w:rPr>
          <w:rFonts w:ascii="Times New Roman" w:hAnsi="Times New Roman"/>
          <w:sz w:val="22"/>
        </w:rPr>
        <w:t>)</w:t>
      </w:r>
      <w:r w:rsidRPr="002148F7">
        <w:rPr>
          <w:rFonts w:ascii="Times New Roman" w:hAnsi="Times New Roman"/>
          <w:sz w:val="22"/>
        </w:rPr>
        <w:t xml:space="preserve"> with a</w:t>
      </w:r>
      <w:r w:rsidR="00EC5D2D" w:rsidRPr="002148F7">
        <w:rPr>
          <w:rFonts w:ascii="Times New Roman" w:hAnsi="Times New Roman"/>
          <w:sz w:val="22"/>
        </w:rPr>
        <w:t>n</w:t>
      </w:r>
      <w:r w:rsidRPr="002148F7">
        <w:rPr>
          <w:rFonts w:ascii="Times New Roman" w:hAnsi="Times New Roman"/>
          <w:sz w:val="22"/>
        </w:rPr>
        <w:t xml:space="preserve"> HLA-matched </w:t>
      </w:r>
      <w:r w:rsidR="009E4593" w:rsidRPr="002148F7">
        <w:rPr>
          <w:rFonts w:ascii="Times New Roman" w:hAnsi="Times New Roman"/>
          <w:sz w:val="22"/>
        </w:rPr>
        <w:t>related</w:t>
      </w:r>
      <w:r w:rsidR="00DE0995" w:rsidRPr="002148F7">
        <w:rPr>
          <w:rFonts w:ascii="Times New Roman" w:hAnsi="Times New Roman"/>
          <w:sz w:val="22"/>
        </w:rPr>
        <w:t xml:space="preserve"> donor </w:t>
      </w:r>
      <w:r w:rsidR="00EC7695" w:rsidRPr="002148F7">
        <w:rPr>
          <w:rFonts w:ascii="Times New Roman" w:hAnsi="Times New Roman"/>
          <w:sz w:val="22"/>
        </w:rPr>
        <w:t>(M</w:t>
      </w:r>
      <w:r w:rsidR="009E4593" w:rsidRPr="002148F7">
        <w:rPr>
          <w:rFonts w:ascii="Times New Roman" w:hAnsi="Times New Roman"/>
          <w:sz w:val="22"/>
        </w:rPr>
        <w:t>R</w:t>
      </w:r>
      <w:r w:rsidR="00EC7695" w:rsidRPr="002148F7">
        <w:rPr>
          <w:rFonts w:ascii="Times New Roman" w:hAnsi="Times New Roman"/>
          <w:sz w:val="22"/>
        </w:rPr>
        <w:t xml:space="preserve">D) </w:t>
      </w:r>
      <w:r w:rsidR="00DE0995" w:rsidRPr="002148F7">
        <w:rPr>
          <w:rFonts w:ascii="Times New Roman" w:hAnsi="Times New Roman"/>
          <w:sz w:val="22"/>
        </w:rPr>
        <w:t xml:space="preserve">and </w:t>
      </w:r>
      <w:r w:rsidR="00A06B70" w:rsidRPr="002148F7">
        <w:rPr>
          <w:rFonts w:ascii="Times New Roman" w:hAnsi="Times New Roman"/>
          <w:sz w:val="22"/>
        </w:rPr>
        <w:t xml:space="preserve">hemoglobin </w:t>
      </w:r>
      <w:r w:rsidR="00DE0995" w:rsidRPr="002148F7">
        <w:rPr>
          <w:rFonts w:ascii="Times New Roman" w:hAnsi="Times New Roman"/>
          <w:sz w:val="22"/>
        </w:rPr>
        <w:t xml:space="preserve">disorders </w:t>
      </w:r>
    </w:p>
    <w:p w14:paraId="5D6474FB" w14:textId="01E803BA" w:rsidR="00E6768F" w:rsidRPr="002148F7" w:rsidRDefault="00BE48BD" w:rsidP="007E1F1C">
      <w:pPr>
        <w:wordWrap/>
        <w:adjustRightInd w:val="0"/>
        <w:snapToGrid w:val="0"/>
        <w:spacing w:line="480" w:lineRule="auto"/>
        <w:rPr>
          <w:rFonts w:ascii="Times New Roman" w:hAnsi="Times New Roman"/>
          <w:sz w:val="22"/>
        </w:rPr>
      </w:pPr>
      <w:r w:rsidRPr="002148F7">
        <w:rPr>
          <w:rFonts w:ascii="Times New Roman" w:hAnsi="Times New Roman"/>
          <w:sz w:val="22"/>
        </w:rPr>
        <w:t>SCD</w:t>
      </w:r>
      <w:r w:rsidR="00DE0995" w:rsidRPr="002148F7">
        <w:rPr>
          <w:rFonts w:ascii="Times New Roman" w:hAnsi="Times New Roman"/>
          <w:sz w:val="22"/>
        </w:rPr>
        <w:t xml:space="preserve"> and </w:t>
      </w:r>
      <w:r w:rsidR="00471E36" w:rsidRPr="002148F7">
        <w:rPr>
          <w:rFonts w:ascii="Times New Roman" w:eastAsia="굴림" w:hAnsi="Times New Roman"/>
          <w:bCs/>
          <w:sz w:val="22"/>
        </w:rPr>
        <w:t>β</w:t>
      </w:r>
      <w:r w:rsidR="00471E36" w:rsidRPr="002148F7">
        <w:rPr>
          <w:rFonts w:ascii="Times New Roman" w:hAnsi="Times New Roman"/>
          <w:bCs/>
          <w:sz w:val="22"/>
        </w:rPr>
        <w:t>-</w:t>
      </w:r>
      <w:r w:rsidRPr="002148F7">
        <w:rPr>
          <w:rFonts w:ascii="Times New Roman" w:hAnsi="Times New Roman"/>
          <w:sz w:val="22"/>
        </w:rPr>
        <w:t xml:space="preserve">TM </w:t>
      </w:r>
      <w:r w:rsidR="00DE0995" w:rsidRPr="002148F7">
        <w:rPr>
          <w:rFonts w:ascii="Times New Roman" w:hAnsi="Times New Roman"/>
          <w:sz w:val="22"/>
        </w:rPr>
        <w:t>were included in this study</w:t>
      </w:r>
      <w:r w:rsidR="00BF3B19" w:rsidRPr="002148F7">
        <w:rPr>
          <w:rFonts w:ascii="Times New Roman" w:hAnsi="Times New Roman"/>
          <w:sz w:val="22"/>
        </w:rPr>
        <w:t>.</w:t>
      </w:r>
    </w:p>
    <w:p w14:paraId="34315862" w14:textId="77777777" w:rsidR="0069105E" w:rsidRPr="002148F7" w:rsidRDefault="0069105E" w:rsidP="007E1F1C">
      <w:pPr>
        <w:wordWrap/>
        <w:adjustRightInd w:val="0"/>
        <w:snapToGrid w:val="0"/>
        <w:spacing w:line="480" w:lineRule="auto"/>
        <w:rPr>
          <w:rFonts w:ascii="Times New Roman" w:hAnsi="Times New Roman"/>
          <w:i/>
          <w:sz w:val="22"/>
        </w:rPr>
      </w:pPr>
    </w:p>
    <w:p w14:paraId="71E8A283" w14:textId="77777777" w:rsidR="00B14353" w:rsidRPr="002148F7" w:rsidRDefault="00B14353" w:rsidP="007E1F1C">
      <w:pPr>
        <w:wordWrap/>
        <w:adjustRightInd w:val="0"/>
        <w:snapToGrid w:val="0"/>
        <w:spacing w:line="480" w:lineRule="auto"/>
        <w:rPr>
          <w:rFonts w:ascii="Times New Roman" w:hAnsi="Times New Roman"/>
          <w:i/>
          <w:sz w:val="22"/>
        </w:rPr>
      </w:pPr>
      <w:r w:rsidRPr="002148F7">
        <w:rPr>
          <w:rFonts w:ascii="Times New Roman" w:hAnsi="Times New Roman"/>
          <w:i/>
          <w:sz w:val="22"/>
        </w:rPr>
        <w:t>Transplant-related procedures</w:t>
      </w:r>
    </w:p>
    <w:p w14:paraId="04AF79EC" w14:textId="5EC86815" w:rsidR="00DE0995" w:rsidRPr="002148F7" w:rsidRDefault="00736A0C" w:rsidP="007E1F1C">
      <w:pPr>
        <w:wordWrap/>
        <w:adjustRightInd w:val="0"/>
        <w:snapToGrid w:val="0"/>
        <w:spacing w:line="480" w:lineRule="auto"/>
        <w:ind w:firstLineChars="150" w:firstLine="330"/>
        <w:rPr>
          <w:rFonts w:ascii="Times New Roman" w:hAnsi="Times New Roman"/>
          <w:sz w:val="22"/>
        </w:rPr>
      </w:pPr>
      <w:r w:rsidRPr="002148F7">
        <w:rPr>
          <w:rFonts w:ascii="Times New Roman" w:hAnsi="Times New Roman"/>
          <w:sz w:val="22"/>
        </w:rPr>
        <w:t>Similar to the NIH protocol, p</w:t>
      </w:r>
      <w:r w:rsidR="00B14353" w:rsidRPr="002148F7">
        <w:rPr>
          <w:rFonts w:ascii="Times New Roman" w:hAnsi="Times New Roman"/>
          <w:sz w:val="22"/>
        </w:rPr>
        <w:t xml:space="preserve">atients received a </w:t>
      </w:r>
      <w:r w:rsidR="00EC5D2D" w:rsidRPr="002148F7">
        <w:rPr>
          <w:rFonts w:ascii="Times New Roman" w:hAnsi="Times New Roman"/>
          <w:sz w:val="22"/>
        </w:rPr>
        <w:t xml:space="preserve">NMA </w:t>
      </w:r>
      <w:r w:rsidR="00B14353" w:rsidRPr="002148F7">
        <w:rPr>
          <w:rFonts w:ascii="Times New Roman" w:hAnsi="Times New Roman"/>
          <w:sz w:val="22"/>
        </w:rPr>
        <w:t>conditioning</w:t>
      </w:r>
      <w:r w:rsidR="00F40A46" w:rsidRPr="002148F7">
        <w:rPr>
          <w:rFonts w:ascii="Times New Roman" w:hAnsi="Times New Roman"/>
          <w:sz w:val="22"/>
        </w:rPr>
        <w:t xml:space="preserve"> </w:t>
      </w:r>
      <w:r w:rsidR="00B14353" w:rsidRPr="002148F7">
        <w:rPr>
          <w:rFonts w:ascii="Times New Roman" w:hAnsi="Times New Roman"/>
          <w:sz w:val="22"/>
        </w:rPr>
        <w:t xml:space="preserve">regimen of alemtuzumab (Campath 1-H; 0.03 mg/kg for 1 day, 0.1 mg/kg for 1 day, then 0.3 mg/kg for 3 days; total dose 1.03 mg/kg on day </w:t>
      </w:r>
      <w:r w:rsidR="00DB017B" w:rsidRPr="002148F7">
        <w:rPr>
          <w:rFonts w:ascii="Times New Roman" w:hAnsi="Times New Roman"/>
          <w:sz w:val="22"/>
        </w:rPr>
        <w:t>–</w:t>
      </w:r>
      <w:r w:rsidR="00B14353" w:rsidRPr="002148F7">
        <w:rPr>
          <w:rFonts w:ascii="Times New Roman" w:hAnsi="Times New Roman"/>
          <w:sz w:val="22"/>
        </w:rPr>
        <w:t xml:space="preserve">7 to </w:t>
      </w:r>
      <w:r w:rsidR="00DB017B" w:rsidRPr="002148F7">
        <w:rPr>
          <w:rFonts w:ascii="Times New Roman" w:hAnsi="Times New Roman"/>
          <w:sz w:val="22"/>
        </w:rPr>
        <w:t>–</w:t>
      </w:r>
      <w:r w:rsidR="00B14353" w:rsidRPr="002148F7">
        <w:rPr>
          <w:rFonts w:ascii="Times New Roman" w:hAnsi="Times New Roman"/>
          <w:sz w:val="22"/>
        </w:rPr>
        <w:t xml:space="preserve">3) </w:t>
      </w:r>
      <w:r w:rsidR="0065479C" w:rsidRPr="002148F7">
        <w:rPr>
          <w:rFonts w:ascii="Times New Roman" w:hAnsi="Times New Roman"/>
          <w:sz w:val="22"/>
        </w:rPr>
        <w:t xml:space="preserve">with </w:t>
      </w:r>
      <w:r w:rsidR="00B14353" w:rsidRPr="002148F7">
        <w:rPr>
          <w:rFonts w:ascii="Times New Roman" w:hAnsi="Times New Roman"/>
          <w:sz w:val="22"/>
        </w:rPr>
        <w:t>fractionated TBI</w:t>
      </w:r>
      <w:r w:rsidR="00FC7504" w:rsidRPr="002148F7">
        <w:rPr>
          <w:rFonts w:ascii="Times New Roman" w:hAnsi="Times New Roman"/>
          <w:sz w:val="22"/>
        </w:rPr>
        <w:t xml:space="preserve"> (</w:t>
      </w:r>
      <w:r w:rsidR="00B14353" w:rsidRPr="002148F7">
        <w:rPr>
          <w:rFonts w:ascii="Times New Roman" w:hAnsi="Times New Roman"/>
          <w:sz w:val="22"/>
        </w:rPr>
        <w:t xml:space="preserve">300–400 cGy for 1 day on day </w:t>
      </w:r>
      <w:r w:rsidR="007E1F1C" w:rsidRPr="002148F7">
        <w:rPr>
          <w:rFonts w:ascii="Times New Roman" w:hAnsi="Times New Roman"/>
          <w:sz w:val="22"/>
        </w:rPr>
        <w:t>–</w:t>
      </w:r>
      <w:r w:rsidR="00B14353" w:rsidRPr="002148F7">
        <w:rPr>
          <w:rFonts w:ascii="Times New Roman" w:hAnsi="Times New Roman"/>
          <w:sz w:val="22"/>
        </w:rPr>
        <w:t>2)</w:t>
      </w:r>
      <w:r w:rsidR="00BF21DA" w:rsidRPr="002148F7">
        <w:rPr>
          <w:rFonts w:ascii="Times New Roman" w:hAnsi="Times New Roman"/>
          <w:sz w:val="22"/>
        </w:rPr>
        <w:fldChar w:fldCharType="begin">
          <w:fldData xml:space="preserve">PEVuZE5vdGU+PENpdGU+PEF1dGhvcj5Ic2llaDwvQXV0aG9yPjxZZWFyPjIwMTQ8L1llYXI+PFJl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</w:fldData>
        </w:fldChar>
      </w:r>
      <w:r w:rsidR="00CE3331">
        <w:rPr>
          <w:rFonts w:ascii="Times New Roman" w:hAnsi="Times New Roman"/>
          <w:sz w:val="22"/>
        </w:rPr>
        <w:instrText xml:space="preserve"> ADDIN EN.CITE </w:instrText>
      </w:r>
      <w:r w:rsidR="00CE3331">
        <w:rPr>
          <w:rFonts w:ascii="Times New Roman" w:hAnsi="Times New Roman"/>
          <w:sz w:val="22"/>
        </w:rPr>
        <w:fldChar w:fldCharType="begin">
          <w:fldData xml:space="preserve">PEVuZE5vdGU+PENpdGU+PEF1dGhvcj5Ic2llaDwvQXV0aG9yPjxZZWFyPjIwMTQ8L1llYXI+PFJl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</w:fldData>
        </w:fldChar>
      </w:r>
      <w:r w:rsidR="00CE3331">
        <w:rPr>
          <w:rFonts w:ascii="Times New Roman" w:hAnsi="Times New Roman"/>
          <w:sz w:val="22"/>
        </w:rPr>
        <w:instrText xml:space="preserve"> ADDIN EN.CITE.DATA </w:instrText>
      </w:r>
      <w:r w:rsidR="00CE3331">
        <w:rPr>
          <w:rFonts w:ascii="Times New Roman" w:hAnsi="Times New Roman"/>
          <w:sz w:val="22"/>
        </w:rPr>
      </w:r>
      <w:r w:rsidR="00CE3331">
        <w:rPr>
          <w:rFonts w:ascii="Times New Roman" w:hAnsi="Times New Roman"/>
          <w:sz w:val="22"/>
        </w:rPr>
        <w:fldChar w:fldCharType="end"/>
      </w:r>
      <w:r w:rsidR="00BF21DA" w:rsidRPr="002148F7">
        <w:rPr>
          <w:rFonts w:ascii="Times New Roman" w:hAnsi="Times New Roman"/>
          <w:sz w:val="22"/>
        </w:rPr>
      </w:r>
      <w:r w:rsidR="00BF21DA" w:rsidRPr="002148F7">
        <w:rPr>
          <w:rFonts w:ascii="Times New Roman" w:hAnsi="Times New Roman"/>
          <w:sz w:val="22"/>
        </w:rPr>
        <w:fldChar w:fldCharType="separate"/>
      </w:r>
      <w:r w:rsidR="00D812EF" w:rsidRPr="002148F7">
        <w:rPr>
          <w:rFonts w:ascii="Times New Roman" w:hAnsi="Times New Roman"/>
          <w:noProof/>
          <w:sz w:val="22"/>
          <w:vertAlign w:val="superscript"/>
        </w:rPr>
        <w:t>2</w:t>
      </w:r>
      <w:r w:rsidR="00BF21DA" w:rsidRPr="002148F7">
        <w:rPr>
          <w:rFonts w:ascii="Times New Roman" w:hAnsi="Times New Roman"/>
          <w:sz w:val="22"/>
        </w:rPr>
        <w:fldChar w:fldCharType="end"/>
      </w:r>
      <w:r w:rsidR="00AA2912" w:rsidRPr="002148F7">
        <w:rPr>
          <w:rFonts w:ascii="Times New Roman" w:hAnsi="Times New Roman"/>
          <w:sz w:val="22"/>
        </w:rPr>
        <w:t>.</w:t>
      </w:r>
      <w:r w:rsidR="00B14353" w:rsidRPr="002148F7">
        <w:rPr>
          <w:rFonts w:ascii="Times New Roman" w:hAnsi="Times New Roman"/>
          <w:sz w:val="22"/>
        </w:rPr>
        <w:t xml:space="preserve"> Subsequently, </w:t>
      </w:r>
      <w:r w:rsidR="00845356" w:rsidRPr="002148F7">
        <w:rPr>
          <w:rFonts w:ascii="Times New Roman" w:hAnsi="Times New Roman"/>
          <w:sz w:val="22"/>
        </w:rPr>
        <w:t>peripheral blood (</w:t>
      </w:r>
      <w:r w:rsidR="00B14353" w:rsidRPr="002148F7">
        <w:rPr>
          <w:rFonts w:ascii="Times New Roman" w:hAnsi="Times New Roman"/>
          <w:sz w:val="22"/>
        </w:rPr>
        <w:t>PB</w:t>
      </w:r>
      <w:r w:rsidR="00845356" w:rsidRPr="002148F7">
        <w:rPr>
          <w:rFonts w:ascii="Times New Roman" w:hAnsi="Times New Roman"/>
          <w:sz w:val="22"/>
        </w:rPr>
        <w:t>)</w:t>
      </w:r>
      <w:r w:rsidR="00B14353" w:rsidRPr="002148F7">
        <w:rPr>
          <w:rFonts w:ascii="Times New Roman" w:hAnsi="Times New Roman"/>
          <w:sz w:val="22"/>
        </w:rPr>
        <w:t xml:space="preserve"> stem cells (target CD34</w:t>
      </w:r>
      <w:r w:rsidR="00B14353" w:rsidRPr="002148F7">
        <w:rPr>
          <w:rFonts w:ascii="Times New Roman" w:hAnsi="Times New Roman"/>
          <w:sz w:val="22"/>
          <w:vertAlign w:val="superscript"/>
        </w:rPr>
        <w:t>+</w:t>
      </w:r>
      <w:r w:rsidR="00B14353" w:rsidRPr="002148F7">
        <w:rPr>
          <w:rFonts w:ascii="Times New Roman" w:hAnsi="Times New Roman"/>
          <w:sz w:val="22"/>
        </w:rPr>
        <w:t xml:space="preserve"> cell dose </w:t>
      </w:r>
      <w:r w:rsidR="00AC57FD" w:rsidRPr="002148F7">
        <w:rPr>
          <w:rFonts w:ascii="Times New Roman" w:hAnsi="Times New Roman"/>
          <w:sz w:val="22"/>
        </w:rPr>
        <w:t>at least</w:t>
      </w:r>
      <w:r w:rsidR="00B14353" w:rsidRPr="002148F7">
        <w:rPr>
          <w:rFonts w:ascii="Times New Roman" w:hAnsi="Times New Roman"/>
          <w:sz w:val="22"/>
        </w:rPr>
        <w:t xml:space="preserve"> 10</w:t>
      </w:r>
      <w:r w:rsidR="00DB017B" w:rsidRPr="002148F7">
        <w:rPr>
          <w:rFonts w:ascii="Times New Roman" w:hAnsi="Times New Roman"/>
          <w:sz w:val="22"/>
        </w:rPr>
        <w:t xml:space="preserve"> </w:t>
      </w:r>
      <w:r w:rsidR="00B14353" w:rsidRPr="002148F7">
        <w:rPr>
          <w:rFonts w:ascii="Times New Roman" w:hAnsi="Times New Roman"/>
          <w:sz w:val="22"/>
        </w:rPr>
        <w:t>×</w:t>
      </w:r>
      <w:r w:rsidR="00DB017B" w:rsidRPr="002148F7">
        <w:rPr>
          <w:rFonts w:ascii="Times New Roman" w:hAnsi="Times New Roman"/>
          <w:sz w:val="22"/>
        </w:rPr>
        <w:t xml:space="preserve"> </w:t>
      </w:r>
      <w:r w:rsidR="00B14353" w:rsidRPr="002148F7">
        <w:rPr>
          <w:rFonts w:ascii="Times New Roman" w:hAnsi="Times New Roman"/>
          <w:sz w:val="22"/>
        </w:rPr>
        <w:t>10</w:t>
      </w:r>
      <w:r w:rsidR="00F40A46" w:rsidRPr="002148F7">
        <w:rPr>
          <w:rFonts w:ascii="Times New Roman" w:hAnsi="Times New Roman"/>
          <w:sz w:val="22"/>
          <w:vertAlign w:val="superscript"/>
        </w:rPr>
        <w:t>6</w:t>
      </w:r>
      <w:r w:rsidR="00B14353" w:rsidRPr="002148F7">
        <w:rPr>
          <w:rFonts w:ascii="Times New Roman" w:hAnsi="Times New Roman"/>
          <w:sz w:val="22"/>
        </w:rPr>
        <w:t>/kg) were mobilized with granulocyte-colony stimulating agent (G-CSF; 10 µg/kg filgrastim for 4 days) from</w:t>
      </w:r>
      <w:r w:rsidR="00471E36" w:rsidRPr="002148F7">
        <w:rPr>
          <w:rFonts w:ascii="Times New Roman" w:hAnsi="Times New Roman"/>
          <w:sz w:val="22"/>
        </w:rPr>
        <w:t xml:space="preserve"> MRDs</w:t>
      </w:r>
      <w:r w:rsidR="00B14353" w:rsidRPr="002148F7">
        <w:rPr>
          <w:rFonts w:ascii="Times New Roman" w:hAnsi="Times New Roman"/>
          <w:sz w:val="22"/>
        </w:rPr>
        <w:t xml:space="preserve"> </w:t>
      </w:r>
      <w:r w:rsidR="00F40A46" w:rsidRPr="002148F7">
        <w:rPr>
          <w:rFonts w:ascii="Times New Roman" w:hAnsi="Times New Roman"/>
          <w:sz w:val="22"/>
        </w:rPr>
        <w:t>and a</w:t>
      </w:r>
      <w:r w:rsidR="00B14353" w:rsidRPr="002148F7">
        <w:rPr>
          <w:rFonts w:ascii="Times New Roman" w:hAnsi="Times New Roman"/>
          <w:sz w:val="22"/>
        </w:rPr>
        <w:t xml:space="preserve">dministered to </w:t>
      </w:r>
      <w:r w:rsidR="00AC57FD" w:rsidRPr="002148F7">
        <w:rPr>
          <w:rFonts w:ascii="Times New Roman" w:hAnsi="Times New Roman"/>
          <w:sz w:val="22"/>
        </w:rPr>
        <w:t xml:space="preserve">the </w:t>
      </w:r>
      <w:r w:rsidR="00F40A46" w:rsidRPr="002148F7">
        <w:rPr>
          <w:rFonts w:ascii="Times New Roman" w:hAnsi="Times New Roman"/>
          <w:sz w:val="22"/>
        </w:rPr>
        <w:t>patients</w:t>
      </w:r>
      <w:r w:rsidR="00B14353" w:rsidRPr="002148F7">
        <w:rPr>
          <w:rFonts w:ascii="Times New Roman" w:hAnsi="Times New Roman"/>
          <w:sz w:val="22"/>
        </w:rPr>
        <w:t xml:space="preserve">. For the </w:t>
      </w:r>
      <w:r w:rsidR="00F40A46" w:rsidRPr="002148F7">
        <w:rPr>
          <w:rFonts w:ascii="Times New Roman" w:hAnsi="Times New Roman"/>
          <w:sz w:val="22"/>
        </w:rPr>
        <w:t>GVHD</w:t>
      </w:r>
      <w:r w:rsidR="00B14353" w:rsidRPr="002148F7">
        <w:rPr>
          <w:rFonts w:ascii="Times New Roman" w:hAnsi="Times New Roman"/>
          <w:sz w:val="22"/>
        </w:rPr>
        <w:t xml:space="preserve"> prophylaxis and maintaining </w:t>
      </w:r>
      <w:r w:rsidR="00F40A46" w:rsidRPr="002148F7">
        <w:rPr>
          <w:rFonts w:ascii="Times New Roman" w:hAnsi="Times New Roman"/>
          <w:sz w:val="22"/>
        </w:rPr>
        <w:t>sustained</w:t>
      </w:r>
      <w:r w:rsidR="00B14353" w:rsidRPr="002148F7">
        <w:rPr>
          <w:rFonts w:ascii="Times New Roman" w:hAnsi="Times New Roman"/>
          <w:sz w:val="22"/>
        </w:rPr>
        <w:t xml:space="preserve"> engraftment, </w:t>
      </w:r>
      <w:r w:rsidR="00F40A46" w:rsidRPr="002148F7">
        <w:rPr>
          <w:rFonts w:ascii="Times New Roman" w:hAnsi="Times New Roman"/>
          <w:sz w:val="22"/>
        </w:rPr>
        <w:t xml:space="preserve">all </w:t>
      </w:r>
      <w:r w:rsidR="00B14353" w:rsidRPr="002148F7">
        <w:rPr>
          <w:rFonts w:ascii="Times New Roman" w:hAnsi="Times New Roman"/>
          <w:sz w:val="22"/>
        </w:rPr>
        <w:t xml:space="preserve">patients </w:t>
      </w:r>
      <w:r w:rsidR="001D77E1" w:rsidRPr="002148F7">
        <w:rPr>
          <w:rFonts w:ascii="Times New Roman" w:hAnsi="Times New Roman"/>
          <w:sz w:val="22"/>
        </w:rPr>
        <w:t>be</w:t>
      </w:r>
      <w:r w:rsidR="0081428D" w:rsidRPr="002148F7">
        <w:rPr>
          <w:rFonts w:ascii="Times New Roman" w:hAnsi="Times New Roman"/>
          <w:sz w:val="22"/>
        </w:rPr>
        <w:t>g</w:t>
      </w:r>
      <w:r w:rsidR="001D77E1" w:rsidRPr="002148F7">
        <w:rPr>
          <w:rFonts w:ascii="Times New Roman" w:hAnsi="Times New Roman"/>
          <w:sz w:val="22"/>
        </w:rPr>
        <w:t xml:space="preserve">an sirolimus loading at </w:t>
      </w:r>
      <w:r w:rsidR="0081428D" w:rsidRPr="002148F7">
        <w:rPr>
          <w:rFonts w:ascii="Times New Roman" w:hAnsi="Times New Roman"/>
          <w:sz w:val="22"/>
        </w:rPr>
        <w:t>a dose of 1</w:t>
      </w:r>
      <w:r w:rsidR="00B14353" w:rsidRPr="002148F7">
        <w:rPr>
          <w:rFonts w:ascii="Times New Roman" w:hAnsi="Times New Roman"/>
          <w:sz w:val="22"/>
        </w:rPr>
        <w:t>5 mg/day</w:t>
      </w:r>
      <w:r w:rsidR="0081428D" w:rsidRPr="002148F7">
        <w:rPr>
          <w:rFonts w:ascii="Times New Roman" w:hAnsi="Times New Roman"/>
          <w:sz w:val="22"/>
        </w:rPr>
        <w:t xml:space="preserve"> starting day </w:t>
      </w:r>
      <w:r w:rsidR="0082755B" w:rsidRPr="002148F7">
        <w:rPr>
          <w:rFonts w:ascii="Times New Roman" w:hAnsi="Times New Roman"/>
          <w:sz w:val="22"/>
        </w:rPr>
        <w:t>–</w:t>
      </w:r>
      <w:r w:rsidR="0081428D" w:rsidRPr="002148F7">
        <w:rPr>
          <w:rFonts w:ascii="Times New Roman" w:hAnsi="Times New Roman"/>
          <w:sz w:val="22"/>
        </w:rPr>
        <w:t>1</w:t>
      </w:r>
      <w:r w:rsidR="00B14353" w:rsidRPr="002148F7">
        <w:rPr>
          <w:rFonts w:ascii="Times New Roman" w:hAnsi="Times New Roman"/>
          <w:sz w:val="22"/>
        </w:rPr>
        <w:t xml:space="preserve">, </w:t>
      </w:r>
      <w:r w:rsidR="0081428D" w:rsidRPr="002148F7">
        <w:rPr>
          <w:rFonts w:ascii="Times New Roman" w:hAnsi="Times New Roman"/>
          <w:sz w:val="22"/>
        </w:rPr>
        <w:t xml:space="preserve">then 5 mg/d, </w:t>
      </w:r>
      <w:r w:rsidR="00B14353" w:rsidRPr="002148F7">
        <w:rPr>
          <w:rFonts w:ascii="Times New Roman" w:hAnsi="Times New Roman"/>
          <w:sz w:val="22"/>
        </w:rPr>
        <w:t xml:space="preserve">followed by dose adjustment of target trough level of 10–15 ng/ml for </w:t>
      </w:r>
      <w:r w:rsidR="00C20B96" w:rsidRPr="002148F7">
        <w:rPr>
          <w:rFonts w:ascii="Times New Roman" w:hAnsi="Times New Roman"/>
          <w:sz w:val="22"/>
        </w:rPr>
        <w:t>the first 3 to 4</w:t>
      </w:r>
      <w:r w:rsidR="00B14353" w:rsidRPr="002148F7">
        <w:rPr>
          <w:rFonts w:ascii="Times New Roman" w:hAnsi="Times New Roman"/>
          <w:sz w:val="22"/>
        </w:rPr>
        <w:t xml:space="preserve"> months</w:t>
      </w:r>
      <w:r w:rsidR="00A7171E" w:rsidRPr="002148F7">
        <w:rPr>
          <w:rFonts w:ascii="Times New Roman" w:hAnsi="Times New Roman"/>
          <w:sz w:val="22"/>
        </w:rPr>
        <w:t xml:space="preserve">. </w:t>
      </w:r>
      <w:r w:rsidR="00B14353" w:rsidRPr="002148F7">
        <w:rPr>
          <w:rFonts w:ascii="Times New Roman" w:hAnsi="Times New Roman"/>
          <w:sz w:val="22"/>
        </w:rPr>
        <w:t xml:space="preserve">Subsequently, we </w:t>
      </w:r>
      <w:r w:rsidR="00F40A46" w:rsidRPr="002148F7">
        <w:rPr>
          <w:rFonts w:ascii="Times New Roman" w:hAnsi="Times New Roman"/>
          <w:sz w:val="22"/>
        </w:rPr>
        <w:t xml:space="preserve">carefully attempted </w:t>
      </w:r>
      <w:r w:rsidR="00FA0CAC" w:rsidRPr="002148F7">
        <w:rPr>
          <w:rFonts w:ascii="Times New Roman" w:hAnsi="Times New Roman"/>
          <w:sz w:val="22"/>
        </w:rPr>
        <w:t>to maintain</w:t>
      </w:r>
      <w:r w:rsidR="00B14353" w:rsidRPr="002148F7">
        <w:rPr>
          <w:rFonts w:ascii="Times New Roman" w:hAnsi="Times New Roman"/>
          <w:sz w:val="22"/>
        </w:rPr>
        <w:t xml:space="preserve"> </w:t>
      </w:r>
      <w:r w:rsidR="00FA0CAC" w:rsidRPr="002148F7">
        <w:rPr>
          <w:rFonts w:ascii="Times New Roman" w:hAnsi="Times New Roman"/>
          <w:sz w:val="22"/>
        </w:rPr>
        <w:t xml:space="preserve">a trough level of </w:t>
      </w:r>
      <w:r w:rsidR="00B14353" w:rsidRPr="002148F7">
        <w:rPr>
          <w:rFonts w:ascii="Times New Roman" w:hAnsi="Times New Roman"/>
          <w:sz w:val="22"/>
        </w:rPr>
        <w:t>sirolimus</w:t>
      </w:r>
      <w:r w:rsidR="00FA0CAC" w:rsidRPr="002148F7">
        <w:rPr>
          <w:rFonts w:ascii="Times New Roman" w:hAnsi="Times New Roman"/>
          <w:sz w:val="22"/>
        </w:rPr>
        <w:t xml:space="preserve"> near 10 ng/mL for the remainder of the first year and 5 to 10 ng/mL from the </w:t>
      </w:r>
      <w:r w:rsidR="0081428D" w:rsidRPr="002148F7">
        <w:rPr>
          <w:rFonts w:ascii="Times New Roman" w:hAnsi="Times New Roman"/>
          <w:sz w:val="22"/>
        </w:rPr>
        <w:t>second</w:t>
      </w:r>
      <w:r w:rsidR="00FA0CAC" w:rsidRPr="002148F7">
        <w:rPr>
          <w:rFonts w:ascii="Times New Roman" w:hAnsi="Times New Roman"/>
          <w:sz w:val="22"/>
        </w:rPr>
        <w:t xml:space="preserve"> year </w:t>
      </w:r>
      <w:r w:rsidR="0065479C" w:rsidRPr="002148F7">
        <w:rPr>
          <w:rFonts w:ascii="Times New Roman" w:hAnsi="Times New Roman"/>
          <w:sz w:val="22"/>
        </w:rPr>
        <w:t xml:space="preserve">post-transplant, and </w:t>
      </w:r>
      <w:r w:rsidR="00FA0CAC" w:rsidRPr="002148F7">
        <w:rPr>
          <w:rFonts w:ascii="Times New Roman" w:hAnsi="Times New Roman"/>
          <w:sz w:val="22"/>
        </w:rPr>
        <w:t xml:space="preserve">thereafter. </w:t>
      </w:r>
      <w:r w:rsidR="00996D7C" w:rsidRPr="002148F7">
        <w:rPr>
          <w:rFonts w:ascii="Times New Roman" w:hAnsi="Times New Roman"/>
          <w:sz w:val="22"/>
        </w:rPr>
        <w:t>We taper</w:t>
      </w:r>
      <w:r w:rsidR="001139DF" w:rsidRPr="002148F7">
        <w:rPr>
          <w:rFonts w:ascii="Times New Roman" w:hAnsi="Times New Roman"/>
          <w:sz w:val="22"/>
        </w:rPr>
        <w:t>ed</w:t>
      </w:r>
      <w:r w:rsidR="00996D7C" w:rsidRPr="002148F7">
        <w:rPr>
          <w:rFonts w:ascii="Times New Roman" w:hAnsi="Times New Roman"/>
          <w:sz w:val="22"/>
        </w:rPr>
        <w:t xml:space="preserve"> </w:t>
      </w:r>
      <w:r w:rsidR="001139DF" w:rsidRPr="002148F7">
        <w:rPr>
          <w:rFonts w:ascii="Times New Roman" w:hAnsi="Times New Roman"/>
          <w:sz w:val="22"/>
        </w:rPr>
        <w:t xml:space="preserve">the </w:t>
      </w:r>
      <w:r w:rsidR="00996D7C" w:rsidRPr="002148F7">
        <w:rPr>
          <w:rFonts w:ascii="Times New Roman" w:hAnsi="Times New Roman"/>
          <w:sz w:val="22"/>
        </w:rPr>
        <w:t xml:space="preserve">immunosuppression </w:t>
      </w:r>
      <w:r w:rsidR="001139DF" w:rsidRPr="002148F7">
        <w:rPr>
          <w:rFonts w:ascii="Times New Roman" w:hAnsi="Times New Roman"/>
          <w:sz w:val="22"/>
        </w:rPr>
        <w:t xml:space="preserve">after </w:t>
      </w:r>
      <w:r w:rsidR="00996D7C" w:rsidRPr="002148F7">
        <w:rPr>
          <w:rFonts w:ascii="Times New Roman" w:hAnsi="Times New Roman"/>
          <w:sz w:val="22"/>
        </w:rPr>
        <w:t xml:space="preserve">1 year if donor T-cell chimerism </w:t>
      </w:r>
      <w:r w:rsidR="001139DF" w:rsidRPr="002148F7">
        <w:rPr>
          <w:rFonts w:ascii="Times New Roman" w:hAnsi="Times New Roman"/>
          <w:sz w:val="22"/>
        </w:rPr>
        <w:t xml:space="preserve">was </w:t>
      </w:r>
      <w:r w:rsidR="00996D7C" w:rsidRPr="002148F7">
        <w:rPr>
          <w:rFonts w:ascii="Times New Roman" w:hAnsi="Times New Roman"/>
          <w:sz w:val="22"/>
        </w:rPr>
        <w:t xml:space="preserve">maintained </w:t>
      </w:r>
      <w:r w:rsidR="001139DF" w:rsidRPr="002148F7">
        <w:rPr>
          <w:rFonts w:ascii="Times New Roman" w:hAnsi="Times New Roman"/>
          <w:sz w:val="22"/>
        </w:rPr>
        <w:t xml:space="preserve">over </w:t>
      </w:r>
      <w:r w:rsidR="00996D7C" w:rsidRPr="002148F7">
        <w:rPr>
          <w:rFonts w:ascii="Times New Roman" w:hAnsi="Times New Roman"/>
          <w:sz w:val="22"/>
        </w:rPr>
        <w:t xml:space="preserve">50% in the absence of GVHD. </w:t>
      </w:r>
      <w:r w:rsidR="006675D1" w:rsidRPr="002148F7">
        <w:rPr>
          <w:rFonts w:ascii="Times New Roman" w:hAnsi="Times New Roman"/>
          <w:sz w:val="22"/>
        </w:rPr>
        <w:t>If patient’s whole blood (WB) PB donor T-cell chimerism declined to &lt; 50% after 1 year</w:t>
      </w:r>
      <w:r w:rsidR="0065479C" w:rsidRPr="002148F7">
        <w:rPr>
          <w:rFonts w:ascii="Times New Roman" w:hAnsi="Times New Roman"/>
          <w:sz w:val="22"/>
        </w:rPr>
        <w:t xml:space="preserve">, </w:t>
      </w:r>
      <w:r w:rsidR="004A6089" w:rsidRPr="002148F7">
        <w:rPr>
          <w:rFonts w:ascii="Times New Roman" w:hAnsi="Times New Roman"/>
          <w:sz w:val="22"/>
        </w:rPr>
        <w:t>th</w:t>
      </w:r>
      <w:r w:rsidR="00B14353" w:rsidRPr="002148F7">
        <w:rPr>
          <w:rFonts w:ascii="Times New Roman" w:hAnsi="Times New Roman"/>
          <w:sz w:val="22"/>
        </w:rPr>
        <w:t xml:space="preserve">ey </w:t>
      </w:r>
      <w:r w:rsidR="001139DF" w:rsidRPr="002148F7">
        <w:rPr>
          <w:rFonts w:ascii="Times New Roman" w:hAnsi="Times New Roman"/>
          <w:sz w:val="22"/>
        </w:rPr>
        <w:t xml:space="preserve">were administered </w:t>
      </w:r>
      <w:r w:rsidR="002B5FA8" w:rsidRPr="002148F7">
        <w:rPr>
          <w:rFonts w:ascii="Times New Roman" w:hAnsi="Times New Roman"/>
          <w:sz w:val="22"/>
        </w:rPr>
        <w:t>reinforced</w:t>
      </w:r>
      <w:r w:rsidR="00B51C2C" w:rsidRPr="002148F7">
        <w:rPr>
          <w:rFonts w:ascii="Times New Roman" w:hAnsi="Times New Roman"/>
          <w:sz w:val="22"/>
        </w:rPr>
        <w:t xml:space="preserve"> </w:t>
      </w:r>
      <w:r w:rsidR="00B14353" w:rsidRPr="002148F7">
        <w:rPr>
          <w:rFonts w:ascii="Times New Roman" w:hAnsi="Times New Roman"/>
          <w:sz w:val="22"/>
        </w:rPr>
        <w:t xml:space="preserve">infusion </w:t>
      </w:r>
      <w:r w:rsidR="00336D23" w:rsidRPr="002148F7">
        <w:rPr>
          <w:rFonts w:ascii="Times New Roman" w:hAnsi="Times New Roman"/>
          <w:sz w:val="22"/>
        </w:rPr>
        <w:t xml:space="preserve">of </w:t>
      </w:r>
      <w:r w:rsidR="00996D7C" w:rsidRPr="002148F7">
        <w:rPr>
          <w:rFonts w:ascii="Times New Roman" w:hAnsi="Times New Roman"/>
          <w:sz w:val="22"/>
        </w:rPr>
        <w:t xml:space="preserve">hematopoietic </w:t>
      </w:r>
      <w:r w:rsidR="00336D23" w:rsidRPr="002148F7">
        <w:rPr>
          <w:rFonts w:ascii="Times New Roman" w:hAnsi="Times New Roman"/>
          <w:sz w:val="22"/>
        </w:rPr>
        <w:t xml:space="preserve">stem cells (SC) from the same donors </w:t>
      </w:r>
      <w:r w:rsidR="00B14353" w:rsidRPr="002148F7">
        <w:rPr>
          <w:rFonts w:ascii="Times New Roman" w:hAnsi="Times New Roman"/>
          <w:sz w:val="22"/>
        </w:rPr>
        <w:t>after</w:t>
      </w:r>
      <w:r w:rsidR="00E31664" w:rsidRPr="002148F7">
        <w:rPr>
          <w:rFonts w:ascii="Times New Roman" w:hAnsi="Times New Roman"/>
          <w:sz w:val="22"/>
        </w:rPr>
        <w:t xml:space="preserve"> </w:t>
      </w:r>
      <w:r w:rsidR="00B14353" w:rsidRPr="002148F7">
        <w:rPr>
          <w:rFonts w:ascii="Times New Roman" w:hAnsi="Times New Roman"/>
          <w:sz w:val="22"/>
        </w:rPr>
        <w:t>total-nodal irradiation (TNI)</w:t>
      </w:r>
      <w:r w:rsidR="00D66872" w:rsidRPr="002148F7">
        <w:rPr>
          <w:rFonts w:ascii="Times New Roman" w:hAnsi="Times New Roman"/>
          <w:sz w:val="22"/>
        </w:rPr>
        <w:t xml:space="preserve"> at a single dose of 500 cGy.</w:t>
      </w:r>
      <w:r w:rsidR="006675D1" w:rsidRPr="002148F7">
        <w:rPr>
          <w:rFonts w:ascii="Times New Roman" w:hAnsi="Times New Roman"/>
          <w:sz w:val="22"/>
        </w:rPr>
        <w:t xml:space="preserve"> We thought that patients who showed rapid decline in donor chimerism approaching 20% during the early post-transplant period have greater risk of overt GF</w:t>
      </w:r>
      <w:r w:rsidR="00B65FD2" w:rsidRPr="002148F7">
        <w:rPr>
          <w:rFonts w:ascii="Times New Roman" w:hAnsi="Times New Roman"/>
          <w:sz w:val="22"/>
        </w:rPr>
        <w:t xml:space="preserve">, </w:t>
      </w:r>
      <w:r w:rsidR="00687B14" w:rsidRPr="002148F7">
        <w:rPr>
          <w:rFonts w:ascii="Times New Roman" w:hAnsi="Times New Roman"/>
          <w:sz w:val="22"/>
        </w:rPr>
        <w:lastRenderedPageBreak/>
        <w:t>regard</w:t>
      </w:r>
      <w:r w:rsidR="00B65FD2" w:rsidRPr="002148F7">
        <w:rPr>
          <w:rFonts w:ascii="Times New Roman" w:hAnsi="Times New Roman"/>
          <w:sz w:val="22"/>
        </w:rPr>
        <w:t>ing</w:t>
      </w:r>
      <w:r w:rsidR="00687B14" w:rsidRPr="002148F7">
        <w:rPr>
          <w:rFonts w:ascii="Times New Roman" w:hAnsi="Times New Roman"/>
          <w:sz w:val="22"/>
        </w:rPr>
        <w:t xml:space="preserve"> it </w:t>
      </w:r>
      <w:r w:rsidR="00B65FD2" w:rsidRPr="002148F7">
        <w:rPr>
          <w:rFonts w:ascii="Times New Roman" w:hAnsi="Times New Roman"/>
          <w:sz w:val="22"/>
        </w:rPr>
        <w:t xml:space="preserve">an </w:t>
      </w:r>
      <w:r w:rsidR="006675D1" w:rsidRPr="002148F7">
        <w:rPr>
          <w:rFonts w:ascii="Times New Roman" w:hAnsi="Times New Roman"/>
          <w:sz w:val="22"/>
        </w:rPr>
        <w:t xml:space="preserve">impending GF. Hence, these patients also received the SC infusion. </w:t>
      </w:r>
      <w:r w:rsidR="00422832" w:rsidRPr="002148F7">
        <w:rPr>
          <w:rFonts w:ascii="Times New Roman" w:hAnsi="Times New Roman"/>
          <w:sz w:val="22"/>
        </w:rPr>
        <w:t xml:space="preserve">Informed and written consent was obtained from all patients undergoing </w:t>
      </w:r>
      <w:proofErr w:type="spellStart"/>
      <w:r w:rsidR="00422832" w:rsidRPr="002148F7">
        <w:rPr>
          <w:rFonts w:ascii="Times New Roman" w:hAnsi="Times New Roman"/>
          <w:sz w:val="22"/>
        </w:rPr>
        <w:t>allo</w:t>
      </w:r>
      <w:proofErr w:type="spellEnd"/>
      <w:r w:rsidR="00422832" w:rsidRPr="002148F7">
        <w:rPr>
          <w:rFonts w:ascii="Times New Roman" w:hAnsi="Times New Roman"/>
          <w:sz w:val="22"/>
        </w:rPr>
        <w:t>-SCT and reinforced SC infusion</w:t>
      </w:r>
      <w:r w:rsidR="001139DF" w:rsidRPr="002148F7">
        <w:rPr>
          <w:rFonts w:ascii="Times New Roman" w:hAnsi="Times New Roman"/>
          <w:sz w:val="22"/>
        </w:rPr>
        <w:t>. T</w:t>
      </w:r>
      <w:r w:rsidR="00422832" w:rsidRPr="002148F7">
        <w:rPr>
          <w:rFonts w:ascii="Times New Roman" w:hAnsi="Times New Roman"/>
          <w:sz w:val="22"/>
        </w:rPr>
        <w:t>his study was approved by the Institutional Review Board.</w:t>
      </w:r>
    </w:p>
    <w:p w14:paraId="5AE50FCD" w14:textId="47F99739" w:rsidR="00DE0995" w:rsidRPr="002148F7" w:rsidRDefault="00DE0995" w:rsidP="007E1F1C">
      <w:pPr>
        <w:wordWrap/>
        <w:adjustRightInd w:val="0"/>
        <w:snapToGrid w:val="0"/>
        <w:spacing w:line="480" w:lineRule="auto"/>
        <w:rPr>
          <w:rFonts w:ascii="Times New Roman" w:hAnsi="Times New Roman"/>
          <w:sz w:val="22"/>
        </w:rPr>
      </w:pPr>
    </w:p>
    <w:p w14:paraId="61D93FA9" w14:textId="77777777" w:rsidR="006E259E" w:rsidRPr="002148F7" w:rsidRDefault="006E259E" w:rsidP="006E259E">
      <w:pPr>
        <w:wordWrap/>
        <w:adjustRightInd w:val="0"/>
        <w:snapToGrid w:val="0"/>
        <w:spacing w:line="480" w:lineRule="auto"/>
        <w:rPr>
          <w:rFonts w:ascii="Times New Roman" w:hAnsi="Times New Roman"/>
          <w:bCs/>
          <w:i/>
          <w:sz w:val="22"/>
        </w:rPr>
      </w:pPr>
      <w:r w:rsidRPr="002148F7">
        <w:rPr>
          <w:rFonts w:ascii="Times New Roman" w:hAnsi="Times New Roman"/>
          <w:bCs/>
          <w:i/>
          <w:sz w:val="22"/>
        </w:rPr>
        <w:t>Definition of Graft Failure</w:t>
      </w:r>
    </w:p>
    <w:p w14:paraId="666C231D" w14:textId="6528646C" w:rsidR="006E259E" w:rsidRPr="002148F7" w:rsidRDefault="006E259E" w:rsidP="006E259E">
      <w:pPr>
        <w:wordWrap/>
        <w:adjustRightInd w:val="0"/>
        <w:snapToGrid w:val="0"/>
        <w:spacing w:line="480" w:lineRule="auto"/>
        <w:rPr>
          <w:rFonts w:ascii="Times New Roman" w:hAnsi="Times New Roman"/>
          <w:sz w:val="22"/>
        </w:rPr>
      </w:pPr>
      <w:r w:rsidRPr="002148F7">
        <w:rPr>
          <w:rFonts w:ascii="Times New Roman" w:hAnsi="Times New Roman"/>
          <w:sz w:val="22"/>
        </w:rPr>
        <w:t>Primary GF was defined as lack of neutrophil engraftment (absolute neutrophil count &lt; 0.5×10</w:t>
      </w:r>
      <w:r w:rsidRPr="002148F7">
        <w:rPr>
          <w:rFonts w:ascii="Times New Roman" w:hAnsi="Times New Roman"/>
          <w:sz w:val="22"/>
          <w:vertAlign w:val="superscript"/>
        </w:rPr>
        <w:t>9</w:t>
      </w:r>
      <w:r w:rsidRPr="002148F7">
        <w:rPr>
          <w:rFonts w:ascii="Times New Roman" w:hAnsi="Times New Roman"/>
          <w:sz w:val="22"/>
        </w:rPr>
        <w:t xml:space="preserve">/L) observed in 3 consecutive days within 28 days of post-transplant with </w:t>
      </w:r>
      <w:proofErr w:type="spellStart"/>
      <w:r w:rsidRPr="002148F7">
        <w:rPr>
          <w:rFonts w:ascii="Times New Roman" w:hAnsi="Times New Roman"/>
          <w:sz w:val="22"/>
        </w:rPr>
        <w:t>cytopenia</w:t>
      </w:r>
      <w:proofErr w:type="spellEnd"/>
      <w:r w:rsidRPr="002148F7">
        <w:rPr>
          <w:rFonts w:ascii="Times New Roman" w:hAnsi="Times New Roman"/>
          <w:sz w:val="22"/>
        </w:rPr>
        <w:t xml:space="preserve"> and a </w:t>
      </w:r>
      <w:proofErr w:type="spellStart"/>
      <w:r w:rsidRPr="002148F7">
        <w:rPr>
          <w:rFonts w:ascii="Times New Roman" w:hAnsi="Times New Roman"/>
          <w:sz w:val="22"/>
        </w:rPr>
        <w:t>hypocellular</w:t>
      </w:r>
      <w:proofErr w:type="spellEnd"/>
      <w:r w:rsidRPr="002148F7">
        <w:rPr>
          <w:rFonts w:ascii="Times New Roman" w:hAnsi="Times New Roman"/>
          <w:sz w:val="22"/>
        </w:rPr>
        <w:t xml:space="preserve"> marrow (aplasia) or count recovery with transfusion dependence (autologous recovery). Secondary GR was defined when initial engraftment was followed by subsequent development of cytopenia</w:t>
      </w:r>
      <w:r w:rsidR="00AB3A98">
        <w:rPr>
          <w:rFonts w:ascii="Times New Roman" w:hAnsi="Times New Roman"/>
          <w:sz w:val="22"/>
        </w:rPr>
        <w:t>.</w:t>
      </w:r>
      <w:r w:rsidRPr="002148F7">
        <w:rPr>
          <w:rFonts w:ascii="Times New Roman" w:hAnsi="Times New Roman"/>
          <w:sz w:val="22"/>
        </w:rPr>
        <w:fldChar w:fldCharType="begin">
          <w:fldData xml:space="preserve">PEVuZE5vdGU+PENpdGU+PEF1dGhvcj5KYWJib3VyPC9BdXRob3I+PFllYXI+MjAwNzwvWWVhcj48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</w:fldData>
        </w:fldChar>
      </w:r>
      <w:r w:rsidR="00CE3331">
        <w:rPr>
          <w:rFonts w:ascii="Times New Roman" w:hAnsi="Times New Roman"/>
          <w:sz w:val="22"/>
        </w:rPr>
        <w:instrText xml:space="preserve"> ADDIN EN.CITE </w:instrText>
      </w:r>
      <w:r w:rsidR="00CE3331">
        <w:rPr>
          <w:rFonts w:ascii="Times New Roman" w:hAnsi="Times New Roman"/>
          <w:sz w:val="22"/>
        </w:rPr>
        <w:fldChar w:fldCharType="begin">
          <w:fldData xml:space="preserve">PEVuZE5vdGU+PENpdGU+PEF1dGhvcj5KYWJib3VyPC9BdXRob3I+PFllYXI+MjAwNzwvWWVhcj48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</w:fldData>
        </w:fldChar>
      </w:r>
      <w:r w:rsidR="00CE3331">
        <w:rPr>
          <w:rFonts w:ascii="Times New Roman" w:hAnsi="Times New Roman"/>
          <w:sz w:val="22"/>
        </w:rPr>
        <w:instrText xml:space="preserve"> ADDIN EN.CITE.DATA </w:instrText>
      </w:r>
      <w:r w:rsidR="00CE3331">
        <w:rPr>
          <w:rFonts w:ascii="Times New Roman" w:hAnsi="Times New Roman"/>
          <w:sz w:val="22"/>
        </w:rPr>
      </w:r>
      <w:r w:rsidR="00CE3331">
        <w:rPr>
          <w:rFonts w:ascii="Times New Roman" w:hAnsi="Times New Roman"/>
          <w:sz w:val="22"/>
        </w:rPr>
        <w:fldChar w:fldCharType="end"/>
      </w:r>
      <w:r w:rsidRPr="002148F7">
        <w:rPr>
          <w:rFonts w:ascii="Times New Roman" w:hAnsi="Times New Roman"/>
          <w:sz w:val="22"/>
        </w:rPr>
      </w:r>
      <w:r w:rsidRPr="002148F7">
        <w:rPr>
          <w:rFonts w:ascii="Times New Roman" w:hAnsi="Times New Roman"/>
          <w:sz w:val="22"/>
        </w:rPr>
        <w:fldChar w:fldCharType="separate"/>
      </w:r>
      <w:r w:rsidRPr="002148F7">
        <w:rPr>
          <w:rFonts w:ascii="Times New Roman" w:hAnsi="Times New Roman"/>
          <w:noProof/>
          <w:sz w:val="22"/>
          <w:vertAlign w:val="superscript"/>
        </w:rPr>
        <w:t>3</w:t>
      </w:r>
      <w:r w:rsidRPr="002148F7">
        <w:rPr>
          <w:rFonts w:ascii="Times New Roman" w:hAnsi="Times New Roman"/>
          <w:sz w:val="22"/>
        </w:rPr>
        <w:fldChar w:fldCharType="end"/>
      </w:r>
      <w:r w:rsidRPr="002148F7">
        <w:rPr>
          <w:rFonts w:ascii="Times New Roman" w:hAnsi="Times New Roman"/>
          <w:sz w:val="22"/>
        </w:rPr>
        <w:t xml:space="preserve"> We defined impending GF as a rapid decline of donor chimerism to 20% or below without evidence of overt GF.</w:t>
      </w:r>
    </w:p>
    <w:p w14:paraId="4D2B47CA" w14:textId="77777777" w:rsidR="006E259E" w:rsidRPr="002148F7" w:rsidRDefault="006E259E" w:rsidP="007E1F1C">
      <w:pPr>
        <w:wordWrap/>
        <w:adjustRightInd w:val="0"/>
        <w:snapToGrid w:val="0"/>
        <w:spacing w:line="480" w:lineRule="auto"/>
        <w:rPr>
          <w:rFonts w:ascii="Times New Roman" w:hAnsi="Times New Roman"/>
          <w:sz w:val="22"/>
        </w:rPr>
      </w:pPr>
    </w:p>
    <w:p w14:paraId="209C06BD" w14:textId="1F98ED70" w:rsidR="00DE0995" w:rsidRPr="002148F7" w:rsidRDefault="00DE0995" w:rsidP="007E1F1C">
      <w:pPr>
        <w:wordWrap/>
        <w:adjustRightInd w:val="0"/>
        <w:snapToGrid w:val="0"/>
        <w:spacing w:line="480" w:lineRule="auto"/>
        <w:rPr>
          <w:rFonts w:ascii="Times New Roman" w:hAnsi="Times New Roman"/>
          <w:i/>
          <w:sz w:val="22"/>
        </w:rPr>
      </w:pPr>
      <w:r w:rsidRPr="002148F7">
        <w:rPr>
          <w:rFonts w:ascii="Times New Roman" w:hAnsi="Times New Roman"/>
          <w:i/>
          <w:sz w:val="22"/>
        </w:rPr>
        <w:t xml:space="preserve">Supportive </w:t>
      </w:r>
      <w:r w:rsidR="00330F44" w:rsidRPr="002148F7">
        <w:rPr>
          <w:rFonts w:ascii="Times New Roman" w:hAnsi="Times New Roman"/>
          <w:i/>
          <w:sz w:val="22"/>
        </w:rPr>
        <w:t>c</w:t>
      </w:r>
      <w:r w:rsidRPr="002148F7">
        <w:rPr>
          <w:rFonts w:ascii="Times New Roman" w:hAnsi="Times New Roman"/>
          <w:i/>
          <w:sz w:val="22"/>
        </w:rPr>
        <w:t>are</w:t>
      </w:r>
    </w:p>
    <w:p w14:paraId="1CBB3D48" w14:textId="6DAB5103" w:rsidR="00B14353" w:rsidRPr="002148F7" w:rsidRDefault="004E73EC" w:rsidP="007E1F1C">
      <w:pPr>
        <w:wordWrap/>
        <w:adjustRightInd w:val="0"/>
        <w:snapToGrid w:val="0"/>
        <w:spacing w:line="480" w:lineRule="auto"/>
        <w:ind w:firstLineChars="150" w:firstLine="330"/>
        <w:rPr>
          <w:rFonts w:ascii="Times New Roman" w:hAnsi="Times New Roman"/>
          <w:sz w:val="22"/>
        </w:rPr>
      </w:pPr>
      <w:r w:rsidRPr="002148F7">
        <w:rPr>
          <w:rFonts w:ascii="Times New Roman" w:hAnsi="Times New Roman"/>
          <w:sz w:val="22"/>
        </w:rPr>
        <w:t xml:space="preserve">Antimicrobial prophylaxis with acyclovir and </w:t>
      </w:r>
      <w:proofErr w:type="spellStart"/>
      <w:r w:rsidRPr="002148F7">
        <w:rPr>
          <w:rFonts w:ascii="Times New Roman" w:hAnsi="Times New Roman"/>
          <w:sz w:val="22"/>
        </w:rPr>
        <w:t>sulfamethoxazole</w:t>
      </w:r>
      <w:proofErr w:type="spellEnd"/>
      <w:r w:rsidRPr="002148F7">
        <w:rPr>
          <w:rFonts w:ascii="Times New Roman" w:hAnsi="Times New Roman"/>
          <w:sz w:val="22"/>
        </w:rPr>
        <w:t xml:space="preserve">-trimethoprim </w:t>
      </w:r>
      <w:r w:rsidR="002F0276" w:rsidRPr="002148F7">
        <w:rPr>
          <w:rFonts w:ascii="Times New Roman" w:hAnsi="Times New Roman"/>
          <w:sz w:val="22"/>
        </w:rPr>
        <w:t xml:space="preserve">were administered </w:t>
      </w:r>
      <w:r w:rsidR="00D66872" w:rsidRPr="002148F7">
        <w:rPr>
          <w:rFonts w:ascii="Times New Roman" w:hAnsi="Times New Roman"/>
          <w:sz w:val="22"/>
        </w:rPr>
        <w:t xml:space="preserve">to prevent herpes virus reactivation </w:t>
      </w:r>
      <w:r w:rsidRPr="002148F7">
        <w:rPr>
          <w:rFonts w:ascii="Times New Roman" w:hAnsi="Times New Roman"/>
          <w:sz w:val="22"/>
        </w:rPr>
        <w:t>and</w:t>
      </w:r>
      <w:r w:rsidR="00D66872" w:rsidRPr="002148F7">
        <w:rPr>
          <w:rFonts w:ascii="Times New Roman" w:hAnsi="Times New Roman"/>
          <w:sz w:val="22"/>
        </w:rPr>
        <w:t xml:space="preserve"> pneumocystis</w:t>
      </w:r>
      <w:r w:rsidRPr="002148F7">
        <w:rPr>
          <w:rFonts w:ascii="Times New Roman" w:hAnsi="Times New Roman"/>
          <w:sz w:val="22"/>
        </w:rPr>
        <w:t>, respectively</w:t>
      </w:r>
      <w:r w:rsidR="00D66872" w:rsidRPr="002148F7">
        <w:rPr>
          <w:rFonts w:ascii="Times New Roman" w:hAnsi="Times New Roman"/>
          <w:sz w:val="22"/>
        </w:rPr>
        <w:t xml:space="preserve">, </w:t>
      </w:r>
      <w:r w:rsidR="00391E2E" w:rsidRPr="002148F7">
        <w:rPr>
          <w:rFonts w:ascii="Times New Roman" w:hAnsi="Times New Roman"/>
          <w:sz w:val="22"/>
        </w:rPr>
        <w:t xml:space="preserve">combined with </w:t>
      </w:r>
      <w:r w:rsidR="00AA2912" w:rsidRPr="002148F7">
        <w:rPr>
          <w:rFonts w:ascii="Times New Roman" w:hAnsi="Times New Roman"/>
          <w:sz w:val="22"/>
        </w:rPr>
        <w:t>regular monitoring for</w:t>
      </w:r>
      <w:r w:rsidR="00D66872" w:rsidRPr="002148F7">
        <w:rPr>
          <w:rFonts w:ascii="Times New Roman" w:hAnsi="Times New Roman"/>
          <w:sz w:val="22"/>
        </w:rPr>
        <w:t xml:space="preserve"> cytomegalovirus</w:t>
      </w:r>
      <w:r w:rsidR="00EC7695" w:rsidRPr="002148F7">
        <w:rPr>
          <w:rFonts w:ascii="Times New Roman" w:hAnsi="Times New Roman"/>
          <w:sz w:val="22"/>
        </w:rPr>
        <w:t xml:space="preserve"> (CMV)</w:t>
      </w:r>
      <w:r w:rsidR="00D66872" w:rsidRPr="002148F7">
        <w:rPr>
          <w:rFonts w:ascii="Times New Roman" w:hAnsi="Times New Roman"/>
          <w:sz w:val="22"/>
        </w:rPr>
        <w:t xml:space="preserve"> DNA in the PB.</w:t>
      </w:r>
    </w:p>
    <w:p w14:paraId="4EF2B460" w14:textId="77777777" w:rsidR="005B596B" w:rsidRPr="002148F7" w:rsidRDefault="005B596B" w:rsidP="007E1F1C">
      <w:pPr>
        <w:wordWrap/>
        <w:adjustRightInd w:val="0"/>
        <w:snapToGrid w:val="0"/>
        <w:spacing w:line="480" w:lineRule="auto"/>
        <w:rPr>
          <w:rFonts w:ascii="Times New Roman" w:hAnsi="Times New Roman"/>
          <w:sz w:val="22"/>
        </w:rPr>
      </w:pPr>
    </w:p>
    <w:p w14:paraId="3CF9CA04" w14:textId="604FDC52" w:rsidR="00AE6BEA" w:rsidRPr="002148F7" w:rsidRDefault="00AE6BEA" w:rsidP="007E1F1C">
      <w:pPr>
        <w:wordWrap/>
        <w:adjustRightInd w:val="0"/>
        <w:snapToGrid w:val="0"/>
        <w:spacing w:line="480" w:lineRule="auto"/>
        <w:rPr>
          <w:rFonts w:ascii="Times New Roman" w:hAnsi="Times New Roman"/>
          <w:bCs/>
          <w:i/>
          <w:sz w:val="22"/>
        </w:rPr>
      </w:pPr>
      <w:r w:rsidRPr="002148F7">
        <w:rPr>
          <w:rFonts w:ascii="Times New Roman" w:hAnsi="Times New Roman"/>
          <w:bCs/>
          <w:i/>
          <w:sz w:val="22"/>
        </w:rPr>
        <w:t xml:space="preserve">Statistical </w:t>
      </w:r>
      <w:r w:rsidR="00330F44" w:rsidRPr="002148F7">
        <w:rPr>
          <w:rFonts w:ascii="Times New Roman" w:hAnsi="Times New Roman"/>
          <w:bCs/>
          <w:i/>
          <w:sz w:val="22"/>
        </w:rPr>
        <w:t>a</w:t>
      </w:r>
      <w:r w:rsidRPr="002148F7">
        <w:rPr>
          <w:rFonts w:ascii="Times New Roman" w:hAnsi="Times New Roman"/>
          <w:bCs/>
          <w:i/>
          <w:sz w:val="22"/>
        </w:rPr>
        <w:t>nalysis</w:t>
      </w:r>
    </w:p>
    <w:p w14:paraId="55C7D105" w14:textId="390B0012" w:rsidR="00DE0995" w:rsidRPr="002148F7" w:rsidRDefault="00391E2E" w:rsidP="007E1F1C">
      <w:pPr>
        <w:wordWrap/>
        <w:adjustRightInd w:val="0"/>
        <w:snapToGrid w:val="0"/>
        <w:spacing w:line="480" w:lineRule="auto"/>
        <w:ind w:firstLineChars="150" w:firstLine="330"/>
        <w:rPr>
          <w:rFonts w:ascii="Times New Roman" w:hAnsi="Times New Roman"/>
          <w:bCs/>
          <w:sz w:val="22"/>
        </w:rPr>
      </w:pPr>
      <w:r w:rsidRPr="002148F7">
        <w:rPr>
          <w:rFonts w:ascii="Times New Roman" w:hAnsi="Times New Roman"/>
          <w:bCs/>
          <w:sz w:val="22"/>
        </w:rPr>
        <w:t>The p</w:t>
      </w:r>
      <w:r w:rsidR="00F0651E" w:rsidRPr="002148F7">
        <w:rPr>
          <w:rFonts w:ascii="Times New Roman" w:hAnsi="Times New Roman"/>
          <w:bCs/>
          <w:sz w:val="22"/>
        </w:rPr>
        <w:t xml:space="preserve">rimary outcomes </w:t>
      </w:r>
      <w:r w:rsidR="000A6602" w:rsidRPr="002148F7">
        <w:rPr>
          <w:rFonts w:ascii="Times New Roman" w:hAnsi="Times New Roman"/>
          <w:bCs/>
          <w:sz w:val="22"/>
        </w:rPr>
        <w:t xml:space="preserve">of this study </w:t>
      </w:r>
      <w:r w:rsidR="00F0651E" w:rsidRPr="002148F7">
        <w:rPr>
          <w:rFonts w:ascii="Times New Roman" w:hAnsi="Times New Roman"/>
          <w:bCs/>
          <w:sz w:val="22"/>
        </w:rPr>
        <w:t xml:space="preserve">were overall survival (OS) and </w:t>
      </w:r>
      <w:r w:rsidR="000C587C" w:rsidRPr="002148F7">
        <w:rPr>
          <w:rFonts w:ascii="Times New Roman" w:hAnsi="Times New Roman"/>
          <w:bCs/>
          <w:sz w:val="22"/>
        </w:rPr>
        <w:t>e</w:t>
      </w:r>
      <w:r w:rsidR="00AE6BEA" w:rsidRPr="002148F7">
        <w:rPr>
          <w:rFonts w:ascii="Times New Roman" w:hAnsi="Times New Roman"/>
          <w:bCs/>
          <w:sz w:val="22"/>
        </w:rPr>
        <w:t xml:space="preserve">vent free survival </w:t>
      </w:r>
      <w:r w:rsidR="00F0651E" w:rsidRPr="002148F7">
        <w:rPr>
          <w:rFonts w:ascii="Times New Roman" w:hAnsi="Times New Roman"/>
          <w:bCs/>
          <w:sz w:val="22"/>
        </w:rPr>
        <w:t xml:space="preserve">(EFS). </w:t>
      </w:r>
      <w:r w:rsidR="001222A6" w:rsidRPr="002148F7">
        <w:rPr>
          <w:rFonts w:ascii="Times New Roman" w:hAnsi="Times New Roman"/>
          <w:bCs/>
          <w:sz w:val="22"/>
        </w:rPr>
        <w:t xml:space="preserve">OS was calculated from the date </w:t>
      </w:r>
      <w:r w:rsidR="001E1280" w:rsidRPr="002148F7">
        <w:rPr>
          <w:rFonts w:ascii="Times New Roman" w:hAnsi="Times New Roman"/>
          <w:bCs/>
          <w:sz w:val="22"/>
        </w:rPr>
        <w:t xml:space="preserve">of </w:t>
      </w:r>
      <w:r w:rsidR="001222A6" w:rsidRPr="002148F7">
        <w:rPr>
          <w:rFonts w:ascii="Times New Roman" w:hAnsi="Times New Roman"/>
          <w:bCs/>
          <w:sz w:val="22"/>
        </w:rPr>
        <w:t xml:space="preserve">transplantation to death from any cause. </w:t>
      </w:r>
      <w:r w:rsidR="00F0651E" w:rsidRPr="002148F7">
        <w:rPr>
          <w:rFonts w:ascii="Times New Roman" w:hAnsi="Times New Roman"/>
          <w:bCs/>
          <w:sz w:val="22"/>
        </w:rPr>
        <w:t>E</w:t>
      </w:r>
      <w:r w:rsidR="00F13AFC" w:rsidRPr="002148F7">
        <w:rPr>
          <w:rFonts w:ascii="Times New Roman" w:hAnsi="Times New Roman"/>
          <w:bCs/>
          <w:sz w:val="22"/>
        </w:rPr>
        <w:t xml:space="preserve">FS </w:t>
      </w:r>
      <w:r w:rsidR="00F0651E" w:rsidRPr="002148F7">
        <w:rPr>
          <w:rFonts w:ascii="Times New Roman" w:hAnsi="Times New Roman"/>
          <w:bCs/>
          <w:sz w:val="22"/>
        </w:rPr>
        <w:t xml:space="preserve">was </w:t>
      </w:r>
      <w:r w:rsidR="00F13AFC" w:rsidRPr="002148F7">
        <w:rPr>
          <w:rFonts w:ascii="Times New Roman" w:hAnsi="Times New Roman"/>
          <w:bCs/>
          <w:sz w:val="22"/>
        </w:rPr>
        <w:t xml:space="preserve">calculated from the date of transplantation to </w:t>
      </w:r>
      <w:r w:rsidR="001D72D3" w:rsidRPr="002148F7">
        <w:rPr>
          <w:rFonts w:ascii="Times New Roman" w:hAnsi="Times New Roman"/>
          <w:bCs/>
          <w:sz w:val="22"/>
        </w:rPr>
        <w:t xml:space="preserve">the </w:t>
      </w:r>
      <w:r w:rsidR="00356035" w:rsidRPr="002148F7">
        <w:rPr>
          <w:rFonts w:ascii="Times New Roman" w:hAnsi="Times New Roman"/>
          <w:bCs/>
          <w:sz w:val="22"/>
        </w:rPr>
        <w:t xml:space="preserve">any occurrence of an event. </w:t>
      </w:r>
      <w:r w:rsidR="001D72D3" w:rsidRPr="002148F7">
        <w:rPr>
          <w:rFonts w:ascii="Times New Roman" w:hAnsi="Times New Roman"/>
          <w:bCs/>
          <w:sz w:val="22"/>
        </w:rPr>
        <w:t>An e</w:t>
      </w:r>
      <w:r w:rsidR="00356035" w:rsidRPr="002148F7">
        <w:rPr>
          <w:rFonts w:ascii="Times New Roman" w:hAnsi="Times New Roman"/>
          <w:bCs/>
          <w:sz w:val="22"/>
        </w:rPr>
        <w:t xml:space="preserve">vent was </w:t>
      </w:r>
      <w:r w:rsidR="00F0651E" w:rsidRPr="002148F7">
        <w:rPr>
          <w:rFonts w:ascii="Times New Roman" w:hAnsi="Times New Roman"/>
          <w:bCs/>
          <w:sz w:val="22"/>
        </w:rPr>
        <w:t xml:space="preserve">defined as </w:t>
      </w:r>
      <w:r w:rsidR="00356035" w:rsidRPr="002148F7">
        <w:rPr>
          <w:rFonts w:ascii="Times New Roman" w:hAnsi="Times New Roman"/>
          <w:bCs/>
          <w:sz w:val="22"/>
        </w:rPr>
        <w:t xml:space="preserve">rejection </w:t>
      </w:r>
      <w:r w:rsidR="001D72D3" w:rsidRPr="002148F7">
        <w:rPr>
          <w:rFonts w:ascii="Times New Roman" w:hAnsi="Times New Roman"/>
          <w:bCs/>
          <w:sz w:val="22"/>
        </w:rPr>
        <w:t xml:space="preserve">or </w:t>
      </w:r>
      <w:r w:rsidR="00356035" w:rsidRPr="002148F7">
        <w:rPr>
          <w:rFonts w:ascii="Times New Roman" w:hAnsi="Times New Roman"/>
          <w:bCs/>
          <w:sz w:val="22"/>
        </w:rPr>
        <w:t>death</w:t>
      </w:r>
      <w:r w:rsidR="006E3A97" w:rsidRPr="002148F7">
        <w:rPr>
          <w:rFonts w:ascii="Times New Roman" w:hAnsi="Times New Roman"/>
          <w:bCs/>
          <w:sz w:val="22"/>
        </w:rPr>
        <w:t xml:space="preserve">; </w:t>
      </w:r>
      <w:r w:rsidR="001D72D3" w:rsidRPr="002148F7">
        <w:rPr>
          <w:rFonts w:ascii="Times New Roman" w:hAnsi="Times New Roman"/>
          <w:bCs/>
          <w:sz w:val="22"/>
        </w:rPr>
        <w:t xml:space="preserve">an </w:t>
      </w:r>
      <w:r w:rsidR="006E3A97" w:rsidRPr="002148F7">
        <w:rPr>
          <w:rFonts w:ascii="Times New Roman" w:hAnsi="Times New Roman"/>
          <w:bCs/>
          <w:sz w:val="22"/>
        </w:rPr>
        <w:t>SCD-specific event was defined as</w:t>
      </w:r>
      <w:r w:rsidR="00356035" w:rsidRPr="002148F7">
        <w:rPr>
          <w:rFonts w:ascii="Times New Roman" w:hAnsi="Times New Roman"/>
          <w:bCs/>
          <w:sz w:val="22"/>
        </w:rPr>
        <w:t xml:space="preserve"> </w:t>
      </w:r>
      <w:r w:rsidR="006E3A97" w:rsidRPr="002148F7">
        <w:rPr>
          <w:rFonts w:ascii="Times New Roman" w:hAnsi="Times New Roman"/>
          <w:bCs/>
          <w:sz w:val="22"/>
        </w:rPr>
        <w:t>a</w:t>
      </w:r>
      <w:r w:rsidR="00356035" w:rsidRPr="002148F7">
        <w:rPr>
          <w:rFonts w:ascii="Times New Roman" w:hAnsi="Times New Roman"/>
          <w:bCs/>
          <w:sz w:val="22"/>
        </w:rPr>
        <w:t xml:space="preserve"> </w:t>
      </w:r>
      <w:r w:rsidR="00F0651E" w:rsidRPr="002148F7">
        <w:rPr>
          <w:rFonts w:ascii="Times New Roman" w:hAnsi="Times New Roman"/>
          <w:bCs/>
          <w:sz w:val="22"/>
        </w:rPr>
        <w:t>clinical manifestation of SCD</w:t>
      </w:r>
      <w:r w:rsidR="006E3A97" w:rsidRPr="002148F7">
        <w:rPr>
          <w:rFonts w:ascii="Times New Roman" w:hAnsi="Times New Roman"/>
          <w:bCs/>
          <w:sz w:val="22"/>
        </w:rPr>
        <w:t xml:space="preserve"> </w:t>
      </w:r>
      <w:r w:rsidR="001D72D3" w:rsidRPr="002148F7">
        <w:rPr>
          <w:rFonts w:ascii="Times New Roman" w:hAnsi="Times New Roman"/>
          <w:bCs/>
          <w:sz w:val="22"/>
        </w:rPr>
        <w:t xml:space="preserve">or a </w:t>
      </w:r>
      <w:r w:rsidR="00F0651E" w:rsidRPr="002148F7">
        <w:rPr>
          <w:rFonts w:ascii="Times New Roman" w:hAnsi="Times New Roman"/>
          <w:bCs/>
          <w:sz w:val="22"/>
        </w:rPr>
        <w:t>failure to achieve donor-type hemoglobin S (HbS)</w:t>
      </w:r>
      <w:r w:rsidR="001222A6" w:rsidRPr="002148F7">
        <w:rPr>
          <w:rFonts w:ascii="Times New Roman" w:hAnsi="Times New Roman"/>
          <w:bCs/>
          <w:sz w:val="22"/>
        </w:rPr>
        <w:t xml:space="preserve">. Any requirement for </w:t>
      </w:r>
      <w:r w:rsidR="009B616C" w:rsidRPr="002148F7">
        <w:rPr>
          <w:rFonts w:ascii="Times New Roman" w:hAnsi="Times New Roman"/>
          <w:bCs/>
          <w:sz w:val="22"/>
        </w:rPr>
        <w:t xml:space="preserve">a </w:t>
      </w:r>
      <w:r w:rsidR="001222A6" w:rsidRPr="002148F7">
        <w:rPr>
          <w:rFonts w:ascii="Times New Roman" w:hAnsi="Times New Roman"/>
          <w:bCs/>
          <w:sz w:val="22"/>
        </w:rPr>
        <w:t xml:space="preserve">red cell transfusion </w:t>
      </w:r>
      <w:r w:rsidR="009B616C" w:rsidRPr="002148F7">
        <w:rPr>
          <w:rFonts w:ascii="Times New Roman" w:hAnsi="Times New Roman"/>
          <w:bCs/>
          <w:sz w:val="22"/>
        </w:rPr>
        <w:t xml:space="preserve">or </w:t>
      </w:r>
      <w:r w:rsidR="001222A6" w:rsidRPr="002148F7">
        <w:rPr>
          <w:rFonts w:ascii="Times New Roman" w:hAnsi="Times New Roman"/>
          <w:bCs/>
          <w:sz w:val="22"/>
        </w:rPr>
        <w:t>failure to achieve</w:t>
      </w:r>
      <w:r w:rsidR="00F0651E" w:rsidRPr="002148F7">
        <w:rPr>
          <w:rFonts w:ascii="Times New Roman" w:hAnsi="Times New Roman"/>
          <w:bCs/>
          <w:sz w:val="22"/>
        </w:rPr>
        <w:t xml:space="preserve"> </w:t>
      </w:r>
      <w:r w:rsidR="001222A6" w:rsidRPr="002148F7">
        <w:rPr>
          <w:rFonts w:ascii="Times New Roman" w:hAnsi="Times New Roman"/>
          <w:bCs/>
          <w:sz w:val="22"/>
        </w:rPr>
        <w:t>thalassemia</w:t>
      </w:r>
      <w:r w:rsidR="009B616C" w:rsidRPr="002148F7">
        <w:rPr>
          <w:rFonts w:ascii="Times New Roman" w:hAnsi="Times New Roman"/>
          <w:bCs/>
          <w:sz w:val="22"/>
        </w:rPr>
        <w:t>-</w:t>
      </w:r>
      <w:r w:rsidR="001222A6" w:rsidRPr="002148F7">
        <w:rPr>
          <w:rFonts w:ascii="Times New Roman" w:hAnsi="Times New Roman"/>
          <w:bCs/>
          <w:sz w:val="22"/>
        </w:rPr>
        <w:t xml:space="preserve">free </w:t>
      </w:r>
      <w:r w:rsidR="000C587C" w:rsidRPr="002148F7">
        <w:rPr>
          <w:rFonts w:ascii="Times New Roman" w:hAnsi="Times New Roman"/>
          <w:bCs/>
          <w:sz w:val="22"/>
        </w:rPr>
        <w:t xml:space="preserve">disease status </w:t>
      </w:r>
      <w:r w:rsidR="001222A6" w:rsidRPr="002148F7">
        <w:rPr>
          <w:rFonts w:ascii="Times New Roman" w:hAnsi="Times New Roman"/>
          <w:bCs/>
          <w:sz w:val="22"/>
        </w:rPr>
        <w:t xml:space="preserve">was defined as </w:t>
      </w:r>
      <w:r w:rsidR="009B616C" w:rsidRPr="002148F7">
        <w:rPr>
          <w:rFonts w:ascii="Times New Roman" w:hAnsi="Times New Roman"/>
          <w:bCs/>
          <w:sz w:val="22"/>
        </w:rPr>
        <w:t xml:space="preserve">a </w:t>
      </w:r>
      <w:r w:rsidR="001222A6" w:rsidRPr="002148F7">
        <w:rPr>
          <w:rFonts w:ascii="Times New Roman" w:hAnsi="Times New Roman"/>
          <w:bCs/>
          <w:sz w:val="22"/>
        </w:rPr>
        <w:t>TM</w:t>
      </w:r>
      <w:r w:rsidR="006E3A97" w:rsidRPr="002148F7">
        <w:rPr>
          <w:rFonts w:ascii="Times New Roman" w:hAnsi="Times New Roman"/>
          <w:bCs/>
          <w:sz w:val="22"/>
        </w:rPr>
        <w:t>-specific even</w:t>
      </w:r>
      <w:r w:rsidR="00A9655D" w:rsidRPr="002148F7">
        <w:rPr>
          <w:rFonts w:ascii="Times New Roman" w:hAnsi="Times New Roman"/>
          <w:bCs/>
          <w:sz w:val="22"/>
        </w:rPr>
        <w:t>t</w:t>
      </w:r>
      <w:r w:rsidR="00995897" w:rsidRPr="002148F7">
        <w:rPr>
          <w:rFonts w:ascii="Times New Roman" w:hAnsi="Times New Roman"/>
          <w:bCs/>
          <w:sz w:val="22"/>
        </w:rPr>
        <w:t>.</w:t>
      </w:r>
    </w:p>
    <w:p w14:paraId="6DAA9749" w14:textId="401CCFE4" w:rsidR="001222A6" w:rsidRPr="002148F7" w:rsidRDefault="001222A6" w:rsidP="007E1F1C">
      <w:pPr>
        <w:wordWrap/>
        <w:adjustRightInd w:val="0"/>
        <w:snapToGrid w:val="0"/>
        <w:spacing w:line="480" w:lineRule="auto"/>
        <w:rPr>
          <w:rFonts w:ascii="Times New Roman" w:hAnsi="Times New Roman"/>
          <w:bCs/>
          <w:sz w:val="22"/>
        </w:rPr>
      </w:pPr>
    </w:p>
    <w:p w14:paraId="447ACFFE" w14:textId="77777777" w:rsidR="00A25A9A" w:rsidRPr="002148F7" w:rsidRDefault="00A25A9A" w:rsidP="007E1F1C">
      <w:pPr>
        <w:wordWrap/>
        <w:adjustRightInd w:val="0"/>
        <w:snapToGrid w:val="0"/>
        <w:spacing w:line="480" w:lineRule="auto"/>
        <w:rPr>
          <w:rFonts w:ascii="Times New Roman" w:hAnsi="Times New Roman"/>
          <w:b/>
          <w:sz w:val="22"/>
        </w:rPr>
      </w:pPr>
      <w:r w:rsidRPr="002148F7">
        <w:rPr>
          <w:rFonts w:ascii="Times New Roman" w:hAnsi="Times New Roman"/>
          <w:b/>
          <w:sz w:val="22"/>
        </w:rPr>
        <w:t>Results</w:t>
      </w:r>
    </w:p>
    <w:p w14:paraId="46071C31" w14:textId="77777777" w:rsidR="00166D70" w:rsidRPr="002148F7" w:rsidRDefault="00166D70" w:rsidP="007E1F1C">
      <w:pPr>
        <w:wordWrap/>
        <w:adjustRightInd w:val="0"/>
        <w:snapToGrid w:val="0"/>
        <w:spacing w:line="480" w:lineRule="auto"/>
        <w:rPr>
          <w:rFonts w:ascii="Times New Roman" w:hAnsi="Times New Roman"/>
          <w:sz w:val="22"/>
        </w:rPr>
      </w:pPr>
    </w:p>
    <w:p w14:paraId="368A2282" w14:textId="760E86FB" w:rsidR="00A25A9A" w:rsidRPr="002148F7" w:rsidRDefault="0032466C" w:rsidP="007E1F1C">
      <w:pPr>
        <w:wordWrap/>
        <w:adjustRightInd w:val="0"/>
        <w:snapToGrid w:val="0"/>
        <w:spacing w:line="480" w:lineRule="auto"/>
        <w:rPr>
          <w:rFonts w:ascii="Times New Roman" w:hAnsi="Times New Roman"/>
          <w:i/>
          <w:sz w:val="22"/>
        </w:rPr>
      </w:pPr>
      <w:r w:rsidRPr="002148F7">
        <w:rPr>
          <w:rFonts w:ascii="Times New Roman" w:hAnsi="Times New Roman"/>
          <w:i/>
          <w:sz w:val="22"/>
        </w:rPr>
        <w:lastRenderedPageBreak/>
        <w:t xml:space="preserve">Patient </w:t>
      </w:r>
      <w:r w:rsidR="00D6018B" w:rsidRPr="002148F7">
        <w:rPr>
          <w:rFonts w:ascii="Times New Roman" w:hAnsi="Times New Roman"/>
          <w:i/>
          <w:sz w:val="22"/>
        </w:rPr>
        <w:t>demographic</w:t>
      </w:r>
      <w:r w:rsidR="00DD194D" w:rsidRPr="002148F7">
        <w:rPr>
          <w:rFonts w:ascii="Times New Roman" w:hAnsi="Times New Roman"/>
          <w:i/>
          <w:sz w:val="22"/>
        </w:rPr>
        <w:t>s</w:t>
      </w:r>
      <w:r w:rsidR="00D6018B" w:rsidRPr="002148F7">
        <w:rPr>
          <w:rFonts w:ascii="Times New Roman" w:hAnsi="Times New Roman"/>
          <w:i/>
          <w:sz w:val="22"/>
        </w:rPr>
        <w:t xml:space="preserve"> and disease-related </w:t>
      </w:r>
      <w:r w:rsidR="00A25A9A" w:rsidRPr="002148F7">
        <w:rPr>
          <w:rFonts w:ascii="Times New Roman" w:hAnsi="Times New Roman"/>
          <w:i/>
          <w:sz w:val="22"/>
        </w:rPr>
        <w:t>characteristics</w:t>
      </w:r>
    </w:p>
    <w:p w14:paraId="4E324C44" w14:textId="55C8EABD" w:rsidR="00AD2F46" w:rsidRPr="002148F7" w:rsidRDefault="00A25A9A" w:rsidP="007E1F1C">
      <w:pPr>
        <w:wordWrap/>
        <w:adjustRightInd w:val="0"/>
        <w:snapToGrid w:val="0"/>
        <w:spacing w:line="480" w:lineRule="auto"/>
        <w:ind w:firstLineChars="150" w:firstLine="330"/>
        <w:rPr>
          <w:rFonts w:ascii="Times New Roman" w:hAnsi="Times New Roman"/>
          <w:sz w:val="22"/>
        </w:rPr>
      </w:pPr>
      <w:r w:rsidRPr="002148F7">
        <w:rPr>
          <w:rFonts w:ascii="Times New Roman" w:hAnsi="Times New Roman"/>
          <w:sz w:val="22"/>
        </w:rPr>
        <w:t xml:space="preserve">Between </w:t>
      </w:r>
      <w:r w:rsidR="00DD194D" w:rsidRPr="002148F7">
        <w:rPr>
          <w:rFonts w:ascii="Times New Roman" w:hAnsi="Times New Roman"/>
          <w:sz w:val="22"/>
        </w:rPr>
        <w:t>April</w:t>
      </w:r>
      <w:r w:rsidRPr="002148F7">
        <w:rPr>
          <w:rFonts w:ascii="Times New Roman" w:hAnsi="Times New Roman"/>
          <w:sz w:val="22"/>
        </w:rPr>
        <w:t xml:space="preserve"> 201</w:t>
      </w:r>
      <w:r w:rsidR="00DD194D" w:rsidRPr="002148F7">
        <w:rPr>
          <w:rFonts w:ascii="Times New Roman" w:hAnsi="Times New Roman"/>
          <w:sz w:val="22"/>
        </w:rPr>
        <w:t>4</w:t>
      </w:r>
      <w:r w:rsidRPr="002148F7">
        <w:rPr>
          <w:rFonts w:ascii="Times New Roman" w:hAnsi="Times New Roman"/>
          <w:sz w:val="22"/>
        </w:rPr>
        <w:t xml:space="preserve"> and Mar</w:t>
      </w:r>
      <w:r w:rsidR="00256908" w:rsidRPr="002148F7">
        <w:rPr>
          <w:rFonts w:ascii="Times New Roman" w:hAnsi="Times New Roman"/>
          <w:sz w:val="22"/>
        </w:rPr>
        <w:t>ch</w:t>
      </w:r>
      <w:r w:rsidRPr="002148F7">
        <w:rPr>
          <w:rFonts w:ascii="Times New Roman" w:hAnsi="Times New Roman"/>
          <w:sz w:val="22"/>
        </w:rPr>
        <w:t xml:space="preserve"> 201</w:t>
      </w:r>
      <w:r w:rsidR="003A5266" w:rsidRPr="002148F7">
        <w:rPr>
          <w:rFonts w:ascii="Times New Roman" w:hAnsi="Times New Roman"/>
          <w:sz w:val="22"/>
        </w:rPr>
        <w:t>9</w:t>
      </w:r>
      <w:r w:rsidRPr="002148F7">
        <w:rPr>
          <w:rFonts w:ascii="Times New Roman" w:hAnsi="Times New Roman"/>
          <w:sz w:val="22"/>
        </w:rPr>
        <w:t>, 1</w:t>
      </w:r>
      <w:r w:rsidR="000856D4" w:rsidRPr="002148F7">
        <w:rPr>
          <w:rFonts w:ascii="Times New Roman" w:hAnsi="Times New Roman"/>
          <w:sz w:val="22"/>
        </w:rPr>
        <w:t>3</w:t>
      </w:r>
      <w:r w:rsidRPr="002148F7">
        <w:rPr>
          <w:rFonts w:ascii="Times New Roman" w:hAnsi="Times New Roman"/>
          <w:sz w:val="22"/>
        </w:rPr>
        <w:t xml:space="preserve"> </w:t>
      </w:r>
      <w:r w:rsidR="00B51C2C" w:rsidRPr="002148F7">
        <w:rPr>
          <w:rFonts w:ascii="Times New Roman" w:hAnsi="Times New Roman"/>
          <w:sz w:val="22"/>
        </w:rPr>
        <w:t xml:space="preserve">consecutive </w:t>
      </w:r>
      <w:r w:rsidR="00B561F3" w:rsidRPr="002148F7">
        <w:rPr>
          <w:rFonts w:ascii="Times New Roman" w:hAnsi="Times New Roman"/>
          <w:sz w:val="22"/>
        </w:rPr>
        <w:t xml:space="preserve">adult patients </w:t>
      </w:r>
      <w:r w:rsidR="0032466C" w:rsidRPr="002148F7">
        <w:rPr>
          <w:rFonts w:ascii="Times New Roman" w:hAnsi="Times New Roman"/>
          <w:sz w:val="22"/>
        </w:rPr>
        <w:t xml:space="preserve">of </w:t>
      </w:r>
      <w:r w:rsidR="00E936B1" w:rsidRPr="002148F7">
        <w:rPr>
          <w:rFonts w:ascii="Times New Roman" w:hAnsi="Times New Roman"/>
          <w:sz w:val="22"/>
        </w:rPr>
        <w:t>Arab ethnicity</w:t>
      </w:r>
      <w:r w:rsidR="006F36A1" w:rsidRPr="002148F7">
        <w:rPr>
          <w:rFonts w:ascii="Times New Roman" w:hAnsi="Times New Roman"/>
          <w:sz w:val="22"/>
        </w:rPr>
        <w:t xml:space="preserve"> were </w:t>
      </w:r>
      <w:r w:rsidR="00B51C2C" w:rsidRPr="002148F7">
        <w:rPr>
          <w:rFonts w:ascii="Times New Roman" w:hAnsi="Times New Roman"/>
          <w:sz w:val="22"/>
        </w:rPr>
        <w:t>included</w:t>
      </w:r>
      <w:r w:rsidR="000F6485" w:rsidRPr="002148F7">
        <w:rPr>
          <w:rFonts w:ascii="Times New Roman" w:hAnsi="Times New Roman"/>
          <w:sz w:val="22"/>
        </w:rPr>
        <w:t xml:space="preserve"> (Table 1)</w:t>
      </w:r>
      <w:r w:rsidR="00B51C2C" w:rsidRPr="002148F7">
        <w:rPr>
          <w:rFonts w:ascii="Times New Roman" w:hAnsi="Times New Roman"/>
          <w:sz w:val="22"/>
        </w:rPr>
        <w:t xml:space="preserve">. </w:t>
      </w:r>
      <w:r w:rsidR="00EE0188" w:rsidRPr="002148F7">
        <w:rPr>
          <w:rFonts w:ascii="Times New Roman" w:hAnsi="Times New Roman"/>
          <w:sz w:val="22"/>
        </w:rPr>
        <w:t xml:space="preserve">At transplantation, the median age of the patients was 31 (range, 24–34) years old. </w:t>
      </w:r>
      <w:r w:rsidR="00563F7D" w:rsidRPr="002148F7">
        <w:rPr>
          <w:rFonts w:ascii="Times New Roman" w:hAnsi="Times New Roman"/>
          <w:sz w:val="22"/>
        </w:rPr>
        <w:t xml:space="preserve">The proportion of female donor to male recipient transplantation </w:t>
      </w:r>
      <w:r w:rsidR="00EE0188" w:rsidRPr="002148F7">
        <w:rPr>
          <w:rFonts w:ascii="Times New Roman" w:hAnsi="Times New Roman"/>
          <w:sz w:val="22"/>
        </w:rPr>
        <w:t>were 15.4% (95% CI, 1.9–45.4) and 30.8% (95% CI, 9.1–61.4), respectively</w:t>
      </w:r>
      <w:r w:rsidR="00563F7D" w:rsidRPr="002148F7">
        <w:rPr>
          <w:rFonts w:ascii="Times New Roman" w:hAnsi="Times New Roman"/>
          <w:sz w:val="22"/>
        </w:rPr>
        <w:t xml:space="preserve">. Major and minor ABO mismatches between </w:t>
      </w:r>
      <w:r w:rsidR="0032466C" w:rsidRPr="002148F7">
        <w:rPr>
          <w:rFonts w:ascii="Times New Roman" w:hAnsi="Times New Roman"/>
          <w:sz w:val="22"/>
        </w:rPr>
        <w:t xml:space="preserve">the </w:t>
      </w:r>
      <w:r w:rsidR="00563F7D" w:rsidRPr="002148F7">
        <w:rPr>
          <w:rFonts w:ascii="Times New Roman" w:hAnsi="Times New Roman"/>
          <w:sz w:val="22"/>
        </w:rPr>
        <w:t xml:space="preserve">donor and </w:t>
      </w:r>
      <w:r w:rsidR="0032466C" w:rsidRPr="002148F7">
        <w:rPr>
          <w:rFonts w:ascii="Times New Roman" w:hAnsi="Times New Roman"/>
          <w:sz w:val="22"/>
        </w:rPr>
        <w:t xml:space="preserve">the </w:t>
      </w:r>
      <w:r w:rsidR="00563F7D" w:rsidRPr="002148F7">
        <w:rPr>
          <w:rFonts w:ascii="Times New Roman" w:hAnsi="Times New Roman"/>
          <w:sz w:val="22"/>
        </w:rPr>
        <w:t>recipient were included (</w:t>
      </w:r>
      <w:r w:rsidR="007F207C" w:rsidRPr="002148F7">
        <w:rPr>
          <w:rFonts w:ascii="Times New Roman" w:hAnsi="Times New Roman"/>
          <w:sz w:val="22"/>
        </w:rPr>
        <w:t>N</w:t>
      </w:r>
      <w:r w:rsidR="0032466C" w:rsidRPr="002148F7">
        <w:rPr>
          <w:rFonts w:ascii="Times New Roman" w:hAnsi="Times New Roman"/>
          <w:sz w:val="22"/>
        </w:rPr>
        <w:t xml:space="preserve"> </w:t>
      </w:r>
      <w:r w:rsidR="00563F7D" w:rsidRPr="002148F7">
        <w:rPr>
          <w:rFonts w:ascii="Times New Roman" w:hAnsi="Times New Roman"/>
          <w:sz w:val="22"/>
        </w:rPr>
        <w:t xml:space="preserve">= </w:t>
      </w:r>
      <w:r w:rsidR="007E5CF2" w:rsidRPr="002148F7">
        <w:rPr>
          <w:rFonts w:ascii="Times New Roman" w:hAnsi="Times New Roman"/>
          <w:sz w:val="22"/>
        </w:rPr>
        <w:t>3</w:t>
      </w:r>
      <w:r w:rsidR="00563F7D" w:rsidRPr="002148F7">
        <w:rPr>
          <w:rFonts w:ascii="Times New Roman" w:hAnsi="Times New Roman"/>
          <w:sz w:val="22"/>
        </w:rPr>
        <w:t xml:space="preserve">, respectively). More detailed </w:t>
      </w:r>
      <w:r w:rsidR="0032466C" w:rsidRPr="002148F7">
        <w:rPr>
          <w:rFonts w:ascii="Times New Roman" w:hAnsi="Times New Roman"/>
          <w:sz w:val="22"/>
        </w:rPr>
        <w:t xml:space="preserve">patient </w:t>
      </w:r>
      <w:r w:rsidR="00563F7D" w:rsidRPr="002148F7">
        <w:rPr>
          <w:rFonts w:ascii="Times New Roman" w:hAnsi="Times New Roman"/>
          <w:sz w:val="22"/>
        </w:rPr>
        <w:t xml:space="preserve">demographics and disease-related characteristics </w:t>
      </w:r>
      <w:r w:rsidR="0032466C" w:rsidRPr="002148F7">
        <w:rPr>
          <w:rFonts w:ascii="Times New Roman" w:hAnsi="Times New Roman"/>
          <w:sz w:val="22"/>
        </w:rPr>
        <w:t xml:space="preserve">are </w:t>
      </w:r>
      <w:r w:rsidR="00563F7D" w:rsidRPr="002148F7">
        <w:rPr>
          <w:rFonts w:ascii="Times New Roman" w:hAnsi="Times New Roman"/>
          <w:sz w:val="22"/>
        </w:rPr>
        <w:t xml:space="preserve">described in Table 1. </w:t>
      </w:r>
      <w:r w:rsidR="0032466C" w:rsidRPr="002148F7">
        <w:rPr>
          <w:rFonts w:ascii="Times New Roman" w:hAnsi="Times New Roman"/>
          <w:sz w:val="22"/>
        </w:rPr>
        <w:t xml:space="preserve">Patients </w:t>
      </w:r>
      <w:r w:rsidRPr="002148F7">
        <w:rPr>
          <w:rFonts w:ascii="Times New Roman" w:hAnsi="Times New Roman"/>
          <w:sz w:val="22"/>
        </w:rPr>
        <w:t xml:space="preserve">received </w:t>
      </w:r>
      <w:r w:rsidR="00A1526D" w:rsidRPr="002148F7">
        <w:rPr>
          <w:rFonts w:ascii="Times New Roman" w:hAnsi="Times New Roman"/>
          <w:sz w:val="22"/>
        </w:rPr>
        <w:t>NMA</w:t>
      </w:r>
      <w:r w:rsidR="00F40A46" w:rsidRPr="002148F7">
        <w:rPr>
          <w:rFonts w:ascii="Times New Roman" w:hAnsi="Times New Roman"/>
          <w:sz w:val="22"/>
        </w:rPr>
        <w:t xml:space="preserve"> </w:t>
      </w:r>
      <w:r w:rsidRPr="002148F7">
        <w:rPr>
          <w:rFonts w:ascii="Times New Roman" w:hAnsi="Times New Roman"/>
          <w:sz w:val="22"/>
        </w:rPr>
        <w:t>conditionin</w:t>
      </w:r>
      <w:r w:rsidR="00595E76" w:rsidRPr="002148F7">
        <w:rPr>
          <w:rFonts w:ascii="Times New Roman" w:hAnsi="Times New Roman"/>
          <w:sz w:val="22"/>
        </w:rPr>
        <w:t xml:space="preserve">g </w:t>
      </w:r>
      <w:proofErr w:type="spellStart"/>
      <w:r w:rsidRPr="002148F7">
        <w:rPr>
          <w:rFonts w:ascii="Times New Roman" w:hAnsi="Times New Roman"/>
          <w:sz w:val="22"/>
        </w:rPr>
        <w:t>allo</w:t>
      </w:r>
      <w:proofErr w:type="spellEnd"/>
      <w:r w:rsidR="00EC4F40" w:rsidRPr="002148F7">
        <w:rPr>
          <w:rFonts w:ascii="Times New Roman" w:hAnsi="Times New Roman"/>
          <w:sz w:val="22"/>
        </w:rPr>
        <w:t>-</w:t>
      </w:r>
      <w:r w:rsidRPr="002148F7">
        <w:rPr>
          <w:rFonts w:ascii="Times New Roman" w:hAnsi="Times New Roman"/>
          <w:sz w:val="22"/>
        </w:rPr>
        <w:t xml:space="preserve">SCT from </w:t>
      </w:r>
      <w:r w:rsidR="00EC7695" w:rsidRPr="002148F7">
        <w:rPr>
          <w:rFonts w:ascii="Times New Roman" w:hAnsi="Times New Roman"/>
          <w:sz w:val="22"/>
        </w:rPr>
        <w:t>M</w:t>
      </w:r>
      <w:r w:rsidR="009E4593" w:rsidRPr="002148F7">
        <w:rPr>
          <w:rFonts w:ascii="Times New Roman" w:hAnsi="Times New Roman"/>
          <w:sz w:val="22"/>
        </w:rPr>
        <w:t>R</w:t>
      </w:r>
      <w:r w:rsidR="00EC7695" w:rsidRPr="002148F7">
        <w:rPr>
          <w:rFonts w:ascii="Times New Roman" w:hAnsi="Times New Roman"/>
          <w:sz w:val="22"/>
        </w:rPr>
        <w:t>D</w:t>
      </w:r>
      <w:r w:rsidR="009E4593" w:rsidRPr="002148F7">
        <w:rPr>
          <w:rFonts w:ascii="Times New Roman" w:hAnsi="Times New Roman"/>
          <w:sz w:val="22"/>
        </w:rPr>
        <w:t>s</w:t>
      </w:r>
      <w:r w:rsidR="00DD194D" w:rsidRPr="002148F7">
        <w:rPr>
          <w:rFonts w:ascii="Times New Roman" w:hAnsi="Times New Roman"/>
          <w:sz w:val="22"/>
        </w:rPr>
        <w:t xml:space="preserve">, </w:t>
      </w:r>
      <w:r w:rsidRPr="002148F7">
        <w:rPr>
          <w:rFonts w:ascii="Times New Roman" w:hAnsi="Times New Roman"/>
          <w:sz w:val="22"/>
        </w:rPr>
        <w:t xml:space="preserve">with an </w:t>
      </w:r>
      <w:r w:rsidR="00FB1EA6" w:rsidRPr="002148F7">
        <w:rPr>
          <w:rFonts w:ascii="Times New Roman" w:hAnsi="Times New Roman"/>
          <w:sz w:val="22"/>
        </w:rPr>
        <w:t>option</w:t>
      </w:r>
      <w:r w:rsidR="00EC4F40" w:rsidRPr="002148F7">
        <w:rPr>
          <w:rFonts w:ascii="Times New Roman" w:hAnsi="Times New Roman"/>
          <w:sz w:val="22"/>
        </w:rPr>
        <w:t>al</w:t>
      </w:r>
      <w:r w:rsidR="003237D5" w:rsidRPr="002148F7">
        <w:rPr>
          <w:rFonts w:ascii="Times New Roman" w:hAnsi="Times New Roman"/>
          <w:sz w:val="22"/>
        </w:rPr>
        <w:t xml:space="preserve"> </w:t>
      </w:r>
      <w:r w:rsidR="002B5FA8" w:rsidRPr="002148F7">
        <w:rPr>
          <w:rFonts w:ascii="Times New Roman" w:hAnsi="Times New Roman"/>
          <w:sz w:val="22"/>
        </w:rPr>
        <w:t>reinforced</w:t>
      </w:r>
      <w:r w:rsidRPr="002148F7">
        <w:rPr>
          <w:rFonts w:ascii="Times New Roman" w:hAnsi="Times New Roman"/>
          <w:sz w:val="22"/>
        </w:rPr>
        <w:t xml:space="preserve"> </w:t>
      </w:r>
      <w:r w:rsidR="00886B92" w:rsidRPr="002148F7">
        <w:rPr>
          <w:rFonts w:ascii="Times New Roman" w:hAnsi="Times New Roman"/>
          <w:sz w:val="22"/>
        </w:rPr>
        <w:t>SC</w:t>
      </w:r>
      <w:r w:rsidRPr="002148F7">
        <w:rPr>
          <w:rFonts w:ascii="Times New Roman" w:hAnsi="Times New Roman"/>
          <w:sz w:val="22"/>
        </w:rPr>
        <w:t xml:space="preserve"> infusion</w:t>
      </w:r>
      <w:r w:rsidR="00256908" w:rsidRPr="002148F7">
        <w:rPr>
          <w:rFonts w:ascii="Times New Roman" w:hAnsi="Times New Roman"/>
          <w:sz w:val="22"/>
        </w:rPr>
        <w:t xml:space="preserve"> </w:t>
      </w:r>
      <w:r w:rsidR="00B435C0" w:rsidRPr="002148F7">
        <w:rPr>
          <w:rFonts w:ascii="Times New Roman" w:hAnsi="Times New Roman"/>
          <w:sz w:val="22"/>
        </w:rPr>
        <w:t>according to</w:t>
      </w:r>
      <w:r w:rsidR="00DD194D" w:rsidRPr="002148F7">
        <w:rPr>
          <w:rFonts w:ascii="Times New Roman" w:hAnsi="Times New Roman"/>
          <w:sz w:val="22"/>
        </w:rPr>
        <w:t xml:space="preserve"> </w:t>
      </w:r>
      <w:r w:rsidR="00F40A46" w:rsidRPr="002148F7">
        <w:rPr>
          <w:rFonts w:ascii="Times New Roman" w:hAnsi="Times New Roman"/>
          <w:sz w:val="22"/>
        </w:rPr>
        <w:t xml:space="preserve">patients’ PB </w:t>
      </w:r>
      <w:r w:rsidRPr="002148F7">
        <w:rPr>
          <w:rFonts w:ascii="Times New Roman" w:hAnsi="Times New Roman"/>
          <w:sz w:val="22"/>
        </w:rPr>
        <w:t>donor chimerism</w:t>
      </w:r>
      <w:r w:rsidR="0032466C" w:rsidRPr="002148F7">
        <w:rPr>
          <w:rFonts w:ascii="Times New Roman" w:hAnsi="Times New Roman"/>
          <w:sz w:val="22"/>
        </w:rPr>
        <w:t>,</w:t>
      </w:r>
      <w:r w:rsidR="00EC4F40" w:rsidRPr="002148F7">
        <w:rPr>
          <w:rFonts w:ascii="Times New Roman" w:hAnsi="Times New Roman"/>
          <w:sz w:val="22"/>
        </w:rPr>
        <w:t xml:space="preserve"> </w:t>
      </w:r>
      <w:r w:rsidR="00DD194D" w:rsidRPr="002148F7">
        <w:rPr>
          <w:rFonts w:ascii="Times New Roman" w:hAnsi="Times New Roman"/>
          <w:sz w:val="22"/>
        </w:rPr>
        <w:t>a</w:t>
      </w:r>
      <w:r w:rsidR="00FB1EA6" w:rsidRPr="002148F7">
        <w:rPr>
          <w:rFonts w:ascii="Times New Roman" w:hAnsi="Times New Roman"/>
          <w:sz w:val="22"/>
        </w:rPr>
        <w:t>t our institution.</w:t>
      </w:r>
      <w:r w:rsidR="00256908" w:rsidRPr="002148F7">
        <w:rPr>
          <w:rFonts w:ascii="Times New Roman" w:hAnsi="Times New Roman"/>
          <w:sz w:val="22"/>
        </w:rPr>
        <w:t xml:space="preserve"> </w:t>
      </w:r>
      <w:r w:rsidR="0032466C" w:rsidRPr="002148F7">
        <w:rPr>
          <w:rFonts w:ascii="Times New Roman" w:hAnsi="Times New Roman"/>
          <w:sz w:val="22"/>
        </w:rPr>
        <w:t xml:space="preserve">All patients </w:t>
      </w:r>
      <w:r w:rsidR="00DD194D" w:rsidRPr="002148F7">
        <w:rPr>
          <w:rFonts w:ascii="Times New Roman" w:hAnsi="Times New Roman"/>
          <w:sz w:val="22"/>
        </w:rPr>
        <w:t>were afflicted with</w:t>
      </w:r>
      <w:r w:rsidR="00291284" w:rsidRPr="002148F7">
        <w:rPr>
          <w:rFonts w:ascii="Times New Roman" w:hAnsi="Times New Roman"/>
          <w:sz w:val="22"/>
        </w:rPr>
        <w:t xml:space="preserve"> </w:t>
      </w:r>
      <w:r w:rsidR="0094417E" w:rsidRPr="002148F7">
        <w:rPr>
          <w:rFonts w:ascii="Times New Roman" w:hAnsi="Times New Roman"/>
          <w:sz w:val="22"/>
        </w:rPr>
        <w:t>hemoglobin disorders</w:t>
      </w:r>
      <w:r w:rsidR="0032466C" w:rsidRPr="002148F7">
        <w:rPr>
          <w:rFonts w:ascii="Times New Roman" w:hAnsi="Times New Roman"/>
          <w:sz w:val="22"/>
        </w:rPr>
        <w:t>,</w:t>
      </w:r>
      <w:r w:rsidRPr="002148F7">
        <w:rPr>
          <w:rFonts w:ascii="Times New Roman" w:hAnsi="Times New Roman"/>
          <w:sz w:val="22"/>
        </w:rPr>
        <w:t xml:space="preserve"> </w:t>
      </w:r>
      <w:r w:rsidR="0094417E" w:rsidRPr="002148F7">
        <w:rPr>
          <w:rFonts w:ascii="Times New Roman" w:hAnsi="Times New Roman"/>
          <w:sz w:val="22"/>
        </w:rPr>
        <w:t>including</w:t>
      </w:r>
      <w:r w:rsidRPr="002148F7">
        <w:rPr>
          <w:rFonts w:ascii="Times New Roman" w:hAnsi="Times New Roman"/>
          <w:sz w:val="22"/>
        </w:rPr>
        <w:t xml:space="preserve"> </w:t>
      </w:r>
      <w:r w:rsidR="00256908" w:rsidRPr="002148F7">
        <w:rPr>
          <w:rFonts w:ascii="Times New Roman" w:hAnsi="Times New Roman"/>
          <w:sz w:val="22"/>
        </w:rPr>
        <w:t>β-</w:t>
      </w:r>
      <w:r w:rsidR="00BE48BD" w:rsidRPr="002148F7">
        <w:rPr>
          <w:rFonts w:ascii="Times New Roman" w:hAnsi="Times New Roman"/>
          <w:sz w:val="22"/>
        </w:rPr>
        <w:t>TM</w:t>
      </w:r>
      <w:r w:rsidR="00256908" w:rsidRPr="002148F7">
        <w:rPr>
          <w:rFonts w:ascii="Times New Roman" w:hAnsi="Times New Roman"/>
          <w:sz w:val="22"/>
        </w:rPr>
        <w:t xml:space="preserve"> in </w:t>
      </w:r>
      <w:r w:rsidR="00C5306D" w:rsidRPr="002148F7">
        <w:rPr>
          <w:rFonts w:ascii="Times New Roman" w:hAnsi="Times New Roman"/>
          <w:sz w:val="22"/>
        </w:rPr>
        <w:t>9</w:t>
      </w:r>
      <w:r w:rsidR="00080407" w:rsidRPr="002148F7">
        <w:rPr>
          <w:rFonts w:ascii="Times New Roman" w:hAnsi="Times New Roman"/>
          <w:sz w:val="22"/>
        </w:rPr>
        <w:t xml:space="preserve"> (</w:t>
      </w:r>
      <w:r w:rsidR="007E4513" w:rsidRPr="002148F7">
        <w:rPr>
          <w:rFonts w:ascii="Times New Roman" w:hAnsi="Times New Roman"/>
          <w:sz w:val="22"/>
        </w:rPr>
        <w:t>69.2</w:t>
      </w:r>
      <w:r w:rsidR="00080407" w:rsidRPr="002148F7">
        <w:rPr>
          <w:rFonts w:ascii="Times New Roman" w:hAnsi="Times New Roman"/>
          <w:sz w:val="22"/>
        </w:rPr>
        <w:t>%)</w:t>
      </w:r>
      <w:r w:rsidR="007E4513" w:rsidRPr="002148F7">
        <w:rPr>
          <w:rFonts w:ascii="Times New Roman" w:hAnsi="Times New Roman"/>
          <w:sz w:val="22"/>
        </w:rPr>
        <w:t xml:space="preserve"> and </w:t>
      </w:r>
      <w:r w:rsidR="00BE48BD" w:rsidRPr="002148F7">
        <w:rPr>
          <w:rFonts w:ascii="Times New Roman" w:hAnsi="Times New Roman"/>
          <w:sz w:val="22"/>
        </w:rPr>
        <w:t>SCD</w:t>
      </w:r>
      <w:r w:rsidR="00256908" w:rsidRPr="002148F7">
        <w:rPr>
          <w:rFonts w:ascii="Times New Roman" w:hAnsi="Times New Roman"/>
          <w:sz w:val="22"/>
        </w:rPr>
        <w:t xml:space="preserve"> in </w:t>
      </w:r>
      <w:r w:rsidR="00DD194D" w:rsidRPr="002148F7">
        <w:rPr>
          <w:rFonts w:ascii="Times New Roman" w:hAnsi="Times New Roman"/>
          <w:sz w:val="22"/>
        </w:rPr>
        <w:t>4</w:t>
      </w:r>
      <w:r w:rsidR="00080407" w:rsidRPr="002148F7">
        <w:rPr>
          <w:rFonts w:ascii="Times New Roman" w:hAnsi="Times New Roman"/>
          <w:sz w:val="22"/>
        </w:rPr>
        <w:t xml:space="preserve"> (</w:t>
      </w:r>
      <w:r w:rsidR="007E4513" w:rsidRPr="002148F7">
        <w:rPr>
          <w:rFonts w:ascii="Times New Roman" w:hAnsi="Times New Roman"/>
          <w:sz w:val="22"/>
        </w:rPr>
        <w:t>30</w:t>
      </w:r>
      <w:r w:rsidR="00080407" w:rsidRPr="002148F7">
        <w:rPr>
          <w:rFonts w:ascii="Times New Roman" w:hAnsi="Times New Roman"/>
          <w:sz w:val="22"/>
        </w:rPr>
        <w:t>.</w:t>
      </w:r>
      <w:r w:rsidR="007E4513" w:rsidRPr="002148F7">
        <w:rPr>
          <w:rFonts w:ascii="Times New Roman" w:hAnsi="Times New Roman"/>
          <w:sz w:val="22"/>
        </w:rPr>
        <w:t>8</w:t>
      </w:r>
      <w:r w:rsidR="00080407" w:rsidRPr="002148F7">
        <w:rPr>
          <w:rFonts w:ascii="Times New Roman" w:hAnsi="Times New Roman"/>
          <w:sz w:val="22"/>
        </w:rPr>
        <w:t>%)</w:t>
      </w:r>
      <w:r w:rsidR="007E4513" w:rsidRPr="002148F7">
        <w:rPr>
          <w:rFonts w:ascii="Times New Roman" w:hAnsi="Times New Roman"/>
          <w:sz w:val="22"/>
        </w:rPr>
        <w:t xml:space="preserve"> </w:t>
      </w:r>
      <w:r w:rsidR="00256908" w:rsidRPr="002148F7">
        <w:rPr>
          <w:rFonts w:ascii="Times New Roman" w:hAnsi="Times New Roman"/>
          <w:sz w:val="22"/>
        </w:rPr>
        <w:t>patient</w:t>
      </w:r>
      <w:r w:rsidR="007E4513" w:rsidRPr="002148F7">
        <w:rPr>
          <w:rFonts w:ascii="Times New Roman" w:hAnsi="Times New Roman"/>
          <w:sz w:val="22"/>
        </w:rPr>
        <w:t>s</w:t>
      </w:r>
      <w:r w:rsidR="00256908" w:rsidRPr="002148F7">
        <w:rPr>
          <w:rFonts w:ascii="Times New Roman" w:hAnsi="Times New Roman"/>
          <w:sz w:val="22"/>
        </w:rPr>
        <w:t xml:space="preserve">. </w:t>
      </w:r>
      <w:r w:rsidR="00882B2B" w:rsidRPr="002148F7">
        <w:rPr>
          <w:rFonts w:ascii="Times New Roman" w:hAnsi="Times New Roman"/>
          <w:sz w:val="22"/>
        </w:rPr>
        <w:t>A patient with β-TM</w:t>
      </w:r>
      <w:r w:rsidR="00875C0F" w:rsidRPr="002148F7">
        <w:rPr>
          <w:rFonts w:ascii="Times New Roman" w:hAnsi="Times New Roman"/>
          <w:sz w:val="22"/>
        </w:rPr>
        <w:t xml:space="preserve"> (UPN</w:t>
      </w:r>
      <w:r w:rsidR="00AF6DEA" w:rsidRPr="002148F7">
        <w:rPr>
          <w:rFonts w:ascii="Times New Roman" w:hAnsi="Times New Roman"/>
          <w:sz w:val="22"/>
        </w:rPr>
        <w:t xml:space="preserve"> #</w:t>
      </w:r>
      <w:r w:rsidR="009C3721" w:rsidRPr="002148F7">
        <w:rPr>
          <w:rFonts w:ascii="Times New Roman" w:hAnsi="Times New Roman"/>
          <w:sz w:val="22"/>
        </w:rPr>
        <w:t>01</w:t>
      </w:r>
      <w:r w:rsidR="00AF6DEA" w:rsidRPr="002148F7">
        <w:rPr>
          <w:rFonts w:ascii="Times New Roman" w:hAnsi="Times New Roman"/>
          <w:sz w:val="22"/>
        </w:rPr>
        <w:t>)</w:t>
      </w:r>
      <w:r w:rsidR="0032466C" w:rsidRPr="002148F7">
        <w:rPr>
          <w:rFonts w:ascii="Times New Roman" w:hAnsi="Times New Roman"/>
          <w:sz w:val="22"/>
        </w:rPr>
        <w:t>,</w:t>
      </w:r>
      <w:r w:rsidR="00AF6DEA" w:rsidRPr="002148F7">
        <w:rPr>
          <w:rFonts w:ascii="Times New Roman" w:hAnsi="Times New Roman"/>
          <w:sz w:val="22"/>
        </w:rPr>
        <w:t xml:space="preserve"> </w:t>
      </w:r>
      <w:r w:rsidR="0094417E" w:rsidRPr="002148F7">
        <w:rPr>
          <w:rFonts w:ascii="Times New Roman" w:hAnsi="Times New Roman"/>
          <w:sz w:val="22"/>
        </w:rPr>
        <w:t xml:space="preserve">who </w:t>
      </w:r>
      <w:r w:rsidR="009F6F4A" w:rsidRPr="002148F7">
        <w:rPr>
          <w:rFonts w:ascii="Times New Roman" w:hAnsi="Times New Roman"/>
          <w:sz w:val="22"/>
        </w:rPr>
        <w:t xml:space="preserve">was referred from </w:t>
      </w:r>
      <w:r w:rsidR="0032466C" w:rsidRPr="002148F7">
        <w:rPr>
          <w:rFonts w:ascii="Times New Roman" w:hAnsi="Times New Roman"/>
          <w:sz w:val="22"/>
        </w:rPr>
        <w:t>an</w:t>
      </w:r>
      <w:r w:rsidR="009F6F4A" w:rsidRPr="002148F7">
        <w:rPr>
          <w:rFonts w:ascii="Times New Roman" w:hAnsi="Times New Roman"/>
          <w:sz w:val="22"/>
        </w:rPr>
        <w:t>other center</w:t>
      </w:r>
      <w:r w:rsidR="0032466C" w:rsidRPr="002148F7">
        <w:rPr>
          <w:rFonts w:ascii="Times New Roman" w:hAnsi="Times New Roman"/>
          <w:sz w:val="22"/>
        </w:rPr>
        <w:t>,</w:t>
      </w:r>
      <w:r w:rsidR="009F6F4A" w:rsidRPr="002148F7">
        <w:rPr>
          <w:rFonts w:ascii="Times New Roman" w:hAnsi="Times New Roman"/>
          <w:sz w:val="22"/>
        </w:rPr>
        <w:t xml:space="preserve"> was included for a </w:t>
      </w:r>
      <w:r w:rsidR="00B659C4" w:rsidRPr="002148F7">
        <w:rPr>
          <w:rFonts w:ascii="Times New Roman" w:hAnsi="Times New Roman"/>
          <w:sz w:val="22"/>
        </w:rPr>
        <w:t>second SCT</w:t>
      </w:r>
      <w:r w:rsidR="009F6F4A" w:rsidRPr="002148F7">
        <w:rPr>
          <w:rFonts w:ascii="Times New Roman" w:hAnsi="Times New Roman"/>
          <w:sz w:val="22"/>
        </w:rPr>
        <w:t xml:space="preserve"> after complete graft loss </w:t>
      </w:r>
      <w:r w:rsidR="00776644" w:rsidRPr="002148F7">
        <w:rPr>
          <w:rFonts w:ascii="Times New Roman" w:hAnsi="Times New Roman"/>
          <w:sz w:val="22"/>
        </w:rPr>
        <w:t>with</w:t>
      </w:r>
      <w:r w:rsidR="00AF6DEA" w:rsidRPr="002148F7">
        <w:rPr>
          <w:rFonts w:ascii="Times New Roman" w:hAnsi="Times New Roman"/>
          <w:sz w:val="22"/>
        </w:rPr>
        <w:t xml:space="preserve"> </w:t>
      </w:r>
      <w:r w:rsidR="000F2D0E" w:rsidRPr="002148F7">
        <w:rPr>
          <w:rFonts w:ascii="Times New Roman" w:hAnsi="Times New Roman"/>
          <w:sz w:val="22"/>
        </w:rPr>
        <w:t>MAC</w:t>
      </w:r>
      <w:r w:rsidR="009B76E7" w:rsidRPr="002148F7">
        <w:rPr>
          <w:rFonts w:ascii="Times New Roman" w:hAnsi="Times New Roman"/>
          <w:sz w:val="22"/>
        </w:rPr>
        <w:t xml:space="preserve"> SCT</w:t>
      </w:r>
      <w:r w:rsidR="0094417E" w:rsidRPr="002148F7">
        <w:rPr>
          <w:rFonts w:ascii="Times New Roman" w:hAnsi="Times New Roman"/>
          <w:sz w:val="22"/>
        </w:rPr>
        <w:t>.</w:t>
      </w:r>
    </w:p>
    <w:p w14:paraId="24E53052" w14:textId="77777777" w:rsidR="00F44797" w:rsidRPr="002148F7" w:rsidRDefault="00F44797" w:rsidP="007E1F1C">
      <w:pPr>
        <w:wordWrap/>
        <w:adjustRightInd w:val="0"/>
        <w:snapToGrid w:val="0"/>
        <w:spacing w:line="480" w:lineRule="auto"/>
        <w:rPr>
          <w:rFonts w:ascii="Times New Roman" w:hAnsi="Times New Roman"/>
          <w:i/>
          <w:sz w:val="22"/>
        </w:rPr>
      </w:pPr>
    </w:p>
    <w:p w14:paraId="15FC03D8" w14:textId="705CB01A" w:rsidR="00935773" w:rsidRPr="002148F7" w:rsidRDefault="003237D5" w:rsidP="007E1F1C">
      <w:pPr>
        <w:wordWrap/>
        <w:adjustRightInd w:val="0"/>
        <w:snapToGrid w:val="0"/>
        <w:spacing w:line="480" w:lineRule="auto"/>
        <w:rPr>
          <w:rFonts w:ascii="Times New Roman" w:hAnsi="Times New Roman"/>
          <w:i/>
          <w:sz w:val="22"/>
        </w:rPr>
      </w:pPr>
      <w:r w:rsidRPr="002148F7">
        <w:rPr>
          <w:rFonts w:ascii="Times New Roman" w:hAnsi="Times New Roman"/>
          <w:i/>
          <w:sz w:val="22"/>
        </w:rPr>
        <w:t>Major transplant-related o</w:t>
      </w:r>
      <w:r w:rsidR="00FA632A" w:rsidRPr="002148F7">
        <w:rPr>
          <w:rFonts w:ascii="Times New Roman" w:hAnsi="Times New Roman"/>
          <w:i/>
          <w:sz w:val="22"/>
        </w:rPr>
        <w:t>utcomes</w:t>
      </w:r>
    </w:p>
    <w:p w14:paraId="64187D8B" w14:textId="7C8B8734" w:rsidR="0069105E" w:rsidRPr="002148F7" w:rsidRDefault="0032466C" w:rsidP="00F73625">
      <w:pPr>
        <w:wordWrap/>
        <w:adjustRightInd w:val="0"/>
        <w:snapToGrid w:val="0"/>
        <w:spacing w:line="480" w:lineRule="auto"/>
        <w:ind w:firstLineChars="200" w:firstLine="440"/>
        <w:rPr>
          <w:rFonts w:ascii="Times New Roman" w:eastAsia="굴림" w:hAnsi="Times New Roman"/>
          <w:b/>
          <w:bCs/>
          <w:sz w:val="22"/>
        </w:rPr>
      </w:pPr>
      <w:r w:rsidRPr="002148F7">
        <w:rPr>
          <w:rFonts w:ascii="Times New Roman" w:hAnsi="Times New Roman"/>
          <w:sz w:val="22"/>
        </w:rPr>
        <w:t>The o</w:t>
      </w:r>
      <w:r w:rsidR="00F54025" w:rsidRPr="002148F7">
        <w:rPr>
          <w:rFonts w:ascii="Times New Roman" w:hAnsi="Times New Roman"/>
          <w:sz w:val="22"/>
        </w:rPr>
        <w:t xml:space="preserve">verall outcomes are summarized in </w:t>
      </w:r>
      <w:r w:rsidR="00EB4CEE" w:rsidRPr="002148F7">
        <w:rPr>
          <w:rFonts w:ascii="Times New Roman" w:hAnsi="Times New Roman" w:hint="eastAsia"/>
          <w:sz w:val="22"/>
        </w:rPr>
        <w:t>Figure</w:t>
      </w:r>
      <w:r w:rsidR="00F54025" w:rsidRPr="002148F7">
        <w:rPr>
          <w:rFonts w:ascii="Times New Roman" w:hAnsi="Times New Roman"/>
          <w:sz w:val="22"/>
        </w:rPr>
        <w:t xml:space="preserve"> </w:t>
      </w:r>
      <w:r w:rsidR="00EB4CEE" w:rsidRPr="002148F7">
        <w:rPr>
          <w:rFonts w:ascii="Times New Roman" w:hAnsi="Times New Roman"/>
          <w:sz w:val="22"/>
        </w:rPr>
        <w:t>1</w:t>
      </w:r>
      <w:r w:rsidR="00F54025" w:rsidRPr="002148F7">
        <w:rPr>
          <w:rFonts w:ascii="Times New Roman" w:hAnsi="Times New Roman"/>
          <w:sz w:val="22"/>
        </w:rPr>
        <w:t xml:space="preserve"> and </w:t>
      </w:r>
      <w:r w:rsidR="00EB4CEE" w:rsidRPr="002148F7">
        <w:rPr>
          <w:rFonts w:ascii="Times New Roman" w:hAnsi="Times New Roman"/>
          <w:sz w:val="22"/>
        </w:rPr>
        <w:t>Table 2</w:t>
      </w:r>
      <w:r w:rsidR="00F54025" w:rsidRPr="002148F7">
        <w:rPr>
          <w:rFonts w:ascii="Times New Roman" w:hAnsi="Times New Roman"/>
          <w:sz w:val="22"/>
        </w:rPr>
        <w:t>.</w:t>
      </w:r>
      <w:r w:rsidR="00BF3B19" w:rsidRPr="002148F7">
        <w:rPr>
          <w:rFonts w:ascii="Times New Roman" w:hAnsi="Times New Roman"/>
          <w:sz w:val="22"/>
        </w:rPr>
        <w:t xml:space="preserve"> </w:t>
      </w:r>
      <w:r w:rsidR="001D1D93" w:rsidRPr="002148F7">
        <w:rPr>
          <w:rFonts w:ascii="Times New Roman" w:hAnsi="Times New Roman"/>
          <w:sz w:val="22"/>
        </w:rPr>
        <w:t>All patients received</w:t>
      </w:r>
      <w:r w:rsidR="005470F5" w:rsidRPr="002148F7">
        <w:rPr>
          <w:rFonts w:ascii="Times New Roman" w:hAnsi="Times New Roman"/>
          <w:sz w:val="22"/>
        </w:rPr>
        <w:t xml:space="preserve"> </w:t>
      </w:r>
      <w:r w:rsidRPr="002148F7">
        <w:rPr>
          <w:rFonts w:ascii="Times New Roman" w:hAnsi="Times New Roman"/>
          <w:sz w:val="22"/>
        </w:rPr>
        <w:t xml:space="preserve">an </w:t>
      </w:r>
      <w:r w:rsidR="003E6765" w:rsidRPr="002148F7">
        <w:rPr>
          <w:rFonts w:ascii="Times New Roman" w:hAnsi="Times New Roman"/>
          <w:sz w:val="22"/>
        </w:rPr>
        <w:t xml:space="preserve">initial </w:t>
      </w:r>
      <w:r w:rsidR="003237D5" w:rsidRPr="002148F7">
        <w:rPr>
          <w:rFonts w:ascii="Times New Roman" w:hAnsi="Times New Roman"/>
          <w:sz w:val="22"/>
        </w:rPr>
        <w:t xml:space="preserve">PB </w:t>
      </w:r>
      <w:r w:rsidR="00886B92" w:rsidRPr="002148F7">
        <w:rPr>
          <w:rFonts w:ascii="Times New Roman" w:hAnsi="Times New Roman"/>
          <w:sz w:val="22"/>
        </w:rPr>
        <w:t>SC</w:t>
      </w:r>
      <w:r w:rsidR="00183601" w:rsidRPr="002148F7">
        <w:rPr>
          <w:rFonts w:ascii="Times New Roman" w:hAnsi="Times New Roman"/>
          <w:sz w:val="22"/>
        </w:rPr>
        <w:t xml:space="preserve"> infusion</w:t>
      </w:r>
      <w:r w:rsidR="001D1D93" w:rsidRPr="002148F7">
        <w:rPr>
          <w:rFonts w:ascii="Times New Roman" w:hAnsi="Times New Roman"/>
          <w:sz w:val="22"/>
        </w:rPr>
        <w:t xml:space="preserve"> of median CD34</w:t>
      </w:r>
      <w:r w:rsidR="001D1D93" w:rsidRPr="002148F7">
        <w:rPr>
          <w:rFonts w:ascii="Times New Roman" w:hAnsi="Times New Roman"/>
          <w:sz w:val="22"/>
          <w:vertAlign w:val="superscript"/>
        </w:rPr>
        <w:t>+</w:t>
      </w:r>
      <w:r w:rsidR="001D1D93" w:rsidRPr="002148F7">
        <w:rPr>
          <w:rFonts w:ascii="Times New Roman" w:hAnsi="Times New Roman"/>
          <w:sz w:val="22"/>
        </w:rPr>
        <w:t xml:space="preserve"> cells of 14.</w:t>
      </w:r>
      <w:r w:rsidR="00144609" w:rsidRPr="002148F7">
        <w:rPr>
          <w:rFonts w:ascii="Times New Roman" w:hAnsi="Times New Roman"/>
          <w:sz w:val="22"/>
        </w:rPr>
        <w:t>6</w:t>
      </w:r>
      <w:r w:rsidR="00034AB6" w:rsidRPr="002148F7">
        <w:rPr>
          <w:rFonts w:ascii="Times New Roman" w:hAnsi="Times New Roman"/>
          <w:sz w:val="22"/>
        </w:rPr>
        <w:t xml:space="preserve"> </w:t>
      </w:r>
      <w:r w:rsidR="001D1D93" w:rsidRPr="002148F7">
        <w:rPr>
          <w:rFonts w:ascii="Times New Roman" w:hAnsi="Times New Roman"/>
          <w:sz w:val="22"/>
        </w:rPr>
        <w:t>×</w:t>
      </w:r>
      <w:r w:rsidR="00034AB6" w:rsidRPr="002148F7">
        <w:rPr>
          <w:rFonts w:ascii="Times New Roman" w:hAnsi="Times New Roman"/>
          <w:sz w:val="22"/>
        </w:rPr>
        <w:t xml:space="preserve"> </w:t>
      </w:r>
      <w:bookmarkStart w:id="7" w:name="_Hlk15749448"/>
      <w:r w:rsidR="001D1D93" w:rsidRPr="002148F7">
        <w:rPr>
          <w:rFonts w:ascii="Times New Roman" w:hAnsi="Times New Roman"/>
          <w:sz w:val="22"/>
        </w:rPr>
        <w:t>10</w:t>
      </w:r>
      <w:r w:rsidR="001D1D93" w:rsidRPr="002148F7">
        <w:rPr>
          <w:rFonts w:ascii="Times New Roman" w:hAnsi="Times New Roman"/>
          <w:sz w:val="22"/>
          <w:vertAlign w:val="superscript"/>
        </w:rPr>
        <w:t>6</w:t>
      </w:r>
      <w:r w:rsidR="001D1D93" w:rsidRPr="002148F7">
        <w:rPr>
          <w:rFonts w:ascii="Times New Roman" w:hAnsi="Times New Roman"/>
          <w:sz w:val="22"/>
        </w:rPr>
        <w:t xml:space="preserve">/kg </w:t>
      </w:r>
      <w:bookmarkEnd w:id="7"/>
      <w:r w:rsidR="001D1D93" w:rsidRPr="002148F7">
        <w:rPr>
          <w:rFonts w:ascii="Times New Roman" w:hAnsi="Times New Roman"/>
          <w:sz w:val="22"/>
        </w:rPr>
        <w:t>(range,</w:t>
      </w:r>
      <w:r w:rsidR="008D26E6" w:rsidRPr="002148F7">
        <w:rPr>
          <w:rFonts w:ascii="Times New Roman" w:hAnsi="Times New Roman"/>
          <w:sz w:val="22"/>
        </w:rPr>
        <w:t xml:space="preserve"> </w:t>
      </w:r>
      <w:r w:rsidR="00A64657" w:rsidRPr="002148F7">
        <w:rPr>
          <w:rFonts w:ascii="Times New Roman" w:hAnsi="Times New Roman"/>
          <w:sz w:val="22"/>
        </w:rPr>
        <w:t>8.8</w:t>
      </w:r>
      <w:r w:rsidR="001D1D93" w:rsidRPr="002148F7">
        <w:rPr>
          <w:rFonts w:ascii="Times New Roman" w:hAnsi="Times New Roman"/>
          <w:sz w:val="22"/>
        </w:rPr>
        <w:t>–</w:t>
      </w:r>
      <w:r w:rsidR="00A64657" w:rsidRPr="002148F7">
        <w:rPr>
          <w:rFonts w:ascii="Times New Roman" w:hAnsi="Times New Roman"/>
          <w:sz w:val="22"/>
        </w:rPr>
        <w:t>33.3</w:t>
      </w:r>
      <w:r w:rsidR="001D1D93" w:rsidRPr="002148F7">
        <w:rPr>
          <w:rFonts w:ascii="Times New Roman" w:hAnsi="Times New Roman"/>
          <w:sz w:val="22"/>
        </w:rPr>
        <w:t>) and CD3</w:t>
      </w:r>
      <w:r w:rsidR="001D1D93" w:rsidRPr="002148F7">
        <w:rPr>
          <w:rFonts w:ascii="Times New Roman" w:hAnsi="Times New Roman"/>
          <w:sz w:val="22"/>
          <w:vertAlign w:val="superscript"/>
        </w:rPr>
        <w:t>+</w:t>
      </w:r>
      <w:r w:rsidR="001D1D93" w:rsidRPr="002148F7">
        <w:rPr>
          <w:rFonts w:ascii="Times New Roman" w:hAnsi="Times New Roman"/>
          <w:sz w:val="22"/>
        </w:rPr>
        <w:t xml:space="preserve"> cells of 5</w:t>
      </w:r>
      <w:r w:rsidR="00477473" w:rsidRPr="002148F7">
        <w:rPr>
          <w:rFonts w:ascii="Times New Roman" w:hAnsi="Times New Roman"/>
          <w:sz w:val="22"/>
        </w:rPr>
        <w:t>5</w:t>
      </w:r>
      <w:r w:rsidR="00034AB6" w:rsidRPr="002148F7">
        <w:rPr>
          <w:rFonts w:ascii="Times New Roman" w:hAnsi="Times New Roman"/>
          <w:sz w:val="22"/>
        </w:rPr>
        <w:t>.</w:t>
      </w:r>
      <w:r w:rsidR="00144609" w:rsidRPr="002148F7">
        <w:rPr>
          <w:rFonts w:ascii="Times New Roman" w:hAnsi="Times New Roman"/>
          <w:sz w:val="22"/>
        </w:rPr>
        <w:t>1</w:t>
      </w:r>
      <w:r w:rsidR="001D1D93" w:rsidRPr="002148F7">
        <w:rPr>
          <w:rFonts w:ascii="Times New Roman" w:hAnsi="Times New Roman"/>
          <w:sz w:val="22"/>
        </w:rPr>
        <w:t xml:space="preserve"> </w:t>
      </w:r>
      <w:r w:rsidR="00034AB6" w:rsidRPr="002148F7">
        <w:rPr>
          <w:rFonts w:ascii="Times New Roman" w:hAnsi="Times New Roman"/>
          <w:sz w:val="22"/>
        </w:rPr>
        <w:t>× 10</w:t>
      </w:r>
      <w:r w:rsidR="00034AB6" w:rsidRPr="002148F7">
        <w:rPr>
          <w:rFonts w:ascii="Times New Roman" w:hAnsi="Times New Roman"/>
          <w:sz w:val="22"/>
          <w:vertAlign w:val="superscript"/>
        </w:rPr>
        <w:t>7</w:t>
      </w:r>
      <w:r w:rsidR="00034AB6" w:rsidRPr="002148F7">
        <w:rPr>
          <w:rFonts w:ascii="Times New Roman" w:hAnsi="Times New Roman"/>
          <w:sz w:val="22"/>
        </w:rPr>
        <w:t xml:space="preserve">/kg </w:t>
      </w:r>
      <w:r w:rsidR="001D1D93" w:rsidRPr="002148F7">
        <w:rPr>
          <w:rFonts w:ascii="Times New Roman" w:hAnsi="Times New Roman"/>
          <w:sz w:val="22"/>
        </w:rPr>
        <w:t xml:space="preserve">(range, </w:t>
      </w:r>
      <w:r w:rsidR="00EB4CEE" w:rsidRPr="002148F7">
        <w:rPr>
          <w:rFonts w:ascii="Times New Roman" w:hAnsi="Times New Roman"/>
          <w:sz w:val="22"/>
        </w:rPr>
        <w:t>15.8</w:t>
      </w:r>
      <w:r w:rsidR="001D1D93" w:rsidRPr="002148F7">
        <w:rPr>
          <w:rFonts w:ascii="Times New Roman" w:hAnsi="Times New Roman"/>
          <w:sz w:val="22"/>
        </w:rPr>
        <w:t>–</w:t>
      </w:r>
      <w:r w:rsidR="00A64657" w:rsidRPr="002148F7">
        <w:rPr>
          <w:rFonts w:ascii="Times New Roman" w:hAnsi="Times New Roman"/>
          <w:sz w:val="22"/>
        </w:rPr>
        <w:t>77</w:t>
      </w:r>
      <w:r w:rsidR="00477473" w:rsidRPr="002148F7">
        <w:rPr>
          <w:rFonts w:ascii="Times New Roman" w:hAnsi="Times New Roman"/>
          <w:sz w:val="22"/>
        </w:rPr>
        <w:t>.</w:t>
      </w:r>
      <w:r w:rsidR="00A64657" w:rsidRPr="002148F7">
        <w:rPr>
          <w:rFonts w:ascii="Times New Roman" w:hAnsi="Times New Roman"/>
          <w:sz w:val="22"/>
        </w:rPr>
        <w:t>3</w:t>
      </w:r>
      <w:r w:rsidR="001D1D93" w:rsidRPr="002148F7">
        <w:rPr>
          <w:rFonts w:ascii="Times New Roman" w:hAnsi="Times New Roman"/>
          <w:sz w:val="22"/>
        </w:rPr>
        <w:t>)</w:t>
      </w:r>
      <w:r w:rsidR="00C94EBF" w:rsidRPr="002148F7">
        <w:rPr>
          <w:rFonts w:ascii="Times New Roman" w:hAnsi="Times New Roman"/>
          <w:sz w:val="22"/>
        </w:rPr>
        <w:t xml:space="preserve"> after NMA conditioning</w:t>
      </w:r>
      <w:r w:rsidR="001D1D93" w:rsidRPr="002148F7">
        <w:rPr>
          <w:rFonts w:ascii="Times New Roman" w:hAnsi="Times New Roman"/>
          <w:sz w:val="22"/>
        </w:rPr>
        <w:t>.</w:t>
      </w:r>
      <w:r w:rsidR="003E6765" w:rsidRPr="002148F7">
        <w:rPr>
          <w:rFonts w:ascii="Times New Roman" w:hAnsi="Times New Roman"/>
          <w:sz w:val="22"/>
        </w:rPr>
        <w:t xml:space="preserve"> One</w:t>
      </w:r>
      <w:r w:rsidR="00CE3353" w:rsidRPr="002148F7">
        <w:rPr>
          <w:rFonts w:ascii="Times New Roman" w:hAnsi="Times New Roman"/>
          <w:sz w:val="22"/>
        </w:rPr>
        <w:t xml:space="preserve"> (</w:t>
      </w:r>
      <w:r w:rsidR="003E6765" w:rsidRPr="002148F7">
        <w:rPr>
          <w:rFonts w:ascii="Times New Roman" w:hAnsi="Times New Roman"/>
          <w:sz w:val="22"/>
        </w:rPr>
        <w:t>7.</w:t>
      </w:r>
      <w:r w:rsidR="009F6F4A" w:rsidRPr="002148F7">
        <w:rPr>
          <w:rFonts w:ascii="Times New Roman" w:hAnsi="Times New Roman"/>
          <w:sz w:val="22"/>
        </w:rPr>
        <w:t>7</w:t>
      </w:r>
      <w:r w:rsidR="00CE3353" w:rsidRPr="002148F7">
        <w:rPr>
          <w:rFonts w:ascii="Times New Roman" w:hAnsi="Times New Roman"/>
          <w:sz w:val="22"/>
        </w:rPr>
        <w:t>%)</w:t>
      </w:r>
      <w:r w:rsidR="00125E84" w:rsidRPr="002148F7">
        <w:rPr>
          <w:rFonts w:ascii="Times New Roman" w:hAnsi="Times New Roman"/>
          <w:sz w:val="22"/>
        </w:rPr>
        <w:t xml:space="preserve"> and </w:t>
      </w:r>
      <w:r w:rsidR="00103756" w:rsidRPr="002148F7">
        <w:rPr>
          <w:rFonts w:ascii="Times New Roman" w:hAnsi="Times New Roman"/>
          <w:sz w:val="22"/>
        </w:rPr>
        <w:t>four</w:t>
      </w:r>
      <w:r w:rsidRPr="002148F7">
        <w:rPr>
          <w:rFonts w:ascii="Times New Roman" w:hAnsi="Times New Roman"/>
          <w:sz w:val="22"/>
        </w:rPr>
        <w:t xml:space="preserve"> </w:t>
      </w:r>
      <w:r w:rsidR="00CE3353" w:rsidRPr="002148F7">
        <w:rPr>
          <w:rFonts w:ascii="Times New Roman" w:hAnsi="Times New Roman"/>
          <w:sz w:val="22"/>
        </w:rPr>
        <w:t>(</w:t>
      </w:r>
      <w:r w:rsidR="00103756" w:rsidRPr="002148F7">
        <w:rPr>
          <w:rFonts w:ascii="Times New Roman" w:hAnsi="Times New Roman"/>
          <w:sz w:val="22"/>
        </w:rPr>
        <w:t>30.8</w:t>
      </w:r>
      <w:r w:rsidR="00CE3353" w:rsidRPr="002148F7">
        <w:rPr>
          <w:rFonts w:ascii="Times New Roman" w:hAnsi="Times New Roman"/>
          <w:sz w:val="22"/>
        </w:rPr>
        <w:t xml:space="preserve">%) </w:t>
      </w:r>
      <w:r w:rsidR="001D1D93" w:rsidRPr="002148F7">
        <w:rPr>
          <w:rFonts w:ascii="Times New Roman" w:hAnsi="Times New Roman"/>
          <w:sz w:val="22"/>
        </w:rPr>
        <w:t>patients</w:t>
      </w:r>
      <w:r w:rsidR="00125E84" w:rsidRPr="002148F7">
        <w:rPr>
          <w:rFonts w:ascii="Times New Roman" w:hAnsi="Times New Roman"/>
          <w:sz w:val="22"/>
        </w:rPr>
        <w:t xml:space="preserve"> did not experience neutrophil</w:t>
      </w:r>
      <w:r w:rsidR="00183601" w:rsidRPr="002148F7">
        <w:rPr>
          <w:rFonts w:ascii="Times New Roman" w:hAnsi="Times New Roman"/>
          <w:sz w:val="22"/>
        </w:rPr>
        <w:t xml:space="preserve"> (&lt;</w:t>
      </w:r>
      <w:r w:rsidR="00125E84" w:rsidRPr="002148F7">
        <w:rPr>
          <w:rFonts w:ascii="Times New Roman" w:hAnsi="Times New Roman"/>
          <w:sz w:val="22"/>
        </w:rPr>
        <w:t>0.5</w:t>
      </w:r>
      <w:r w:rsidRPr="002148F7">
        <w:rPr>
          <w:rFonts w:ascii="Times New Roman" w:hAnsi="Times New Roman"/>
          <w:sz w:val="22"/>
        </w:rPr>
        <w:t xml:space="preserve"> </w:t>
      </w:r>
      <w:r w:rsidR="00125E84" w:rsidRPr="002148F7">
        <w:rPr>
          <w:rFonts w:ascii="Times New Roman" w:hAnsi="Times New Roman"/>
          <w:sz w:val="22"/>
        </w:rPr>
        <w:t>×</w:t>
      </w:r>
      <w:r w:rsidRPr="002148F7">
        <w:rPr>
          <w:rFonts w:ascii="Times New Roman" w:hAnsi="Times New Roman"/>
          <w:sz w:val="22"/>
        </w:rPr>
        <w:t xml:space="preserve"> </w:t>
      </w:r>
      <w:r w:rsidR="00125E84" w:rsidRPr="002148F7">
        <w:rPr>
          <w:rFonts w:ascii="Times New Roman" w:hAnsi="Times New Roman"/>
          <w:sz w:val="22"/>
        </w:rPr>
        <w:t>10</w:t>
      </w:r>
      <w:r w:rsidR="00125E84" w:rsidRPr="002148F7">
        <w:rPr>
          <w:rFonts w:ascii="Times New Roman" w:hAnsi="Times New Roman"/>
          <w:sz w:val="22"/>
          <w:vertAlign w:val="superscript"/>
        </w:rPr>
        <w:t>9</w:t>
      </w:r>
      <w:r w:rsidR="00125E84" w:rsidRPr="002148F7">
        <w:rPr>
          <w:rFonts w:ascii="Times New Roman" w:hAnsi="Times New Roman"/>
          <w:sz w:val="22"/>
        </w:rPr>
        <w:t>/</w:t>
      </w:r>
      <w:r w:rsidR="00183601" w:rsidRPr="002148F7">
        <w:rPr>
          <w:rFonts w:ascii="Times New Roman" w:hAnsi="Times New Roman"/>
          <w:sz w:val="22"/>
        </w:rPr>
        <w:t>L)</w:t>
      </w:r>
      <w:r w:rsidR="00125E84" w:rsidRPr="002148F7">
        <w:rPr>
          <w:rFonts w:ascii="Times New Roman" w:hAnsi="Times New Roman"/>
          <w:sz w:val="22"/>
        </w:rPr>
        <w:t xml:space="preserve"> </w:t>
      </w:r>
      <w:r w:rsidR="00A65C9A" w:rsidRPr="002148F7">
        <w:rPr>
          <w:rFonts w:ascii="Times New Roman" w:hAnsi="Times New Roman"/>
          <w:sz w:val="22"/>
        </w:rPr>
        <w:t xml:space="preserve">or </w:t>
      </w:r>
      <w:r w:rsidR="00125E84" w:rsidRPr="002148F7">
        <w:rPr>
          <w:rFonts w:ascii="Times New Roman" w:hAnsi="Times New Roman"/>
          <w:sz w:val="22"/>
        </w:rPr>
        <w:t>platelet</w:t>
      </w:r>
      <w:r w:rsidR="00183601" w:rsidRPr="002148F7">
        <w:rPr>
          <w:rFonts w:ascii="Times New Roman" w:hAnsi="Times New Roman"/>
          <w:sz w:val="22"/>
        </w:rPr>
        <w:t xml:space="preserve"> (&lt;</w:t>
      </w:r>
      <w:r w:rsidR="00125E84" w:rsidRPr="002148F7">
        <w:rPr>
          <w:rFonts w:ascii="Times New Roman" w:hAnsi="Times New Roman"/>
          <w:sz w:val="22"/>
        </w:rPr>
        <w:t>50</w:t>
      </w:r>
      <w:r w:rsidR="007E1F1C" w:rsidRPr="002148F7">
        <w:rPr>
          <w:rFonts w:ascii="Times New Roman" w:hAnsi="Times New Roman"/>
          <w:sz w:val="22"/>
        </w:rPr>
        <w:t xml:space="preserve"> </w:t>
      </w:r>
      <w:r w:rsidR="00125E84" w:rsidRPr="002148F7">
        <w:rPr>
          <w:rFonts w:ascii="Times New Roman" w:hAnsi="Times New Roman"/>
          <w:sz w:val="22"/>
        </w:rPr>
        <w:t>×</w:t>
      </w:r>
      <w:r w:rsidR="007E1F1C" w:rsidRPr="002148F7">
        <w:rPr>
          <w:rFonts w:ascii="Times New Roman" w:hAnsi="Times New Roman"/>
          <w:sz w:val="22"/>
        </w:rPr>
        <w:t xml:space="preserve"> </w:t>
      </w:r>
      <w:r w:rsidR="00125E84" w:rsidRPr="002148F7">
        <w:rPr>
          <w:rFonts w:ascii="Times New Roman" w:hAnsi="Times New Roman"/>
          <w:sz w:val="22"/>
        </w:rPr>
        <w:t>10</w:t>
      </w:r>
      <w:r w:rsidR="00125E84" w:rsidRPr="002148F7">
        <w:rPr>
          <w:rFonts w:ascii="Times New Roman" w:hAnsi="Times New Roman"/>
          <w:sz w:val="22"/>
          <w:vertAlign w:val="superscript"/>
        </w:rPr>
        <w:t>9</w:t>
      </w:r>
      <w:r w:rsidR="00125E84" w:rsidRPr="002148F7">
        <w:rPr>
          <w:rFonts w:ascii="Times New Roman" w:hAnsi="Times New Roman"/>
          <w:sz w:val="22"/>
        </w:rPr>
        <w:t>/</w:t>
      </w:r>
      <w:r w:rsidR="00183601" w:rsidRPr="002148F7">
        <w:rPr>
          <w:rFonts w:ascii="Times New Roman" w:hAnsi="Times New Roman"/>
          <w:sz w:val="22"/>
        </w:rPr>
        <w:t>L) nadirs</w:t>
      </w:r>
      <w:r w:rsidR="00D12ED5" w:rsidRPr="002148F7">
        <w:rPr>
          <w:rFonts w:ascii="Times New Roman" w:hAnsi="Times New Roman"/>
          <w:sz w:val="22"/>
        </w:rPr>
        <w:t>, respectively.</w:t>
      </w:r>
      <w:r w:rsidR="00CE3353" w:rsidRPr="002148F7">
        <w:rPr>
          <w:rFonts w:ascii="Times New Roman" w:hAnsi="Times New Roman"/>
          <w:sz w:val="22"/>
        </w:rPr>
        <w:t xml:space="preserve"> </w:t>
      </w:r>
      <w:r w:rsidRPr="002148F7">
        <w:rPr>
          <w:rFonts w:ascii="Times New Roman" w:hAnsi="Times New Roman"/>
          <w:sz w:val="22"/>
        </w:rPr>
        <w:t>The r</w:t>
      </w:r>
      <w:r w:rsidR="00C94EBF" w:rsidRPr="002148F7">
        <w:rPr>
          <w:rFonts w:ascii="Times New Roman" w:hAnsi="Times New Roman"/>
          <w:sz w:val="22"/>
        </w:rPr>
        <w:t xml:space="preserve">emaining patients </w:t>
      </w:r>
      <w:r w:rsidR="00935773" w:rsidRPr="002148F7">
        <w:rPr>
          <w:rFonts w:ascii="Times New Roman" w:hAnsi="Times New Roman"/>
          <w:sz w:val="22"/>
        </w:rPr>
        <w:t>achieved neutrophil</w:t>
      </w:r>
      <w:r w:rsidR="003237D5" w:rsidRPr="002148F7">
        <w:rPr>
          <w:rFonts w:ascii="Times New Roman" w:hAnsi="Times New Roman"/>
          <w:sz w:val="22"/>
        </w:rPr>
        <w:t xml:space="preserve"> </w:t>
      </w:r>
      <w:r w:rsidR="00935773" w:rsidRPr="002148F7">
        <w:rPr>
          <w:rFonts w:ascii="Times New Roman" w:hAnsi="Times New Roman"/>
          <w:sz w:val="22"/>
        </w:rPr>
        <w:t>and p</w:t>
      </w:r>
      <w:r w:rsidR="00125E84" w:rsidRPr="002148F7">
        <w:rPr>
          <w:rFonts w:ascii="Times New Roman" w:hAnsi="Times New Roman"/>
          <w:sz w:val="22"/>
        </w:rPr>
        <w:t>latelet engraftment</w:t>
      </w:r>
      <w:r w:rsidR="00D12ED5" w:rsidRPr="002148F7">
        <w:rPr>
          <w:rFonts w:ascii="Times New Roman" w:hAnsi="Times New Roman"/>
          <w:sz w:val="22"/>
        </w:rPr>
        <w:t>s</w:t>
      </w:r>
      <w:r w:rsidR="00125E84" w:rsidRPr="002148F7">
        <w:rPr>
          <w:rFonts w:ascii="Times New Roman" w:hAnsi="Times New Roman"/>
          <w:sz w:val="22"/>
        </w:rPr>
        <w:t xml:space="preserve"> at </w:t>
      </w:r>
      <w:r w:rsidRPr="002148F7">
        <w:rPr>
          <w:rFonts w:ascii="Times New Roman" w:hAnsi="Times New Roman"/>
          <w:sz w:val="22"/>
        </w:rPr>
        <w:t xml:space="preserve">a </w:t>
      </w:r>
      <w:r w:rsidR="00D12ED5" w:rsidRPr="002148F7">
        <w:rPr>
          <w:rFonts w:ascii="Times New Roman" w:hAnsi="Times New Roman"/>
          <w:sz w:val="22"/>
        </w:rPr>
        <w:t xml:space="preserve">median </w:t>
      </w:r>
      <w:r w:rsidRPr="002148F7">
        <w:rPr>
          <w:rFonts w:ascii="Times New Roman" w:hAnsi="Times New Roman"/>
          <w:sz w:val="22"/>
        </w:rPr>
        <w:t xml:space="preserve">of </w:t>
      </w:r>
      <w:r w:rsidR="00144609" w:rsidRPr="002148F7">
        <w:rPr>
          <w:rFonts w:ascii="Times New Roman" w:hAnsi="Times New Roman"/>
          <w:sz w:val="22"/>
        </w:rPr>
        <w:t>1</w:t>
      </w:r>
      <w:r w:rsidR="00103756" w:rsidRPr="002148F7">
        <w:rPr>
          <w:rFonts w:ascii="Times New Roman" w:hAnsi="Times New Roman"/>
          <w:sz w:val="22"/>
        </w:rPr>
        <w:t>4</w:t>
      </w:r>
      <w:r w:rsidR="00A67CAA" w:rsidRPr="002148F7">
        <w:rPr>
          <w:rFonts w:ascii="Times New Roman" w:hAnsi="Times New Roman"/>
          <w:sz w:val="22"/>
        </w:rPr>
        <w:t>.5</w:t>
      </w:r>
      <w:r w:rsidR="003E6765" w:rsidRPr="002148F7">
        <w:rPr>
          <w:rFonts w:ascii="Times New Roman" w:hAnsi="Times New Roman"/>
          <w:sz w:val="22"/>
        </w:rPr>
        <w:t xml:space="preserve"> </w:t>
      </w:r>
      <w:r w:rsidR="00D12ED5" w:rsidRPr="002148F7">
        <w:rPr>
          <w:rFonts w:ascii="Times New Roman" w:hAnsi="Times New Roman"/>
          <w:sz w:val="22"/>
        </w:rPr>
        <w:t xml:space="preserve">days (range, </w:t>
      </w:r>
      <w:r w:rsidR="003E6765" w:rsidRPr="002148F7">
        <w:rPr>
          <w:rFonts w:ascii="Times New Roman" w:hAnsi="Times New Roman"/>
          <w:sz w:val="22"/>
        </w:rPr>
        <w:t>12</w:t>
      </w:r>
      <w:r w:rsidR="00D12ED5" w:rsidRPr="002148F7">
        <w:rPr>
          <w:rFonts w:ascii="Times New Roman" w:hAnsi="Times New Roman"/>
          <w:sz w:val="22"/>
        </w:rPr>
        <w:t>–2</w:t>
      </w:r>
      <w:r w:rsidR="003E6765" w:rsidRPr="002148F7">
        <w:rPr>
          <w:rFonts w:ascii="Times New Roman" w:hAnsi="Times New Roman"/>
          <w:sz w:val="22"/>
        </w:rPr>
        <w:t>1</w:t>
      </w:r>
      <w:r w:rsidR="00D12ED5" w:rsidRPr="002148F7">
        <w:rPr>
          <w:rFonts w:ascii="Times New Roman" w:hAnsi="Times New Roman"/>
          <w:sz w:val="22"/>
        </w:rPr>
        <w:t xml:space="preserve">) and </w:t>
      </w:r>
      <w:r w:rsidR="00125E84" w:rsidRPr="002148F7">
        <w:rPr>
          <w:rFonts w:ascii="Times New Roman" w:hAnsi="Times New Roman"/>
          <w:sz w:val="22"/>
        </w:rPr>
        <w:t>1</w:t>
      </w:r>
      <w:r w:rsidR="003E6765" w:rsidRPr="002148F7">
        <w:rPr>
          <w:rFonts w:ascii="Times New Roman" w:hAnsi="Times New Roman"/>
          <w:sz w:val="22"/>
        </w:rPr>
        <w:t>4</w:t>
      </w:r>
      <w:r w:rsidR="00125E84" w:rsidRPr="002148F7">
        <w:rPr>
          <w:rFonts w:ascii="Times New Roman" w:hAnsi="Times New Roman"/>
          <w:sz w:val="22"/>
        </w:rPr>
        <w:t xml:space="preserve"> </w:t>
      </w:r>
      <w:r w:rsidR="00935773" w:rsidRPr="002148F7">
        <w:rPr>
          <w:rFonts w:ascii="Times New Roman" w:hAnsi="Times New Roman"/>
          <w:sz w:val="22"/>
        </w:rPr>
        <w:t>days</w:t>
      </w:r>
      <w:r w:rsidR="00125E84" w:rsidRPr="002148F7">
        <w:rPr>
          <w:rFonts w:ascii="Times New Roman" w:hAnsi="Times New Roman"/>
          <w:sz w:val="22"/>
        </w:rPr>
        <w:t xml:space="preserve"> (range, 1</w:t>
      </w:r>
      <w:r w:rsidR="003E6765" w:rsidRPr="002148F7">
        <w:rPr>
          <w:rFonts w:ascii="Times New Roman" w:hAnsi="Times New Roman"/>
          <w:sz w:val="22"/>
        </w:rPr>
        <w:t>2</w:t>
      </w:r>
      <w:r w:rsidR="00125E84" w:rsidRPr="002148F7">
        <w:rPr>
          <w:rFonts w:ascii="Times New Roman" w:hAnsi="Times New Roman"/>
          <w:sz w:val="22"/>
        </w:rPr>
        <w:t>–25)</w:t>
      </w:r>
      <w:r w:rsidR="00D12ED5" w:rsidRPr="002148F7">
        <w:rPr>
          <w:rFonts w:ascii="Times New Roman" w:hAnsi="Times New Roman"/>
          <w:sz w:val="22"/>
        </w:rPr>
        <w:t>, respectively</w:t>
      </w:r>
      <w:r w:rsidR="003237D5" w:rsidRPr="002148F7">
        <w:rPr>
          <w:rFonts w:ascii="Times New Roman" w:hAnsi="Times New Roman"/>
          <w:sz w:val="22"/>
        </w:rPr>
        <w:t xml:space="preserve">. </w:t>
      </w:r>
      <w:r w:rsidR="003E6765" w:rsidRPr="002148F7">
        <w:rPr>
          <w:rFonts w:ascii="Times New Roman" w:hAnsi="Times New Roman"/>
          <w:sz w:val="22"/>
        </w:rPr>
        <w:t xml:space="preserve">The cumulative incidences of neutrophil and platelet engraftments at day 28 were 100% </w:t>
      </w:r>
      <w:r w:rsidRPr="002148F7">
        <w:rPr>
          <w:rFonts w:ascii="Times New Roman" w:hAnsi="Times New Roman"/>
          <w:sz w:val="22"/>
        </w:rPr>
        <w:t xml:space="preserve">for </w:t>
      </w:r>
      <w:r w:rsidR="003E6765" w:rsidRPr="002148F7">
        <w:rPr>
          <w:rFonts w:ascii="Times New Roman" w:hAnsi="Times New Roman"/>
          <w:sz w:val="22"/>
        </w:rPr>
        <w:t xml:space="preserve">both. </w:t>
      </w:r>
      <w:r w:rsidRPr="002148F7">
        <w:rPr>
          <w:rFonts w:ascii="Times New Roman" w:hAnsi="Times New Roman"/>
          <w:sz w:val="22"/>
        </w:rPr>
        <w:t>The m</w:t>
      </w:r>
      <w:r w:rsidR="00CE3353" w:rsidRPr="002148F7">
        <w:rPr>
          <w:rFonts w:ascii="Times New Roman" w:hAnsi="Times New Roman"/>
          <w:sz w:val="22"/>
        </w:rPr>
        <w:t>edian PB donor’s T-cell chimerism at</w:t>
      </w:r>
      <w:r w:rsidR="00C94EBF" w:rsidRPr="002148F7">
        <w:rPr>
          <w:rFonts w:ascii="Times New Roman" w:hAnsi="Times New Roman"/>
          <w:sz w:val="22"/>
        </w:rPr>
        <w:t xml:space="preserve"> </w:t>
      </w:r>
      <w:r w:rsidR="00B07BA5" w:rsidRPr="002148F7">
        <w:rPr>
          <w:rFonts w:ascii="Times New Roman" w:hAnsi="Times New Roman"/>
          <w:sz w:val="22"/>
        </w:rPr>
        <w:t>1</w:t>
      </w:r>
      <w:r w:rsidR="00C94EBF" w:rsidRPr="002148F7">
        <w:rPr>
          <w:rFonts w:ascii="Times New Roman" w:hAnsi="Times New Roman"/>
          <w:sz w:val="22"/>
        </w:rPr>
        <w:t xml:space="preserve"> month</w:t>
      </w:r>
      <w:r w:rsidR="00CE3353" w:rsidRPr="002148F7">
        <w:rPr>
          <w:rFonts w:ascii="Times New Roman" w:hAnsi="Times New Roman"/>
          <w:sz w:val="22"/>
        </w:rPr>
        <w:t xml:space="preserve"> was 8</w:t>
      </w:r>
      <w:r w:rsidR="008D26E6" w:rsidRPr="002148F7">
        <w:rPr>
          <w:rFonts w:ascii="Times New Roman" w:hAnsi="Times New Roman"/>
          <w:sz w:val="22"/>
        </w:rPr>
        <w:t>4</w:t>
      </w:r>
      <w:r w:rsidR="00CE3353" w:rsidRPr="002148F7">
        <w:rPr>
          <w:rFonts w:ascii="Times New Roman" w:hAnsi="Times New Roman"/>
          <w:sz w:val="22"/>
        </w:rPr>
        <w:t xml:space="preserve">% (range, </w:t>
      </w:r>
      <w:r w:rsidR="008D26E6" w:rsidRPr="002148F7">
        <w:rPr>
          <w:rFonts w:ascii="Times New Roman" w:hAnsi="Times New Roman"/>
          <w:sz w:val="22"/>
        </w:rPr>
        <w:t>3</w:t>
      </w:r>
      <w:r w:rsidR="00CE3353" w:rsidRPr="002148F7">
        <w:rPr>
          <w:rFonts w:ascii="Times New Roman" w:hAnsi="Times New Roman"/>
          <w:sz w:val="22"/>
        </w:rPr>
        <w:t>–</w:t>
      </w:r>
      <w:r w:rsidR="008D26E6" w:rsidRPr="002148F7">
        <w:rPr>
          <w:rFonts w:ascii="Times New Roman" w:hAnsi="Times New Roman"/>
          <w:sz w:val="22"/>
        </w:rPr>
        <w:t>97</w:t>
      </w:r>
      <w:r w:rsidR="001A7E8E" w:rsidRPr="002148F7">
        <w:rPr>
          <w:rFonts w:ascii="Times New Roman" w:hAnsi="Times New Roman"/>
          <w:sz w:val="22"/>
        </w:rPr>
        <w:t>)</w:t>
      </w:r>
      <w:r w:rsidR="00CE3353" w:rsidRPr="002148F7">
        <w:rPr>
          <w:rFonts w:ascii="Times New Roman" w:hAnsi="Times New Roman"/>
          <w:sz w:val="22"/>
        </w:rPr>
        <w:t>.</w:t>
      </w:r>
      <w:r w:rsidR="0076745B" w:rsidRPr="002148F7">
        <w:rPr>
          <w:rFonts w:ascii="Times New Roman" w:hAnsi="Times New Roman"/>
          <w:sz w:val="22"/>
        </w:rPr>
        <w:t xml:space="preserve"> There were </w:t>
      </w:r>
      <w:r w:rsidR="00F73625" w:rsidRPr="002148F7">
        <w:rPr>
          <w:rFonts w:ascii="Times New Roman" w:hAnsi="Times New Roman"/>
          <w:sz w:val="22"/>
        </w:rPr>
        <w:t>two</w:t>
      </w:r>
      <w:r w:rsidR="0076745B" w:rsidRPr="002148F7">
        <w:rPr>
          <w:rFonts w:ascii="Times New Roman" w:hAnsi="Times New Roman"/>
          <w:sz w:val="22"/>
        </w:rPr>
        <w:t xml:space="preserve"> patients (one with TM and one with SCD) who showed rapid decline of donor chimerism in their WB to 20% (22% and 33%, respectively) </w:t>
      </w:r>
      <w:r w:rsidR="00825D57" w:rsidRPr="002148F7">
        <w:rPr>
          <w:rFonts w:ascii="Times New Roman" w:hAnsi="Times New Roman"/>
          <w:sz w:val="22"/>
        </w:rPr>
        <w:t>during the</w:t>
      </w:r>
      <w:r w:rsidR="0076745B" w:rsidRPr="002148F7">
        <w:rPr>
          <w:rFonts w:ascii="Times New Roman" w:hAnsi="Times New Roman"/>
          <w:sz w:val="22"/>
        </w:rPr>
        <w:t xml:space="preserve"> early posttransplant period</w:t>
      </w:r>
      <w:r w:rsidR="00825D57" w:rsidRPr="002148F7">
        <w:rPr>
          <w:rFonts w:ascii="Times New Roman" w:hAnsi="Times New Roman"/>
          <w:sz w:val="22"/>
        </w:rPr>
        <w:t>,</w:t>
      </w:r>
      <w:r w:rsidR="00BE0111" w:rsidRPr="002148F7">
        <w:rPr>
          <w:rFonts w:ascii="Times New Roman" w:hAnsi="Times New Roman"/>
          <w:sz w:val="22"/>
        </w:rPr>
        <w:t xml:space="preserve"> with occasional transfusion requirement </w:t>
      </w:r>
      <w:r w:rsidR="0076745B" w:rsidRPr="002148F7">
        <w:rPr>
          <w:rFonts w:ascii="Times New Roman" w:hAnsi="Times New Roman"/>
          <w:sz w:val="22"/>
        </w:rPr>
        <w:t>from 1.9 months and 6.2 months post-transplant</w:t>
      </w:r>
      <w:r w:rsidR="00825D57" w:rsidRPr="002148F7">
        <w:rPr>
          <w:rFonts w:ascii="Times New Roman" w:hAnsi="Times New Roman"/>
          <w:sz w:val="22"/>
        </w:rPr>
        <w:t>, respectively</w:t>
      </w:r>
      <w:r w:rsidR="00BE0111" w:rsidRPr="002148F7">
        <w:rPr>
          <w:rFonts w:ascii="Times New Roman" w:hAnsi="Times New Roman"/>
          <w:sz w:val="22"/>
        </w:rPr>
        <w:t>.</w:t>
      </w:r>
    </w:p>
    <w:p w14:paraId="34F28C59" w14:textId="77777777" w:rsidR="00C06A0A" w:rsidRPr="003B1ED3" w:rsidRDefault="00C06A0A" w:rsidP="007E1F1C">
      <w:pPr>
        <w:wordWrap/>
        <w:adjustRightInd w:val="0"/>
        <w:snapToGrid w:val="0"/>
        <w:spacing w:line="480" w:lineRule="auto"/>
        <w:rPr>
          <w:rFonts w:ascii="Times New Roman" w:eastAsia="굴림" w:hAnsi="Times New Roman"/>
          <w:sz w:val="22"/>
        </w:rPr>
      </w:pPr>
    </w:p>
    <w:p w14:paraId="7B1A7B1F" w14:textId="3523ABAC" w:rsidR="00D822B8" w:rsidRPr="005E746F" w:rsidRDefault="006A5A89" w:rsidP="007E1F1C">
      <w:pPr>
        <w:wordWrap/>
        <w:adjustRightInd w:val="0"/>
        <w:snapToGrid w:val="0"/>
        <w:spacing w:line="480" w:lineRule="auto"/>
        <w:rPr>
          <w:rFonts w:ascii="Times New Roman" w:hAnsi="Times New Roman"/>
          <w:sz w:val="22"/>
        </w:rPr>
      </w:pPr>
      <w:proofErr w:type="gramStart"/>
      <w:r w:rsidRPr="005E746F">
        <w:rPr>
          <w:rFonts w:ascii="Times New Roman" w:eastAsia="굴림" w:hAnsi="Times New Roman"/>
          <w:sz w:val="22"/>
        </w:rPr>
        <w:t>β</w:t>
      </w:r>
      <w:r w:rsidR="003B43A7" w:rsidRPr="005E746F">
        <w:rPr>
          <w:rFonts w:ascii="Times New Roman" w:hAnsi="Times New Roman"/>
          <w:sz w:val="22"/>
        </w:rPr>
        <w:t>-t</w:t>
      </w:r>
      <w:r w:rsidRPr="005E746F">
        <w:rPr>
          <w:rFonts w:ascii="Times New Roman" w:hAnsi="Times New Roman"/>
          <w:sz w:val="22"/>
        </w:rPr>
        <w:t>halassemia</w:t>
      </w:r>
      <w:proofErr w:type="gramEnd"/>
    </w:p>
    <w:p w14:paraId="212CBB00" w14:textId="3ACDCB9A" w:rsidR="00BD2D66" w:rsidRPr="002148F7" w:rsidRDefault="00BE0111" w:rsidP="007E1F1C">
      <w:pPr>
        <w:wordWrap/>
        <w:adjustRightInd w:val="0"/>
        <w:snapToGrid w:val="0"/>
        <w:spacing w:line="480" w:lineRule="auto"/>
        <w:ind w:firstLineChars="200" w:firstLine="440"/>
        <w:rPr>
          <w:rFonts w:ascii="Times New Roman" w:hAnsi="Times New Roman"/>
          <w:sz w:val="22"/>
        </w:rPr>
      </w:pPr>
      <w:r w:rsidRPr="002148F7">
        <w:rPr>
          <w:rFonts w:ascii="Times New Roman" w:hAnsi="Times New Roman"/>
          <w:sz w:val="22"/>
        </w:rPr>
        <w:t xml:space="preserve">There were 9 β-TM patients. One of them was </w:t>
      </w:r>
      <w:r w:rsidR="00825D57" w:rsidRPr="002148F7">
        <w:rPr>
          <w:rFonts w:ascii="Times New Roman" w:hAnsi="Times New Roman"/>
          <w:sz w:val="22"/>
        </w:rPr>
        <w:t>in</w:t>
      </w:r>
      <w:r w:rsidRPr="002148F7">
        <w:rPr>
          <w:rFonts w:ascii="Times New Roman" w:hAnsi="Times New Roman"/>
          <w:sz w:val="22"/>
        </w:rPr>
        <w:t>eligible for weaning from ISM, because the patient was under 1 year posttransplant at the time of data collection. Of the remaining 8 patients, 1 (</w:t>
      </w:r>
      <w:r w:rsidR="003B1ED3">
        <w:rPr>
          <w:rFonts w:ascii="Times New Roman" w:hAnsi="Times New Roman"/>
          <w:sz w:val="22"/>
        </w:rPr>
        <w:t>UNP #10</w:t>
      </w:r>
      <w:r w:rsidRPr="002148F7">
        <w:rPr>
          <w:rFonts w:ascii="Times New Roman" w:hAnsi="Times New Roman"/>
          <w:sz w:val="22"/>
        </w:rPr>
        <w:t xml:space="preserve">) </w:t>
      </w:r>
      <w:r w:rsidRPr="002148F7">
        <w:rPr>
          <w:rFonts w:ascii="Times New Roman" w:hAnsi="Times New Roman"/>
          <w:sz w:val="22"/>
        </w:rPr>
        <w:lastRenderedPageBreak/>
        <w:t xml:space="preserve">had impending GF with occasional red cell transfusion requirement. The </w:t>
      </w:r>
      <w:r w:rsidR="00825D57" w:rsidRPr="002148F7">
        <w:rPr>
          <w:rFonts w:ascii="Times New Roman" w:hAnsi="Times New Roman"/>
          <w:sz w:val="22"/>
        </w:rPr>
        <w:t>other</w:t>
      </w:r>
      <w:r w:rsidRPr="002148F7">
        <w:rPr>
          <w:rFonts w:ascii="Times New Roman" w:hAnsi="Times New Roman"/>
          <w:sz w:val="22"/>
        </w:rPr>
        <w:t xml:space="preserve"> 7 patients had stable </w:t>
      </w:r>
      <w:r w:rsidR="00640EF9" w:rsidRPr="002148F7">
        <w:rPr>
          <w:rFonts w:ascii="Times New Roman" w:hAnsi="Times New Roman"/>
          <w:sz w:val="22"/>
        </w:rPr>
        <w:t>mixed chimerism (</w:t>
      </w:r>
      <w:r w:rsidRPr="002148F7">
        <w:rPr>
          <w:rFonts w:ascii="Times New Roman" w:hAnsi="Times New Roman"/>
          <w:sz w:val="22"/>
        </w:rPr>
        <w:t>MC</w:t>
      </w:r>
      <w:r w:rsidR="00640EF9" w:rsidRPr="002148F7">
        <w:rPr>
          <w:rFonts w:ascii="Times New Roman" w:hAnsi="Times New Roman"/>
          <w:sz w:val="22"/>
        </w:rPr>
        <w:t>)</w:t>
      </w:r>
      <w:r w:rsidRPr="002148F7">
        <w:rPr>
          <w:rFonts w:ascii="Times New Roman" w:hAnsi="Times New Roman"/>
          <w:sz w:val="22"/>
        </w:rPr>
        <w:t xml:space="preserve">. However, three of them failed to achieve sustained donor T-cell chimerism (more than 50%) after 1 year post-transplant and one refused the reinforced infusion and is currently taking ISM at 22.8 months post-transplant. Including the patient with impending GF, a total of three received the reinforced SC infusion each at 3.9, 15.1, and 37.6 months posttransplant, respectively. Of the 7 patients with stable MC, four showed sustained donor T-cell chimerism (more than 50% after 1 year post-transplant) and discontinued sirolimus each at 13.2, 14.1, 14.7 and 16.5 months post-transplant, respectively. </w:t>
      </w:r>
      <w:r w:rsidR="00825D57" w:rsidRPr="002148F7">
        <w:rPr>
          <w:rFonts w:ascii="Times New Roman" w:hAnsi="Times New Roman"/>
          <w:sz w:val="22"/>
        </w:rPr>
        <w:t>C</w:t>
      </w:r>
      <w:r w:rsidRPr="002148F7">
        <w:rPr>
          <w:rFonts w:ascii="Times New Roman" w:hAnsi="Times New Roman"/>
          <w:sz w:val="22"/>
        </w:rPr>
        <w:t>urrently</w:t>
      </w:r>
      <w:r w:rsidR="00825D57" w:rsidRPr="002148F7">
        <w:rPr>
          <w:rFonts w:ascii="Times New Roman" w:hAnsi="Times New Roman"/>
          <w:sz w:val="22"/>
        </w:rPr>
        <w:t>,</w:t>
      </w:r>
      <w:r w:rsidRPr="002148F7">
        <w:rPr>
          <w:rFonts w:ascii="Times New Roman" w:hAnsi="Times New Roman"/>
          <w:sz w:val="22"/>
        </w:rPr>
        <w:t xml:space="preserve"> all four maintain to be stable MC. </w:t>
      </w:r>
      <w:r w:rsidR="00F7163B" w:rsidRPr="002148F7">
        <w:rPr>
          <w:rFonts w:ascii="Times New Roman" w:hAnsi="Times New Roman"/>
          <w:sz w:val="22"/>
        </w:rPr>
        <w:t>The m</w:t>
      </w:r>
      <w:r w:rsidR="00256032" w:rsidRPr="002148F7">
        <w:rPr>
          <w:rFonts w:ascii="Times New Roman" w:hAnsi="Times New Roman"/>
          <w:sz w:val="22"/>
        </w:rPr>
        <w:t>ean hemoglobin levels increased after SCT. The mean hemoglobin lev</w:t>
      </w:r>
      <w:r w:rsidR="00286914" w:rsidRPr="002148F7">
        <w:rPr>
          <w:rFonts w:ascii="Times New Roman" w:hAnsi="Times New Roman"/>
          <w:sz w:val="22"/>
        </w:rPr>
        <w:t xml:space="preserve">els for women before HSCT were 8.0 </w:t>
      </w:r>
      <w:r w:rsidR="00256032" w:rsidRPr="002148F7">
        <w:rPr>
          <w:rFonts w:ascii="Times New Roman" w:hAnsi="Times New Roman"/>
          <w:sz w:val="22"/>
        </w:rPr>
        <w:t>g/</w:t>
      </w:r>
      <w:proofErr w:type="spellStart"/>
      <w:r w:rsidR="00256032" w:rsidRPr="002148F7">
        <w:rPr>
          <w:rFonts w:ascii="Times New Roman" w:hAnsi="Times New Roman"/>
          <w:sz w:val="22"/>
        </w:rPr>
        <w:t>dL</w:t>
      </w:r>
      <w:proofErr w:type="spellEnd"/>
      <w:r w:rsidR="00256032" w:rsidRPr="002148F7">
        <w:rPr>
          <w:rFonts w:ascii="Times New Roman" w:hAnsi="Times New Roman"/>
          <w:sz w:val="22"/>
        </w:rPr>
        <w:t xml:space="preserve"> (range,</w:t>
      </w:r>
      <w:r w:rsidR="00286914" w:rsidRPr="002148F7">
        <w:rPr>
          <w:rFonts w:ascii="Times New Roman" w:hAnsi="Times New Roman"/>
          <w:sz w:val="22"/>
        </w:rPr>
        <w:t xml:space="preserve"> 7.4–9.5</w:t>
      </w:r>
      <w:r w:rsidR="00256032" w:rsidRPr="002148F7">
        <w:rPr>
          <w:rFonts w:ascii="Times New Roman" w:hAnsi="Times New Roman"/>
          <w:sz w:val="22"/>
        </w:rPr>
        <w:t xml:space="preserve">) </w:t>
      </w:r>
      <w:proofErr w:type="spellStart"/>
      <w:r w:rsidR="00256032" w:rsidRPr="002148F7">
        <w:rPr>
          <w:rFonts w:ascii="Times New Roman" w:hAnsi="Times New Roman"/>
          <w:sz w:val="22"/>
        </w:rPr>
        <w:t>vs</w:t>
      </w:r>
      <w:proofErr w:type="spellEnd"/>
      <w:r w:rsidR="00256032" w:rsidRPr="002148F7">
        <w:rPr>
          <w:rFonts w:ascii="Times New Roman" w:hAnsi="Times New Roman"/>
          <w:sz w:val="22"/>
        </w:rPr>
        <w:t xml:space="preserve"> </w:t>
      </w:r>
      <w:r w:rsidR="00286914" w:rsidRPr="002148F7">
        <w:rPr>
          <w:rFonts w:ascii="Times New Roman" w:hAnsi="Times New Roman"/>
          <w:sz w:val="22"/>
        </w:rPr>
        <w:t>11.0</w:t>
      </w:r>
      <w:r w:rsidR="00256032" w:rsidRPr="002148F7">
        <w:rPr>
          <w:rFonts w:ascii="Times New Roman" w:hAnsi="Times New Roman"/>
          <w:sz w:val="22"/>
        </w:rPr>
        <w:t xml:space="preserve"> g/</w:t>
      </w:r>
      <w:proofErr w:type="spellStart"/>
      <w:r w:rsidR="00256032" w:rsidRPr="002148F7">
        <w:rPr>
          <w:rFonts w:ascii="Times New Roman" w:hAnsi="Times New Roman"/>
          <w:sz w:val="22"/>
        </w:rPr>
        <w:t>dL</w:t>
      </w:r>
      <w:proofErr w:type="spellEnd"/>
      <w:r w:rsidR="00256032" w:rsidRPr="002148F7">
        <w:rPr>
          <w:rFonts w:ascii="Times New Roman" w:hAnsi="Times New Roman"/>
          <w:sz w:val="22"/>
        </w:rPr>
        <w:t xml:space="preserve"> (range, </w:t>
      </w:r>
      <w:r w:rsidR="00286914" w:rsidRPr="002148F7">
        <w:rPr>
          <w:rFonts w:ascii="Times New Roman" w:hAnsi="Times New Roman"/>
          <w:sz w:val="22"/>
        </w:rPr>
        <w:t>10.0–13.0</w:t>
      </w:r>
      <w:r w:rsidR="00256032" w:rsidRPr="002148F7">
        <w:rPr>
          <w:rFonts w:ascii="Times New Roman" w:hAnsi="Times New Roman"/>
          <w:sz w:val="22"/>
        </w:rPr>
        <w:t xml:space="preserve">) after SCT (at the most recent follow-up). For men, they were </w:t>
      </w:r>
      <w:r w:rsidR="00286914" w:rsidRPr="002148F7">
        <w:rPr>
          <w:rFonts w:ascii="Times New Roman" w:hAnsi="Times New Roman"/>
          <w:sz w:val="22"/>
        </w:rPr>
        <w:t xml:space="preserve">8.0 </w:t>
      </w:r>
      <w:r w:rsidR="00256032" w:rsidRPr="002148F7">
        <w:rPr>
          <w:rFonts w:ascii="Times New Roman" w:hAnsi="Times New Roman"/>
          <w:sz w:val="22"/>
        </w:rPr>
        <w:t>g/</w:t>
      </w:r>
      <w:proofErr w:type="spellStart"/>
      <w:r w:rsidR="009B5434" w:rsidRPr="002148F7">
        <w:rPr>
          <w:rFonts w:ascii="Times New Roman" w:hAnsi="Times New Roman"/>
          <w:sz w:val="22"/>
        </w:rPr>
        <w:t>dL</w:t>
      </w:r>
      <w:proofErr w:type="spellEnd"/>
      <w:r w:rsidR="009B5434" w:rsidRPr="002148F7">
        <w:rPr>
          <w:rFonts w:ascii="Times New Roman" w:hAnsi="Times New Roman"/>
          <w:sz w:val="22"/>
        </w:rPr>
        <w:t xml:space="preserve"> </w:t>
      </w:r>
      <w:r w:rsidR="00256032" w:rsidRPr="002148F7">
        <w:rPr>
          <w:rFonts w:ascii="Times New Roman" w:hAnsi="Times New Roman"/>
          <w:sz w:val="22"/>
        </w:rPr>
        <w:t>(range,</w:t>
      </w:r>
      <w:r w:rsidR="00286914" w:rsidRPr="002148F7">
        <w:rPr>
          <w:rFonts w:ascii="Times New Roman" w:hAnsi="Times New Roman"/>
          <w:sz w:val="22"/>
        </w:rPr>
        <w:t xml:space="preserve"> 7.4–9.2</w:t>
      </w:r>
      <w:r w:rsidR="00256032" w:rsidRPr="002148F7">
        <w:rPr>
          <w:rFonts w:ascii="Times New Roman" w:hAnsi="Times New Roman"/>
          <w:sz w:val="22"/>
        </w:rPr>
        <w:t xml:space="preserve">) before SCT </w:t>
      </w:r>
      <w:proofErr w:type="spellStart"/>
      <w:r w:rsidR="00256032" w:rsidRPr="002148F7">
        <w:rPr>
          <w:rFonts w:ascii="Times New Roman" w:hAnsi="Times New Roman"/>
          <w:sz w:val="22"/>
        </w:rPr>
        <w:t>vs</w:t>
      </w:r>
      <w:proofErr w:type="spellEnd"/>
      <w:r w:rsidR="00256032" w:rsidRPr="002148F7">
        <w:rPr>
          <w:rFonts w:ascii="Times New Roman" w:hAnsi="Times New Roman"/>
          <w:sz w:val="22"/>
        </w:rPr>
        <w:t xml:space="preserve"> </w:t>
      </w:r>
      <w:r w:rsidR="00286914" w:rsidRPr="002148F7">
        <w:rPr>
          <w:rFonts w:ascii="Times New Roman" w:hAnsi="Times New Roman"/>
          <w:sz w:val="22"/>
        </w:rPr>
        <w:t xml:space="preserve">11.0 </w:t>
      </w:r>
      <w:r w:rsidR="00256032" w:rsidRPr="002148F7">
        <w:rPr>
          <w:rFonts w:ascii="Times New Roman" w:hAnsi="Times New Roman"/>
          <w:sz w:val="22"/>
        </w:rPr>
        <w:t>g/</w:t>
      </w:r>
      <w:proofErr w:type="spellStart"/>
      <w:r w:rsidR="00256032" w:rsidRPr="002148F7">
        <w:rPr>
          <w:rFonts w:ascii="Times New Roman" w:hAnsi="Times New Roman"/>
          <w:sz w:val="22"/>
        </w:rPr>
        <w:t>dL</w:t>
      </w:r>
      <w:proofErr w:type="spellEnd"/>
      <w:r w:rsidR="00256032" w:rsidRPr="002148F7">
        <w:rPr>
          <w:rFonts w:ascii="Times New Roman" w:hAnsi="Times New Roman"/>
          <w:sz w:val="22"/>
        </w:rPr>
        <w:t xml:space="preserve"> (range,</w:t>
      </w:r>
      <w:r w:rsidR="00286914" w:rsidRPr="002148F7">
        <w:rPr>
          <w:rFonts w:ascii="Times New Roman" w:hAnsi="Times New Roman"/>
          <w:sz w:val="22"/>
        </w:rPr>
        <w:t xml:space="preserve"> 9.0–13.7</w:t>
      </w:r>
      <w:r w:rsidR="00256032" w:rsidRPr="002148F7">
        <w:rPr>
          <w:rFonts w:ascii="Times New Roman" w:hAnsi="Times New Roman"/>
          <w:sz w:val="22"/>
        </w:rPr>
        <w:t xml:space="preserve">) after HSCT. </w:t>
      </w:r>
      <w:r w:rsidR="00F7163B" w:rsidRPr="002148F7">
        <w:rPr>
          <w:rFonts w:ascii="Times New Roman" w:hAnsi="Times New Roman"/>
          <w:sz w:val="22"/>
        </w:rPr>
        <w:t>To date, n</w:t>
      </w:r>
      <w:r w:rsidR="00724FDD" w:rsidRPr="002148F7">
        <w:rPr>
          <w:rFonts w:ascii="Times New Roman" w:hAnsi="Times New Roman"/>
          <w:sz w:val="22"/>
        </w:rPr>
        <w:t xml:space="preserve">o patients have required red cell transfusion regardless of </w:t>
      </w:r>
      <w:r w:rsidR="001A510A" w:rsidRPr="002148F7">
        <w:rPr>
          <w:rFonts w:ascii="Times New Roman" w:hAnsi="Times New Roman"/>
          <w:sz w:val="22"/>
        </w:rPr>
        <w:t xml:space="preserve">the </w:t>
      </w:r>
      <w:r w:rsidR="00F7163B" w:rsidRPr="002148F7">
        <w:rPr>
          <w:rFonts w:ascii="Times New Roman" w:hAnsi="Times New Roman"/>
          <w:sz w:val="22"/>
        </w:rPr>
        <w:t xml:space="preserve">need for </w:t>
      </w:r>
      <w:r w:rsidR="002B5FA8" w:rsidRPr="002148F7">
        <w:rPr>
          <w:rFonts w:ascii="Times New Roman" w:hAnsi="Times New Roman"/>
          <w:sz w:val="22"/>
        </w:rPr>
        <w:t>reinforced</w:t>
      </w:r>
      <w:r w:rsidR="00724FDD" w:rsidRPr="002148F7">
        <w:rPr>
          <w:rFonts w:ascii="Times New Roman" w:hAnsi="Times New Roman"/>
          <w:sz w:val="22"/>
        </w:rPr>
        <w:t xml:space="preserve"> SC infusion</w:t>
      </w:r>
      <w:r w:rsidR="00DA18D4" w:rsidRPr="002148F7">
        <w:rPr>
          <w:rFonts w:ascii="Times New Roman" w:hAnsi="Times New Roman"/>
          <w:sz w:val="22"/>
        </w:rPr>
        <w:t xml:space="preserve"> </w:t>
      </w:r>
      <w:r w:rsidR="00F7163B" w:rsidRPr="002148F7">
        <w:rPr>
          <w:rFonts w:ascii="Times New Roman" w:hAnsi="Times New Roman"/>
          <w:sz w:val="22"/>
        </w:rPr>
        <w:t xml:space="preserve">or have </w:t>
      </w:r>
      <w:r w:rsidR="00DA18D4" w:rsidRPr="002148F7">
        <w:rPr>
          <w:rFonts w:ascii="Times New Roman" w:hAnsi="Times New Roman"/>
          <w:sz w:val="22"/>
        </w:rPr>
        <w:t>required hospitalization</w:t>
      </w:r>
      <w:r w:rsidR="00724FDD" w:rsidRPr="002148F7">
        <w:rPr>
          <w:rFonts w:ascii="Times New Roman" w:hAnsi="Times New Roman"/>
          <w:sz w:val="22"/>
        </w:rPr>
        <w:t xml:space="preserve">. </w:t>
      </w:r>
      <w:r w:rsidR="00F7163B" w:rsidRPr="002148F7">
        <w:rPr>
          <w:rFonts w:ascii="Times New Roman" w:hAnsi="Times New Roman"/>
          <w:sz w:val="22"/>
        </w:rPr>
        <w:t>A g</w:t>
      </w:r>
      <w:r w:rsidR="00724FDD" w:rsidRPr="002148F7">
        <w:rPr>
          <w:rFonts w:ascii="Times New Roman" w:hAnsi="Times New Roman"/>
          <w:sz w:val="22"/>
        </w:rPr>
        <w:t xml:space="preserve">enetic study revealed that all initial genetic abnormalities were corrected to donor-type genes, even before </w:t>
      </w:r>
      <w:r w:rsidR="002B5FA8" w:rsidRPr="002148F7">
        <w:rPr>
          <w:rFonts w:ascii="Times New Roman" w:hAnsi="Times New Roman"/>
          <w:sz w:val="22"/>
        </w:rPr>
        <w:t>reinforced</w:t>
      </w:r>
      <w:r w:rsidR="00724FDD" w:rsidRPr="002148F7">
        <w:rPr>
          <w:rFonts w:ascii="Times New Roman" w:hAnsi="Times New Roman"/>
          <w:sz w:val="22"/>
        </w:rPr>
        <w:t xml:space="preserve"> SC infusion.</w:t>
      </w:r>
    </w:p>
    <w:p w14:paraId="1A952473" w14:textId="77777777" w:rsidR="0069105E" w:rsidRPr="002148F7" w:rsidRDefault="0069105E" w:rsidP="00F73625">
      <w:pPr>
        <w:wordWrap/>
        <w:adjustRightInd w:val="0"/>
        <w:snapToGrid w:val="0"/>
        <w:spacing w:line="480" w:lineRule="auto"/>
        <w:ind w:firstLineChars="200" w:firstLine="440"/>
        <w:rPr>
          <w:rFonts w:ascii="Times New Roman" w:hAnsi="Times New Roman"/>
          <w:b/>
          <w:bCs/>
          <w:sz w:val="22"/>
        </w:rPr>
      </w:pPr>
    </w:p>
    <w:p w14:paraId="1A871444" w14:textId="603977D8" w:rsidR="005851D9" w:rsidRPr="005E746F" w:rsidRDefault="005851D9" w:rsidP="007E1F1C">
      <w:pPr>
        <w:wordWrap/>
        <w:adjustRightInd w:val="0"/>
        <w:snapToGrid w:val="0"/>
        <w:spacing w:line="480" w:lineRule="auto"/>
        <w:rPr>
          <w:rFonts w:ascii="Times New Roman" w:hAnsi="Times New Roman"/>
          <w:sz w:val="22"/>
        </w:rPr>
      </w:pPr>
      <w:r w:rsidRPr="005E746F">
        <w:rPr>
          <w:rFonts w:ascii="Times New Roman" w:hAnsi="Times New Roman"/>
          <w:sz w:val="22"/>
        </w:rPr>
        <w:t xml:space="preserve">Sickle </w:t>
      </w:r>
      <w:r w:rsidR="00AA7249" w:rsidRPr="005E746F">
        <w:rPr>
          <w:rFonts w:ascii="Times New Roman" w:hAnsi="Times New Roman"/>
          <w:sz w:val="22"/>
        </w:rPr>
        <w:t>c</w:t>
      </w:r>
      <w:r w:rsidRPr="005E746F">
        <w:rPr>
          <w:rFonts w:ascii="Times New Roman" w:hAnsi="Times New Roman"/>
          <w:sz w:val="22"/>
        </w:rPr>
        <w:t xml:space="preserve">ell </w:t>
      </w:r>
      <w:r w:rsidR="00AA7249" w:rsidRPr="005E746F">
        <w:rPr>
          <w:rFonts w:ascii="Times New Roman" w:hAnsi="Times New Roman"/>
          <w:sz w:val="22"/>
        </w:rPr>
        <w:t>d</w:t>
      </w:r>
      <w:r w:rsidRPr="005E746F">
        <w:rPr>
          <w:rFonts w:ascii="Times New Roman" w:hAnsi="Times New Roman"/>
          <w:sz w:val="22"/>
        </w:rPr>
        <w:t>isease</w:t>
      </w:r>
    </w:p>
    <w:p w14:paraId="668169C5" w14:textId="14FE3FF5" w:rsidR="00FC31EF" w:rsidRPr="002148F7" w:rsidRDefault="00BE0111" w:rsidP="007E1F1C">
      <w:pPr>
        <w:wordWrap/>
        <w:adjustRightInd w:val="0"/>
        <w:snapToGrid w:val="0"/>
        <w:spacing w:line="480" w:lineRule="auto"/>
        <w:ind w:firstLineChars="200" w:firstLine="440"/>
        <w:rPr>
          <w:rFonts w:ascii="Times New Roman" w:hAnsi="Times New Roman"/>
          <w:sz w:val="22"/>
        </w:rPr>
      </w:pPr>
      <w:r w:rsidRPr="002148F7">
        <w:rPr>
          <w:rFonts w:ascii="Times New Roman" w:hAnsi="Times New Roman"/>
          <w:sz w:val="22"/>
        </w:rPr>
        <w:t xml:space="preserve">Of </w:t>
      </w:r>
      <w:r w:rsidR="00825D57" w:rsidRPr="002148F7">
        <w:rPr>
          <w:rFonts w:ascii="Times New Roman" w:hAnsi="Times New Roman"/>
          <w:sz w:val="22"/>
        </w:rPr>
        <w:t xml:space="preserve">the </w:t>
      </w:r>
      <w:r w:rsidRPr="002148F7">
        <w:rPr>
          <w:rFonts w:ascii="Times New Roman" w:hAnsi="Times New Roman"/>
          <w:sz w:val="22"/>
        </w:rPr>
        <w:t>4 patients with SCD,</w:t>
      </w:r>
      <w:r w:rsidR="00825D57" w:rsidRPr="002148F7">
        <w:rPr>
          <w:rFonts w:ascii="Times New Roman" w:hAnsi="Times New Roman"/>
          <w:sz w:val="22"/>
        </w:rPr>
        <w:t xml:space="preserve"> the</w:t>
      </w:r>
      <w:r w:rsidRPr="002148F7">
        <w:rPr>
          <w:rFonts w:ascii="Times New Roman" w:hAnsi="Times New Roman"/>
          <w:sz w:val="22"/>
        </w:rPr>
        <w:t xml:space="preserve"> one with impending GF underwent reinforced infusion at 7.2 months post-transplant. </w:t>
      </w:r>
      <w:r w:rsidR="00825D57" w:rsidRPr="002148F7">
        <w:rPr>
          <w:rFonts w:ascii="Times New Roman" w:hAnsi="Times New Roman"/>
          <w:sz w:val="22"/>
        </w:rPr>
        <w:t>The r</w:t>
      </w:r>
      <w:r w:rsidRPr="002148F7">
        <w:rPr>
          <w:rFonts w:ascii="Times New Roman" w:hAnsi="Times New Roman"/>
          <w:sz w:val="22"/>
        </w:rPr>
        <w:t xml:space="preserve">emaining 3 achieved stable MC; 2 of them showed persistently low donor T-cell chimerism after 1 year post-transplant. </w:t>
      </w:r>
      <w:r w:rsidR="00825D57" w:rsidRPr="002148F7">
        <w:rPr>
          <w:rFonts w:ascii="Times New Roman" w:hAnsi="Times New Roman"/>
          <w:sz w:val="22"/>
        </w:rPr>
        <w:t>Of the 2, one</w:t>
      </w:r>
      <w:r w:rsidRPr="002148F7">
        <w:rPr>
          <w:rFonts w:ascii="Times New Roman" w:hAnsi="Times New Roman"/>
          <w:sz w:val="22"/>
        </w:rPr>
        <w:t xml:space="preserve"> of them refused reinforced infusion and continued ISM (WB and T-cell chimerism of 83% and 43%, respectively, at 27.3 months post-transplant). </w:t>
      </w:r>
      <w:r w:rsidR="00825D57" w:rsidRPr="002148F7">
        <w:rPr>
          <w:rFonts w:ascii="Times New Roman" w:hAnsi="Times New Roman"/>
          <w:sz w:val="22"/>
        </w:rPr>
        <w:t xml:space="preserve">The </w:t>
      </w:r>
      <w:r w:rsidRPr="002148F7">
        <w:rPr>
          <w:rFonts w:ascii="Times New Roman" w:hAnsi="Times New Roman"/>
          <w:sz w:val="22"/>
        </w:rPr>
        <w:t>other patient underwent reinforced infusion at 20.7 months post-transplant</w:t>
      </w:r>
      <w:r w:rsidR="002220D2" w:rsidRPr="002148F7">
        <w:rPr>
          <w:rFonts w:ascii="Times New Roman" w:hAnsi="Times New Roman"/>
          <w:sz w:val="22"/>
        </w:rPr>
        <w:t>. The last patient</w:t>
      </w:r>
      <w:r w:rsidRPr="002148F7">
        <w:rPr>
          <w:rFonts w:ascii="Times New Roman" w:hAnsi="Times New Roman"/>
          <w:sz w:val="22"/>
        </w:rPr>
        <w:t xml:space="preserve"> with stable MC and sustained donor T-cell more than 50% after 1 year post-transplant (UPN #</w:t>
      </w:r>
      <w:r w:rsidR="007A482C" w:rsidRPr="002148F7">
        <w:rPr>
          <w:rFonts w:ascii="Times New Roman" w:hAnsi="Times New Roman"/>
          <w:sz w:val="22"/>
        </w:rPr>
        <w:t>6</w:t>
      </w:r>
      <w:r w:rsidRPr="002148F7">
        <w:rPr>
          <w:rFonts w:ascii="Times New Roman" w:hAnsi="Times New Roman"/>
          <w:sz w:val="22"/>
        </w:rPr>
        <w:t xml:space="preserve">) discontinued sirolimus at 18.4 months. </w:t>
      </w:r>
      <w:r w:rsidR="00AA7249" w:rsidRPr="002148F7">
        <w:rPr>
          <w:rFonts w:ascii="Times New Roman" w:hAnsi="Times New Roman"/>
          <w:sz w:val="22"/>
        </w:rPr>
        <w:t>The m</w:t>
      </w:r>
      <w:r w:rsidR="00724FDD" w:rsidRPr="002148F7">
        <w:rPr>
          <w:rFonts w:ascii="Times New Roman" w:hAnsi="Times New Roman"/>
          <w:sz w:val="22"/>
        </w:rPr>
        <w:t xml:space="preserve">ean hemoglobin level improved in the patients; from median </w:t>
      </w:r>
      <w:r w:rsidR="00286914" w:rsidRPr="002148F7">
        <w:rPr>
          <w:rFonts w:ascii="Times New Roman" w:hAnsi="Times New Roman"/>
          <w:sz w:val="22"/>
        </w:rPr>
        <w:t xml:space="preserve">6.0 </w:t>
      </w:r>
      <w:r w:rsidR="00724FDD" w:rsidRPr="002148F7">
        <w:rPr>
          <w:rFonts w:ascii="Times New Roman" w:hAnsi="Times New Roman"/>
          <w:sz w:val="22"/>
        </w:rPr>
        <w:t>g/</w:t>
      </w:r>
      <w:proofErr w:type="spellStart"/>
      <w:r w:rsidR="00724FDD" w:rsidRPr="002148F7">
        <w:rPr>
          <w:rFonts w:ascii="Times New Roman" w:hAnsi="Times New Roman"/>
          <w:sz w:val="22"/>
        </w:rPr>
        <w:t>dL</w:t>
      </w:r>
      <w:proofErr w:type="spellEnd"/>
      <w:r w:rsidR="00724FDD" w:rsidRPr="002148F7">
        <w:rPr>
          <w:rFonts w:ascii="Times New Roman" w:hAnsi="Times New Roman"/>
          <w:sz w:val="22"/>
        </w:rPr>
        <w:t xml:space="preserve"> to </w:t>
      </w:r>
      <w:r w:rsidR="00286914" w:rsidRPr="002148F7">
        <w:rPr>
          <w:rFonts w:ascii="Times New Roman" w:hAnsi="Times New Roman"/>
          <w:sz w:val="22"/>
        </w:rPr>
        <w:t xml:space="preserve">13.5 </w:t>
      </w:r>
      <w:r w:rsidR="00724FDD" w:rsidRPr="002148F7">
        <w:rPr>
          <w:rFonts w:ascii="Times New Roman" w:hAnsi="Times New Roman"/>
          <w:sz w:val="22"/>
        </w:rPr>
        <w:t>g/</w:t>
      </w:r>
      <w:proofErr w:type="spellStart"/>
      <w:r w:rsidR="00724FDD" w:rsidRPr="002148F7">
        <w:rPr>
          <w:rFonts w:ascii="Times New Roman" w:hAnsi="Times New Roman"/>
          <w:sz w:val="22"/>
        </w:rPr>
        <w:t>dL</w:t>
      </w:r>
      <w:proofErr w:type="spellEnd"/>
      <w:r w:rsidR="00724FDD" w:rsidRPr="002148F7">
        <w:rPr>
          <w:rFonts w:ascii="Times New Roman" w:hAnsi="Times New Roman"/>
          <w:sz w:val="22"/>
        </w:rPr>
        <w:t xml:space="preserve"> in male patients, and from </w:t>
      </w:r>
      <w:r w:rsidR="00286914" w:rsidRPr="002148F7">
        <w:rPr>
          <w:rFonts w:ascii="Times New Roman" w:hAnsi="Times New Roman"/>
          <w:sz w:val="22"/>
        </w:rPr>
        <w:t xml:space="preserve">7.5 </w:t>
      </w:r>
      <w:r w:rsidR="00724FDD" w:rsidRPr="002148F7">
        <w:rPr>
          <w:rFonts w:ascii="Times New Roman" w:hAnsi="Times New Roman"/>
          <w:sz w:val="22"/>
        </w:rPr>
        <w:t>g/</w:t>
      </w:r>
      <w:proofErr w:type="spellStart"/>
      <w:r w:rsidR="00724FDD" w:rsidRPr="002148F7">
        <w:rPr>
          <w:rFonts w:ascii="Times New Roman" w:hAnsi="Times New Roman"/>
          <w:sz w:val="22"/>
        </w:rPr>
        <w:t>dL</w:t>
      </w:r>
      <w:proofErr w:type="spellEnd"/>
      <w:r w:rsidR="00724FDD" w:rsidRPr="002148F7">
        <w:rPr>
          <w:rFonts w:ascii="Times New Roman" w:hAnsi="Times New Roman"/>
          <w:sz w:val="22"/>
        </w:rPr>
        <w:t xml:space="preserve"> to </w:t>
      </w:r>
      <w:r w:rsidR="00286914" w:rsidRPr="002148F7">
        <w:rPr>
          <w:rFonts w:ascii="Times New Roman" w:hAnsi="Times New Roman"/>
          <w:sz w:val="22"/>
        </w:rPr>
        <w:t xml:space="preserve">11.5 </w:t>
      </w:r>
      <w:r w:rsidR="00724FDD" w:rsidRPr="002148F7">
        <w:rPr>
          <w:rFonts w:ascii="Times New Roman" w:hAnsi="Times New Roman"/>
          <w:sz w:val="22"/>
        </w:rPr>
        <w:t>g/</w:t>
      </w:r>
      <w:proofErr w:type="spellStart"/>
      <w:r w:rsidR="00724FDD" w:rsidRPr="002148F7">
        <w:rPr>
          <w:rFonts w:ascii="Times New Roman" w:hAnsi="Times New Roman"/>
          <w:sz w:val="22"/>
        </w:rPr>
        <w:t>dL</w:t>
      </w:r>
      <w:proofErr w:type="spellEnd"/>
      <w:r w:rsidR="00724FDD" w:rsidRPr="002148F7">
        <w:rPr>
          <w:rFonts w:ascii="Times New Roman" w:hAnsi="Times New Roman"/>
          <w:sz w:val="22"/>
        </w:rPr>
        <w:t xml:space="preserve"> in female patients. The recipients achieved the same percentage of HbS as their donors after SCT</w:t>
      </w:r>
      <w:r w:rsidR="00355410" w:rsidRPr="002148F7">
        <w:rPr>
          <w:rFonts w:ascii="Times New Roman" w:hAnsi="Times New Roman"/>
          <w:sz w:val="22"/>
        </w:rPr>
        <w:t xml:space="preserve">; from median </w:t>
      </w:r>
      <w:r w:rsidR="00286914" w:rsidRPr="002148F7">
        <w:rPr>
          <w:rFonts w:ascii="Times New Roman" w:hAnsi="Times New Roman"/>
          <w:sz w:val="22"/>
        </w:rPr>
        <w:t>72.9</w:t>
      </w:r>
      <w:r w:rsidR="00355410" w:rsidRPr="002148F7">
        <w:rPr>
          <w:rFonts w:ascii="Times New Roman" w:hAnsi="Times New Roman"/>
          <w:sz w:val="22"/>
        </w:rPr>
        <w:t xml:space="preserve">% to </w:t>
      </w:r>
      <w:r w:rsidR="00286914" w:rsidRPr="002148F7">
        <w:rPr>
          <w:rFonts w:ascii="Times New Roman" w:hAnsi="Times New Roman"/>
          <w:sz w:val="22"/>
        </w:rPr>
        <w:t>37.4</w:t>
      </w:r>
      <w:r w:rsidR="00355410" w:rsidRPr="002148F7">
        <w:rPr>
          <w:rFonts w:ascii="Times New Roman" w:hAnsi="Times New Roman"/>
          <w:sz w:val="22"/>
        </w:rPr>
        <w:t xml:space="preserve">% (most recent). No patients with SCD suffered </w:t>
      </w:r>
      <w:r w:rsidR="00F45131" w:rsidRPr="002148F7">
        <w:rPr>
          <w:rFonts w:ascii="Times New Roman" w:hAnsi="Times New Roman"/>
          <w:sz w:val="22"/>
        </w:rPr>
        <w:t>disease</w:t>
      </w:r>
      <w:r w:rsidR="0076166C" w:rsidRPr="002148F7">
        <w:rPr>
          <w:rFonts w:ascii="Times New Roman" w:hAnsi="Times New Roman"/>
          <w:sz w:val="22"/>
        </w:rPr>
        <w:t>-related complications</w:t>
      </w:r>
      <w:r w:rsidR="00355410" w:rsidRPr="002148F7">
        <w:rPr>
          <w:rFonts w:ascii="Times New Roman" w:hAnsi="Times New Roman"/>
          <w:sz w:val="22"/>
        </w:rPr>
        <w:t xml:space="preserve"> and all patients achieved donor type HbS. </w:t>
      </w:r>
      <w:r w:rsidR="00B77EC4" w:rsidRPr="002148F7">
        <w:rPr>
          <w:rFonts w:ascii="Times New Roman" w:hAnsi="Times New Roman"/>
          <w:sz w:val="22"/>
        </w:rPr>
        <w:t xml:space="preserve">Only 1 patient </w:t>
      </w:r>
      <w:r w:rsidR="00AA7249" w:rsidRPr="002148F7">
        <w:rPr>
          <w:rFonts w:ascii="Times New Roman" w:hAnsi="Times New Roman"/>
          <w:sz w:val="22"/>
        </w:rPr>
        <w:t xml:space="preserve">was </w:t>
      </w:r>
      <w:r w:rsidR="00B77EC4" w:rsidRPr="002148F7">
        <w:rPr>
          <w:rFonts w:ascii="Times New Roman" w:hAnsi="Times New Roman"/>
          <w:sz w:val="22"/>
        </w:rPr>
        <w:t xml:space="preserve">hospitalized </w:t>
      </w:r>
      <w:r w:rsidR="00AA7249" w:rsidRPr="002148F7">
        <w:rPr>
          <w:rFonts w:ascii="Times New Roman" w:hAnsi="Times New Roman"/>
          <w:sz w:val="22"/>
        </w:rPr>
        <w:t xml:space="preserve">due to </w:t>
      </w:r>
      <w:r w:rsidR="00996D7C" w:rsidRPr="002148F7">
        <w:rPr>
          <w:rFonts w:ascii="Times New Roman" w:hAnsi="Times New Roman"/>
          <w:sz w:val="22"/>
        </w:rPr>
        <w:t xml:space="preserve">non-specific </w:t>
      </w:r>
      <w:r w:rsidR="00DA18D4" w:rsidRPr="002148F7">
        <w:rPr>
          <w:rFonts w:ascii="Times New Roman" w:hAnsi="Times New Roman"/>
          <w:sz w:val="22"/>
        </w:rPr>
        <w:t xml:space="preserve">colitis. </w:t>
      </w:r>
      <w:r w:rsidR="00355410" w:rsidRPr="002148F7">
        <w:rPr>
          <w:rFonts w:ascii="Times New Roman" w:hAnsi="Times New Roman"/>
          <w:sz w:val="22"/>
        </w:rPr>
        <w:t xml:space="preserve">All genetic defects were </w:t>
      </w:r>
      <w:r w:rsidR="00355410" w:rsidRPr="002148F7">
        <w:rPr>
          <w:rFonts w:ascii="Times New Roman" w:hAnsi="Times New Roman"/>
          <w:sz w:val="22"/>
        </w:rPr>
        <w:lastRenderedPageBreak/>
        <w:t>also replaced by donor-type</w:t>
      </w:r>
      <w:r w:rsidR="00AA7249" w:rsidRPr="002148F7">
        <w:rPr>
          <w:rFonts w:ascii="Times New Roman" w:hAnsi="Times New Roman"/>
          <w:sz w:val="22"/>
        </w:rPr>
        <w:t>,</w:t>
      </w:r>
      <w:r w:rsidR="00651DDF" w:rsidRPr="002148F7">
        <w:rPr>
          <w:rFonts w:ascii="Times New Roman" w:hAnsi="Times New Roman"/>
          <w:sz w:val="22"/>
        </w:rPr>
        <w:t xml:space="preserve"> regardless of the </w:t>
      </w:r>
      <w:r w:rsidR="00AA7249" w:rsidRPr="002148F7">
        <w:rPr>
          <w:rFonts w:ascii="Times New Roman" w:hAnsi="Times New Roman"/>
          <w:sz w:val="22"/>
        </w:rPr>
        <w:t xml:space="preserve">administration of </w:t>
      </w:r>
      <w:r w:rsidR="002B5FA8" w:rsidRPr="002148F7">
        <w:rPr>
          <w:rFonts w:ascii="Times New Roman" w:hAnsi="Times New Roman"/>
          <w:sz w:val="22"/>
        </w:rPr>
        <w:t>reinforced</w:t>
      </w:r>
      <w:r w:rsidR="00651DDF" w:rsidRPr="002148F7">
        <w:rPr>
          <w:rFonts w:ascii="Times New Roman" w:hAnsi="Times New Roman"/>
          <w:sz w:val="22"/>
        </w:rPr>
        <w:t xml:space="preserve"> SC infusion</w:t>
      </w:r>
      <w:r w:rsidR="00355410" w:rsidRPr="002148F7">
        <w:rPr>
          <w:rFonts w:ascii="Times New Roman" w:hAnsi="Times New Roman"/>
          <w:sz w:val="22"/>
        </w:rPr>
        <w:t>.</w:t>
      </w:r>
    </w:p>
    <w:p w14:paraId="41C4D29C" w14:textId="77777777" w:rsidR="007A482C" w:rsidRPr="002148F7" w:rsidRDefault="007A482C" w:rsidP="007E1F1C">
      <w:pPr>
        <w:wordWrap/>
        <w:adjustRightInd w:val="0"/>
        <w:snapToGrid w:val="0"/>
        <w:spacing w:line="480" w:lineRule="auto"/>
        <w:ind w:firstLineChars="200" w:firstLine="440"/>
        <w:rPr>
          <w:rFonts w:ascii="Times New Roman" w:hAnsi="Times New Roman"/>
          <w:sz w:val="22"/>
        </w:rPr>
      </w:pPr>
    </w:p>
    <w:p w14:paraId="10DC2E8F" w14:textId="2DE4DE43" w:rsidR="002C67B5" w:rsidRPr="002148F7" w:rsidRDefault="00F54025" w:rsidP="007E1F1C">
      <w:pPr>
        <w:wordWrap/>
        <w:adjustRightInd w:val="0"/>
        <w:snapToGrid w:val="0"/>
        <w:spacing w:line="480" w:lineRule="auto"/>
        <w:rPr>
          <w:rFonts w:ascii="Times New Roman" w:hAnsi="Times New Roman"/>
          <w:bCs/>
          <w:sz w:val="22"/>
        </w:rPr>
      </w:pPr>
      <w:r w:rsidRPr="002148F7">
        <w:rPr>
          <w:rFonts w:ascii="Times New Roman" w:hAnsi="Times New Roman"/>
          <w:bCs/>
          <w:sz w:val="22"/>
        </w:rPr>
        <w:t>GVHD</w:t>
      </w:r>
      <w:r w:rsidR="0069105E" w:rsidRPr="002148F7">
        <w:rPr>
          <w:rFonts w:ascii="Times New Roman" w:hAnsi="Times New Roman"/>
          <w:bCs/>
          <w:sz w:val="22"/>
        </w:rPr>
        <w:t>, c</w:t>
      </w:r>
      <w:r w:rsidR="00DA52DE" w:rsidRPr="002148F7">
        <w:rPr>
          <w:rFonts w:ascii="Times New Roman" w:hAnsi="Times New Roman"/>
          <w:bCs/>
          <w:sz w:val="22"/>
        </w:rPr>
        <w:t>omplications</w:t>
      </w:r>
      <w:r w:rsidR="002D3BBD" w:rsidRPr="002148F7">
        <w:rPr>
          <w:rFonts w:ascii="Times New Roman" w:hAnsi="Times New Roman"/>
          <w:bCs/>
          <w:sz w:val="22"/>
        </w:rPr>
        <w:t>,</w:t>
      </w:r>
      <w:r w:rsidR="00DA52DE" w:rsidRPr="002148F7">
        <w:rPr>
          <w:rFonts w:ascii="Times New Roman" w:hAnsi="Times New Roman"/>
          <w:bCs/>
          <w:sz w:val="22"/>
        </w:rPr>
        <w:t xml:space="preserve"> </w:t>
      </w:r>
      <w:r w:rsidRPr="002148F7">
        <w:rPr>
          <w:rFonts w:ascii="Times New Roman" w:hAnsi="Times New Roman"/>
          <w:bCs/>
          <w:sz w:val="22"/>
        </w:rPr>
        <w:t>and survival</w:t>
      </w:r>
    </w:p>
    <w:p w14:paraId="1A1C1855" w14:textId="73677714" w:rsidR="00D007E0" w:rsidRPr="002148F7" w:rsidRDefault="000856D4" w:rsidP="007E1F1C">
      <w:pPr>
        <w:wordWrap/>
        <w:adjustRightInd w:val="0"/>
        <w:snapToGrid w:val="0"/>
        <w:spacing w:line="480" w:lineRule="auto"/>
        <w:ind w:firstLineChars="200" w:firstLine="440"/>
        <w:rPr>
          <w:rFonts w:ascii="Times New Roman" w:hAnsi="Times New Roman"/>
          <w:sz w:val="22"/>
        </w:rPr>
      </w:pPr>
      <w:r w:rsidRPr="002148F7">
        <w:rPr>
          <w:rFonts w:ascii="Times New Roman" w:hAnsi="Times New Roman"/>
          <w:sz w:val="22"/>
        </w:rPr>
        <w:t>Before receiv</w:t>
      </w:r>
      <w:r w:rsidR="00A9655D" w:rsidRPr="002148F7">
        <w:rPr>
          <w:rFonts w:ascii="Times New Roman" w:hAnsi="Times New Roman"/>
          <w:sz w:val="22"/>
        </w:rPr>
        <w:t xml:space="preserve">ing </w:t>
      </w:r>
      <w:r w:rsidR="002B5FA8" w:rsidRPr="002148F7">
        <w:rPr>
          <w:rFonts w:ascii="Times New Roman" w:hAnsi="Times New Roman"/>
          <w:sz w:val="22"/>
        </w:rPr>
        <w:t>reinforced</w:t>
      </w:r>
      <w:r w:rsidRPr="002148F7">
        <w:rPr>
          <w:rFonts w:ascii="Times New Roman" w:hAnsi="Times New Roman"/>
          <w:sz w:val="22"/>
        </w:rPr>
        <w:t xml:space="preserve"> SC infusion</w:t>
      </w:r>
      <w:r w:rsidR="00A9655D" w:rsidRPr="002148F7">
        <w:rPr>
          <w:rFonts w:ascii="Times New Roman" w:hAnsi="Times New Roman"/>
          <w:sz w:val="22"/>
        </w:rPr>
        <w:t>s</w:t>
      </w:r>
      <w:r w:rsidRPr="002148F7">
        <w:rPr>
          <w:rFonts w:ascii="Times New Roman" w:hAnsi="Times New Roman"/>
          <w:sz w:val="22"/>
        </w:rPr>
        <w:t xml:space="preserve">, </w:t>
      </w:r>
      <w:r w:rsidR="00A65C9A" w:rsidRPr="002148F7">
        <w:rPr>
          <w:rFonts w:ascii="Times New Roman" w:hAnsi="Times New Roman"/>
          <w:sz w:val="22"/>
        </w:rPr>
        <w:t xml:space="preserve">none of the </w:t>
      </w:r>
      <w:r w:rsidRPr="002148F7">
        <w:rPr>
          <w:rFonts w:ascii="Times New Roman" w:hAnsi="Times New Roman"/>
          <w:sz w:val="22"/>
        </w:rPr>
        <w:t>patient</w:t>
      </w:r>
      <w:r w:rsidR="00A65C9A" w:rsidRPr="002148F7">
        <w:rPr>
          <w:rFonts w:ascii="Times New Roman" w:hAnsi="Times New Roman"/>
          <w:sz w:val="22"/>
        </w:rPr>
        <w:t>s</w:t>
      </w:r>
      <w:r w:rsidRPr="002148F7">
        <w:rPr>
          <w:rFonts w:ascii="Times New Roman" w:hAnsi="Times New Roman"/>
          <w:sz w:val="22"/>
        </w:rPr>
        <w:t xml:space="preserve"> </w:t>
      </w:r>
      <w:r w:rsidR="00A65C9A" w:rsidRPr="002148F7">
        <w:rPr>
          <w:rFonts w:ascii="Times New Roman" w:hAnsi="Times New Roman"/>
          <w:sz w:val="22"/>
        </w:rPr>
        <w:t xml:space="preserve">had developed </w:t>
      </w:r>
      <w:r w:rsidRPr="002148F7">
        <w:rPr>
          <w:rFonts w:ascii="Times New Roman" w:hAnsi="Times New Roman"/>
          <w:sz w:val="22"/>
        </w:rPr>
        <w:t xml:space="preserve">acute and chronic GVHD. </w:t>
      </w:r>
      <w:r w:rsidR="00A9655D" w:rsidRPr="002148F7">
        <w:rPr>
          <w:rFonts w:ascii="Times New Roman" w:hAnsi="Times New Roman"/>
          <w:sz w:val="22"/>
        </w:rPr>
        <w:t>I</w:t>
      </w:r>
      <w:r w:rsidRPr="002148F7">
        <w:rPr>
          <w:rFonts w:ascii="Times New Roman" w:hAnsi="Times New Roman"/>
          <w:sz w:val="22"/>
        </w:rPr>
        <w:t>nfectious complication</w:t>
      </w:r>
      <w:r w:rsidR="00A9655D" w:rsidRPr="002148F7">
        <w:rPr>
          <w:rFonts w:ascii="Times New Roman" w:hAnsi="Times New Roman"/>
          <w:sz w:val="22"/>
        </w:rPr>
        <w:t>s</w:t>
      </w:r>
      <w:r w:rsidR="007A482C" w:rsidRPr="002148F7">
        <w:rPr>
          <w:rFonts w:ascii="Times New Roman" w:hAnsi="Times New Roman"/>
          <w:sz w:val="22"/>
        </w:rPr>
        <w:t xml:space="preserve"> of grade 3 was</w:t>
      </w:r>
      <w:r w:rsidRPr="002148F7">
        <w:rPr>
          <w:rFonts w:ascii="Times New Roman" w:hAnsi="Times New Roman"/>
          <w:sz w:val="22"/>
        </w:rPr>
        <w:t xml:space="preserve"> observed in </w:t>
      </w:r>
      <w:r w:rsidR="007A482C" w:rsidRPr="002148F7">
        <w:rPr>
          <w:rFonts w:ascii="Times New Roman" w:hAnsi="Times New Roman"/>
          <w:sz w:val="22"/>
        </w:rPr>
        <w:t>one (7.7</w:t>
      </w:r>
      <w:r w:rsidRPr="002148F7">
        <w:rPr>
          <w:rFonts w:ascii="Times New Roman" w:hAnsi="Times New Roman"/>
          <w:sz w:val="22"/>
        </w:rPr>
        <w:t>%)</w:t>
      </w:r>
      <w:r w:rsidR="007A482C" w:rsidRPr="002148F7">
        <w:rPr>
          <w:rFonts w:ascii="Times New Roman" w:hAnsi="Times New Roman"/>
          <w:sz w:val="22"/>
        </w:rPr>
        <w:t>. Cytomegalovirus (CMV) reactivation requiring pre-emptive therapy,</w:t>
      </w:r>
      <w:r w:rsidRPr="002148F7">
        <w:rPr>
          <w:rFonts w:ascii="Times New Roman" w:hAnsi="Times New Roman"/>
          <w:sz w:val="22"/>
        </w:rPr>
        <w:t xml:space="preserve"> CMV disease, sinusoidal obstruction syndrome, and herpes zoster were not observed in any patient</w:t>
      </w:r>
      <w:r w:rsidR="00A9655D" w:rsidRPr="002148F7">
        <w:rPr>
          <w:rFonts w:ascii="Times New Roman" w:hAnsi="Times New Roman"/>
          <w:sz w:val="22"/>
        </w:rPr>
        <w:t>s</w:t>
      </w:r>
      <w:r w:rsidRPr="002148F7">
        <w:rPr>
          <w:rFonts w:ascii="Times New Roman" w:hAnsi="Times New Roman"/>
          <w:sz w:val="22"/>
        </w:rPr>
        <w:t>.</w:t>
      </w:r>
    </w:p>
    <w:p w14:paraId="12302092" w14:textId="035B1B56" w:rsidR="00F54025" w:rsidRPr="002148F7" w:rsidRDefault="00CF163D" w:rsidP="007E1F1C">
      <w:pPr>
        <w:wordWrap/>
        <w:adjustRightInd w:val="0"/>
        <w:snapToGrid w:val="0"/>
        <w:spacing w:line="480" w:lineRule="auto"/>
        <w:ind w:firstLineChars="200" w:firstLine="440"/>
        <w:rPr>
          <w:rFonts w:ascii="Times New Roman" w:hAnsi="Times New Roman"/>
          <w:sz w:val="22"/>
        </w:rPr>
      </w:pPr>
      <w:r w:rsidRPr="002148F7">
        <w:rPr>
          <w:rFonts w:ascii="Times New Roman" w:hAnsi="Times New Roman"/>
          <w:sz w:val="22"/>
        </w:rPr>
        <w:t>Seven</w:t>
      </w:r>
      <w:r w:rsidR="000856D4" w:rsidRPr="002148F7">
        <w:rPr>
          <w:rFonts w:ascii="Times New Roman" w:hAnsi="Times New Roman"/>
          <w:sz w:val="22"/>
        </w:rPr>
        <w:t xml:space="preserve"> patients </w:t>
      </w:r>
      <w:r w:rsidR="00996D7C" w:rsidRPr="002148F7">
        <w:rPr>
          <w:rFonts w:ascii="Times New Roman" w:hAnsi="Times New Roman"/>
          <w:sz w:val="22"/>
        </w:rPr>
        <w:t xml:space="preserve">(53.8%) </w:t>
      </w:r>
      <w:r w:rsidR="00853677" w:rsidRPr="002148F7">
        <w:rPr>
          <w:rFonts w:ascii="Times New Roman" w:hAnsi="Times New Roman"/>
          <w:sz w:val="22"/>
        </w:rPr>
        <w:t xml:space="preserve">showed </w:t>
      </w:r>
      <w:r w:rsidR="000856D4" w:rsidRPr="002148F7">
        <w:rPr>
          <w:rFonts w:ascii="Times New Roman" w:hAnsi="Times New Roman"/>
          <w:sz w:val="22"/>
        </w:rPr>
        <w:t xml:space="preserve">requirements for </w:t>
      </w:r>
      <w:r w:rsidR="002B5FA8" w:rsidRPr="002148F7">
        <w:rPr>
          <w:rFonts w:ascii="Times New Roman" w:hAnsi="Times New Roman"/>
          <w:sz w:val="22"/>
        </w:rPr>
        <w:t>reinforced</w:t>
      </w:r>
      <w:r w:rsidR="000856D4" w:rsidRPr="002148F7">
        <w:rPr>
          <w:rFonts w:ascii="Times New Roman" w:hAnsi="Times New Roman"/>
          <w:sz w:val="22"/>
        </w:rPr>
        <w:t xml:space="preserve"> SC infusion</w:t>
      </w:r>
      <w:r w:rsidR="00D8641B" w:rsidRPr="002148F7">
        <w:rPr>
          <w:rFonts w:ascii="Times New Roman" w:hAnsi="Times New Roman"/>
          <w:sz w:val="22"/>
        </w:rPr>
        <w:t xml:space="preserve"> (</w:t>
      </w:r>
      <w:r w:rsidR="00D8641B" w:rsidRPr="002148F7">
        <w:rPr>
          <w:rFonts w:ascii="Times New Roman" w:eastAsia="굴림" w:hAnsi="Times New Roman"/>
          <w:sz w:val="22"/>
        </w:rPr>
        <w:t>β</w:t>
      </w:r>
      <w:r w:rsidR="00D8641B" w:rsidRPr="002148F7">
        <w:rPr>
          <w:rFonts w:ascii="Times New Roman" w:hAnsi="Times New Roman"/>
          <w:sz w:val="22"/>
        </w:rPr>
        <w:t>-TM, N</w:t>
      </w:r>
      <w:r w:rsidR="0032466C" w:rsidRPr="002148F7">
        <w:rPr>
          <w:rFonts w:ascii="Times New Roman" w:hAnsi="Times New Roman"/>
          <w:sz w:val="22"/>
        </w:rPr>
        <w:t xml:space="preserve"> </w:t>
      </w:r>
      <w:r w:rsidR="00D8641B" w:rsidRPr="002148F7">
        <w:rPr>
          <w:rFonts w:ascii="Times New Roman" w:hAnsi="Times New Roman"/>
          <w:sz w:val="22"/>
        </w:rPr>
        <w:t>= 4</w:t>
      </w:r>
      <w:r w:rsidR="00853677" w:rsidRPr="002148F7">
        <w:rPr>
          <w:rFonts w:ascii="Times New Roman" w:hAnsi="Times New Roman"/>
          <w:sz w:val="22"/>
        </w:rPr>
        <w:t>;</w:t>
      </w:r>
      <w:r w:rsidR="00D8641B" w:rsidRPr="002148F7">
        <w:rPr>
          <w:rFonts w:ascii="Times New Roman" w:hAnsi="Times New Roman"/>
          <w:sz w:val="22"/>
        </w:rPr>
        <w:t xml:space="preserve"> SCD, N</w:t>
      </w:r>
      <w:r w:rsidR="0065479C" w:rsidRPr="002148F7">
        <w:rPr>
          <w:rFonts w:ascii="Times New Roman" w:hAnsi="Times New Roman"/>
          <w:sz w:val="22"/>
        </w:rPr>
        <w:t xml:space="preserve"> </w:t>
      </w:r>
      <w:r w:rsidR="00D8641B" w:rsidRPr="002148F7">
        <w:rPr>
          <w:rFonts w:ascii="Times New Roman" w:hAnsi="Times New Roman"/>
          <w:sz w:val="22"/>
        </w:rPr>
        <w:t>=</w:t>
      </w:r>
      <w:r w:rsidR="0065479C" w:rsidRPr="002148F7">
        <w:rPr>
          <w:rFonts w:ascii="Times New Roman" w:hAnsi="Times New Roman"/>
          <w:sz w:val="22"/>
        </w:rPr>
        <w:t xml:space="preserve"> </w:t>
      </w:r>
      <w:r w:rsidR="00D8641B" w:rsidRPr="002148F7">
        <w:rPr>
          <w:rFonts w:ascii="Times New Roman" w:hAnsi="Times New Roman"/>
          <w:sz w:val="22"/>
        </w:rPr>
        <w:t>3</w:t>
      </w:r>
      <w:r w:rsidR="00700174" w:rsidRPr="002148F7">
        <w:rPr>
          <w:rFonts w:ascii="Times New Roman" w:hAnsi="Times New Roman"/>
          <w:sz w:val="22"/>
        </w:rPr>
        <w:t xml:space="preserve">), including </w:t>
      </w:r>
      <w:r w:rsidR="000856D4" w:rsidRPr="002148F7">
        <w:rPr>
          <w:rFonts w:ascii="Times New Roman" w:hAnsi="Times New Roman"/>
          <w:sz w:val="22"/>
        </w:rPr>
        <w:t xml:space="preserve">failure to achieve donor T-cell chimerism </w:t>
      </w:r>
      <w:r w:rsidR="00700174" w:rsidRPr="002148F7">
        <w:rPr>
          <w:rFonts w:ascii="Times New Roman" w:hAnsi="Times New Roman"/>
          <w:sz w:val="22"/>
        </w:rPr>
        <w:t xml:space="preserve">over </w:t>
      </w:r>
      <w:r w:rsidR="000856D4" w:rsidRPr="002148F7">
        <w:rPr>
          <w:rFonts w:ascii="Times New Roman" w:hAnsi="Times New Roman"/>
          <w:sz w:val="22"/>
        </w:rPr>
        <w:t xml:space="preserve">50% </w:t>
      </w:r>
      <w:r w:rsidR="00700174" w:rsidRPr="002148F7">
        <w:rPr>
          <w:rFonts w:ascii="Times New Roman" w:hAnsi="Times New Roman"/>
          <w:sz w:val="22"/>
        </w:rPr>
        <w:t xml:space="preserve">after </w:t>
      </w:r>
      <w:r w:rsidR="000856D4" w:rsidRPr="002148F7">
        <w:rPr>
          <w:rFonts w:ascii="Times New Roman" w:hAnsi="Times New Roman"/>
          <w:sz w:val="22"/>
        </w:rPr>
        <w:t>1 year and thereafter (</w:t>
      </w:r>
      <w:r w:rsidR="007F207C" w:rsidRPr="002148F7">
        <w:rPr>
          <w:rFonts w:ascii="Times New Roman" w:hAnsi="Times New Roman"/>
          <w:sz w:val="22"/>
        </w:rPr>
        <w:t>N</w:t>
      </w:r>
      <w:r w:rsidR="0065479C" w:rsidRPr="002148F7">
        <w:rPr>
          <w:rFonts w:ascii="Times New Roman" w:hAnsi="Times New Roman"/>
          <w:sz w:val="22"/>
        </w:rPr>
        <w:t xml:space="preserve"> </w:t>
      </w:r>
      <w:r w:rsidR="007F207C" w:rsidRPr="002148F7">
        <w:rPr>
          <w:rFonts w:ascii="Times New Roman" w:hAnsi="Times New Roman"/>
          <w:sz w:val="22"/>
        </w:rPr>
        <w:t>=</w:t>
      </w:r>
      <w:r w:rsidR="0065479C" w:rsidRPr="002148F7">
        <w:rPr>
          <w:rFonts w:ascii="Times New Roman" w:hAnsi="Times New Roman"/>
          <w:sz w:val="22"/>
        </w:rPr>
        <w:t xml:space="preserve"> </w:t>
      </w:r>
      <w:r w:rsidR="00AF442B" w:rsidRPr="002148F7">
        <w:rPr>
          <w:rFonts w:ascii="Times New Roman" w:hAnsi="Times New Roman"/>
          <w:sz w:val="22"/>
        </w:rPr>
        <w:t>5</w:t>
      </w:r>
      <w:r w:rsidR="000856D4" w:rsidRPr="002148F7">
        <w:rPr>
          <w:rFonts w:ascii="Times New Roman" w:hAnsi="Times New Roman"/>
          <w:sz w:val="22"/>
        </w:rPr>
        <w:t xml:space="preserve">) </w:t>
      </w:r>
      <w:r w:rsidR="00700174" w:rsidRPr="002148F7">
        <w:rPr>
          <w:rFonts w:ascii="Times New Roman" w:hAnsi="Times New Roman"/>
          <w:sz w:val="22"/>
        </w:rPr>
        <w:t xml:space="preserve">and </w:t>
      </w:r>
      <w:r w:rsidR="00AF442B" w:rsidRPr="002148F7">
        <w:rPr>
          <w:rFonts w:ascii="Times New Roman" w:hAnsi="Times New Roman"/>
          <w:sz w:val="22"/>
        </w:rPr>
        <w:t>impending GF</w:t>
      </w:r>
      <w:r w:rsidR="000856D4" w:rsidRPr="002148F7">
        <w:rPr>
          <w:rFonts w:ascii="Times New Roman" w:hAnsi="Times New Roman"/>
          <w:sz w:val="22"/>
        </w:rPr>
        <w:t xml:space="preserve"> (</w:t>
      </w:r>
      <w:r w:rsidR="007F207C" w:rsidRPr="002148F7">
        <w:rPr>
          <w:rFonts w:ascii="Times New Roman" w:hAnsi="Times New Roman"/>
          <w:sz w:val="22"/>
        </w:rPr>
        <w:t>N</w:t>
      </w:r>
      <w:r w:rsidR="0065479C" w:rsidRPr="002148F7">
        <w:rPr>
          <w:rFonts w:ascii="Times New Roman" w:hAnsi="Times New Roman"/>
          <w:sz w:val="22"/>
        </w:rPr>
        <w:t xml:space="preserve"> </w:t>
      </w:r>
      <w:r w:rsidR="000856D4" w:rsidRPr="002148F7">
        <w:rPr>
          <w:rFonts w:ascii="Times New Roman" w:hAnsi="Times New Roman"/>
          <w:sz w:val="22"/>
        </w:rPr>
        <w:t>=</w:t>
      </w:r>
      <w:r w:rsidR="0065479C" w:rsidRPr="002148F7">
        <w:rPr>
          <w:rFonts w:ascii="Times New Roman" w:hAnsi="Times New Roman"/>
          <w:sz w:val="22"/>
        </w:rPr>
        <w:t xml:space="preserve"> </w:t>
      </w:r>
      <w:r w:rsidR="00AF442B" w:rsidRPr="002148F7">
        <w:rPr>
          <w:rFonts w:ascii="Times New Roman" w:hAnsi="Times New Roman"/>
          <w:sz w:val="22"/>
        </w:rPr>
        <w:t>2</w:t>
      </w:r>
      <w:r w:rsidR="000856D4" w:rsidRPr="002148F7">
        <w:rPr>
          <w:rFonts w:ascii="Times New Roman" w:hAnsi="Times New Roman"/>
          <w:sz w:val="22"/>
        </w:rPr>
        <w:t xml:space="preserve">). </w:t>
      </w:r>
      <w:r w:rsidR="00F45131" w:rsidRPr="002148F7">
        <w:rPr>
          <w:rFonts w:ascii="Times New Roman" w:hAnsi="Times New Roman"/>
          <w:sz w:val="22"/>
        </w:rPr>
        <w:t>Five</w:t>
      </w:r>
      <w:r w:rsidR="000856D4" w:rsidRPr="002148F7">
        <w:rPr>
          <w:rFonts w:ascii="Times New Roman" w:hAnsi="Times New Roman"/>
          <w:sz w:val="22"/>
        </w:rPr>
        <w:t xml:space="preserve"> </w:t>
      </w:r>
      <w:r w:rsidR="00700174" w:rsidRPr="002148F7">
        <w:rPr>
          <w:rFonts w:ascii="Times New Roman" w:hAnsi="Times New Roman"/>
          <w:sz w:val="22"/>
        </w:rPr>
        <w:t xml:space="preserve">patients </w:t>
      </w:r>
      <w:r w:rsidR="000856D4" w:rsidRPr="002148F7">
        <w:rPr>
          <w:rFonts w:ascii="Times New Roman" w:hAnsi="Times New Roman"/>
          <w:sz w:val="22"/>
        </w:rPr>
        <w:t xml:space="preserve">proceeded to </w:t>
      </w:r>
      <w:r w:rsidR="002B5FA8" w:rsidRPr="002148F7">
        <w:rPr>
          <w:rFonts w:ascii="Times New Roman" w:hAnsi="Times New Roman"/>
          <w:sz w:val="22"/>
        </w:rPr>
        <w:t>reinforced</w:t>
      </w:r>
      <w:r w:rsidR="000856D4" w:rsidRPr="002148F7">
        <w:rPr>
          <w:rFonts w:ascii="Times New Roman" w:hAnsi="Times New Roman"/>
          <w:sz w:val="22"/>
        </w:rPr>
        <w:t xml:space="preserve"> SC infusion at a median of </w:t>
      </w:r>
      <w:r w:rsidR="003B43A7" w:rsidRPr="002148F7">
        <w:rPr>
          <w:rFonts w:ascii="Times New Roman" w:hAnsi="Times New Roman"/>
          <w:sz w:val="22"/>
        </w:rPr>
        <w:t>15.1</w:t>
      </w:r>
      <w:r w:rsidR="000856D4" w:rsidRPr="002148F7">
        <w:rPr>
          <w:rFonts w:ascii="Times New Roman" w:hAnsi="Times New Roman"/>
          <w:sz w:val="22"/>
        </w:rPr>
        <w:t xml:space="preserve"> months (range, 3.9–37.6), with </w:t>
      </w:r>
      <w:r w:rsidR="00700174" w:rsidRPr="002148F7">
        <w:rPr>
          <w:rFonts w:ascii="Times New Roman" w:hAnsi="Times New Roman"/>
          <w:sz w:val="22"/>
        </w:rPr>
        <w:t xml:space="preserve">a </w:t>
      </w:r>
      <w:r w:rsidR="000856D4" w:rsidRPr="002148F7">
        <w:rPr>
          <w:rFonts w:ascii="Times New Roman" w:hAnsi="Times New Roman"/>
          <w:sz w:val="22"/>
        </w:rPr>
        <w:t xml:space="preserve">median PB donor T-cell chimerism of </w:t>
      </w:r>
      <w:r w:rsidR="003B43A7" w:rsidRPr="002148F7">
        <w:rPr>
          <w:rFonts w:ascii="Times New Roman" w:hAnsi="Times New Roman"/>
          <w:sz w:val="22"/>
        </w:rPr>
        <w:t>30.0</w:t>
      </w:r>
      <w:r w:rsidR="000856D4" w:rsidRPr="002148F7">
        <w:rPr>
          <w:rFonts w:ascii="Times New Roman" w:hAnsi="Times New Roman"/>
          <w:sz w:val="22"/>
        </w:rPr>
        <w:t>% (range, 1</w:t>
      </w:r>
      <w:r w:rsidR="003B43A7" w:rsidRPr="002148F7">
        <w:rPr>
          <w:rFonts w:ascii="Times New Roman" w:hAnsi="Times New Roman"/>
          <w:sz w:val="22"/>
        </w:rPr>
        <w:t>7.0</w:t>
      </w:r>
      <w:r w:rsidR="000856D4" w:rsidRPr="002148F7">
        <w:rPr>
          <w:rFonts w:ascii="Times New Roman" w:hAnsi="Times New Roman"/>
          <w:sz w:val="22"/>
        </w:rPr>
        <w:t>–40</w:t>
      </w:r>
      <w:r w:rsidR="003B43A7" w:rsidRPr="002148F7">
        <w:rPr>
          <w:rFonts w:ascii="Times New Roman" w:hAnsi="Times New Roman"/>
          <w:sz w:val="22"/>
        </w:rPr>
        <w:t>.0</w:t>
      </w:r>
      <w:r w:rsidR="000856D4" w:rsidRPr="002148F7">
        <w:rPr>
          <w:rFonts w:ascii="Times New Roman" w:hAnsi="Times New Roman"/>
          <w:sz w:val="22"/>
        </w:rPr>
        <w:t xml:space="preserve">). The median </w:t>
      </w:r>
      <w:r w:rsidR="00700174" w:rsidRPr="002148F7">
        <w:rPr>
          <w:rFonts w:ascii="Times New Roman" w:hAnsi="Times New Roman"/>
          <w:sz w:val="22"/>
        </w:rPr>
        <w:t xml:space="preserve">infusion of </w:t>
      </w:r>
      <w:r w:rsidR="000856D4" w:rsidRPr="002148F7">
        <w:rPr>
          <w:rFonts w:ascii="Times New Roman" w:hAnsi="Times New Roman"/>
          <w:sz w:val="22"/>
        </w:rPr>
        <w:t>CD34</w:t>
      </w:r>
      <w:r w:rsidR="000856D4" w:rsidRPr="002148F7">
        <w:rPr>
          <w:rFonts w:ascii="Times New Roman" w:hAnsi="Times New Roman"/>
          <w:sz w:val="22"/>
          <w:vertAlign w:val="superscript"/>
        </w:rPr>
        <w:t>+</w:t>
      </w:r>
      <w:r w:rsidR="000856D4" w:rsidRPr="002148F7">
        <w:rPr>
          <w:rFonts w:ascii="Times New Roman" w:hAnsi="Times New Roman"/>
          <w:sz w:val="22"/>
        </w:rPr>
        <w:t xml:space="preserve"> and CD3</w:t>
      </w:r>
      <w:r w:rsidR="000856D4" w:rsidRPr="002148F7">
        <w:rPr>
          <w:rFonts w:ascii="Times New Roman" w:hAnsi="Times New Roman"/>
          <w:sz w:val="22"/>
          <w:vertAlign w:val="superscript"/>
        </w:rPr>
        <w:t>+</w:t>
      </w:r>
      <w:r w:rsidR="000856D4" w:rsidRPr="002148F7">
        <w:rPr>
          <w:rFonts w:ascii="Times New Roman" w:hAnsi="Times New Roman"/>
          <w:sz w:val="22"/>
        </w:rPr>
        <w:t xml:space="preserve"> cells was </w:t>
      </w:r>
      <w:r w:rsidR="003B43A7" w:rsidRPr="002148F7">
        <w:rPr>
          <w:rFonts w:ascii="Times New Roman" w:hAnsi="Times New Roman"/>
          <w:sz w:val="22"/>
        </w:rPr>
        <w:t>10.7</w:t>
      </w:r>
      <w:r w:rsidR="000856D4" w:rsidRPr="002148F7">
        <w:rPr>
          <w:rFonts w:ascii="Times New Roman" w:hAnsi="Times New Roman"/>
          <w:sz w:val="22"/>
        </w:rPr>
        <w:t xml:space="preserve"> × 10</w:t>
      </w:r>
      <w:r w:rsidR="000856D4" w:rsidRPr="002148F7">
        <w:rPr>
          <w:rFonts w:ascii="Times New Roman" w:hAnsi="Times New Roman"/>
          <w:sz w:val="22"/>
          <w:vertAlign w:val="superscript"/>
        </w:rPr>
        <w:t>6</w:t>
      </w:r>
      <w:r w:rsidR="000856D4" w:rsidRPr="002148F7">
        <w:rPr>
          <w:rFonts w:ascii="Times New Roman" w:hAnsi="Times New Roman"/>
          <w:sz w:val="22"/>
        </w:rPr>
        <w:t>/</w:t>
      </w:r>
      <w:r w:rsidR="003B43A7" w:rsidRPr="002148F7">
        <w:rPr>
          <w:rFonts w:ascii="Times New Roman" w:hAnsi="Times New Roman"/>
          <w:sz w:val="22"/>
        </w:rPr>
        <w:t>kg (range, 8.5–14.4) and 24.7</w:t>
      </w:r>
      <w:r w:rsidR="000856D4" w:rsidRPr="002148F7">
        <w:rPr>
          <w:rFonts w:ascii="Times New Roman" w:hAnsi="Times New Roman"/>
          <w:sz w:val="22"/>
        </w:rPr>
        <w:t xml:space="preserve"> × 10</w:t>
      </w:r>
      <w:r w:rsidR="000856D4" w:rsidRPr="002148F7">
        <w:rPr>
          <w:rFonts w:ascii="Times New Roman" w:hAnsi="Times New Roman"/>
          <w:sz w:val="22"/>
          <w:vertAlign w:val="superscript"/>
        </w:rPr>
        <w:t>7</w:t>
      </w:r>
      <w:r w:rsidR="000856D4" w:rsidRPr="002148F7">
        <w:rPr>
          <w:rFonts w:ascii="Times New Roman" w:hAnsi="Times New Roman"/>
          <w:sz w:val="22"/>
        </w:rPr>
        <w:t xml:space="preserve">/kg (range, 16.3–52.9), respectively. </w:t>
      </w:r>
      <w:r w:rsidR="00700174" w:rsidRPr="002148F7">
        <w:rPr>
          <w:rFonts w:ascii="Times New Roman" w:hAnsi="Times New Roman"/>
          <w:sz w:val="22"/>
        </w:rPr>
        <w:t xml:space="preserve">No </w:t>
      </w:r>
      <w:r w:rsidR="000856D4" w:rsidRPr="002148F7">
        <w:rPr>
          <w:rFonts w:ascii="Times New Roman" w:hAnsi="Times New Roman"/>
          <w:sz w:val="22"/>
        </w:rPr>
        <w:t xml:space="preserve">neutrophil </w:t>
      </w:r>
      <w:r w:rsidR="00700174" w:rsidRPr="002148F7">
        <w:rPr>
          <w:rFonts w:ascii="Times New Roman" w:hAnsi="Times New Roman"/>
          <w:sz w:val="22"/>
        </w:rPr>
        <w:t xml:space="preserve">or </w:t>
      </w:r>
      <w:r w:rsidR="000856D4" w:rsidRPr="002148F7">
        <w:rPr>
          <w:rFonts w:ascii="Times New Roman" w:hAnsi="Times New Roman"/>
          <w:sz w:val="22"/>
        </w:rPr>
        <w:t xml:space="preserve">platelet nadirs </w:t>
      </w:r>
      <w:r w:rsidR="00700174" w:rsidRPr="002148F7">
        <w:rPr>
          <w:rFonts w:ascii="Times New Roman" w:hAnsi="Times New Roman"/>
          <w:sz w:val="22"/>
        </w:rPr>
        <w:t>were observed</w:t>
      </w:r>
      <w:r w:rsidR="000856D4" w:rsidRPr="002148F7">
        <w:rPr>
          <w:rFonts w:ascii="Times New Roman" w:hAnsi="Times New Roman"/>
          <w:sz w:val="22"/>
        </w:rPr>
        <w:t>. T</w:t>
      </w:r>
      <w:r w:rsidR="00D73E3A" w:rsidRPr="002148F7">
        <w:rPr>
          <w:rFonts w:ascii="Times New Roman" w:hAnsi="Times New Roman"/>
          <w:sz w:val="22"/>
        </w:rPr>
        <w:t>wo</w:t>
      </w:r>
      <w:r w:rsidR="000856D4" w:rsidRPr="002148F7">
        <w:rPr>
          <w:rFonts w:ascii="Times New Roman" w:hAnsi="Times New Roman"/>
          <w:sz w:val="22"/>
        </w:rPr>
        <w:t xml:space="preserve"> patients did not receive </w:t>
      </w:r>
      <w:r w:rsidR="002B5FA8" w:rsidRPr="002148F7">
        <w:rPr>
          <w:rFonts w:ascii="Times New Roman" w:hAnsi="Times New Roman"/>
          <w:sz w:val="22"/>
        </w:rPr>
        <w:t>reinforced</w:t>
      </w:r>
      <w:r w:rsidR="000856D4" w:rsidRPr="002148F7">
        <w:rPr>
          <w:rFonts w:ascii="Times New Roman" w:hAnsi="Times New Roman"/>
          <w:sz w:val="22"/>
        </w:rPr>
        <w:t xml:space="preserve"> SC infusion </w:t>
      </w:r>
      <w:r w:rsidR="00700174" w:rsidRPr="002148F7">
        <w:rPr>
          <w:rFonts w:ascii="Times New Roman" w:hAnsi="Times New Roman"/>
          <w:sz w:val="22"/>
        </w:rPr>
        <w:t xml:space="preserve">due to </w:t>
      </w:r>
      <w:r w:rsidR="000856D4" w:rsidRPr="002148F7">
        <w:rPr>
          <w:rFonts w:ascii="Times New Roman" w:hAnsi="Times New Roman"/>
          <w:sz w:val="22"/>
        </w:rPr>
        <w:t>patient refusal.</w:t>
      </w:r>
      <w:r w:rsidR="00D007E0" w:rsidRPr="002148F7">
        <w:rPr>
          <w:rFonts w:ascii="Times New Roman" w:hAnsi="Times New Roman"/>
          <w:sz w:val="22"/>
        </w:rPr>
        <w:t xml:space="preserve"> </w:t>
      </w:r>
      <w:bookmarkStart w:id="8" w:name="_Hlk18613085"/>
      <w:r w:rsidR="00D007E0" w:rsidRPr="002148F7">
        <w:rPr>
          <w:rFonts w:ascii="Times New Roman" w:hAnsi="Times New Roman"/>
          <w:sz w:val="22"/>
        </w:rPr>
        <w:t xml:space="preserve">Of </w:t>
      </w:r>
      <w:r w:rsidR="00700174" w:rsidRPr="002148F7">
        <w:rPr>
          <w:rFonts w:ascii="Times New Roman" w:hAnsi="Times New Roman"/>
          <w:sz w:val="22"/>
        </w:rPr>
        <w:t xml:space="preserve">the </w:t>
      </w:r>
      <w:r w:rsidR="00602C0C" w:rsidRPr="002148F7">
        <w:rPr>
          <w:rFonts w:ascii="Times New Roman" w:hAnsi="Times New Roman"/>
          <w:sz w:val="22"/>
        </w:rPr>
        <w:t>5</w:t>
      </w:r>
      <w:r w:rsidR="00D007E0" w:rsidRPr="002148F7">
        <w:rPr>
          <w:rFonts w:ascii="Times New Roman" w:hAnsi="Times New Roman"/>
          <w:sz w:val="22"/>
        </w:rPr>
        <w:t xml:space="preserve"> patients who underwent </w:t>
      </w:r>
      <w:r w:rsidR="002B5FA8" w:rsidRPr="002148F7">
        <w:rPr>
          <w:rFonts w:ascii="Times New Roman" w:hAnsi="Times New Roman"/>
          <w:sz w:val="22"/>
        </w:rPr>
        <w:t>reinforced</w:t>
      </w:r>
      <w:r w:rsidR="00D007E0" w:rsidRPr="002148F7">
        <w:rPr>
          <w:rFonts w:ascii="Times New Roman" w:hAnsi="Times New Roman"/>
          <w:sz w:val="22"/>
        </w:rPr>
        <w:t xml:space="preserve"> SC infusion, 1</w:t>
      </w:r>
      <w:r w:rsidR="001A510A" w:rsidRPr="002148F7">
        <w:rPr>
          <w:rFonts w:ascii="Times New Roman" w:hAnsi="Times New Roman"/>
          <w:sz w:val="22"/>
        </w:rPr>
        <w:t xml:space="preserve"> </w:t>
      </w:r>
      <w:r w:rsidR="00D007E0" w:rsidRPr="002148F7">
        <w:rPr>
          <w:rFonts w:ascii="Times New Roman" w:hAnsi="Times New Roman"/>
          <w:sz w:val="22"/>
        </w:rPr>
        <w:t xml:space="preserve">patient </w:t>
      </w:r>
      <w:r w:rsidR="001A510A" w:rsidRPr="002148F7">
        <w:rPr>
          <w:rFonts w:ascii="Times New Roman" w:hAnsi="Times New Roman"/>
          <w:sz w:val="22"/>
        </w:rPr>
        <w:t xml:space="preserve">(UPN #11) </w:t>
      </w:r>
      <w:r w:rsidR="00700174" w:rsidRPr="002148F7">
        <w:rPr>
          <w:rFonts w:ascii="Times New Roman" w:hAnsi="Times New Roman"/>
          <w:sz w:val="22"/>
        </w:rPr>
        <w:t xml:space="preserve">developed </w:t>
      </w:r>
      <w:r w:rsidR="001A510A" w:rsidRPr="002148F7">
        <w:rPr>
          <w:rFonts w:ascii="Times New Roman" w:hAnsi="Times New Roman"/>
          <w:sz w:val="22"/>
        </w:rPr>
        <w:t>severe acute gut GVHD</w:t>
      </w:r>
      <w:r w:rsidR="00700174" w:rsidRPr="002148F7">
        <w:rPr>
          <w:rFonts w:ascii="Times New Roman" w:hAnsi="Times New Roman"/>
          <w:sz w:val="22"/>
        </w:rPr>
        <w:t>,</w:t>
      </w:r>
      <w:r w:rsidR="001A510A" w:rsidRPr="002148F7">
        <w:rPr>
          <w:rFonts w:ascii="Times New Roman" w:hAnsi="Times New Roman"/>
          <w:sz w:val="22"/>
        </w:rPr>
        <w:t xml:space="preserve"> </w:t>
      </w:r>
      <w:r w:rsidR="00700174" w:rsidRPr="002148F7">
        <w:rPr>
          <w:rFonts w:ascii="Times New Roman" w:hAnsi="Times New Roman"/>
          <w:sz w:val="22"/>
        </w:rPr>
        <w:t xml:space="preserve">which </w:t>
      </w:r>
      <w:r w:rsidR="001A510A" w:rsidRPr="002148F7">
        <w:rPr>
          <w:rFonts w:ascii="Times New Roman" w:hAnsi="Times New Roman"/>
          <w:sz w:val="22"/>
        </w:rPr>
        <w:t>was refractory to corticosteroid</w:t>
      </w:r>
      <w:r w:rsidR="00700174" w:rsidRPr="002148F7">
        <w:rPr>
          <w:rFonts w:ascii="Times New Roman" w:hAnsi="Times New Roman"/>
          <w:sz w:val="22"/>
        </w:rPr>
        <w:t>,</w:t>
      </w:r>
      <w:r w:rsidR="001A510A" w:rsidRPr="002148F7">
        <w:rPr>
          <w:rFonts w:ascii="Times New Roman" w:hAnsi="Times New Roman"/>
          <w:sz w:val="22"/>
        </w:rPr>
        <w:t xml:space="preserve"> and </w:t>
      </w:r>
      <w:r w:rsidR="00700174" w:rsidRPr="002148F7">
        <w:rPr>
          <w:rFonts w:ascii="Times New Roman" w:hAnsi="Times New Roman"/>
          <w:sz w:val="22"/>
        </w:rPr>
        <w:t xml:space="preserve">subsequently </w:t>
      </w:r>
      <w:r w:rsidR="001A510A" w:rsidRPr="002148F7">
        <w:rPr>
          <w:rFonts w:ascii="Times New Roman" w:hAnsi="Times New Roman"/>
          <w:sz w:val="22"/>
        </w:rPr>
        <w:t xml:space="preserve">died of pneumonia complicating adult respiratory distress syndrome 1 month after infusion. </w:t>
      </w:r>
      <w:bookmarkEnd w:id="8"/>
      <w:r w:rsidR="001A510A" w:rsidRPr="002148F7">
        <w:rPr>
          <w:rFonts w:ascii="Times New Roman" w:hAnsi="Times New Roman"/>
          <w:sz w:val="22"/>
        </w:rPr>
        <w:t>The number of CD34</w:t>
      </w:r>
      <w:r w:rsidR="001A510A" w:rsidRPr="002148F7">
        <w:rPr>
          <w:rFonts w:ascii="Times New Roman" w:hAnsi="Times New Roman"/>
          <w:sz w:val="22"/>
          <w:vertAlign w:val="superscript"/>
        </w:rPr>
        <w:t>+</w:t>
      </w:r>
      <w:r w:rsidR="001A510A" w:rsidRPr="002148F7">
        <w:rPr>
          <w:rFonts w:ascii="Times New Roman" w:hAnsi="Times New Roman"/>
          <w:sz w:val="22"/>
        </w:rPr>
        <w:t xml:space="preserve"> and CD3</w:t>
      </w:r>
      <w:r w:rsidR="001A510A" w:rsidRPr="002148F7">
        <w:rPr>
          <w:rFonts w:ascii="Times New Roman" w:hAnsi="Times New Roman"/>
          <w:sz w:val="22"/>
          <w:vertAlign w:val="superscript"/>
        </w:rPr>
        <w:t>+</w:t>
      </w:r>
      <w:r w:rsidR="001A510A" w:rsidRPr="002148F7">
        <w:rPr>
          <w:rFonts w:ascii="Times New Roman" w:hAnsi="Times New Roman"/>
          <w:sz w:val="22"/>
        </w:rPr>
        <w:t xml:space="preserve"> cells at the </w:t>
      </w:r>
      <w:r w:rsidR="002B5FA8" w:rsidRPr="002148F7">
        <w:rPr>
          <w:rFonts w:ascii="Times New Roman" w:hAnsi="Times New Roman"/>
          <w:sz w:val="22"/>
        </w:rPr>
        <w:t>reinforced</w:t>
      </w:r>
      <w:r w:rsidR="001A510A" w:rsidRPr="002148F7">
        <w:rPr>
          <w:rFonts w:ascii="Times New Roman" w:hAnsi="Times New Roman"/>
          <w:sz w:val="22"/>
        </w:rPr>
        <w:t xml:space="preserve"> infusion was 8.5</w:t>
      </w:r>
      <w:r w:rsidR="00700174" w:rsidRPr="002148F7">
        <w:rPr>
          <w:rFonts w:ascii="Times New Roman" w:hAnsi="Times New Roman"/>
          <w:sz w:val="22"/>
        </w:rPr>
        <w:t xml:space="preserve"> </w:t>
      </w:r>
      <w:r w:rsidR="001A510A" w:rsidRPr="002148F7">
        <w:rPr>
          <w:rFonts w:ascii="Times New Roman" w:hAnsi="Times New Roman"/>
          <w:sz w:val="22"/>
        </w:rPr>
        <w:t>×</w:t>
      </w:r>
      <w:r w:rsidR="00700174" w:rsidRPr="002148F7">
        <w:rPr>
          <w:rFonts w:ascii="Times New Roman" w:hAnsi="Times New Roman"/>
          <w:sz w:val="22"/>
        </w:rPr>
        <w:t xml:space="preserve"> </w:t>
      </w:r>
      <w:r w:rsidR="001A510A" w:rsidRPr="002148F7">
        <w:rPr>
          <w:rFonts w:ascii="Times New Roman" w:hAnsi="Times New Roman"/>
          <w:sz w:val="22"/>
        </w:rPr>
        <w:t>10</w:t>
      </w:r>
      <w:r w:rsidR="001A510A" w:rsidRPr="002148F7">
        <w:rPr>
          <w:rFonts w:ascii="Times New Roman" w:hAnsi="Times New Roman"/>
          <w:sz w:val="22"/>
          <w:vertAlign w:val="superscript"/>
        </w:rPr>
        <w:t>6</w:t>
      </w:r>
      <w:r w:rsidR="001A510A" w:rsidRPr="002148F7">
        <w:rPr>
          <w:rFonts w:ascii="Times New Roman" w:hAnsi="Times New Roman"/>
          <w:sz w:val="22"/>
        </w:rPr>
        <w:t>/kg and 52.9</w:t>
      </w:r>
      <w:r w:rsidR="00700174" w:rsidRPr="002148F7">
        <w:rPr>
          <w:rFonts w:ascii="Times New Roman" w:hAnsi="Times New Roman"/>
          <w:sz w:val="22"/>
        </w:rPr>
        <w:t xml:space="preserve"> </w:t>
      </w:r>
      <w:r w:rsidR="001A510A" w:rsidRPr="002148F7">
        <w:rPr>
          <w:rFonts w:ascii="Times New Roman" w:hAnsi="Times New Roman"/>
          <w:sz w:val="22"/>
        </w:rPr>
        <w:t>×</w:t>
      </w:r>
      <w:r w:rsidR="00700174" w:rsidRPr="002148F7">
        <w:rPr>
          <w:rFonts w:ascii="Times New Roman" w:hAnsi="Times New Roman"/>
          <w:sz w:val="22"/>
        </w:rPr>
        <w:t xml:space="preserve"> </w:t>
      </w:r>
      <w:r w:rsidR="001A510A" w:rsidRPr="002148F7">
        <w:rPr>
          <w:rFonts w:ascii="Times New Roman" w:hAnsi="Times New Roman"/>
          <w:sz w:val="22"/>
        </w:rPr>
        <w:t>10</w:t>
      </w:r>
      <w:r w:rsidR="001A510A" w:rsidRPr="002148F7">
        <w:rPr>
          <w:rFonts w:ascii="Times New Roman" w:hAnsi="Times New Roman"/>
          <w:sz w:val="22"/>
          <w:vertAlign w:val="superscript"/>
        </w:rPr>
        <w:t>7</w:t>
      </w:r>
      <w:r w:rsidR="001A510A" w:rsidRPr="002148F7">
        <w:rPr>
          <w:rFonts w:ascii="Times New Roman" w:hAnsi="Times New Roman"/>
          <w:sz w:val="22"/>
        </w:rPr>
        <w:t>/kg,</w:t>
      </w:r>
      <w:r w:rsidR="00F00F14" w:rsidRPr="002148F7">
        <w:rPr>
          <w:rFonts w:ascii="Times New Roman" w:hAnsi="Times New Roman"/>
          <w:sz w:val="22"/>
        </w:rPr>
        <w:t xml:space="preserve"> </w:t>
      </w:r>
      <w:r w:rsidR="00D8641B" w:rsidRPr="002148F7">
        <w:rPr>
          <w:rFonts w:ascii="Times New Roman" w:hAnsi="Times New Roman"/>
          <w:sz w:val="22"/>
        </w:rPr>
        <w:t xml:space="preserve">respectively, </w:t>
      </w:r>
      <w:r w:rsidR="00F00F14" w:rsidRPr="002148F7">
        <w:rPr>
          <w:rFonts w:ascii="Times New Roman" w:hAnsi="Times New Roman"/>
          <w:sz w:val="22"/>
        </w:rPr>
        <w:t xml:space="preserve">the highest </w:t>
      </w:r>
      <w:r w:rsidR="00700174" w:rsidRPr="002148F7">
        <w:rPr>
          <w:rFonts w:ascii="Times New Roman" w:hAnsi="Times New Roman"/>
          <w:sz w:val="22"/>
        </w:rPr>
        <w:t xml:space="preserve">amounts for </w:t>
      </w:r>
      <w:r w:rsidR="00F00F14" w:rsidRPr="002148F7">
        <w:rPr>
          <w:rFonts w:ascii="Times New Roman" w:hAnsi="Times New Roman"/>
          <w:sz w:val="22"/>
        </w:rPr>
        <w:t xml:space="preserve">all </w:t>
      </w:r>
      <w:r w:rsidR="00C532C7" w:rsidRPr="002148F7">
        <w:rPr>
          <w:rFonts w:ascii="Times New Roman" w:hAnsi="Times New Roman"/>
          <w:sz w:val="22"/>
        </w:rPr>
        <w:t>r</w:t>
      </w:r>
      <w:r w:rsidR="008D6D22" w:rsidRPr="002148F7">
        <w:rPr>
          <w:rFonts w:ascii="Times New Roman" w:hAnsi="Times New Roman"/>
          <w:sz w:val="22"/>
        </w:rPr>
        <w:t>e</w:t>
      </w:r>
      <w:r w:rsidR="00C532C7" w:rsidRPr="002148F7">
        <w:rPr>
          <w:rFonts w:ascii="Times New Roman" w:hAnsi="Times New Roman"/>
          <w:sz w:val="22"/>
        </w:rPr>
        <w:t xml:space="preserve">inforced </w:t>
      </w:r>
      <w:r w:rsidR="00700174" w:rsidRPr="002148F7">
        <w:rPr>
          <w:rFonts w:ascii="Times New Roman" w:hAnsi="Times New Roman"/>
          <w:sz w:val="22"/>
        </w:rPr>
        <w:t>infus</w:t>
      </w:r>
      <w:r w:rsidR="00C532C7" w:rsidRPr="002148F7">
        <w:rPr>
          <w:rFonts w:ascii="Times New Roman" w:hAnsi="Times New Roman"/>
          <w:sz w:val="22"/>
        </w:rPr>
        <w:t>ion recipients</w:t>
      </w:r>
      <w:r w:rsidR="001A510A" w:rsidRPr="002148F7">
        <w:rPr>
          <w:rFonts w:ascii="Times New Roman" w:hAnsi="Times New Roman"/>
          <w:sz w:val="22"/>
        </w:rPr>
        <w:t xml:space="preserve">. </w:t>
      </w:r>
      <w:r w:rsidR="00700174" w:rsidRPr="002148F7">
        <w:rPr>
          <w:rFonts w:ascii="Times New Roman" w:hAnsi="Times New Roman"/>
          <w:sz w:val="22"/>
        </w:rPr>
        <w:t xml:space="preserve">One other </w:t>
      </w:r>
      <w:r w:rsidR="001A510A" w:rsidRPr="002148F7">
        <w:rPr>
          <w:rFonts w:ascii="Times New Roman" w:hAnsi="Times New Roman"/>
          <w:sz w:val="22"/>
        </w:rPr>
        <w:t xml:space="preserve">patient (UPN #2) </w:t>
      </w:r>
      <w:r w:rsidR="00700174" w:rsidRPr="002148F7">
        <w:rPr>
          <w:rFonts w:ascii="Times New Roman" w:hAnsi="Times New Roman"/>
          <w:sz w:val="22"/>
        </w:rPr>
        <w:t xml:space="preserve">developed </w:t>
      </w:r>
      <w:r w:rsidR="001A510A" w:rsidRPr="002148F7">
        <w:rPr>
          <w:rFonts w:ascii="Times New Roman" w:hAnsi="Times New Roman"/>
          <w:sz w:val="22"/>
        </w:rPr>
        <w:t xml:space="preserve">chronic oral GVHD, which was partially responsive to corticosteroid, and </w:t>
      </w:r>
      <w:r w:rsidR="00700174" w:rsidRPr="002148F7">
        <w:rPr>
          <w:rFonts w:ascii="Times New Roman" w:hAnsi="Times New Roman"/>
          <w:sz w:val="22"/>
        </w:rPr>
        <w:t xml:space="preserve">was subsequently administered </w:t>
      </w:r>
      <w:r w:rsidR="001A510A" w:rsidRPr="002148F7">
        <w:rPr>
          <w:rFonts w:ascii="Times New Roman" w:hAnsi="Times New Roman"/>
          <w:sz w:val="22"/>
        </w:rPr>
        <w:t xml:space="preserve">ruxolitinib for 5 months. Currently, </w:t>
      </w:r>
      <w:r w:rsidR="001869E8" w:rsidRPr="002148F7">
        <w:rPr>
          <w:rFonts w:ascii="Times New Roman" w:hAnsi="Times New Roman"/>
          <w:sz w:val="22"/>
        </w:rPr>
        <w:t xml:space="preserve">this patient </w:t>
      </w:r>
      <w:r w:rsidR="001A510A" w:rsidRPr="002148F7">
        <w:rPr>
          <w:rFonts w:ascii="Times New Roman" w:hAnsi="Times New Roman"/>
          <w:sz w:val="22"/>
        </w:rPr>
        <w:t xml:space="preserve">discontinued ruxolitinib and </w:t>
      </w:r>
      <w:r w:rsidR="00337C9E" w:rsidRPr="002148F7">
        <w:rPr>
          <w:rFonts w:ascii="Times New Roman" w:hAnsi="Times New Roman"/>
          <w:sz w:val="22"/>
        </w:rPr>
        <w:t xml:space="preserve">is </w:t>
      </w:r>
      <w:r w:rsidR="00D27CB9" w:rsidRPr="002148F7">
        <w:rPr>
          <w:rFonts w:ascii="Times New Roman" w:hAnsi="Times New Roman"/>
          <w:sz w:val="22"/>
        </w:rPr>
        <w:t>weaning from</w:t>
      </w:r>
      <w:r w:rsidR="00305F18" w:rsidRPr="002148F7">
        <w:rPr>
          <w:rFonts w:ascii="Times New Roman" w:hAnsi="Times New Roman"/>
          <w:sz w:val="22"/>
        </w:rPr>
        <w:t xml:space="preserve"> </w:t>
      </w:r>
      <w:r w:rsidR="001A510A" w:rsidRPr="002148F7">
        <w:rPr>
          <w:rFonts w:ascii="Times New Roman" w:hAnsi="Times New Roman"/>
          <w:sz w:val="22"/>
        </w:rPr>
        <w:t xml:space="preserve">sirolimus. The remaining </w:t>
      </w:r>
      <w:r w:rsidR="00602C0C" w:rsidRPr="002148F7">
        <w:rPr>
          <w:rFonts w:ascii="Times New Roman" w:hAnsi="Times New Roman"/>
          <w:sz w:val="22"/>
        </w:rPr>
        <w:t>3</w:t>
      </w:r>
      <w:r w:rsidR="00D007E0" w:rsidRPr="002148F7">
        <w:rPr>
          <w:rFonts w:ascii="Times New Roman" w:hAnsi="Times New Roman"/>
          <w:sz w:val="22"/>
        </w:rPr>
        <w:t xml:space="preserve"> </w:t>
      </w:r>
      <w:r w:rsidR="001A510A" w:rsidRPr="002148F7">
        <w:rPr>
          <w:rFonts w:ascii="Times New Roman" w:hAnsi="Times New Roman"/>
          <w:sz w:val="22"/>
        </w:rPr>
        <w:t>patient</w:t>
      </w:r>
      <w:r w:rsidR="00D007E0" w:rsidRPr="002148F7">
        <w:rPr>
          <w:rFonts w:ascii="Times New Roman" w:hAnsi="Times New Roman"/>
          <w:sz w:val="22"/>
        </w:rPr>
        <w:t>s</w:t>
      </w:r>
      <w:r w:rsidR="001A510A" w:rsidRPr="002148F7">
        <w:rPr>
          <w:rFonts w:ascii="Times New Roman" w:hAnsi="Times New Roman"/>
          <w:sz w:val="22"/>
        </w:rPr>
        <w:t xml:space="preserve"> did not </w:t>
      </w:r>
      <w:r w:rsidR="00A65C9A" w:rsidRPr="002148F7">
        <w:rPr>
          <w:rFonts w:ascii="Times New Roman" w:hAnsi="Times New Roman"/>
          <w:sz w:val="22"/>
        </w:rPr>
        <w:t xml:space="preserve">develop </w:t>
      </w:r>
      <w:r w:rsidR="001A510A" w:rsidRPr="002148F7">
        <w:rPr>
          <w:rFonts w:ascii="Times New Roman" w:hAnsi="Times New Roman"/>
          <w:sz w:val="22"/>
        </w:rPr>
        <w:t xml:space="preserve">any form of GVHD and </w:t>
      </w:r>
      <w:r w:rsidR="008C43E9" w:rsidRPr="002148F7">
        <w:rPr>
          <w:rFonts w:ascii="Times New Roman" w:hAnsi="Times New Roman"/>
          <w:sz w:val="22"/>
        </w:rPr>
        <w:t>discontinue</w:t>
      </w:r>
      <w:r w:rsidR="001869E8" w:rsidRPr="002148F7">
        <w:rPr>
          <w:rFonts w:ascii="Times New Roman" w:hAnsi="Times New Roman"/>
          <w:sz w:val="22"/>
        </w:rPr>
        <w:t>d</w:t>
      </w:r>
      <w:r w:rsidR="00B42265" w:rsidRPr="002148F7">
        <w:rPr>
          <w:rFonts w:ascii="Times New Roman" w:hAnsi="Times New Roman"/>
          <w:sz w:val="22"/>
        </w:rPr>
        <w:t xml:space="preserve"> </w:t>
      </w:r>
      <w:r w:rsidR="00657007" w:rsidRPr="002148F7">
        <w:rPr>
          <w:rFonts w:ascii="Times New Roman" w:hAnsi="Times New Roman"/>
          <w:sz w:val="22"/>
        </w:rPr>
        <w:t>ISM</w:t>
      </w:r>
      <w:r w:rsidR="008F6427" w:rsidRPr="002148F7">
        <w:rPr>
          <w:rFonts w:ascii="Times New Roman" w:hAnsi="Times New Roman"/>
          <w:sz w:val="22"/>
        </w:rPr>
        <w:t xml:space="preserve"> at 20.7, 22.7</w:t>
      </w:r>
      <w:r w:rsidR="00B42265" w:rsidRPr="002148F7">
        <w:rPr>
          <w:rFonts w:ascii="Times New Roman" w:hAnsi="Times New Roman"/>
          <w:sz w:val="22"/>
        </w:rPr>
        <w:t xml:space="preserve">, and 28.5 months </w:t>
      </w:r>
      <w:r w:rsidR="003B43A7" w:rsidRPr="002148F7">
        <w:rPr>
          <w:rFonts w:ascii="Times New Roman" w:hAnsi="Times New Roman"/>
          <w:sz w:val="22"/>
        </w:rPr>
        <w:t>post-transplant</w:t>
      </w:r>
      <w:r w:rsidR="008C43E9" w:rsidRPr="002148F7">
        <w:rPr>
          <w:rFonts w:ascii="Times New Roman" w:hAnsi="Times New Roman"/>
          <w:sz w:val="22"/>
        </w:rPr>
        <w:t>, respectively</w:t>
      </w:r>
      <w:r w:rsidR="00B42265" w:rsidRPr="002148F7">
        <w:rPr>
          <w:rFonts w:ascii="Times New Roman" w:hAnsi="Times New Roman"/>
          <w:sz w:val="22"/>
        </w:rPr>
        <w:t xml:space="preserve"> (</w:t>
      </w:r>
      <w:r w:rsidR="008C43E9" w:rsidRPr="002148F7">
        <w:rPr>
          <w:rFonts w:ascii="Times New Roman" w:hAnsi="Times New Roman"/>
          <w:sz w:val="22"/>
        </w:rPr>
        <w:t xml:space="preserve">16.8, </w:t>
      </w:r>
      <w:r w:rsidR="00B42265" w:rsidRPr="002148F7">
        <w:rPr>
          <w:rFonts w:ascii="Times New Roman" w:hAnsi="Times New Roman"/>
          <w:sz w:val="22"/>
        </w:rPr>
        <w:t>15.5</w:t>
      </w:r>
      <w:r w:rsidR="001869E8" w:rsidRPr="002148F7">
        <w:rPr>
          <w:rFonts w:ascii="Times New Roman" w:hAnsi="Times New Roman"/>
          <w:sz w:val="22"/>
        </w:rPr>
        <w:t>,</w:t>
      </w:r>
      <w:r w:rsidR="00B42265" w:rsidRPr="002148F7">
        <w:rPr>
          <w:rFonts w:ascii="Times New Roman" w:hAnsi="Times New Roman"/>
          <w:sz w:val="22"/>
        </w:rPr>
        <w:t xml:space="preserve"> and 7.8 months after </w:t>
      </w:r>
      <w:r w:rsidR="002B5FA8" w:rsidRPr="002148F7">
        <w:rPr>
          <w:rFonts w:ascii="Times New Roman" w:hAnsi="Times New Roman"/>
          <w:sz w:val="22"/>
        </w:rPr>
        <w:t>reinforced</w:t>
      </w:r>
      <w:r w:rsidR="00B42265" w:rsidRPr="002148F7">
        <w:rPr>
          <w:rFonts w:ascii="Times New Roman" w:hAnsi="Times New Roman"/>
          <w:sz w:val="22"/>
        </w:rPr>
        <w:t xml:space="preserve"> SC infusion, respectively)</w:t>
      </w:r>
      <w:r w:rsidR="001A510A" w:rsidRPr="002148F7">
        <w:rPr>
          <w:rFonts w:ascii="Times New Roman" w:hAnsi="Times New Roman"/>
          <w:sz w:val="22"/>
        </w:rPr>
        <w:t xml:space="preserve">. </w:t>
      </w:r>
      <w:r w:rsidR="00F54025" w:rsidRPr="002148F7">
        <w:rPr>
          <w:rFonts w:ascii="Times New Roman" w:hAnsi="Times New Roman"/>
          <w:sz w:val="22"/>
        </w:rPr>
        <w:t xml:space="preserve">The </w:t>
      </w:r>
      <w:r w:rsidR="002B5FA8" w:rsidRPr="002148F7">
        <w:rPr>
          <w:rFonts w:ascii="Times New Roman" w:hAnsi="Times New Roman"/>
          <w:sz w:val="22"/>
        </w:rPr>
        <w:t>reinforced</w:t>
      </w:r>
      <w:r w:rsidR="00F54025" w:rsidRPr="002148F7">
        <w:rPr>
          <w:rFonts w:ascii="Times New Roman" w:hAnsi="Times New Roman"/>
          <w:sz w:val="22"/>
        </w:rPr>
        <w:t xml:space="preserve"> SC infusion-free survival rates at 12 and 24 months were </w:t>
      </w:r>
      <w:r w:rsidR="003B43A7" w:rsidRPr="002148F7">
        <w:rPr>
          <w:rFonts w:ascii="Times New Roman" w:hAnsi="Times New Roman"/>
          <w:sz w:val="22"/>
        </w:rPr>
        <w:t>83.9% (95% CI, 49.4–95.7) and 66.1% (95% CI, 32.5–85.8</w:t>
      </w:r>
      <w:r w:rsidR="00F54025" w:rsidRPr="002148F7">
        <w:rPr>
          <w:rFonts w:ascii="Times New Roman" w:hAnsi="Times New Roman"/>
          <w:sz w:val="22"/>
        </w:rPr>
        <w:t xml:space="preserve">), respectively (Figure 2). </w:t>
      </w:r>
      <w:r w:rsidR="00EE2618" w:rsidRPr="002148F7">
        <w:rPr>
          <w:rFonts w:ascii="Times New Roman" w:hAnsi="Times New Roman"/>
          <w:sz w:val="22"/>
        </w:rPr>
        <w:t>Five</w:t>
      </w:r>
      <w:r w:rsidR="00F54025" w:rsidRPr="002148F7">
        <w:rPr>
          <w:rFonts w:ascii="Times New Roman" w:hAnsi="Times New Roman"/>
          <w:sz w:val="22"/>
        </w:rPr>
        <w:t xml:space="preserve"> (</w:t>
      </w:r>
      <w:r w:rsidR="00F00F14" w:rsidRPr="002148F7">
        <w:rPr>
          <w:rFonts w:ascii="Times New Roman" w:hAnsi="Times New Roman"/>
          <w:sz w:val="22"/>
        </w:rPr>
        <w:t>71.4</w:t>
      </w:r>
      <w:r w:rsidR="00F54025" w:rsidRPr="002148F7">
        <w:rPr>
          <w:rFonts w:ascii="Times New Roman" w:hAnsi="Times New Roman"/>
          <w:sz w:val="22"/>
        </w:rPr>
        <w:t xml:space="preserve">%) of </w:t>
      </w:r>
      <w:r w:rsidR="008C43E9" w:rsidRPr="002148F7">
        <w:rPr>
          <w:rFonts w:ascii="Times New Roman" w:hAnsi="Times New Roman"/>
          <w:sz w:val="22"/>
        </w:rPr>
        <w:t>7</w:t>
      </w:r>
      <w:r w:rsidR="00F54025" w:rsidRPr="002148F7">
        <w:rPr>
          <w:rFonts w:ascii="Times New Roman" w:hAnsi="Times New Roman"/>
          <w:sz w:val="22"/>
        </w:rPr>
        <w:t xml:space="preserve"> patients </w:t>
      </w:r>
      <w:r w:rsidR="00D8641B" w:rsidRPr="002148F7">
        <w:rPr>
          <w:rFonts w:ascii="Times New Roman" w:hAnsi="Times New Roman"/>
          <w:sz w:val="22"/>
        </w:rPr>
        <w:t xml:space="preserve">(1 patient is not eligible for weaning) </w:t>
      </w:r>
      <w:r w:rsidR="00F54025" w:rsidRPr="002148F7">
        <w:rPr>
          <w:rFonts w:ascii="Times New Roman" w:hAnsi="Times New Roman"/>
          <w:sz w:val="22"/>
        </w:rPr>
        <w:t xml:space="preserve">who did not receive </w:t>
      </w:r>
      <w:r w:rsidR="002B5FA8" w:rsidRPr="002148F7">
        <w:rPr>
          <w:rFonts w:ascii="Times New Roman" w:hAnsi="Times New Roman"/>
          <w:sz w:val="22"/>
        </w:rPr>
        <w:t>reinforced</w:t>
      </w:r>
      <w:r w:rsidR="00F54025" w:rsidRPr="002148F7">
        <w:rPr>
          <w:rFonts w:ascii="Times New Roman" w:hAnsi="Times New Roman"/>
          <w:sz w:val="22"/>
        </w:rPr>
        <w:t xml:space="preserve"> SC infusion </w:t>
      </w:r>
      <w:r w:rsidR="009957A1" w:rsidRPr="002148F7">
        <w:rPr>
          <w:rFonts w:ascii="Times New Roman" w:hAnsi="Times New Roman"/>
          <w:sz w:val="22"/>
        </w:rPr>
        <w:t xml:space="preserve">were able to </w:t>
      </w:r>
      <w:r w:rsidR="00F54025" w:rsidRPr="002148F7">
        <w:rPr>
          <w:rFonts w:ascii="Times New Roman" w:hAnsi="Times New Roman"/>
          <w:sz w:val="22"/>
        </w:rPr>
        <w:t xml:space="preserve">successfully discontinue sirolimus at </w:t>
      </w:r>
      <w:r w:rsidR="009957A1" w:rsidRPr="002148F7">
        <w:rPr>
          <w:rFonts w:ascii="Times New Roman" w:hAnsi="Times New Roman"/>
          <w:sz w:val="22"/>
        </w:rPr>
        <w:t xml:space="preserve">a </w:t>
      </w:r>
      <w:r w:rsidR="00F54025" w:rsidRPr="002148F7">
        <w:rPr>
          <w:rFonts w:ascii="Times New Roman" w:hAnsi="Times New Roman"/>
          <w:sz w:val="22"/>
        </w:rPr>
        <w:t xml:space="preserve">median </w:t>
      </w:r>
      <w:r w:rsidR="00CE6222" w:rsidRPr="002148F7">
        <w:rPr>
          <w:rFonts w:ascii="Times New Roman" w:hAnsi="Times New Roman"/>
          <w:sz w:val="22"/>
        </w:rPr>
        <w:t>14.1</w:t>
      </w:r>
      <w:r w:rsidR="00F54025" w:rsidRPr="002148F7">
        <w:rPr>
          <w:rFonts w:ascii="Times New Roman" w:hAnsi="Times New Roman"/>
          <w:sz w:val="22"/>
        </w:rPr>
        <w:t xml:space="preserve"> months (range, 3.9–18.4).</w:t>
      </w:r>
      <w:r w:rsidR="008C43E9" w:rsidRPr="002148F7">
        <w:rPr>
          <w:rFonts w:ascii="Times New Roman" w:hAnsi="Times New Roman"/>
          <w:sz w:val="22"/>
        </w:rPr>
        <w:t xml:space="preserve"> All patients who received </w:t>
      </w:r>
      <w:r w:rsidR="002B5FA8" w:rsidRPr="002148F7">
        <w:rPr>
          <w:rFonts w:ascii="Times New Roman" w:hAnsi="Times New Roman"/>
          <w:sz w:val="22"/>
        </w:rPr>
        <w:t>reinforced</w:t>
      </w:r>
      <w:r w:rsidR="008C43E9" w:rsidRPr="002148F7">
        <w:rPr>
          <w:rFonts w:ascii="Times New Roman" w:hAnsi="Times New Roman"/>
          <w:sz w:val="22"/>
        </w:rPr>
        <w:t xml:space="preserve"> SC infusion achieved complete donor chimerism in terms of PB WB </w:t>
      </w:r>
      <w:r w:rsidR="008C43E9" w:rsidRPr="002148F7">
        <w:rPr>
          <w:rFonts w:ascii="Times New Roman" w:hAnsi="Times New Roman"/>
          <w:sz w:val="22"/>
        </w:rPr>
        <w:lastRenderedPageBreak/>
        <w:t>and donor T-cell wi</w:t>
      </w:r>
      <w:r w:rsidR="00A13F82" w:rsidRPr="002148F7">
        <w:rPr>
          <w:rFonts w:ascii="Times New Roman" w:hAnsi="Times New Roman"/>
          <w:sz w:val="22"/>
        </w:rPr>
        <w:t>th a median of 99.0% (95% CI, 93</w:t>
      </w:r>
      <w:r w:rsidR="008C43E9" w:rsidRPr="002148F7">
        <w:rPr>
          <w:rFonts w:ascii="Times New Roman" w:hAnsi="Times New Roman"/>
          <w:sz w:val="22"/>
        </w:rPr>
        <w:t xml:space="preserve">–100) while patients without the infusion all </w:t>
      </w:r>
      <w:r w:rsidR="009957A1" w:rsidRPr="002148F7">
        <w:rPr>
          <w:rFonts w:ascii="Times New Roman" w:hAnsi="Times New Roman"/>
          <w:sz w:val="22"/>
        </w:rPr>
        <w:t xml:space="preserve">presented </w:t>
      </w:r>
      <w:r w:rsidR="008C43E9" w:rsidRPr="002148F7">
        <w:rPr>
          <w:rFonts w:ascii="Times New Roman" w:hAnsi="Times New Roman"/>
          <w:sz w:val="22"/>
        </w:rPr>
        <w:t xml:space="preserve">stable </w:t>
      </w:r>
      <w:r w:rsidR="00640EF9" w:rsidRPr="002148F7">
        <w:rPr>
          <w:rFonts w:ascii="Times New Roman" w:hAnsi="Times New Roman"/>
          <w:sz w:val="22"/>
        </w:rPr>
        <w:t xml:space="preserve">WB </w:t>
      </w:r>
      <w:r w:rsidR="00856D4D" w:rsidRPr="002148F7">
        <w:rPr>
          <w:rFonts w:ascii="Times New Roman" w:hAnsi="Times New Roman"/>
          <w:sz w:val="22"/>
        </w:rPr>
        <w:t>MC</w:t>
      </w:r>
      <w:r w:rsidR="008C43E9" w:rsidRPr="002148F7">
        <w:rPr>
          <w:rFonts w:ascii="Times New Roman" w:hAnsi="Times New Roman"/>
          <w:sz w:val="22"/>
        </w:rPr>
        <w:t xml:space="preserve"> with a median </w:t>
      </w:r>
      <w:r w:rsidR="009957A1" w:rsidRPr="002148F7">
        <w:rPr>
          <w:rFonts w:ascii="Times New Roman" w:hAnsi="Times New Roman"/>
          <w:sz w:val="22"/>
        </w:rPr>
        <w:t xml:space="preserve">of </w:t>
      </w:r>
      <w:r w:rsidR="00A13F82" w:rsidRPr="002148F7">
        <w:rPr>
          <w:rFonts w:ascii="Times New Roman" w:hAnsi="Times New Roman"/>
          <w:sz w:val="22"/>
        </w:rPr>
        <w:t>89</w:t>
      </w:r>
      <w:r w:rsidR="008C43E9" w:rsidRPr="002148F7">
        <w:rPr>
          <w:rFonts w:ascii="Times New Roman" w:hAnsi="Times New Roman"/>
          <w:sz w:val="22"/>
        </w:rPr>
        <w:t xml:space="preserve">% (range, </w:t>
      </w:r>
      <w:r w:rsidR="00A13F82" w:rsidRPr="002148F7">
        <w:rPr>
          <w:rFonts w:ascii="Times New Roman" w:hAnsi="Times New Roman"/>
          <w:sz w:val="22"/>
        </w:rPr>
        <w:t>79</w:t>
      </w:r>
      <w:r w:rsidR="007E1F1C" w:rsidRPr="002148F7">
        <w:rPr>
          <w:rFonts w:ascii="Times New Roman" w:hAnsi="Times New Roman"/>
          <w:sz w:val="22"/>
        </w:rPr>
        <w:t>–</w:t>
      </w:r>
      <w:r w:rsidR="00A13F82" w:rsidRPr="002148F7">
        <w:rPr>
          <w:rFonts w:ascii="Times New Roman" w:hAnsi="Times New Roman"/>
          <w:sz w:val="22"/>
        </w:rPr>
        <w:t>97</w:t>
      </w:r>
      <w:r w:rsidR="008C43E9" w:rsidRPr="002148F7">
        <w:rPr>
          <w:rFonts w:ascii="Times New Roman" w:hAnsi="Times New Roman"/>
          <w:sz w:val="22"/>
        </w:rPr>
        <w:t xml:space="preserve">). In total, 8 patients </w:t>
      </w:r>
      <w:r w:rsidR="00F00F14" w:rsidRPr="002148F7">
        <w:rPr>
          <w:rFonts w:ascii="Times New Roman" w:hAnsi="Times New Roman"/>
          <w:sz w:val="22"/>
        </w:rPr>
        <w:t xml:space="preserve">(57.1%) </w:t>
      </w:r>
      <w:r w:rsidR="008C43E9" w:rsidRPr="002148F7">
        <w:rPr>
          <w:rFonts w:ascii="Times New Roman" w:hAnsi="Times New Roman"/>
          <w:sz w:val="22"/>
        </w:rPr>
        <w:t xml:space="preserve">discontinued </w:t>
      </w:r>
      <w:r w:rsidR="00657007" w:rsidRPr="002148F7">
        <w:rPr>
          <w:rFonts w:ascii="Times New Roman" w:hAnsi="Times New Roman"/>
          <w:sz w:val="22"/>
        </w:rPr>
        <w:t>ISM</w:t>
      </w:r>
      <w:r w:rsidR="008C43E9" w:rsidRPr="002148F7">
        <w:rPr>
          <w:rFonts w:ascii="Times New Roman" w:hAnsi="Times New Roman"/>
          <w:sz w:val="22"/>
        </w:rPr>
        <w:t xml:space="preserve"> </w:t>
      </w:r>
      <w:r w:rsidR="00D8641B" w:rsidRPr="002148F7">
        <w:rPr>
          <w:rFonts w:ascii="Times New Roman" w:hAnsi="Times New Roman"/>
          <w:sz w:val="22"/>
        </w:rPr>
        <w:t>at the time of ana</w:t>
      </w:r>
      <w:r w:rsidR="00604D3C" w:rsidRPr="002148F7">
        <w:rPr>
          <w:rFonts w:ascii="Times New Roman" w:hAnsi="Times New Roman"/>
          <w:sz w:val="22"/>
        </w:rPr>
        <w:t>l</w:t>
      </w:r>
      <w:r w:rsidR="00D8641B" w:rsidRPr="002148F7">
        <w:rPr>
          <w:rFonts w:ascii="Times New Roman" w:hAnsi="Times New Roman"/>
          <w:sz w:val="22"/>
        </w:rPr>
        <w:t xml:space="preserve">ysis </w:t>
      </w:r>
      <w:r w:rsidR="008C43E9" w:rsidRPr="002148F7">
        <w:rPr>
          <w:rFonts w:ascii="Times New Roman" w:hAnsi="Times New Roman"/>
          <w:sz w:val="22"/>
        </w:rPr>
        <w:t>(Figure 1).</w:t>
      </w:r>
    </w:p>
    <w:p w14:paraId="5D6E9730" w14:textId="0AD32A26" w:rsidR="00FC31EF" w:rsidRPr="002148F7" w:rsidRDefault="00EF0B77" w:rsidP="007E1F1C">
      <w:pPr>
        <w:wordWrap/>
        <w:adjustRightInd w:val="0"/>
        <w:snapToGrid w:val="0"/>
        <w:spacing w:line="480" w:lineRule="auto"/>
        <w:ind w:firstLineChars="200" w:firstLine="440"/>
        <w:rPr>
          <w:rFonts w:ascii="Times New Roman" w:hAnsi="Times New Roman"/>
          <w:sz w:val="22"/>
        </w:rPr>
      </w:pPr>
      <w:r w:rsidRPr="002148F7">
        <w:rPr>
          <w:rFonts w:ascii="Times New Roman" w:hAnsi="Times New Roman"/>
          <w:sz w:val="22"/>
        </w:rPr>
        <w:t>As a whole, t</w:t>
      </w:r>
      <w:r w:rsidR="00447F7F" w:rsidRPr="002148F7">
        <w:rPr>
          <w:rFonts w:ascii="Times New Roman" w:hAnsi="Times New Roman"/>
          <w:sz w:val="22"/>
        </w:rPr>
        <w:t>he cumulative incidence of a</w:t>
      </w:r>
      <w:r w:rsidR="001104CA" w:rsidRPr="002148F7">
        <w:rPr>
          <w:rFonts w:ascii="Times New Roman" w:hAnsi="Times New Roman"/>
          <w:sz w:val="22"/>
        </w:rPr>
        <w:t xml:space="preserve">cute </w:t>
      </w:r>
      <w:r w:rsidR="00447F7F" w:rsidRPr="002148F7">
        <w:rPr>
          <w:rFonts w:ascii="Times New Roman" w:hAnsi="Times New Roman"/>
          <w:sz w:val="22"/>
        </w:rPr>
        <w:t>GVHD grade</w:t>
      </w:r>
      <w:r w:rsidR="00904FDB" w:rsidRPr="002148F7">
        <w:rPr>
          <w:rFonts w:ascii="Times New Roman" w:hAnsi="Times New Roman"/>
          <w:sz w:val="22"/>
        </w:rPr>
        <w:t xml:space="preserve"> III</w:t>
      </w:r>
      <w:r w:rsidR="00932383" w:rsidRPr="002148F7">
        <w:rPr>
          <w:rFonts w:ascii="Times New Roman" w:hAnsi="Times New Roman"/>
          <w:sz w:val="22"/>
        </w:rPr>
        <w:t>–IV</w:t>
      </w:r>
      <w:r w:rsidR="00447F7F" w:rsidRPr="002148F7">
        <w:rPr>
          <w:rFonts w:ascii="Times New Roman" w:hAnsi="Times New Roman"/>
          <w:sz w:val="22"/>
        </w:rPr>
        <w:t xml:space="preserve"> </w:t>
      </w:r>
      <w:r w:rsidR="00932383" w:rsidRPr="002148F7">
        <w:rPr>
          <w:rFonts w:ascii="Times New Roman" w:hAnsi="Times New Roman"/>
          <w:sz w:val="22"/>
        </w:rPr>
        <w:t xml:space="preserve">at day 100 </w:t>
      </w:r>
      <w:r w:rsidR="00E118F2" w:rsidRPr="002148F7">
        <w:rPr>
          <w:rFonts w:ascii="Times New Roman" w:hAnsi="Times New Roman"/>
          <w:sz w:val="22"/>
        </w:rPr>
        <w:t xml:space="preserve">after </w:t>
      </w:r>
      <w:r w:rsidR="002B5FA8" w:rsidRPr="002148F7">
        <w:rPr>
          <w:rFonts w:ascii="Times New Roman" w:hAnsi="Times New Roman"/>
          <w:sz w:val="22"/>
        </w:rPr>
        <w:t>reinforced</w:t>
      </w:r>
      <w:r w:rsidR="00E118F2" w:rsidRPr="002148F7">
        <w:rPr>
          <w:rFonts w:ascii="Times New Roman" w:hAnsi="Times New Roman"/>
          <w:sz w:val="22"/>
        </w:rPr>
        <w:t xml:space="preserve"> SC infusion </w:t>
      </w:r>
      <w:r w:rsidR="00447F7F" w:rsidRPr="002148F7">
        <w:rPr>
          <w:rFonts w:ascii="Times New Roman" w:hAnsi="Times New Roman"/>
          <w:sz w:val="22"/>
        </w:rPr>
        <w:t>was</w:t>
      </w:r>
      <w:r w:rsidR="00932383" w:rsidRPr="002148F7">
        <w:rPr>
          <w:rFonts w:ascii="Times New Roman" w:hAnsi="Times New Roman"/>
          <w:sz w:val="22"/>
        </w:rPr>
        <w:t xml:space="preserve"> </w:t>
      </w:r>
      <w:r w:rsidR="00D5523E" w:rsidRPr="002148F7">
        <w:rPr>
          <w:rFonts w:ascii="Times New Roman" w:hAnsi="Times New Roman"/>
          <w:sz w:val="22"/>
        </w:rPr>
        <w:t>20.0% (95% CI, 0–48.4</w:t>
      </w:r>
      <w:r w:rsidR="00BE0111" w:rsidRPr="002148F7">
        <w:rPr>
          <w:rFonts w:ascii="Times New Roman" w:hAnsi="Times New Roman"/>
          <w:sz w:val="22"/>
        </w:rPr>
        <w:t>)</w:t>
      </w:r>
      <w:r w:rsidR="00932383" w:rsidRPr="002148F7">
        <w:rPr>
          <w:rFonts w:ascii="Times New Roman" w:hAnsi="Times New Roman"/>
          <w:sz w:val="22"/>
        </w:rPr>
        <w:t>.</w:t>
      </w:r>
      <w:r w:rsidR="002A32CF" w:rsidRPr="002148F7">
        <w:rPr>
          <w:rFonts w:ascii="Times New Roman" w:hAnsi="Times New Roman"/>
          <w:sz w:val="22"/>
        </w:rPr>
        <w:t xml:space="preserve"> </w:t>
      </w:r>
      <w:r w:rsidR="00604D3C" w:rsidRPr="002148F7">
        <w:rPr>
          <w:rFonts w:ascii="Times New Roman" w:hAnsi="Times New Roman"/>
          <w:sz w:val="22"/>
        </w:rPr>
        <w:t>Two</w:t>
      </w:r>
      <w:r w:rsidR="00114994" w:rsidRPr="002148F7">
        <w:rPr>
          <w:rFonts w:ascii="Times New Roman" w:hAnsi="Times New Roman"/>
          <w:sz w:val="22"/>
        </w:rPr>
        <w:t xml:space="preserve"> patients who received CD3</w:t>
      </w:r>
      <w:r w:rsidR="00114994" w:rsidRPr="002148F7">
        <w:rPr>
          <w:rFonts w:ascii="Times New Roman" w:hAnsi="Times New Roman"/>
          <w:sz w:val="22"/>
          <w:vertAlign w:val="superscript"/>
        </w:rPr>
        <w:t>+</w:t>
      </w:r>
      <w:r w:rsidR="00114994" w:rsidRPr="002148F7">
        <w:rPr>
          <w:rFonts w:ascii="Times New Roman" w:hAnsi="Times New Roman"/>
          <w:sz w:val="22"/>
        </w:rPr>
        <w:t xml:space="preserve"> cell</w:t>
      </w:r>
      <w:r w:rsidR="00085733" w:rsidRPr="002148F7">
        <w:rPr>
          <w:rFonts w:ascii="Times New Roman" w:hAnsi="Times New Roman"/>
          <w:sz w:val="22"/>
        </w:rPr>
        <w:t>s</w:t>
      </w:r>
      <w:r w:rsidR="00114994" w:rsidRPr="002148F7">
        <w:rPr>
          <w:rFonts w:ascii="Times New Roman" w:hAnsi="Times New Roman"/>
          <w:sz w:val="22"/>
        </w:rPr>
        <w:t xml:space="preserve"> at a dose above</w:t>
      </w:r>
      <w:r w:rsidR="00604D3C" w:rsidRPr="002148F7">
        <w:rPr>
          <w:rFonts w:ascii="Times New Roman" w:hAnsi="Times New Roman"/>
          <w:sz w:val="22"/>
        </w:rPr>
        <w:t xml:space="preserve"> the</w:t>
      </w:r>
      <w:r w:rsidR="00114994" w:rsidRPr="002148F7">
        <w:rPr>
          <w:rFonts w:ascii="Times New Roman" w:hAnsi="Times New Roman"/>
          <w:sz w:val="22"/>
        </w:rPr>
        <w:t xml:space="preserve"> median (26.3 × 10</w:t>
      </w:r>
      <w:r w:rsidR="00114994" w:rsidRPr="002148F7">
        <w:rPr>
          <w:rFonts w:ascii="Times New Roman" w:hAnsi="Times New Roman"/>
          <w:sz w:val="22"/>
          <w:vertAlign w:val="superscript"/>
        </w:rPr>
        <w:t>7</w:t>
      </w:r>
      <w:r w:rsidR="00114994" w:rsidRPr="002148F7">
        <w:rPr>
          <w:rFonts w:ascii="Times New Roman" w:hAnsi="Times New Roman"/>
          <w:sz w:val="22"/>
        </w:rPr>
        <w:t xml:space="preserve">/kg) </w:t>
      </w:r>
      <w:r w:rsidR="00085733" w:rsidRPr="002148F7">
        <w:rPr>
          <w:rFonts w:ascii="Times New Roman" w:hAnsi="Times New Roman"/>
          <w:sz w:val="22"/>
        </w:rPr>
        <w:t xml:space="preserve">developed </w:t>
      </w:r>
      <w:r w:rsidR="00FC31EF" w:rsidRPr="002148F7">
        <w:rPr>
          <w:rFonts w:ascii="Times New Roman" w:hAnsi="Times New Roman"/>
          <w:sz w:val="22"/>
        </w:rPr>
        <w:t>chronic GVHD</w:t>
      </w:r>
      <w:r w:rsidR="00114994" w:rsidRPr="002148F7">
        <w:rPr>
          <w:rFonts w:ascii="Times New Roman" w:hAnsi="Times New Roman"/>
          <w:sz w:val="22"/>
        </w:rPr>
        <w:t xml:space="preserve">. </w:t>
      </w:r>
      <w:r w:rsidR="00932383" w:rsidRPr="002148F7">
        <w:rPr>
          <w:rFonts w:ascii="Times New Roman" w:hAnsi="Times New Roman"/>
          <w:sz w:val="22"/>
        </w:rPr>
        <w:t>The cumulative incidence</w:t>
      </w:r>
      <w:r w:rsidR="00904FDB" w:rsidRPr="002148F7">
        <w:rPr>
          <w:rFonts w:ascii="Times New Roman" w:hAnsi="Times New Roman"/>
          <w:sz w:val="22"/>
        </w:rPr>
        <w:t>s</w:t>
      </w:r>
      <w:r w:rsidR="00932383" w:rsidRPr="002148F7">
        <w:rPr>
          <w:rFonts w:ascii="Times New Roman" w:hAnsi="Times New Roman"/>
          <w:sz w:val="22"/>
        </w:rPr>
        <w:t xml:space="preserve"> </w:t>
      </w:r>
      <w:r w:rsidR="003549BD" w:rsidRPr="002148F7">
        <w:rPr>
          <w:rFonts w:ascii="Times New Roman" w:hAnsi="Times New Roman"/>
          <w:sz w:val="22"/>
        </w:rPr>
        <w:t xml:space="preserve">of </w:t>
      </w:r>
      <w:r w:rsidR="00904FDB" w:rsidRPr="002148F7">
        <w:rPr>
          <w:rFonts w:ascii="Times New Roman" w:hAnsi="Times New Roman"/>
          <w:sz w:val="22"/>
        </w:rPr>
        <w:t>severe c</w:t>
      </w:r>
      <w:r w:rsidR="001104CA" w:rsidRPr="002148F7">
        <w:rPr>
          <w:rFonts w:ascii="Times New Roman" w:hAnsi="Times New Roman"/>
          <w:sz w:val="22"/>
        </w:rPr>
        <w:t xml:space="preserve">hronic </w:t>
      </w:r>
      <w:r w:rsidR="00904FDB" w:rsidRPr="002148F7">
        <w:rPr>
          <w:rFonts w:ascii="Times New Roman" w:hAnsi="Times New Roman"/>
          <w:sz w:val="22"/>
        </w:rPr>
        <w:t>GVHD</w:t>
      </w:r>
      <w:r w:rsidR="00932383" w:rsidRPr="002148F7">
        <w:rPr>
          <w:rFonts w:ascii="Times New Roman" w:hAnsi="Times New Roman"/>
          <w:sz w:val="22"/>
        </w:rPr>
        <w:t xml:space="preserve"> </w:t>
      </w:r>
      <w:r w:rsidR="00904FDB" w:rsidRPr="002148F7">
        <w:rPr>
          <w:rFonts w:ascii="Times New Roman" w:hAnsi="Times New Roman"/>
          <w:sz w:val="22"/>
        </w:rPr>
        <w:t>at 12 months</w:t>
      </w:r>
      <w:r w:rsidR="001104CA" w:rsidRPr="002148F7">
        <w:rPr>
          <w:rFonts w:ascii="Times New Roman" w:hAnsi="Times New Roman"/>
          <w:sz w:val="22"/>
        </w:rPr>
        <w:t xml:space="preserve"> </w:t>
      </w:r>
      <w:r w:rsidR="003549BD" w:rsidRPr="002148F7">
        <w:rPr>
          <w:rFonts w:ascii="Times New Roman" w:hAnsi="Times New Roman"/>
          <w:sz w:val="22"/>
        </w:rPr>
        <w:t>was</w:t>
      </w:r>
      <w:r w:rsidR="00904FDB" w:rsidRPr="002148F7">
        <w:rPr>
          <w:rFonts w:ascii="Times New Roman" w:hAnsi="Times New Roman"/>
          <w:sz w:val="22"/>
        </w:rPr>
        <w:t xml:space="preserve"> </w:t>
      </w:r>
      <w:r w:rsidR="00D5523E" w:rsidRPr="002148F7">
        <w:rPr>
          <w:rFonts w:ascii="Times New Roman" w:hAnsi="Times New Roman"/>
          <w:sz w:val="22"/>
        </w:rPr>
        <w:t>20.0% (95% CI, 0.4</w:t>
      </w:r>
      <w:r w:rsidR="00904FDB" w:rsidRPr="002148F7">
        <w:rPr>
          <w:rFonts w:ascii="Times New Roman" w:hAnsi="Times New Roman"/>
          <w:sz w:val="22"/>
        </w:rPr>
        <w:t>–</w:t>
      </w:r>
      <w:r w:rsidR="00D5523E" w:rsidRPr="002148F7">
        <w:rPr>
          <w:rFonts w:ascii="Times New Roman" w:hAnsi="Times New Roman"/>
          <w:sz w:val="22"/>
        </w:rPr>
        <w:t>63.2</w:t>
      </w:r>
      <w:r w:rsidR="003549BD" w:rsidRPr="002148F7">
        <w:rPr>
          <w:rFonts w:ascii="Times New Roman" w:hAnsi="Times New Roman"/>
          <w:sz w:val="22"/>
        </w:rPr>
        <w:t>)</w:t>
      </w:r>
      <w:r w:rsidR="00904FDB" w:rsidRPr="002148F7">
        <w:rPr>
          <w:rFonts w:ascii="Times New Roman" w:hAnsi="Times New Roman"/>
          <w:sz w:val="22"/>
        </w:rPr>
        <w:t>.</w:t>
      </w:r>
      <w:r w:rsidR="00DC79C8" w:rsidRPr="002148F7">
        <w:rPr>
          <w:rFonts w:ascii="Times New Roman" w:hAnsi="Times New Roman"/>
          <w:sz w:val="22"/>
        </w:rPr>
        <w:t xml:space="preserve"> </w:t>
      </w:r>
      <w:r w:rsidR="00A65C9A" w:rsidRPr="002148F7">
        <w:rPr>
          <w:rFonts w:ascii="Times New Roman" w:hAnsi="Times New Roman"/>
          <w:sz w:val="22"/>
        </w:rPr>
        <w:t xml:space="preserve">To date, none of these </w:t>
      </w:r>
      <w:r w:rsidR="000E3081" w:rsidRPr="002148F7">
        <w:rPr>
          <w:rFonts w:ascii="Times New Roman" w:hAnsi="Times New Roman"/>
          <w:sz w:val="22"/>
        </w:rPr>
        <w:t xml:space="preserve">patients </w:t>
      </w:r>
      <w:r w:rsidR="0032466C" w:rsidRPr="002148F7">
        <w:rPr>
          <w:rFonts w:ascii="Times New Roman" w:hAnsi="Times New Roman"/>
          <w:sz w:val="22"/>
        </w:rPr>
        <w:t>have</w:t>
      </w:r>
      <w:r w:rsidR="00A65C9A" w:rsidRPr="002148F7">
        <w:rPr>
          <w:rFonts w:ascii="Times New Roman" w:hAnsi="Times New Roman"/>
          <w:sz w:val="22"/>
        </w:rPr>
        <w:t xml:space="preserve"> experienced </w:t>
      </w:r>
      <w:r w:rsidR="00097F0D" w:rsidRPr="002148F7">
        <w:rPr>
          <w:rFonts w:ascii="Times New Roman" w:hAnsi="Times New Roman"/>
          <w:sz w:val="22"/>
        </w:rPr>
        <w:t>graft</w:t>
      </w:r>
      <w:r w:rsidR="000E3081" w:rsidRPr="002148F7">
        <w:rPr>
          <w:rFonts w:ascii="Times New Roman" w:hAnsi="Times New Roman"/>
          <w:sz w:val="22"/>
        </w:rPr>
        <w:t xml:space="preserve"> failure. </w:t>
      </w:r>
      <w:r w:rsidR="00337C9E" w:rsidRPr="002148F7">
        <w:rPr>
          <w:rFonts w:ascii="Times New Roman" w:hAnsi="Times New Roman"/>
          <w:sz w:val="22"/>
        </w:rPr>
        <w:t>No</w:t>
      </w:r>
      <w:r w:rsidR="005851D9" w:rsidRPr="002148F7">
        <w:rPr>
          <w:rFonts w:ascii="Times New Roman" w:hAnsi="Times New Roman"/>
          <w:sz w:val="22"/>
        </w:rPr>
        <w:t xml:space="preserve"> patients without </w:t>
      </w:r>
      <w:r w:rsidR="002B5FA8" w:rsidRPr="002148F7">
        <w:rPr>
          <w:rFonts w:ascii="Times New Roman" w:hAnsi="Times New Roman"/>
          <w:sz w:val="22"/>
        </w:rPr>
        <w:t>reinforced</w:t>
      </w:r>
      <w:r w:rsidR="005851D9" w:rsidRPr="002148F7">
        <w:rPr>
          <w:rFonts w:ascii="Times New Roman" w:hAnsi="Times New Roman"/>
          <w:sz w:val="22"/>
        </w:rPr>
        <w:t xml:space="preserve"> SC infusion </w:t>
      </w:r>
      <w:r w:rsidR="00A65C9A" w:rsidRPr="002148F7">
        <w:rPr>
          <w:rFonts w:ascii="Times New Roman" w:hAnsi="Times New Roman"/>
          <w:sz w:val="22"/>
        </w:rPr>
        <w:t>developed</w:t>
      </w:r>
      <w:r w:rsidR="005851D9" w:rsidRPr="002148F7">
        <w:rPr>
          <w:rFonts w:ascii="Times New Roman" w:hAnsi="Times New Roman"/>
          <w:sz w:val="22"/>
        </w:rPr>
        <w:t xml:space="preserve"> acute or chronic GVHD. </w:t>
      </w:r>
      <w:r w:rsidR="00C70028" w:rsidRPr="002148F7">
        <w:rPr>
          <w:rFonts w:ascii="Times New Roman" w:hAnsi="Times New Roman"/>
          <w:sz w:val="22"/>
        </w:rPr>
        <w:t xml:space="preserve">Both </w:t>
      </w:r>
      <w:r w:rsidR="00B82DED" w:rsidRPr="002148F7">
        <w:rPr>
          <w:rFonts w:ascii="Times New Roman" w:hAnsi="Times New Roman"/>
          <w:sz w:val="22"/>
        </w:rPr>
        <w:t>CMV reactivation requiring pre-emptive therapy</w:t>
      </w:r>
      <w:r w:rsidR="00C70028" w:rsidRPr="002148F7">
        <w:rPr>
          <w:rFonts w:ascii="Times New Roman" w:hAnsi="Times New Roman"/>
          <w:sz w:val="22"/>
        </w:rPr>
        <w:t xml:space="preserve"> and hemorrhagic cystitis were observed in one patient</w:t>
      </w:r>
      <w:r w:rsidR="00AF442B" w:rsidRPr="002148F7">
        <w:rPr>
          <w:rFonts w:ascii="Times New Roman" w:hAnsi="Times New Roman"/>
          <w:sz w:val="22"/>
        </w:rPr>
        <w:t xml:space="preserve"> (16.7%)</w:t>
      </w:r>
      <w:r w:rsidR="00C70028" w:rsidRPr="002148F7">
        <w:rPr>
          <w:rFonts w:ascii="Times New Roman" w:hAnsi="Times New Roman"/>
          <w:sz w:val="22"/>
        </w:rPr>
        <w:t xml:space="preserve">. </w:t>
      </w:r>
      <w:r w:rsidR="00A65C9A" w:rsidRPr="002148F7">
        <w:rPr>
          <w:rFonts w:ascii="Times New Roman" w:hAnsi="Times New Roman"/>
          <w:sz w:val="22"/>
        </w:rPr>
        <w:t>I</w:t>
      </w:r>
      <w:r w:rsidR="00DC79C8" w:rsidRPr="002148F7">
        <w:rPr>
          <w:rFonts w:ascii="Times New Roman" w:hAnsi="Times New Roman"/>
          <w:sz w:val="22"/>
        </w:rPr>
        <w:t>nfectious complication</w:t>
      </w:r>
      <w:r w:rsidR="00A65C9A" w:rsidRPr="002148F7">
        <w:rPr>
          <w:rFonts w:ascii="Times New Roman" w:hAnsi="Times New Roman"/>
          <w:sz w:val="22"/>
        </w:rPr>
        <w:t>s</w:t>
      </w:r>
      <w:r w:rsidR="00DC79C8" w:rsidRPr="002148F7">
        <w:rPr>
          <w:rFonts w:ascii="Times New Roman" w:hAnsi="Times New Roman"/>
          <w:sz w:val="22"/>
        </w:rPr>
        <w:t xml:space="preserve"> of grade </w:t>
      </w:r>
      <w:r w:rsidR="009169D2" w:rsidRPr="002148F7">
        <w:rPr>
          <w:rFonts w:ascii="Times New Roman" w:hAnsi="Times New Roman"/>
          <w:sz w:val="22"/>
        </w:rPr>
        <w:t xml:space="preserve">3 </w:t>
      </w:r>
      <w:r w:rsidR="00DC79C8" w:rsidRPr="002148F7">
        <w:rPr>
          <w:rFonts w:ascii="Times New Roman" w:hAnsi="Times New Roman"/>
          <w:sz w:val="22"/>
        </w:rPr>
        <w:t>were observed in one in terms of PB WB and donor T-ce</w:t>
      </w:r>
      <w:r w:rsidR="00A13F82" w:rsidRPr="002148F7">
        <w:rPr>
          <w:rFonts w:ascii="Times New Roman" w:hAnsi="Times New Roman"/>
          <w:sz w:val="22"/>
        </w:rPr>
        <w:t>ll with a median of 99.0%</w:t>
      </w:r>
      <w:r w:rsidR="00DC79C8" w:rsidRPr="002148F7">
        <w:rPr>
          <w:rFonts w:ascii="Times New Roman" w:hAnsi="Times New Roman"/>
          <w:sz w:val="22"/>
        </w:rPr>
        <w:t xml:space="preserve">. Except </w:t>
      </w:r>
      <w:r w:rsidR="00A65C9A" w:rsidRPr="002148F7">
        <w:rPr>
          <w:rFonts w:ascii="Times New Roman" w:hAnsi="Times New Roman"/>
          <w:sz w:val="22"/>
        </w:rPr>
        <w:t xml:space="preserve">for the </w:t>
      </w:r>
      <w:r w:rsidR="00DC79C8" w:rsidRPr="002148F7">
        <w:rPr>
          <w:rFonts w:ascii="Times New Roman" w:hAnsi="Times New Roman"/>
          <w:sz w:val="22"/>
        </w:rPr>
        <w:t xml:space="preserve">above-described GVHD-related death, additional </w:t>
      </w:r>
      <w:r w:rsidR="002E2BFD" w:rsidRPr="002148F7">
        <w:rPr>
          <w:rFonts w:ascii="Times New Roman" w:hAnsi="Times New Roman"/>
          <w:sz w:val="22"/>
        </w:rPr>
        <w:t>TRM</w:t>
      </w:r>
      <w:r w:rsidR="00DC79C8" w:rsidRPr="002148F7">
        <w:rPr>
          <w:rFonts w:ascii="Times New Roman" w:hAnsi="Times New Roman"/>
          <w:sz w:val="22"/>
        </w:rPr>
        <w:t xml:space="preserve"> was not observed.</w:t>
      </w:r>
    </w:p>
    <w:p w14:paraId="6A9CC4E1" w14:textId="740956D2" w:rsidR="004F33BA" w:rsidRPr="002148F7" w:rsidRDefault="00510492" w:rsidP="007E1F1C">
      <w:pPr>
        <w:wordWrap/>
        <w:adjustRightInd w:val="0"/>
        <w:snapToGrid w:val="0"/>
        <w:spacing w:line="480" w:lineRule="auto"/>
        <w:ind w:firstLineChars="200" w:firstLine="440"/>
        <w:rPr>
          <w:rFonts w:ascii="Times New Roman" w:hAnsi="Times New Roman"/>
          <w:sz w:val="22"/>
        </w:rPr>
      </w:pPr>
      <w:bookmarkStart w:id="9" w:name="_Hlk18409024"/>
      <w:r w:rsidRPr="002148F7">
        <w:rPr>
          <w:rFonts w:ascii="Times New Roman" w:hAnsi="Times New Roman"/>
          <w:sz w:val="22"/>
        </w:rPr>
        <w:t xml:space="preserve">Of </w:t>
      </w:r>
      <w:r w:rsidR="00A65C9A" w:rsidRPr="002148F7">
        <w:rPr>
          <w:rFonts w:ascii="Times New Roman" w:hAnsi="Times New Roman"/>
          <w:sz w:val="22"/>
        </w:rPr>
        <w:t xml:space="preserve">the </w:t>
      </w:r>
      <w:r w:rsidRPr="002148F7">
        <w:rPr>
          <w:rFonts w:ascii="Times New Roman" w:hAnsi="Times New Roman"/>
          <w:sz w:val="22"/>
        </w:rPr>
        <w:t xml:space="preserve">3 patients with major ABO mismatches, 1 </w:t>
      </w:r>
      <w:r w:rsidR="00A65C9A" w:rsidRPr="002148F7">
        <w:rPr>
          <w:rFonts w:ascii="Times New Roman" w:hAnsi="Times New Roman"/>
          <w:sz w:val="22"/>
        </w:rPr>
        <w:t xml:space="preserve">patient </w:t>
      </w:r>
      <w:r w:rsidRPr="002148F7">
        <w:rPr>
          <w:rFonts w:ascii="Times New Roman" w:hAnsi="Times New Roman"/>
          <w:sz w:val="22"/>
        </w:rPr>
        <w:t xml:space="preserve">proceeded to the </w:t>
      </w:r>
      <w:r w:rsidR="00A65C9A" w:rsidRPr="002148F7">
        <w:rPr>
          <w:rFonts w:ascii="Times New Roman" w:hAnsi="Times New Roman"/>
          <w:sz w:val="22"/>
        </w:rPr>
        <w:t xml:space="preserve">administration of </w:t>
      </w:r>
      <w:r w:rsidR="002B5FA8" w:rsidRPr="002148F7">
        <w:rPr>
          <w:rFonts w:ascii="Times New Roman" w:hAnsi="Times New Roman"/>
          <w:sz w:val="22"/>
        </w:rPr>
        <w:t>reinforced</w:t>
      </w:r>
      <w:r w:rsidRPr="002148F7">
        <w:rPr>
          <w:rFonts w:ascii="Times New Roman" w:hAnsi="Times New Roman"/>
          <w:sz w:val="22"/>
        </w:rPr>
        <w:t xml:space="preserve"> SC infusion at 20.7 months </w:t>
      </w:r>
      <w:r w:rsidR="003B43A7" w:rsidRPr="002148F7">
        <w:rPr>
          <w:rFonts w:ascii="Times New Roman" w:hAnsi="Times New Roman"/>
          <w:sz w:val="22"/>
        </w:rPr>
        <w:t>post-transplant</w:t>
      </w:r>
      <w:r w:rsidRPr="002148F7">
        <w:rPr>
          <w:rFonts w:ascii="Times New Roman" w:hAnsi="Times New Roman"/>
          <w:sz w:val="22"/>
        </w:rPr>
        <w:t>, achieved complete donor chimerism</w:t>
      </w:r>
      <w:r w:rsidR="00A65C9A" w:rsidRPr="002148F7">
        <w:rPr>
          <w:rFonts w:ascii="Times New Roman" w:hAnsi="Times New Roman"/>
          <w:sz w:val="22"/>
        </w:rPr>
        <w:t>,</w:t>
      </w:r>
      <w:r w:rsidRPr="002148F7">
        <w:rPr>
          <w:rFonts w:ascii="Times New Roman" w:hAnsi="Times New Roman"/>
          <w:sz w:val="22"/>
        </w:rPr>
        <w:t xml:space="preserve"> and </w:t>
      </w:r>
      <w:r w:rsidR="00A65C9A" w:rsidRPr="002148F7">
        <w:rPr>
          <w:rFonts w:ascii="Times New Roman" w:hAnsi="Times New Roman"/>
          <w:sz w:val="22"/>
        </w:rPr>
        <w:t xml:space="preserve">was </w:t>
      </w:r>
      <w:r w:rsidRPr="002148F7">
        <w:rPr>
          <w:rFonts w:ascii="Times New Roman" w:hAnsi="Times New Roman"/>
          <w:sz w:val="22"/>
        </w:rPr>
        <w:t xml:space="preserve">weaned from ISM. </w:t>
      </w:r>
      <w:r w:rsidR="00604D3C" w:rsidRPr="002148F7">
        <w:rPr>
          <w:rFonts w:ascii="Times New Roman" w:hAnsi="Times New Roman"/>
          <w:sz w:val="22"/>
        </w:rPr>
        <w:t>Another</w:t>
      </w:r>
      <w:r w:rsidRPr="002148F7">
        <w:rPr>
          <w:rFonts w:ascii="Times New Roman" w:hAnsi="Times New Roman"/>
          <w:sz w:val="22"/>
        </w:rPr>
        <w:t xml:space="preserve"> patient</w:t>
      </w:r>
      <w:r w:rsidR="00604D3C" w:rsidRPr="002148F7">
        <w:rPr>
          <w:rFonts w:ascii="Times New Roman" w:hAnsi="Times New Roman"/>
          <w:sz w:val="22"/>
        </w:rPr>
        <w:t xml:space="preserve"> </w:t>
      </w:r>
      <w:r w:rsidRPr="002148F7">
        <w:rPr>
          <w:rFonts w:ascii="Times New Roman" w:hAnsi="Times New Roman"/>
          <w:sz w:val="22"/>
        </w:rPr>
        <w:t>discontinued ISM</w:t>
      </w:r>
      <w:r w:rsidR="00604D3C" w:rsidRPr="002148F7">
        <w:rPr>
          <w:rFonts w:ascii="Times New Roman" w:hAnsi="Times New Roman"/>
          <w:sz w:val="22"/>
        </w:rPr>
        <w:t xml:space="preserve"> with a stable MC, </w:t>
      </w:r>
      <w:r w:rsidRPr="002148F7">
        <w:rPr>
          <w:rFonts w:ascii="Times New Roman" w:hAnsi="Times New Roman"/>
          <w:sz w:val="22"/>
        </w:rPr>
        <w:t>not requiring reinforced SC infusion. The r</w:t>
      </w:r>
      <w:r w:rsidR="00604D3C" w:rsidRPr="002148F7">
        <w:rPr>
          <w:rFonts w:ascii="Times New Roman" w:hAnsi="Times New Roman"/>
          <w:sz w:val="22"/>
        </w:rPr>
        <w:t>emaining</w:t>
      </w:r>
      <w:r w:rsidRPr="002148F7">
        <w:rPr>
          <w:rFonts w:ascii="Times New Roman" w:hAnsi="Times New Roman"/>
          <w:sz w:val="22"/>
        </w:rPr>
        <w:t xml:space="preserve"> patient </w:t>
      </w:r>
      <w:r w:rsidR="0032466C" w:rsidRPr="002148F7">
        <w:rPr>
          <w:rFonts w:ascii="Times New Roman" w:hAnsi="Times New Roman"/>
          <w:sz w:val="22"/>
        </w:rPr>
        <w:t xml:space="preserve">has yet to reach </w:t>
      </w:r>
      <w:r w:rsidRPr="002148F7">
        <w:rPr>
          <w:rFonts w:ascii="Times New Roman" w:hAnsi="Times New Roman"/>
          <w:sz w:val="22"/>
        </w:rPr>
        <w:t>1</w:t>
      </w:r>
      <w:r w:rsidR="007E1F1C" w:rsidRPr="002148F7">
        <w:rPr>
          <w:rFonts w:ascii="Times New Roman" w:hAnsi="Times New Roman"/>
          <w:sz w:val="22"/>
        </w:rPr>
        <w:t xml:space="preserve"> </w:t>
      </w:r>
      <w:r w:rsidRPr="002148F7">
        <w:rPr>
          <w:rFonts w:ascii="Times New Roman" w:hAnsi="Times New Roman"/>
          <w:sz w:val="22"/>
        </w:rPr>
        <w:t xml:space="preserve">year </w:t>
      </w:r>
      <w:r w:rsidR="003B43A7" w:rsidRPr="002148F7">
        <w:rPr>
          <w:rFonts w:ascii="Times New Roman" w:hAnsi="Times New Roman"/>
          <w:sz w:val="22"/>
        </w:rPr>
        <w:t>post-transplant</w:t>
      </w:r>
      <w:r w:rsidRPr="002148F7">
        <w:rPr>
          <w:rFonts w:ascii="Times New Roman" w:hAnsi="Times New Roman"/>
          <w:sz w:val="22"/>
        </w:rPr>
        <w:t xml:space="preserve">. Of </w:t>
      </w:r>
      <w:r w:rsidR="00A65C9A" w:rsidRPr="002148F7">
        <w:rPr>
          <w:rFonts w:ascii="Times New Roman" w:hAnsi="Times New Roman"/>
          <w:sz w:val="22"/>
        </w:rPr>
        <w:t xml:space="preserve">the </w:t>
      </w:r>
      <w:r w:rsidRPr="002148F7">
        <w:rPr>
          <w:rFonts w:ascii="Times New Roman" w:hAnsi="Times New Roman"/>
          <w:sz w:val="22"/>
        </w:rPr>
        <w:t>3 patients with minor ABO mismatch, only 1 patient required reinforced SC infusion</w:t>
      </w:r>
      <w:r w:rsidR="00A65C9A" w:rsidRPr="002148F7">
        <w:rPr>
          <w:rFonts w:ascii="Times New Roman" w:hAnsi="Times New Roman"/>
          <w:sz w:val="22"/>
        </w:rPr>
        <w:t>,</w:t>
      </w:r>
      <w:r w:rsidRPr="002148F7">
        <w:rPr>
          <w:rFonts w:ascii="Times New Roman" w:hAnsi="Times New Roman"/>
          <w:sz w:val="22"/>
        </w:rPr>
        <w:t xml:space="preserve"> while </w:t>
      </w:r>
      <w:r w:rsidR="00A65C9A" w:rsidRPr="002148F7">
        <w:rPr>
          <w:rFonts w:ascii="Times New Roman" w:hAnsi="Times New Roman"/>
          <w:sz w:val="22"/>
        </w:rPr>
        <w:t xml:space="preserve">the </w:t>
      </w:r>
      <w:r w:rsidRPr="002148F7">
        <w:rPr>
          <w:rFonts w:ascii="Times New Roman" w:hAnsi="Times New Roman"/>
          <w:sz w:val="22"/>
        </w:rPr>
        <w:t xml:space="preserve">remaining 2 patients successfully discontinued ISM without the </w:t>
      </w:r>
      <w:r w:rsidR="00A65C9A" w:rsidRPr="002148F7">
        <w:rPr>
          <w:rFonts w:ascii="Times New Roman" w:hAnsi="Times New Roman"/>
          <w:sz w:val="22"/>
        </w:rPr>
        <w:t xml:space="preserve">need for </w:t>
      </w:r>
      <w:r w:rsidRPr="002148F7">
        <w:rPr>
          <w:rFonts w:ascii="Times New Roman" w:hAnsi="Times New Roman"/>
          <w:sz w:val="22"/>
        </w:rPr>
        <w:t>infusion.</w:t>
      </w:r>
      <w:bookmarkEnd w:id="9"/>
      <w:r w:rsidR="004F33BA" w:rsidRPr="002148F7">
        <w:rPr>
          <w:rFonts w:ascii="Times New Roman" w:hAnsi="Times New Roman"/>
          <w:sz w:val="22"/>
        </w:rPr>
        <w:t xml:space="preserve"> </w:t>
      </w:r>
    </w:p>
    <w:p w14:paraId="4585C178" w14:textId="5611612B" w:rsidR="00FD7C60" w:rsidRPr="002148F7" w:rsidRDefault="00011751" w:rsidP="00FD7C60">
      <w:pPr>
        <w:wordWrap/>
        <w:adjustRightInd w:val="0"/>
        <w:snapToGrid w:val="0"/>
        <w:spacing w:line="480" w:lineRule="auto"/>
        <w:rPr>
          <w:rFonts w:ascii="Times New Roman" w:hAnsi="Times New Roman"/>
          <w:sz w:val="22"/>
        </w:rPr>
      </w:pPr>
      <w:r w:rsidRPr="002148F7">
        <w:rPr>
          <w:rFonts w:ascii="Times New Roman" w:hAnsi="Times New Roman"/>
          <w:sz w:val="22"/>
        </w:rPr>
        <w:t>With a median follow-up duration of 31.5 months (range, 4.2 – 64.4), t</w:t>
      </w:r>
      <w:r w:rsidR="004F33BA" w:rsidRPr="002148F7">
        <w:rPr>
          <w:rFonts w:ascii="Times New Roman" w:hAnsi="Times New Roman"/>
          <w:sz w:val="22"/>
        </w:rPr>
        <w:t xml:space="preserve">he </w:t>
      </w:r>
      <w:r w:rsidR="00604D3C" w:rsidRPr="002148F7">
        <w:rPr>
          <w:rFonts w:ascii="Times New Roman" w:hAnsi="Times New Roman"/>
          <w:sz w:val="22"/>
        </w:rPr>
        <w:t>OS</w:t>
      </w:r>
      <w:r w:rsidR="004F33BA" w:rsidRPr="002148F7">
        <w:rPr>
          <w:rFonts w:ascii="Times New Roman" w:hAnsi="Times New Roman"/>
          <w:sz w:val="22"/>
        </w:rPr>
        <w:t xml:space="preserve"> and </w:t>
      </w:r>
      <w:r w:rsidR="00604D3C" w:rsidRPr="002148F7">
        <w:rPr>
          <w:rFonts w:ascii="Times New Roman" w:hAnsi="Times New Roman"/>
          <w:sz w:val="22"/>
        </w:rPr>
        <w:t>EFS</w:t>
      </w:r>
      <w:r w:rsidR="004F33BA" w:rsidRPr="002148F7">
        <w:rPr>
          <w:rFonts w:ascii="Times New Roman" w:hAnsi="Times New Roman"/>
          <w:sz w:val="22"/>
        </w:rPr>
        <w:t xml:space="preserve"> </w:t>
      </w:r>
      <w:r w:rsidR="000D0321" w:rsidRPr="002148F7">
        <w:rPr>
          <w:rFonts w:ascii="Times New Roman" w:hAnsi="Times New Roman"/>
          <w:sz w:val="22"/>
        </w:rPr>
        <w:t xml:space="preserve">at 4 years </w:t>
      </w:r>
      <w:r w:rsidR="004F33BA" w:rsidRPr="002148F7">
        <w:rPr>
          <w:rFonts w:ascii="Times New Roman" w:hAnsi="Times New Roman"/>
          <w:sz w:val="22"/>
        </w:rPr>
        <w:t>w</w:t>
      </w:r>
      <w:r w:rsidR="00604D3C" w:rsidRPr="002148F7">
        <w:rPr>
          <w:rFonts w:ascii="Times New Roman" w:hAnsi="Times New Roman"/>
          <w:sz w:val="22"/>
        </w:rPr>
        <w:t>ere</w:t>
      </w:r>
      <w:r w:rsidR="004F33BA" w:rsidRPr="002148F7">
        <w:rPr>
          <w:rFonts w:ascii="Times New Roman" w:hAnsi="Times New Roman"/>
          <w:sz w:val="22"/>
        </w:rPr>
        <w:t xml:space="preserve"> 91.7% (95% CI, 53.9–98.8)</w:t>
      </w:r>
      <w:r w:rsidR="000D0321" w:rsidRPr="002148F7">
        <w:rPr>
          <w:rFonts w:ascii="Times New Roman" w:hAnsi="Times New Roman"/>
          <w:sz w:val="22"/>
        </w:rPr>
        <w:t>, respectively</w:t>
      </w:r>
      <w:r w:rsidR="0088630F">
        <w:rPr>
          <w:rFonts w:ascii="Times New Roman" w:hAnsi="Times New Roman"/>
          <w:sz w:val="22"/>
        </w:rPr>
        <w:t xml:space="preserve"> (Figure 3A and 3B</w:t>
      </w:r>
      <w:r w:rsidR="004622D0" w:rsidRPr="002148F7">
        <w:rPr>
          <w:rFonts w:ascii="Times New Roman" w:hAnsi="Times New Roman"/>
          <w:sz w:val="22"/>
        </w:rPr>
        <w:t>)</w:t>
      </w:r>
      <w:r w:rsidR="000D0321" w:rsidRPr="002148F7">
        <w:rPr>
          <w:rFonts w:ascii="Times New Roman" w:hAnsi="Times New Roman"/>
          <w:sz w:val="22"/>
        </w:rPr>
        <w:t xml:space="preserve">. </w:t>
      </w:r>
      <w:r w:rsidR="004F33BA" w:rsidRPr="002148F7">
        <w:rPr>
          <w:rFonts w:ascii="Times New Roman" w:hAnsi="Times New Roman"/>
          <w:sz w:val="22"/>
        </w:rPr>
        <w:t>The thalassemia-free survival rate in β-</w:t>
      </w:r>
      <w:r w:rsidR="002C6679" w:rsidRPr="002148F7">
        <w:rPr>
          <w:rFonts w:ascii="Times New Roman" w:hAnsi="Times New Roman"/>
          <w:sz w:val="22"/>
        </w:rPr>
        <w:t xml:space="preserve">TM </w:t>
      </w:r>
      <w:r w:rsidR="004F33BA" w:rsidRPr="002148F7">
        <w:rPr>
          <w:rFonts w:ascii="Times New Roman" w:hAnsi="Times New Roman"/>
          <w:sz w:val="22"/>
        </w:rPr>
        <w:t xml:space="preserve">patients was </w:t>
      </w:r>
      <w:r w:rsidR="00AD76E4" w:rsidRPr="002148F7">
        <w:rPr>
          <w:rFonts w:ascii="Times New Roman" w:hAnsi="Times New Roman"/>
          <w:sz w:val="22"/>
        </w:rPr>
        <w:t xml:space="preserve">87.5% </w:t>
      </w:r>
      <w:r w:rsidR="004F33BA" w:rsidRPr="002148F7">
        <w:rPr>
          <w:rFonts w:ascii="Times New Roman" w:hAnsi="Times New Roman"/>
          <w:sz w:val="22"/>
        </w:rPr>
        <w:t>(95% CI, 38.7–98.1) at 4 years</w:t>
      </w:r>
      <w:r w:rsidR="0088630F">
        <w:rPr>
          <w:rFonts w:ascii="Times New Roman" w:hAnsi="Times New Roman"/>
          <w:sz w:val="22"/>
        </w:rPr>
        <w:t xml:space="preserve"> (Figure 3C</w:t>
      </w:r>
      <w:r w:rsidR="004622D0" w:rsidRPr="002148F7">
        <w:rPr>
          <w:rFonts w:ascii="Times New Roman" w:hAnsi="Times New Roman"/>
          <w:sz w:val="22"/>
        </w:rPr>
        <w:t>)</w:t>
      </w:r>
      <w:r w:rsidR="004F33BA" w:rsidRPr="002148F7">
        <w:rPr>
          <w:rFonts w:ascii="Times New Roman" w:hAnsi="Times New Roman"/>
          <w:sz w:val="22"/>
        </w:rPr>
        <w:t>.</w:t>
      </w:r>
      <w:r w:rsidR="000D0321" w:rsidRPr="002148F7">
        <w:rPr>
          <w:rFonts w:ascii="Times New Roman" w:hAnsi="Times New Roman"/>
          <w:sz w:val="22"/>
        </w:rPr>
        <w:t xml:space="preserve"> </w:t>
      </w:r>
      <w:r w:rsidR="004F33BA" w:rsidRPr="002148F7">
        <w:rPr>
          <w:rFonts w:ascii="Times New Roman" w:hAnsi="Times New Roman"/>
          <w:sz w:val="22"/>
        </w:rPr>
        <w:t xml:space="preserve">The cumulative incidence of achieving PB </w:t>
      </w:r>
      <w:r w:rsidR="000D0321" w:rsidRPr="002148F7">
        <w:rPr>
          <w:rFonts w:ascii="Times New Roman" w:hAnsi="Times New Roman"/>
          <w:sz w:val="22"/>
        </w:rPr>
        <w:t xml:space="preserve">donor </w:t>
      </w:r>
      <w:r w:rsidR="004F33BA" w:rsidRPr="002148F7">
        <w:rPr>
          <w:rFonts w:ascii="Times New Roman" w:hAnsi="Times New Roman"/>
          <w:sz w:val="22"/>
        </w:rPr>
        <w:t xml:space="preserve">T-cell chimerism </w:t>
      </w:r>
      <w:r w:rsidR="000D0321" w:rsidRPr="002148F7">
        <w:rPr>
          <w:rFonts w:ascii="Times New Roman" w:hAnsi="Times New Roman"/>
          <w:sz w:val="22"/>
        </w:rPr>
        <w:t xml:space="preserve">&gt;50% </w:t>
      </w:r>
      <w:r w:rsidR="004F33BA" w:rsidRPr="002148F7">
        <w:rPr>
          <w:rFonts w:ascii="Times New Roman" w:hAnsi="Times New Roman"/>
          <w:sz w:val="22"/>
        </w:rPr>
        <w:t xml:space="preserve">in patients not </w:t>
      </w:r>
      <w:r w:rsidR="000D0321" w:rsidRPr="002148F7">
        <w:rPr>
          <w:rFonts w:ascii="Times New Roman" w:hAnsi="Times New Roman"/>
          <w:sz w:val="22"/>
        </w:rPr>
        <w:t>proceeding to reinforced SC</w:t>
      </w:r>
      <w:r w:rsidR="004F33BA" w:rsidRPr="002148F7">
        <w:rPr>
          <w:rFonts w:ascii="Times New Roman" w:hAnsi="Times New Roman"/>
          <w:sz w:val="22"/>
        </w:rPr>
        <w:t xml:space="preserve"> infusion was 68.8% </w:t>
      </w:r>
      <w:r w:rsidR="00CE6222" w:rsidRPr="002148F7">
        <w:rPr>
          <w:rFonts w:ascii="Times New Roman" w:hAnsi="Times New Roman"/>
          <w:sz w:val="22"/>
        </w:rPr>
        <w:t>(95% CI, 4.5–89.8) at 4 years</w:t>
      </w:r>
      <w:r w:rsidR="0088630F">
        <w:rPr>
          <w:rFonts w:ascii="Times New Roman" w:hAnsi="Times New Roman"/>
          <w:sz w:val="22"/>
        </w:rPr>
        <w:t xml:space="preserve"> (Figure 3D</w:t>
      </w:r>
      <w:r w:rsidR="004622D0" w:rsidRPr="002148F7">
        <w:rPr>
          <w:rFonts w:ascii="Times New Roman" w:hAnsi="Times New Roman"/>
          <w:sz w:val="22"/>
        </w:rPr>
        <w:t>)</w:t>
      </w:r>
      <w:r w:rsidR="00CE6222" w:rsidRPr="002148F7">
        <w:rPr>
          <w:rFonts w:ascii="Times New Roman" w:hAnsi="Times New Roman"/>
          <w:sz w:val="22"/>
        </w:rPr>
        <w:t>.</w:t>
      </w:r>
      <w:r w:rsidR="00FD7C60" w:rsidRPr="002148F7">
        <w:rPr>
          <w:rFonts w:ascii="Times New Roman" w:hAnsi="Times New Roman"/>
          <w:sz w:val="22"/>
        </w:rPr>
        <w:t xml:space="preserve"> Changes in donor chimeri</w:t>
      </w:r>
      <w:r w:rsidR="004622D0" w:rsidRPr="002148F7">
        <w:rPr>
          <w:rFonts w:ascii="Times New Roman" w:hAnsi="Times New Roman"/>
          <w:sz w:val="22"/>
        </w:rPr>
        <w:t xml:space="preserve">sm after </w:t>
      </w:r>
      <w:proofErr w:type="spellStart"/>
      <w:r w:rsidR="004622D0" w:rsidRPr="002148F7">
        <w:rPr>
          <w:rFonts w:ascii="Times New Roman" w:hAnsi="Times New Roman"/>
          <w:sz w:val="22"/>
        </w:rPr>
        <w:t>allo</w:t>
      </w:r>
      <w:proofErr w:type="spellEnd"/>
      <w:r w:rsidR="004622D0" w:rsidRPr="002148F7">
        <w:rPr>
          <w:rFonts w:ascii="Times New Roman" w:hAnsi="Times New Roman"/>
          <w:sz w:val="22"/>
        </w:rPr>
        <w:t>-SCT are shown in Fig</w:t>
      </w:r>
      <w:r w:rsidR="001A7E8E" w:rsidRPr="002148F7">
        <w:rPr>
          <w:rFonts w:ascii="Times New Roman" w:hAnsi="Times New Roman"/>
          <w:sz w:val="22"/>
        </w:rPr>
        <w:t xml:space="preserve">ure </w:t>
      </w:r>
      <w:r w:rsidR="00C25C37" w:rsidRPr="002148F7">
        <w:rPr>
          <w:rFonts w:ascii="Times New Roman" w:hAnsi="Times New Roman"/>
          <w:sz w:val="22"/>
        </w:rPr>
        <w:t>4</w:t>
      </w:r>
      <w:r w:rsidR="00FD7C60" w:rsidRPr="002148F7">
        <w:rPr>
          <w:rFonts w:ascii="Times New Roman" w:hAnsi="Times New Roman"/>
          <w:sz w:val="22"/>
        </w:rPr>
        <w:t>.</w:t>
      </w:r>
    </w:p>
    <w:p w14:paraId="65710FD6" w14:textId="07657257" w:rsidR="004F33BA" w:rsidRPr="002148F7" w:rsidRDefault="004F33BA" w:rsidP="00F73625">
      <w:pPr>
        <w:wordWrap/>
        <w:adjustRightInd w:val="0"/>
        <w:snapToGrid w:val="0"/>
        <w:spacing w:line="480" w:lineRule="auto"/>
        <w:rPr>
          <w:rFonts w:ascii="Times New Roman" w:hAnsi="Times New Roman"/>
          <w:sz w:val="22"/>
        </w:rPr>
      </w:pPr>
    </w:p>
    <w:p w14:paraId="341B7189" w14:textId="77777777" w:rsidR="005B596B" w:rsidRPr="002148F7" w:rsidRDefault="005B596B" w:rsidP="007E1F1C">
      <w:pPr>
        <w:wordWrap/>
        <w:adjustRightInd w:val="0"/>
        <w:snapToGrid w:val="0"/>
        <w:spacing w:line="480" w:lineRule="auto"/>
        <w:rPr>
          <w:rFonts w:ascii="Times New Roman" w:hAnsi="Times New Roman"/>
          <w:sz w:val="22"/>
        </w:rPr>
      </w:pPr>
    </w:p>
    <w:p w14:paraId="1A5B9D3F" w14:textId="18EF3BAC" w:rsidR="005B596B" w:rsidRPr="002148F7" w:rsidRDefault="00C85904" w:rsidP="007E1F1C">
      <w:pPr>
        <w:wordWrap/>
        <w:adjustRightInd w:val="0"/>
        <w:snapToGrid w:val="0"/>
        <w:spacing w:line="480" w:lineRule="auto"/>
        <w:rPr>
          <w:rFonts w:ascii="Times New Roman" w:hAnsi="Times New Roman"/>
          <w:b/>
          <w:sz w:val="22"/>
        </w:rPr>
      </w:pPr>
      <w:r w:rsidRPr="002148F7">
        <w:rPr>
          <w:rFonts w:ascii="Times New Roman" w:hAnsi="Times New Roman"/>
          <w:b/>
          <w:sz w:val="22"/>
        </w:rPr>
        <w:t>Discussion</w:t>
      </w:r>
    </w:p>
    <w:p w14:paraId="71900F53" w14:textId="53F3058B" w:rsidR="00A65C9A" w:rsidRPr="002148F7" w:rsidRDefault="00A65C9A" w:rsidP="00F73625">
      <w:pPr>
        <w:wordWrap/>
        <w:adjustRightInd w:val="0"/>
        <w:spacing w:line="480" w:lineRule="auto"/>
        <w:ind w:firstLineChars="150" w:firstLine="330"/>
        <w:rPr>
          <w:rFonts w:ascii="Times New Roman" w:hAnsi="Times New Roman"/>
          <w:sz w:val="22"/>
        </w:rPr>
      </w:pPr>
      <w:r w:rsidRPr="002148F7">
        <w:rPr>
          <w:rFonts w:ascii="Times New Roman" w:hAnsi="Times New Roman"/>
          <w:sz w:val="22"/>
        </w:rPr>
        <w:lastRenderedPageBreak/>
        <w:t>Unlike SCD patients, t</w:t>
      </w:r>
      <w:r w:rsidR="005D4CC7" w:rsidRPr="002148F7">
        <w:rPr>
          <w:rFonts w:ascii="Times New Roman" w:hAnsi="Times New Roman"/>
          <w:sz w:val="22"/>
        </w:rPr>
        <w:t xml:space="preserve">halassemia patients </w:t>
      </w:r>
      <w:r w:rsidRPr="002148F7">
        <w:rPr>
          <w:rFonts w:ascii="Times New Roman" w:hAnsi="Times New Roman"/>
          <w:sz w:val="22"/>
        </w:rPr>
        <w:t xml:space="preserve">do </w:t>
      </w:r>
      <w:r w:rsidR="005D4CC7" w:rsidRPr="002148F7">
        <w:rPr>
          <w:rFonts w:ascii="Times New Roman" w:hAnsi="Times New Roman"/>
          <w:sz w:val="22"/>
        </w:rPr>
        <w:t xml:space="preserve">not </w:t>
      </w:r>
      <w:r w:rsidRPr="002148F7">
        <w:rPr>
          <w:rFonts w:ascii="Times New Roman" w:hAnsi="Times New Roman"/>
          <w:sz w:val="22"/>
        </w:rPr>
        <w:t xml:space="preserve">require </w:t>
      </w:r>
      <w:r w:rsidR="005D4CC7" w:rsidRPr="002148F7">
        <w:rPr>
          <w:rFonts w:ascii="Times New Roman" w:hAnsi="Times New Roman"/>
          <w:sz w:val="22"/>
        </w:rPr>
        <w:t xml:space="preserve">chemotherapy </w:t>
      </w:r>
      <w:r w:rsidRPr="002148F7">
        <w:rPr>
          <w:rFonts w:ascii="Times New Roman" w:hAnsi="Times New Roman"/>
          <w:sz w:val="22"/>
        </w:rPr>
        <w:t xml:space="preserve">nor is their </w:t>
      </w:r>
      <w:r w:rsidR="005D4CC7" w:rsidRPr="002148F7">
        <w:rPr>
          <w:rFonts w:ascii="Times New Roman" w:hAnsi="Times New Roman"/>
          <w:sz w:val="22"/>
        </w:rPr>
        <w:t>immunologic</w:t>
      </w:r>
      <w:r w:rsidRPr="002148F7">
        <w:rPr>
          <w:rFonts w:ascii="Times New Roman" w:hAnsi="Times New Roman"/>
          <w:sz w:val="22"/>
        </w:rPr>
        <w:t>al</w:t>
      </w:r>
      <w:r w:rsidR="005D4CC7" w:rsidRPr="002148F7">
        <w:rPr>
          <w:rFonts w:ascii="Times New Roman" w:hAnsi="Times New Roman"/>
          <w:sz w:val="22"/>
        </w:rPr>
        <w:t xml:space="preserve"> </w:t>
      </w:r>
      <w:r w:rsidRPr="002148F7">
        <w:rPr>
          <w:rFonts w:ascii="Times New Roman" w:hAnsi="Times New Roman"/>
          <w:sz w:val="22"/>
        </w:rPr>
        <w:t xml:space="preserve">system </w:t>
      </w:r>
      <w:r w:rsidR="005D0DDC" w:rsidRPr="002148F7">
        <w:rPr>
          <w:rFonts w:ascii="Times New Roman" w:hAnsi="Times New Roman"/>
          <w:sz w:val="22"/>
        </w:rPr>
        <w:t xml:space="preserve">impaired. </w:t>
      </w:r>
      <w:r w:rsidR="00ED6C0B" w:rsidRPr="002148F7">
        <w:rPr>
          <w:rFonts w:ascii="Times New Roman" w:hAnsi="Times New Roman"/>
          <w:sz w:val="22"/>
        </w:rPr>
        <w:t xml:space="preserve">Moreover, </w:t>
      </w:r>
      <w:r w:rsidR="005D0DDC" w:rsidRPr="002148F7">
        <w:rPr>
          <w:rFonts w:ascii="Times New Roman" w:hAnsi="Times New Roman"/>
          <w:sz w:val="22"/>
        </w:rPr>
        <w:t>they have a robustly hyperplastic and expanded marrow co</w:t>
      </w:r>
      <w:r w:rsidR="00BB2AEA" w:rsidRPr="002148F7">
        <w:rPr>
          <w:rFonts w:ascii="Times New Roman" w:hAnsi="Times New Roman"/>
          <w:sz w:val="22"/>
        </w:rPr>
        <w:t>m</w:t>
      </w:r>
      <w:r w:rsidR="005D0DDC" w:rsidRPr="002148F7">
        <w:rPr>
          <w:rFonts w:ascii="Times New Roman" w:hAnsi="Times New Roman"/>
          <w:sz w:val="22"/>
        </w:rPr>
        <w:t>partment</w:t>
      </w:r>
      <w:r w:rsidR="00BB2AEA" w:rsidRPr="002148F7">
        <w:rPr>
          <w:rFonts w:ascii="Times New Roman" w:hAnsi="Times New Roman"/>
          <w:sz w:val="22"/>
        </w:rPr>
        <w:t xml:space="preserve"> and </w:t>
      </w:r>
      <w:proofErr w:type="spellStart"/>
      <w:r w:rsidR="00BB2AEA" w:rsidRPr="002148F7">
        <w:rPr>
          <w:rFonts w:ascii="Times New Roman" w:hAnsi="Times New Roman"/>
          <w:sz w:val="22"/>
        </w:rPr>
        <w:t>allosensitization</w:t>
      </w:r>
      <w:proofErr w:type="spellEnd"/>
      <w:r w:rsidR="00BB2AEA" w:rsidRPr="002148F7">
        <w:rPr>
          <w:rFonts w:ascii="Times New Roman" w:hAnsi="Times New Roman"/>
          <w:sz w:val="22"/>
        </w:rPr>
        <w:t xml:space="preserve"> </w:t>
      </w:r>
      <w:r w:rsidRPr="002148F7">
        <w:rPr>
          <w:rFonts w:ascii="Times New Roman" w:hAnsi="Times New Roman"/>
          <w:sz w:val="22"/>
        </w:rPr>
        <w:t xml:space="preserve">as a result of </w:t>
      </w:r>
      <w:r w:rsidR="00BB2AEA" w:rsidRPr="002148F7">
        <w:rPr>
          <w:rFonts w:ascii="Times New Roman" w:hAnsi="Times New Roman"/>
          <w:sz w:val="22"/>
        </w:rPr>
        <w:t>multiple transfusions. B</w:t>
      </w:r>
      <w:r w:rsidR="00C85904" w:rsidRPr="002148F7">
        <w:rPr>
          <w:rFonts w:ascii="Times New Roman" w:hAnsi="Times New Roman"/>
          <w:sz w:val="22"/>
        </w:rPr>
        <w:t xml:space="preserve">ecause of </w:t>
      </w:r>
      <w:r w:rsidR="00ED6C0B" w:rsidRPr="002148F7">
        <w:rPr>
          <w:rFonts w:ascii="Times New Roman" w:hAnsi="Times New Roman"/>
          <w:sz w:val="22"/>
        </w:rPr>
        <w:t xml:space="preserve">these </w:t>
      </w:r>
      <w:r w:rsidR="00C85904" w:rsidRPr="002148F7">
        <w:rPr>
          <w:rFonts w:ascii="Times New Roman" w:hAnsi="Times New Roman"/>
          <w:sz w:val="22"/>
        </w:rPr>
        <w:t>TM-specific features</w:t>
      </w:r>
      <w:r w:rsidR="00ED6C0B" w:rsidRPr="002148F7">
        <w:rPr>
          <w:rFonts w:ascii="Times New Roman" w:hAnsi="Times New Roman"/>
          <w:sz w:val="22"/>
        </w:rPr>
        <w:t>, the ideal conditioning regimen should be able to eradicate</w:t>
      </w:r>
      <w:r w:rsidR="00897DF7" w:rsidRPr="002148F7">
        <w:rPr>
          <w:rFonts w:ascii="Times New Roman" w:hAnsi="Times New Roman"/>
          <w:sz w:val="22"/>
        </w:rPr>
        <w:t xml:space="preserve"> hyperplastic marrow and </w:t>
      </w:r>
      <w:r w:rsidRPr="002148F7">
        <w:rPr>
          <w:rFonts w:ascii="Times New Roman" w:hAnsi="Times New Roman"/>
          <w:sz w:val="22"/>
        </w:rPr>
        <w:t xml:space="preserve">be </w:t>
      </w:r>
      <w:r w:rsidR="00897DF7" w:rsidRPr="002148F7">
        <w:rPr>
          <w:rFonts w:ascii="Times New Roman" w:hAnsi="Times New Roman"/>
          <w:sz w:val="22"/>
        </w:rPr>
        <w:t xml:space="preserve">sufficiently immunosuppressive </w:t>
      </w:r>
      <w:r w:rsidR="0073799C" w:rsidRPr="002148F7">
        <w:rPr>
          <w:rFonts w:ascii="Times New Roman" w:hAnsi="Times New Roman"/>
          <w:sz w:val="22"/>
        </w:rPr>
        <w:t xml:space="preserve">to overcome the established </w:t>
      </w:r>
      <w:proofErr w:type="spellStart"/>
      <w:r w:rsidR="0073799C" w:rsidRPr="002148F7">
        <w:rPr>
          <w:rFonts w:ascii="Times New Roman" w:hAnsi="Times New Roman"/>
          <w:sz w:val="22"/>
        </w:rPr>
        <w:t>allosensitization</w:t>
      </w:r>
      <w:proofErr w:type="spellEnd"/>
      <w:r w:rsidR="0073799C" w:rsidRPr="002148F7">
        <w:rPr>
          <w:rFonts w:ascii="Times New Roman" w:hAnsi="Times New Roman"/>
          <w:sz w:val="22"/>
        </w:rPr>
        <w:t xml:space="preserve">. </w:t>
      </w:r>
      <w:r w:rsidR="008C3094" w:rsidRPr="002148F7">
        <w:rPr>
          <w:rFonts w:ascii="Times New Roman" w:hAnsi="Times New Roman"/>
          <w:sz w:val="22"/>
        </w:rPr>
        <w:t xml:space="preserve">Under these circumstances, </w:t>
      </w:r>
      <w:r w:rsidR="00C85904" w:rsidRPr="002148F7">
        <w:rPr>
          <w:rFonts w:ascii="Times New Roman" w:hAnsi="Times New Roman"/>
          <w:sz w:val="22"/>
        </w:rPr>
        <w:t xml:space="preserve">allogeneic SCT </w:t>
      </w:r>
      <w:r w:rsidR="00604D3C" w:rsidRPr="002148F7">
        <w:rPr>
          <w:rFonts w:ascii="Times New Roman" w:hAnsi="Times New Roman"/>
          <w:sz w:val="22"/>
        </w:rPr>
        <w:t>using</w:t>
      </w:r>
      <w:r w:rsidR="00C85904" w:rsidRPr="002148F7">
        <w:rPr>
          <w:rFonts w:ascii="Times New Roman" w:hAnsi="Times New Roman"/>
          <w:sz w:val="22"/>
        </w:rPr>
        <w:t xml:space="preserve"> </w:t>
      </w:r>
      <w:r w:rsidR="000F2D0E" w:rsidRPr="002148F7">
        <w:rPr>
          <w:rFonts w:ascii="Times New Roman" w:hAnsi="Times New Roman"/>
          <w:sz w:val="22"/>
        </w:rPr>
        <w:t>MAC</w:t>
      </w:r>
      <w:r w:rsidR="00C85904" w:rsidRPr="002148F7">
        <w:rPr>
          <w:rFonts w:ascii="Times New Roman" w:hAnsi="Times New Roman"/>
          <w:sz w:val="22"/>
        </w:rPr>
        <w:t xml:space="preserve"> </w:t>
      </w:r>
      <w:r w:rsidR="00604D3C" w:rsidRPr="002148F7">
        <w:rPr>
          <w:rFonts w:ascii="Times New Roman" w:hAnsi="Times New Roman"/>
          <w:sz w:val="22"/>
        </w:rPr>
        <w:t>with</w:t>
      </w:r>
      <w:r w:rsidR="00C85904" w:rsidRPr="002148F7">
        <w:rPr>
          <w:rFonts w:ascii="Times New Roman" w:hAnsi="Times New Roman"/>
          <w:sz w:val="22"/>
        </w:rPr>
        <w:t xml:space="preserve"> </w:t>
      </w:r>
      <w:proofErr w:type="spellStart"/>
      <w:r w:rsidR="00C85904" w:rsidRPr="002148F7">
        <w:rPr>
          <w:rFonts w:ascii="Times New Roman" w:hAnsi="Times New Roman"/>
          <w:sz w:val="22"/>
        </w:rPr>
        <w:t>busulfan</w:t>
      </w:r>
      <w:proofErr w:type="spellEnd"/>
      <w:r w:rsidR="00C85904" w:rsidRPr="002148F7">
        <w:rPr>
          <w:rFonts w:ascii="Times New Roman" w:hAnsi="Times New Roman"/>
          <w:sz w:val="22"/>
        </w:rPr>
        <w:t xml:space="preserve"> and cyclophosphamide has been considered </w:t>
      </w:r>
      <w:r w:rsidRPr="002148F7">
        <w:rPr>
          <w:rFonts w:ascii="Times New Roman" w:hAnsi="Times New Roman"/>
          <w:sz w:val="22"/>
        </w:rPr>
        <w:t xml:space="preserve">a </w:t>
      </w:r>
      <w:r w:rsidR="00C85904" w:rsidRPr="002148F7">
        <w:rPr>
          <w:rFonts w:ascii="Times New Roman" w:hAnsi="Times New Roman"/>
          <w:sz w:val="22"/>
        </w:rPr>
        <w:t xml:space="preserve">standard </w:t>
      </w:r>
      <w:r w:rsidRPr="002148F7">
        <w:rPr>
          <w:rFonts w:ascii="Times New Roman" w:hAnsi="Times New Roman"/>
          <w:sz w:val="22"/>
        </w:rPr>
        <w:t xml:space="preserve">for </w:t>
      </w:r>
      <w:r w:rsidR="00C85904" w:rsidRPr="002148F7">
        <w:rPr>
          <w:rFonts w:ascii="Times New Roman" w:hAnsi="Times New Roman"/>
          <w:sz w:val="22"/>
        </w:rPr>
        <w:t>patients undergoing SCT</w:t>
      </w:r>
      <w:r w:rsidR="00B23AF8">
        <w:rPr>
          <w:rFonts w:ascii="Times New Roman" w:hAnsi="Times New Roman"/>
          <w:sz w:val="22"/>
        </w:rPr>
        <w:t>.</w:t>
      </w:r>
      <w:r w:rsidR="005D5FA5" w:rsidRPr="002148F7">
        <w:rPr>
          <w:rFonts w:ascii="Times New Roman" w:hAnsi="Times New Roman"/>
          <w:sz w:val="22"/>
        </w:rPr>
        <w:fldChar w:fldCharType="begin"/>
      </w:r>
      <w:r w:rsidR="00CE3331">
        <w:rPr>
          <w:rFonts w:ascii="Times New Roman" w:hAnsi="Times New Roman"/>
          <w:sz w:val="22"/>
        </w:rPr>
        <w:instrText xml:space="preserve"> ADDIN EN.CITE &lt;EndNote&gt;&lt;Cite&gt;&lt;Author&gt;Lucarelli G&lt;/Author&gt;&lt;Year&gt;1990&lt;/Year&gt;&lt;RecNum&gt;4&lt;/RecNum&gt;&lt;DisplayText&gt;&lt;style face="superscript"&gt;4&lt;/style&gt;&lt;/DisplayText&gt;&lt;record&gt;&lt;rec-number&gt;4&lt;/rec-number&gt;&lt;foreign-keys&gt;&lt;key app="EN" db-id="zwsdv2wz2sdepweew2apetrq509rdvrwzdvx" timestamp="1569820363"&gt;4&lt;/key&gt;&lt;/foreign-keys&gt;&lt;ref-type name="Journal Article"&gt;17&lt;/ref-type&gt;&lt;contributors&gt;&lt;authors&gt;&lt;author&gt;Lucarelli G, Galimberti M, Polchi P, Angelucci E, Baronciani D, Giardini C, Politi P, Durazzi SM, Muretto P, Albertini F.&lt;/author&gt;&lt;/authors&gt;&lt;/contributors&gt;&lt;titles&gt;&lt;title&gt;Bone Marrow Transplantation in Patients with Thalassemia&lt;/title&gt;&lt;secondary-title&gt;New England Journal of Medicine&lt;/secondary-title&gt;&lt;/titles&gt;&lt;periodical&gt;&lt;full-title&gt;New England Journal of Medicine&lt;/full-title&gt;&lt;/periodical&gt;&lt;pages&gt;417-421&lt;/pages&gt;&lt;volume&gt;322&lt;/volume&gt;&lt;number&gt;7&lt;/number&gt;&lt;section&gt;417&lt;/section&gt;&lt;dates&gt;&lt;year&gt;1990&lt;/year&gt;&lt;/dates&gt;&lt;urls&gt;&lt;/urls&gt;&lt;/record&gt;&lt;/Cite&gt;&lt;/EndNote&gt;</w:instrText>
      </w:r>
      <w:r w:rsidR="005D5FA5" w:rsidRPr="002148F7">
        <w:rPr>
          <w:rFonts w:ascii="Times New Roman" w:hAnsi="Times New Roman"/>
          <w:sz w:val="22"/>
        </w:rPr>
        <w:fldChar w:fldCharType="separate"/>
      </w:r>
      <w:r w:rsidR="006E259E" w:rsidRPr="002148F7">
        <w:rPr>
          <w:rFonts w:ascii="Times New Roman" w:hAnsi="Times New Roman"/>
          <w:noProof/>
          <w:sz w:val="22"/>
          <w:vertAlign w:val="superscript"/>
        </w:rPr>
        <w:t>4</w:t>
      </w:r>
      <w:r w:rsidR="005D5FA5" w:rsidRPr="002148F7">
        <w:rPr>
          <w:rFonts w:ascii="Times New Roman" w:hAnsi="Times New Roman"/>
          <w:sz w:val="22"/>
        </w:rPr>
        <w:fldChar w:fldCharType="end"/>
      </w:r>
      <w:r w:rsidR="00C85904" w:rsidRPr="002148F7">
        <w:rPr>
          <w:rFonts w:ascii="Times New Roman" w:hAnsi="Times New Roman"/>
          <w:sz w:val="22"/>
        </w:rPr>
        <w:t xml:space="preserve"> However, </w:t>
      </w:r>
      <w:r w:rsidR="000F2D0E" w:rsidRPr="002148F7">
        <w:rPr>
          <w:rFonts w:ascii="Times New Roman" w:hAnsi="Times New Roman"/>
          <w:sz w:val="22"/>
        </w:rPr>
        <w:t>MAC</w:t>
      </w:r>
      <w:r w:rsidR="00C85904" w:rsidRPr="002148F7">
        <w:rPr>
          <w:rFonts w:ascii="Times New Roman" w:hAnsi="Times New Roman"/>
          <w:sz w:val="22"/>
        </w:rPr>
        <w:t xml:space="preserve"> or even </w:t>
      </w:r>
      <w:r w:rsidR="000F2D0E" w:rsidRPr="002148F7">
        <w:rPr>
          <w:rFonts w:ascii="Times New Roman" w:hAnsi="Times New Roman"/>
          <w:sz w:val="22"/>
        </w:rPr>
        <w:t>RIC</w:t>
      </w:r>
      <w:r w:rsidR="002724EC" w:rsidRPr="002148F7">
        <w:rPr>
          <w:rFonts w:ascii="Times New Roman" w:hAnsi="Times New Roman"/>
          <w:sz w:val="22"/>
        </w:rPr>
        <w:t xml:space="preserve"> is associated with higher TRM</w:t>
      </w:r>
      <w:r w:rsidR="00C85904" w:rsidRPr="002148F7">
        <w:rPr>
          <w:rFonts w:ascii="Times New Roman" w:hAnsi="Times New Roman"/>
          <w:sz w:val="22"/>
        </w:rPr>
        <w:t xml:space="preserve"> </w:t>
      </w:r>
      <w:r w:rsidRPr="002148F7">
        <w:rPr>
          <w:rFonts w:ascii="Times New Roman" w:hAnsi="Times New Roman"/>
          <w:sz w:val="22"/>
        </w:rPr>
        <w:t xml:space="preserve">in </w:t>
      </w:r>
      <w:r w:rsidR="00C85904" w:rsidRPr="002148F7">
        <w:rPr>
          <w:rFonts w:ascii="Times New Roman" w:hAnsi="Times New Roman"/>
          <w:sz w:val="22"/>
        </w:rPr>
        <w:t xml:space="preserve">adult patients </w:t>
      </w:r>
      <w:r w:rsidR="00EC4228" w:rsidRPr="002148F7">
        <w:rPr>
          <w:rFonts w:ascii="Times New Roman" w:hAnsi="Times New Roman"/>
          <w:sz w:val="22"/>
        </w:rPr>
        <w:t>who already have</w:t>
      </w:r>
      <w:r w:rsidRPr="002148F7">
        <w:rPr>
          <w:rFonts w:ascii="Times New Roman" w:hAnsi="Times New Roman"/>
          <w:sz w:val="22"/>
        </w:rPr>
        <w:t xml:space="preserve"> </w:t>
      </w:r>
      <w:r w:rsidR="00C85904" w:rsidRPr="002148F7">
        <w:rPr>
          <w:rFonts w:ascii="Times New Roman" w:hAnsi="Times New Roman"/>
          <w:sz w:val="22"/>
        </w:rPr>
        <w:t xml:space="preserve">multiple comorbidities </w:t>
      </w:r>
      <w:r w:rsidR="0041363D" w:rsidRPr="002148F7">
        <w:rPr>
          <w:rFonts w:ascii="Times New Roman" w:hAnsi="Times New Roman"/>
          <w:sz w:val="22"/>
        </w:rPr>
        <w:t xml:space="preserve">and advanced disease with marked </w:t>
      </w:r>
      <w:proofErr w:type="spellStart"/>
      <w:r w:rsidR="0041363D" w:rsidRPr="002148F7">
        <w:rPr>
          <w:rFonts w:ascii="Times New Roman" w:hAnsi="Times New Roman"/>
          <w:sz w:val="22"/>
        </w:rPr>
        <w:t>erythroid</w:t>
      </w:r>
      <w:proofErr w:type="spellEnd"/>
      <w:r w:rsidR="0041363D" w:rsidRPr="002148F7">
        <w:rPr>
          <w:rFonts w:ascii="Times New Roman" w:hAnsi="Times New Roman"/>
          <w:sz w:val="22"/>
        </w:rPr>
        <w:t xml:space="preserve"> expansion</w:t>
      </w:r>
      <w:r w:rsidR="00C85904" w:rsidRPr="002148F7">
        <w:rPr>
          <w:rFonts w:ascii="Times New Roman" w:hAnsi="Times New Roman"/>
          <w:sz w:val="22"/>
        </w:rPr>
        <w:t>.</w:t>
      </w:r>
      <w:r w:rsidR="00796B0C" w:rsidRPr="002148F7">
        <w:rPr>
          <w:rFonts w:ascii="Times New Roman" w:hAnsi="Times New Roman"/>
          <w:sz w:val="22"/>
        </w:rPr>
        <w:t xml:space="preserve"> </w:t>
      </w:r>
      <w:r w:rsidR="003E766C" w:rsidRPr="002148F7">
        <w:rPr>
          <w:rFonts w:ascii="Times New Roman" w:hAnsi="Times New Roman"/>
          <w:sz w:val="22"/>
        </w:rPr>
        <w:t>Early experience</w:t>
      </w:r>
      <w:r w:rsidRPr="002148F7">
        <w:rPr>
          <w:rFonts w:ascii="Times New Roman" w:hAnsi="Times New Roman"/>
          <w:sz w:val="22"/>
        </w:rPr>
        <w:t>s</w:t>
      </w:r>
      <w:r w:rsidR="003E766C" w:rsidRPr="002148F7">
        <w:rPr>
          <w:rFonts w:ascii="Times New Roman" w:hAnsi="Times New Roman"/>
          <w:sz w:val="22"/>
        </w:rPr>
        <w:t xml:space="preserve"> </w:t>
      </w:r>
      <w:r w:rsidRPr="002148F7">
        <w:rPr>
          <w:rFonts w:ascii="Times New Roman" w:hAnsi="Times New Roman"/>
          <w:sz w:val="22"/>
        </w:rPr>
        <w:t xml:space="preserve">of </w:t>
      </w:r>
      <w:r w:rsidR="000F2D0E" w:rsidRPr="002148F7">
        <w:rPr>
          <w:rFonts w:ascii="Times New Roman" w:hAnsi="Times New Roman"/>
          <w:sz w:val="22"/>
        </w:rPr>
        <w:t>MAC-</w:t>
      </w:r>
      <w:r w:rsidR="00774277" w:rsidRPr="002148F7">
        <w:rPr>
          <w:rFonts w:ascii="Times New Roman" w:hAnsi="Times New Roman"/>
          <w:sz w:val="22"/>
        </w:rPr>
        <w:t xml:space="preserve">SCT </w:t>
      </w:r>
      <w:r w:rsidRPr="002148F7">
        <w:rPr>
          <w:rFonts w:ascii="Times New Roman" w:hAnsi="Times New Roman"/>
          <w:sz w:val="22"/>
        </w:rPr>
        <w:t xml:space="preserve">in </w:t>
      </w:r>
      <w:r w:rsidR="00774277" w:rsidRPr="002148F7">
        <w:rPr>
          <w:rFonts w:ascii="Times New Roman" w:hAnsi="Times New Roman"/>
          <w:sz w:val="22"/>
        </w:rPr>
        <w:t xml:space="preserve">adult patients </w:t>
      </w:r>
      <w:r w:rsidR="003E766C" w:rsidRPr="002148F7">
        <w:rPr>
          <w:rFonts w:ascii="Times New Roman" w:hAnsi="Times New Roman"/>
          <w:sz w:val="22"/>
        </w:rPr>
        <w:t xml:space="preserve">suggested that </w:t>
      </w:r>
      <w:r w:rsidRPr="002148F7">
        <w:rPr>
          <w:rFonts w:ascii="Times New Roman" w:hAnsi="Times New Roman"/>
          <w:sz w:val="22"/>
        </w:rPr>
        <w:t xml:space="preserve">the </w:t>
      </w:r>
      <w:r w:rsidR="00604D3C" w:rsidRPr="002148F7">
        <w:rPr>
          <w:rFonts w:ascii="Times New Roman" w:hAnsi="Times New Roman"/>
          <w:sz w:val="22"/>
        </w:rPr>
        <w:t xml:space="preserve">outcome </w:t>
      </w:r>
      <w:r w:rsidR="003E766C" w:rsidRPr="002148F7">
        <w:rPr>
          <w:rFonts w:ascii="Times New Roman" w:hAnsi="Times New Roman"/>
          <w:sz w:val="22"/>
        </w:rPr>
        <w:t xml:space="preserve">of transplantation </w:t>
      </w:r>
      <w:r w:rsidR="00774277" w:rsidRPr="002148F7">
        <w:rPr>
          <w:rFonts w:ascii="Times New Roman" w:hAnsi="Times New Roman"/>
          <w:sz w:val="22"/>
        </w:rPr>
        <w:t>was poor</w:t>
      </w:r>
      <w:r w:rsidRPr="002148F7">
        <w:rPr>
          <w:rFonts w:ascii="Times New Roman" w:hAnsi="Times New Roman"/>
          <w:sz w:val="22"/>
        </w:rPr>
        <w:t>,</w:t>
      </w:r>
      <w:r w:rsidR="00774277" w:rsidRPr="002148F7">
        <w:rPr>
          <w:rFonts w:ascii="Times New Roman" w:hAnsi="Times New Roman"/>
          <w:sz w:val="22"/>
        </w:rPr>
        <w:t xml:space="preserve"> with </w:t>
      </w:r>
      <w:r w:rsidRPr="002148F7">
        <w:rPr>
          <w:rFonts w:ascii="Times New Roman" w:hAnsi="Times New Roman"/>
          <w:sz w:val="22"/>
        </w:rPr>
        <w:t xml:space="preserve">an </w:t>
      </w:r>
      <w:r w:rsidR="00774277" w:rsidRPr="002148F7">
        <w:rPr>
          <w:rFonts w:ascii="Times New Roman" w:hAnsi="Times New Roman"/>
          <w:sz w:val="22"/>
        </w:rPr>
        <w:t>overall and rejection-free survival of only 65% and 62%, respectively</w:t>
      </w:r>
      <w:r w:rsidR="00B23AF8">
        <w:rPr>
          <w:rFonts w:ascii="Times New Roman" w:hAnsi="Times New Roman"/>
          <w:sz w:val="22"/>
        </w:rPr>
        <w:t>.</w:t>
      </w:r>
      <w:r w:rsidR="00026DBC" w:rsidRPr="002148F7">
        <w:rPr>
          <w:rFonts w:ascii="Times New Roman" w:hAnsi="Times New Roman"/>
          <w:sz w:val="22"/>
        </w:rPr>
        <w:fldChar w:fldCharType="begin"/>
      </w:r>
      <w:r w:rsidR="00CE3331">
        <w:rPr>
          <w:rFonts w:ascii="Times New Roman" w:hAnsi="Times New Roman"/>
          <w:sz w:val="22"/>
        </w:rPr>
        <w:instrText xml:space="preserve"> ADDIN EN.CITE &lt;EndNote&gt;&lt;Cite&gt;&lt;Author&gt;G. Lucarelli&lt;/Author&gt;&lt;Year&gt;1999&lt;/Year&gt;&lt;RecNum&gt;5&lt;/RecNum&gt;&lt;DisplayText&gt;&lt;style face="superscript"&gt;5&lt;/style&gt;&lt;/DisplayText&gt;&lt;record&gt;&lt;rec-number&gt;5&lt;/rec-number&gt;&lt;foreign-keys&gt;&lt;key app="EN" db-id="zwsdv2wz2sdepweew2apetrq509rdvrwzdvx" timestamp="1569820363"&gt;5&lt;/key&gt;&lt;/foreign-keys&gt;&lt;ref-type name="Journal Article"&gt;17&lt;/ref-type&gt;&lt;contributors&gt;&lt;authors&gt;&lt;author&gt;G. Lucarelli, RA Clift, M Galimbeti, E Angelucci, C Giardini, D Baronciani, P Polchi, M Andreani, D Gaziev, B Erer, A Ciaroni, FD&amp;apos;Adamo, F Albertini, P Muretto&lt;/author&gt;&lt;/authors&gt;&lt;/contributors&gt;&lt;titles&gt;&lt;title&gt;Bone Marrow Transplantation in Adult Thalassemia Patients&lt;/title&gt;&lt;secondary-title&gt;Blood&lt;/secondary-title&gt;&lt;/titles&gt;&lt;periodical&gt;&lt;full-title&gt;Blood&lt;/full-title&gt;&lt;/periodical&gt;&lt;pages&gt;1164-1167&lt;/pages&gt;&lt;volume&gt;93&lt;/volume&gt;&lt;number&gt;4&lt;/number&gt;&lt;section&gt;1164&lt;/section&gt;&lt;dates&gt;&lt;year&gt;1999&lt;/year&gt;&lt;/dates&gt;&lt;urls&gt;&lt;/urls&gt;&lt;/record&gt;&lt;/Cite&gt;&lt;/EndNote&gt;</w:instrText>
      </w:r>
      <w:r w:rsidR="00026DBC" w:rsidRPr="002148F7">
        <w:rPr>
          <w:rFonts w:ascii="Times New Roman" w:hAnsi="Times New Roman"/>
          <w:sz w:val="22"/>
        </w:rPr>
        <w:fldChar w:fldCharType="separate"/>
      </w:r>
      <w:r w:rsidR="006E259E" w:rsidRPr="002148F7">
        <w:rPr>
          <w:rFonts w:ascii="Times New Roman" w:hAnsi="Times New Roman"/>
          <w:noProof/>
          <w:sz w:val="22"/>
          <w:vertAlign w:val="superscript"/>
        </w:rPr>
        <w:t>5</w:t>
      </w:r>
      <w:r w:rsidR="00026DBC" w:rsidRPr="002148F7">
        <w:rPr>
          <w:rFonts w:ascii="Times New Roman" w:hAnsi="Times New Roman"/>
          <w:sz w:val="22"/>
        </w:rPr>
        <w:fldChar w:fldCharType="end"/>
      </w:r>
      <w:r w:rsidR="003E766C" w:rsidRPr="002148F7">
        <w:rPr>
          <w:rFonts w:ascii="Times New Roman" w:hAnsi="Times New Roman"/>
          <w:sz w:val="22"/>
        </w:rPr>
        <w:t xml:space="preserve"> </w:t>
      </w:r>
      <w:r w:rsidRPr="002148F7">
        <w:rPr>
          <w:rFonts w:ascii="Times New Roman" w:hAnsi="Times New Roman"/>
          <w:sz w:val="22"/>
        </w:rPr>
        <w:t xml:space="preserve">The </w:t>
      </w:r>
      <w:r w:rsidR="0041363D" w:rsidRPr="002148F7">
        <w:rPr>
          <w:rFonts w:ascii="Times New Roman" w:hAnsi="Times New Roman"/>
          <w:sz w:val="22"/>
        </w:rPr>
        <w:t>TRM was significant, ranging from 28% to 37%</w:t>
      </w:r>
      <w:r w:rsidRPr="002148F7">
        <w:rPr>
          <w:rFonts w:ascii="Times New Roman" w:hAnsi="Times New Roman"/>
          <w:sz w:val="22"/>
        </w:rPr>
        <w:t>,</w:t>
      </w:r>
      <w:r w:rsidR="0041363D" w:rsidRPr="002148F7">
        <w:rPr>
          <w:rFonts w:ascii="Times New Roman" w:hAnsi="Times New Roman"/>
          <w:sz w:val="22"/>
        </w:rPr>
        <w:t xml:space="preserve"> depending on the dosage of cyclophosphamide</w:t>
      </w:r>
      <w:r w:rsidR="00026DBC" w:rsidRPr="002148F7">
        <w:rPr>
          <w:rFonts w:ascii="Times New Roman" w:hAnsi="Times New Roman"/>
          <w:sz w:val="22"/>
        </w:rPr>
        <w:t>.</w:t>
      </w:r>
      <w:r w:rsidR="004E4250" w:rsidRPr="002148F7">
        <w:rPr>
          <w:rFonts w:ascii="Times New Roman" w:hAnsi="Times New Roman"/>
          <w:sz w:val="22"/>
        </w:rPr>
        <w:t xml:space="preserve"> </w:t>
      </w:r>
      <w:r w:rsidRPr="002148F7">
        <w:rPr>
          <w:rFonts w:ascii="Times New Roman" w:hAnsi="Times New Roman"/>
          <w:sz w:val="22"/>
        </w:rPr>
        <w:t>As such, a s</w:t>
      </w:r>
      <w:r w:rsidR="00796B0C" w:rsidRPr="002148F7">
        <w:rPr>
          <w:rFonts w:ascii="Times New Roman" w:hAnsi="Times New Roman"/>
          <w:sz w:val="22"/>
        </w:rPr>
        <w:t xml:space="preserve">afer conditioning regimen </w:t>
      </w:r>
      <w:r w:rsidRPr="002148F7">
        <w:rPr>
          <w:rFonts w:ascii="Times New Roman" w:hAnsi="Times New Roman"/>
          <w:sz w:val="22"/>
        </w:rPr>
        <w:t xml:space="preserve">that is able to induce </w:t>
      </w:r>
      <w:r w:rsidR="00B351E5" w:rsidRPr="002148F7">
        <w:rPr>
          <w:rFonts w:ascii="Times New Roman" w:hAnsi="Times New Roman"/>
          <w:sz w:val="22"/>
        </w:rPr>
        <w:t xml:space="preserve">stable donor chimerism is required for this population. </w:t>
      </w:r>
    </w:p>
    <w:p w14:paraId="6755C110" w14:textId="19AE97CA" w:rsidR="00364094" w:rsidRPr="002148F7" w:rsidRDefault="00C85904" w:rsidP="007E1F1C">
      <w:pPr>
        <w:wordWrap/>
        <w:adjustRightInd w:val="0"/>
        <w:spacing w:line="480" w:lineRule="auto"/>
        <w:ind w:firstLineChars="150" w:firstLine="330"/>
        <w:rPr>
          <w:rFonts w:ascii="Times New Roman" w:hAnsi="Times New Roman"/>
          <w:kern w:val="0"/>
          <w:sz w:val="22"/>
        </w:rPr>
      </w:pPr>
      <w:r w:rsidRPr="002148F7">
        <w:rPr>
          <w:rFonts w:ascii="Times New Roman" w:hAnsi="Times New Roman"/>
          <w:sz w:val="22"/>
        </w:rPr>
        <w:t xml:space="preserve">Although there </w:t>
      </w:r>
      <w:r w:rsidR="00F3122E" w:rsidRPr="002148F7">
        <w:rPr>
          <w:rFonts w:ascii="Times New Roman" w:hAnsi="Times New Roman"/>
          <w:sz w:val="22"/>
        </w:rPr>
        <w:t xml:space="preserve">are </w:t>
      </w:r>
      <w:r w:rsidRPr="002148F7">
        <w:rPr>
          <w:rFonts w:ascii="Times New Roman" w:hAnsi="Times New Roman"/>
          <w:sz w:val="22"/>
        </w:rPr>
        <w:t xml:space="preserve">reports of NMA-conditioning SCT </w:t>
      </w:r>
      <w:r w:rsidR="00F3122E" w:rsidRPr="002148F7">
        <w:rPr>
          <w:rFonts w:ascii="Times New Roman" w:hAnsi="Times New Roman"/>
          <w:sz w:val="22"/>
        </w:rPr>
        <w:t xml:space="preserve">in </w:t>
      </w:r>
      <w:r w:rsidRPr="002148F7">
        <w:rPr>
          <w:rFonts w:ascii="Times New Roman" w:hAnsi="Times New Roman"/>
          <w:sz w:val="22"/>
        </w:rPr>
        <w:t xml:space="preserve">adult patients with SCD, </w:t>
      </w:r>
      <w:r w:rsidR="00C208FE" w:rsidRPr="002148F7">
        <w:rPr>
          <w:rFonts w:ascii="Times New Roman" w:hAnsi="Times New Roman"/>
          <w:sz w:val="22"/>
        </w:rPr>
        <w:t xml:space="preserve">there are </w:t>
      </w:r>
      <w:r w:rsidR="00A65C9A" w:rsidRPr="002148F7">
        <w:rPr>
          <w:rFonts w:ascii="Times New Roman" w:hAnsi="Times New Roman"/>
          <w:sz w:val="22"/>
        </w:rPr>
        <w:t xml:space="preserve">currently </w:t>
      </w:r>
      <w:r w:rsidR="00C208FE" w:rsidRPr="002148F7">
        <w:rPr>
          <w:rFonts w:ascii="Times New Roman" w:hAnsi="Times New Roman"/>
          <w:sz w:val="22"/>
        </w:rPr>
        <w:t xml:space="preserve">no reports </w:t>
      </w:r>
      <w:r w:rsidR="002220D2" w:rsidRPr="002148F7">
        <w:rPr>
          <w:rFonts w:ascii="Times New Roman" w:hAnsi="Times New Roman"/>
          <w:sz w:val="22"/>
        </w:rPr>
        <w:t>of</w:t>
      </w:r>
      <w:r w:rsidR="00A65C9A" w:rsidRPr="002148F7">
        <w:rPr>
          <w:rFonts w:ascii="Times New Roman" w:hAnsi="Times New Roman"/>
          <w:sz w:val="22"/>
        </w:rPr>
        <w:t xml:space="preserve"> </w:t>
      </w:r>
      <w:r w:rsidR="00C208FE" w:rsidRPr="002148F7">
        <w:rPr>
          <w:rFonts w:ascii="Times New Roman" w:hAnsi="Times New Roman"/>
          <w:sz w:val="22"/>
        </w:rPr>
        <w:t>s</w:t>
      </w:r>
      <w:r w:rsidR="00604D3C" w:rsidRPr="002148F7">
        <w:rPr>
          <w:rFonts w:ascii="Times New Roman" w:hAnsi="Times New Roman"/>
          <w:sz w:val="22"/>
        </w:rPr>
        <w:t>uccessful</w:t>
      </w:r>
      <w:r w:rsidR="00C208FE" w:rsidRPr="002148F7">
        <w:rPr>
          <w:rFonts w:ascii="Times New Roman" w:hAnsi="Times New Roman"/>
          <w:sz w:val="22"/>
        </w:rPr>
        <w:t xml:space="preserve"> engraftment </w:t>
      </w:r>
      <w:r w:rsidR="00EC4228" w:rsidRPr="002148F7">
        <w:rPr>
          <w:rFonts w:ascii="Times New Roman" w:hAnsi="Times New Roman"/>
          <w:sz w:val="22"/>
        </w:rPr>
        <w:t xml:space="preserve">with </w:t>
      </w:r>
      <w:r w:rsidR="00C208FE" w:rsidRPr="002148F7">
        <w:rPr>
          <w:rFonts w:ascii="Times New Roman" w:hAnsi="Times New Roman"/>
          <w:sz w:val="22"/>
        </w:rPr>
        <w:t xml:space="preserve">NMA conditioning </w:t>
      </w:r>
      <w:r w:rsidR="00A65C9A" w:rsidRPr="002148F7">
        <w:rPr>
          <w:rFonts w:ascii="Times New Roman" w:hAnsi="Times New Roman"/>
          <w:sz w:val="22"/>
        </w:rPr>
        <w:t xml:space="preserve">in </w:t>
      </w:r>
      <w:r w:rsidR="00C208FE" w:rsidRPr="002148F7">
        <w:rPr>
          <w:rFonts w:ascii="Times New Roman" w:hAnsi="Times New Roman"/>
          <w:sz w:val="22"/>
        </w:rPr>
        <w:t xml:space="preserve">adult patients with </w:t>
      </w:r>
      <w:r w:rsidRPr="002148F7">
        <w:rPr>
          <w:rFonts w:ascii="Times New Roman" w:hAnsi="Times New Roman"/>
          <w:sz w:val="22"/>
        </w:rPr>
        <w:t>TM</w:t>
      </w:r>
      <w:r w:rsidR="00B23AF8">
        <w:rPr>
          <w:rFonts w:ascii="Times New Roman" w:hAnsi="Times New Roman"/>
          <w:sz w:val="22"/>
        </w:rPr>
        <w:t>.</w:t>
      </w:r>
      <w:r w:rsidR="00E56EDA" w:rsidRPr="002148F7">
        <w:rPr>
          <w:rFonts w:ascii="Times New Roman" w:hAnsi="Times New Roman"/>
          <w:sz w:val="22"/>
        </w:rPr>
        <w:fldChar w:fldCharType="begin">
          <w:fldData xml:space="preserve">PEVuZE5vdGU+PENpdGU+PEF1dGhvcj5Ic2llaDwvQXV0aG9yPjxZZWFyPjIwMTQ8L1llYXI+PFJl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</w:fldData>
        </w:fldChar>
      </w:r>
      <w:r w:rsidR="00CE3331">
        <w:rPr>
          <w:rFonts w:ascii="Times New Roman" w:hAnsi="Times New Roman"/>
          <w:sz w:val="22"/>
        </w:rPr>
        <w:instrText xml:space="preserve"> ADDIN EN.CITE </w:instrText>
      </w:r>
      <w:r w:rsidR="00CE3331">
        <w:rPr>
          <w:rFonts w:ascii="Times New Roman" w:hAnsi="Times New Roman"/>
          <w:sz w:val="22"/>
        </w:rPr>
        <w:fldChar w:fldCharType="begin">
          <w:fldData xml:space="preserve">PEVuZE5vdGU+PENpdGU+PEF1dGhvcj5Ic2llaDwvQXV0aG9yPjxZZWFyPjIwMTQ8L1llYXI+PFJl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</w:fldData>
        </w:fldChar>
      </w:r>
      <w:r w:rsidR="00CE3331">
        <w:rPr>
          <w:rFonts w:ascii="Times New Roman" w:hAnsi="Times New Roman"/>
          <w:sz w:val="22"/>
        </w:rPr>
        <w:instrText xml:space="preserve"> ADDIN EN.CITE.DATA </w:instrText>
      </w:r>
      <w:r w:rsidR="00CE3331">
        <w:rPr>
          <w:rFonts w:ascii="Times New Roman" w:hAnsi="Times New Roman"/>
          <w:sz w:val="22"/>
        </w:rPr>
      </w:r>
      <w:r w:rsidR="00CE3331">
        <w:rPr>
          <w:rFonts w:ascii="Times New Roman" w:hAnsi="Times New Roman"/>
          <w:sz w:val="22"/>
        </w:rPr>
        <w:fldChar w:fldCharType="end"/>
      </w:r>
      <w:r w:rsidR="00E56EDA" w:rsidRPr="002148F7">
        <w:rPr>
          <w:rFonts w:ascii="Times New Roman" w:hAnsi="Times New Roman"/>
          <w:sz w:val="22"/>
        </w:rPr>
      </w:r>
      <w:r w:rsidR="00E56EDA" w:rsidRPr="002148F7">
        <w:rPr>
          <w:rFonts w:ascii="Times New Roman" w:hAnsi="Times New Roman"/>
          <w:sz w:val="22"/>
        </w:rPr>
        <w:fldChar w:fldCharType="separate"/>
      </w:r>
      <w:r w:rsidR="006E259E" w:rsidRPr="002148F7">
        <w:rPr>
          <w:rFonts w:ascii="Times New Roman" w:hAnsi="Times New Roman"/>
          <w:noProof/>
          <w:sz w:val="22"/>
          <w:vertAlign w:val="superscript"/>
        </w:rPr>
        <w:t>2,6,7</w:t>
      </w:r>
      <w:r w:rsidR="00E56EDA" w:rsidRPr="002148F7">
        <w:rPr>
          <w:rFonts w:ascii="Times New Roman" w:hAnsi="Times New Roman"/>
          <w:sz w:val="22"/>
        </w:rPr>
        <w:fldChar w:fldCharType="end"/>
      </w:r>
      <w:r w:rsidR="00796B0C" w:rsidRPr="002148F7">
        <w:rPr>
          <w:rFonts w:ascii="Times New Roman" w:hAnsi="Times New Roman"/>
          <w:sz w:val="22"/>
        </w:rPr>
        <w:t xml:space="preserve"> </w:t>
      </w:r>
      <w:r w:rsidR="00EC4228" w:rsidRPr="002148F7">
        <w:rPr>
          <w:rFonts w:ascii="Times New Roman" w:hAnsi="Times New Roman"/>
          <w:kern w:val="0"/>
          <w:sz w:val="22"/>
        </w:rPr>
        <w:t>By analogy with the behavior of malignant tissue</w:t>
      </w:r>
      <w:r w:rsidR="00135B61" w:rsidRPr="002148F7">
        <w:rPr>
          <w:rFonts w:ascii="Times New Roman" w:hAnsi="Times New Roman"/>
          <w:kern w:val="0"/>
          <w:sz w:val="22"/>
        </w:rPr>
        <w:t xml:space="preserve">, </w:t>
      </w:r>
      <w:r w:rsidR="00A65C9A" w:rsidRPr="002148F7">
        <w:rPr>
          <w:rFonts w:ascii="Times New Roman" w:hAnsi="Times New Roman"/>
          <w:kern w:val="0"/>
          <w:sz w:val="22"/>
        </w:rPr>
        <w:t xml:space="preserve">a </w:t>
      </w:r>
      <w:r w:rsidR="00135B61" w:rsidRPr="002148F7">
        <w:rPr>
          <w:rFonts w:ascii="Times New Roman" w:hAnsi="Times New Roman"/>
          <w:kern w:val="0"/>
          <w:sz w:val="22"/>
        </w:rPr>
        <w:t xml:space="preserve">large mass of rapidly proliferating hematopoietic tissue </w:t>
      </w:r>
      <w:r w:rsidR="00401111" w:rsidRPr="002148F7">
        <w:rPr>
          <w:rFonts w:ascii="Times New Roman" w:hAnsi="Times New Roman"/>
          <w:kern w:val="0"/>
          <w:sz w:val="22"/>
        </w:rPr>
        <w:t xml:space="preserve">in TM </w:t>
      </w:r>
      <w:r w:rsidR="00A65C9A" w:rsidRPr="002148F7">
        <w:rPr>
          <w:rFonts w:ascii="Times New Roman" w:hAnsi="Times New Roman"/>
          <w:kern w:val="0"/>
          <w:sz w:val="22"/>
        </w:rPr>
        <w:t xml:space="preserve">is </w:t>
      </w:r>
      <w:r w:rsidR="00135B61" w:rsidRPr="002148F7">
        <w:rPr>
          <w:rFonts w:ascii="Times New Roman" w:hAnsi="Times New Roman"/>
          <w:kern w:val="0"/>
          <w:sz w:val="22"/>
        </w:rPr>
        <w:t xml:space="preserve">difficult to eradicate with </w:t>
      </w:r>
      <w:r w:rsidR="00A65C9A" w:rsidRPr="002148F7">
        <w:rPr>
          <w:rFonts w:ascii="Times New Roman" w:hAnsi="Times New Roman"/>
          <w:kern w:val="0"/>
          <w:sz w:val="22"/>
        </w:rPr>
        <w:t xml:space="preserve">a </w:t>
      </w:r>
      <w:r w:rsidR="00135B61" w:rsidRPr="002148F7">
        <w:rPr>
          <w:rFonts w:ascii="Times New Roman" w:hAnsi="Times New Roman"/>
          <w:kern w:val="0"/>
          <w:sz w:val="22"/>
        </w:rPr>
        <w:t xml:space="preserve">lower-intensity conditioning regiment and </w:t>
      </w:r>
      <w:r w:rsidR="00A65C9A" w:rsidRPr="002148F7">
        <w:rPr>
          <w:rFonts w:ascii="Times New Roman" w:hAnsi="Times New Roman"/>
          <w:kern w:val="0"/>
          <w:sz w:val="22"/>
        </w:rPr>
        <w:t xml:space="preserve">is </w:t>
      </w:r>
      <w:r w:rsidR="00135B61" w:rsidRPr="002148F7">
        <w:rPr>
          <w:rFonts w:ascii="Times New Roman" w:hAnsi="Times New Roman"/>
          <w:kern w:val="0"/>
          <w:sz w:val="22"/>
        </w:rPr>
        <w:t xml:space="preserve">more likely to recur after transplantation. </w:t>
      </w:r>
      <w:r w:rsidR="00857E8D" w:rsidRPr="002148F7">
        <w:rPr>
          <w:rFonts w:ascii="Times New Roman" w:hAnsi="Times New Roman"/>
          <w:sz w:val="22"/>
        </w:rPr>
        <w:t xml:space="preserve">NMA-conditioning </w:t>
      </w:r>
      <w:r w:rsidR="00F3520F" w:rsidRPr="002148F7">
        <w:rPr>
          <w:rFonts w:ascii="Times New Roman" w:hAnsi="Times New Roman"/>
          <w:sz w:val="22"/>
        </w:rPr>
        <w:t xml:space="preserve">SCT </w:t>
      </w:r>
      <w:r w:rsidR="00A65C9A" w:rsidRPr="002148F7">
        <w:rPr>
          <w:rFonts w:ascii="Times New Roman" w:hAnsi="Times New Roman"/>
          <w:sz w:val="22"/>
        </w:rPr>
        <w:t xml:space="preserve">has been previously </w:t>
      </w:r>
      <w:r w:rsidR="00F3520F" w:rsidRPr="002148F7">
        <w:rPr>
          <w:rFonts w:ascii="Times New Roman" w:hAnsi="Times New Roman"/>
          <w:sz w:val="22"/>
        </w:rPr>
        <w:t>reported</w:t>
      </w:r>
      <w:r w:rsidR="00F3122E" w:rsidRPr="002148F7">
        <w:rPr>
          <w:rFonts w:ascii="Times New Roman" w:hAnsi="Times New Roman"/>
          <w:sz w:val="22"/>
        </w:rPr>
        <w:t xml:space="preserve"> using a </w:t>
      </w:r>
      <w:r w:rsidR="00F3520F" w:rsidRPr="002148F7">
        <w:rPr>
          <w:rFonts w:ascii="Times New Roman" w:hAnsi="Times New Roman"/>
          <w:sz w:val="22"/>
        </w:rPr>
        <w:t xml:space="preserve">main population </w:t>
      </w:r>
      <w:r w:rsidR="00F3122E" w:rsidRPr="002148F7">
        <w:rPr>
          <w:rFonts w:ascii="Times New Roman" w:hAnsi="Times New Roman"/>
          <w:sz w:val="22"/>
        </w:rPr>
        <w:t xml:space="preserve">consisting of </w:t>
      </w:r>
      <w:r w:rsidR="00F3520F" w:rsidRPr="002148F7">
        <w:rPr>
          <w:rFonts w:ascii="Times New Roman" w:hAnsi="Times New Roman"/>
          <w:sz w:val="22"/>
        </w:rPr>
        <w:t xml:space="preserve">pediatric patients </w:t>
      </w:r>
      <w:r w:rsidR="00857E8D" w:rsidRPr="002148F7">
        <w:rPr>
          <w:rFonts w:ascii="Times New Roman" w:hAnsi="Times New Roman"/>
          <w:sz w:val="22"/>
        </w:rPr>
        <w:t>admixed</w:t>
      </w:r>
      <w:r w:rsidR="00F3520F" w:rsidRPr="002148F7">
        <w:rPr>
          <w:rFonts w:ascii="Times New Roman" w:hAnsi="Times New Roman"/>
          <w:sz w:val="22"/>
        </w:rPr>
        <w:t xml:space="preserve"> with SCD and TM; the </w:t>
      </w:r>
      <w:r w:rsidR="00FE77CC" w:rsidRPr="002148F7">
        <w:rPr>
          <w:rFonts w:ascii="Times New Roman" w:hAnsi="Times New Roman"/>
          <w:sz w:val="22"/>
        </w:rPr>
        <w:t>outcome</w:t>
      </w:r>
      <w:r w:rsidR="00F3520F" w:rsidRPr="002148F7">
        <w:rPr>
          <w:rFonts w:ascii="Times New Roman" w:hAnsi="Times New Roman"/>
          <w:sz w:val="22"/>
        </w:rPr>
        <w:t xml:space="preserve"> was disappointing with only transient engraftment</w:t>
      </w:r>
      <w:r w:rsidR="00B23AF8">
        <w:rPr>
          <w:rFonts w:ascii="Times New Roman" w:hAnsi="Times New Roman"/>
          <w:sz w:val="22"/>
        </w:rPr>
        <w:t>.</w:t>
      </w:r>
      <w:r w:rsidR="00F3520F" w:rsidRPr="002148F7">
        <w:rPr>
          <w:rFonts w:ascii="Times New Roman" w:hAnsi="Times New Roman"/>
          <w:sz w:val="22"/>
        </w:rPr>
        <w:fldChar w:fldCharType="begin"/>
      </w:r>
      <w:r w:rsidR="00CE3331">
        <w:rPr>
          <w:rFonts w:ascii="Times New Roman" w:hAnsi="Times New Roman"/>
          <w:sz w:val="22"/>
        </w:rPr>
        <w:instrText xml:space="preserve"> ADDIN EN.CITE &lt;EndNote&gt;&lt;Cite&gt;&lt;Author&gt;Iannone&lt;/Author&gt;&lt;Year&gt;2003&lt;/Year&gt;&lt;RecNum&gt;1&lt;/RecNum&gt;&lt;DisplayText&gt;&lt;style face="superscript"&gt;1&lt;/style&gt;&lt;/DisplayText&gt;&lt;record&gt;&lt;rec-number&gt;1&lt;/rec-number&gt;&lt;foreign-keys&gt;&lt;key app="EN" db-id="zwsdv2wz2sdepweew2apetrq509rdvrwzdvx" timestamp="1569820363"&gt;1&lt;/key&gt;&lt;/foreign-keys&gt;&lt;ref-type name="Journal Article"&gt;17&lt;/ref-type&gt;&lt;contributors&gt;&lt;authors&gt;&lt;author&gt;Iannone, Robert&lt;/author&gt;&lt;author&gt;Casella, James F.&lt;/author&gt;&lt;author&gt;Fuchs, Ephraim J.&lt;/author&gt;&lt;author&gt;Chen, Allen R.&lt;/author&gt;&lt;author&gt;Jones, Richard J.&lt;/author&gt;&lt;author&gt;Woolfrey, Ann&lt;/author&gt;&lt;author&gt;Amylon, Michael&lt;/author&gt;&lt;author&gt;Sullivan, Keith M.&lt;/author&gt;&lt;author&gt;Storb, Rainer F.&lt;/author&gt;&lt;author&gt;Walters, Mark C.&lt;/author&gt;&lt;/authors&gt;&lt;/contributors&gt;&lt;titles&gt;&lt;title&gt;Results of minimally toxic nonmyeloablative transplantation in patients with sickle cell anemia and β-thalassemia&lt;/title&gt;&lt;secondary-title&gt;Biology of Blood and Marrow Transplantation&lt;/secondary-title&gt;&lt;/titles&gt;&lt;periodical&gt;&lt;full-title&gt;Biology of Blood and Marrow Transplantation&lt;/full-title&gt;&lt;/periodical&gt;&lt;pages&gt;519-528&lt;/pages&gt;&lt;volume&gt;9&lt;/volume&gt;&lt;number&gt;8&lt;/number&gt;&lt;section&gt;519&lt;/section&gt;&lt;dates&gt;&lt;year&gt;2003&lt;/year&gt;&lt;/dates&gt;&lt;isbn&gt;10838791&lt;/isbn&gt;&lt;urls&gt;&lt;/urls&gt;&lt;electronic-resource-num&gt;10.1016/s1083-8791(03)00192-7&lt;/electronic-resource-num&gt;&lt;/record&gt;&lt;/Cite&gt;&lt;/EndNote&gt;</w:instrText>
      </w:r>
      <w:r w:rsidR="00F3520F" w:rsidRPr="002148F7">
        <w:rPr>
          <w:rFonts w:ascii="Times New Roman" w:hAnsi="Times New Roman"/>
          <w:sz w:val="22"/>
        </w:rPr>
        <w:fldChar w:fldCharType="separate"/>
      </w:r>
      <w:r w:rsidR="00D812EF" w:rsidRPr="002148F7">
        <w:rPr>
          <w:rFonts w:ascii="Times New Roman" w:hAnsi="Times New Roman"/>
          <w:noProof/>
          <w:sz w:val="22"/>
          <w:vertAlign w:val="superscript"/>
        </w:rPr>
        <w:t>1</w:t>
      </w:r>
      <w:r w:rsidR="00F3520F" w:rsidRPr="002148F7">
        <w:rPr>
          <w:rFonts w:ascii="Times New Roman" w:hAnsi="Times New Roman"/>
          <w:sz w:val="22"/>
        </w:rPr>
        <w:fldChar w:fldCharType="end"/>
      </w:r>
      <w:r w:rsidR="00F3520F" w:rsidRPr="002148F7">
        <w:rPr>
          <w:rFonts w:ascii="Times New Roman" w:hAnsi="Times New Roman"/>
          <w:sz w:val="22"/>
        </w:rPr>
        <w:t xml:space="preserve"> </w:t>
      </w:r>
      <w:r w:rsidR="004614DA" w:rsidRPr="002148F7">
        <w:rPr>
          <w:rFonts w:ascii="Times New Roman" w:hAnsi="Times New Roman"/>
          <w:sz w:val="22"/>
        </w:rPr>
        <w:t xml:space="preserve">On the contrary, several studies support the observation that full donor chimerism is not mandatory in TM for the clinical success of SCT, as the persistence of even a small percentage of donor erythropoiesis may maintain the potential to correct the phenotypic expression of the disease, due to </w:t>
      </w:r>
      <w:r w:rsidR="0065479C" w:rsidRPr="002148F7">
        <w:rPr>
          <w:rFonts w:ascii="Times New Roman" w:hAnsi="Times New Roman"/>
          <w:sz w:val="22"/>
        </w:rPr>
        <w:t xml:space="preserve">the </w:t>
      </w:r>
      <w:r w:rsidR="004614DA" w:rsidRPr="002148F7">
        <w:rPr>
          <w:rFonts w:ascii="Times New Roman" w:hAnsi="Times New Roman"/>
          <w:sz w:val="22"/>
        </w:rPr>
        <w:t xml:space="preserve">competitive advantage of both donor peripheral erythrocytes and </w:t>
      </w:r>
      <w:proofErr w:type="spellStart"/>
      <w:r w:rsidR="004614DA" w:rsidRPr="002148F7">
        <w:rPr>
          <w:rFonts w:ascii="Times New Roman" w:hAnsi="Times New Roman"/>
          <w:sz w:val="22"/>
        </w:rPr>
        <w:t>erythroid</w:t>
      </w:r>
      <w:proofErr w:type="spellEnd"/>
      <w:r w:rsidR="004614DA" w:rsidRPr="002148F7">
        <w:rPr>
          <w:rFonts w:ascii="Times New Roman" w:hAnsi="Times New Roman"/>
          <w:sz w:val="22"/>
        </w:rPr>
        <w:t xml:space="preserve"> progenitors over their TM counterparts</w:t>
      </w:r>
      <w:r w:rsidR="00B23AF8">
        <w:rPr>
          <w:rFonts w:ascii="Times New Roman" w:hAnsi="Times New Roman"/>
          <w:sz w:val="22"/>
        </w:rPr>
        <w:t>.</w:t>
      </w:r>
      <w:r w:rsidR="00617B4B" w:rsidRPr="002148F7">
        <w:rPr>
          <w:rFonts w:ascii="Times New Roman" w:hAnsi="Times New Roman"/>
          <w:sz w:val="22"/>
        </w:rPr>
        <w:fldChar w:fldCharType="begin"/>
      </w:r>
      <w:r w:rsidR="00CE3331">
        <w:rPr>
          <w:rFonts w:ascii="Times New Roman" w:hAnsi="Times New Roman"/>
          <w:sz w:val="22"/>
        </w:rPr>
        <w:instrText xml:space="preserve"> ADDIN EN.CITE &lt;EndNote&gt;&lt;Cite&gt;&lt;Author&gt;M Andreani&lt;/Author&gt;&lt;Year&gt;2000&lt;/Year&gt;&lt;RecNum&gt;8&lt;/RecNum&gt;&lt;DisplayText&gt;&lt;style face="superscript"&gt;8&lt;/style&gt;&lt;/DisplayText&gt;&lt;record&gt;&lt;rec-number&gt;8&lt;/rec-number&gt;&lt;foreign-keys&gt;&lt;key app="EN" db-id="zwsdv2wz2sdepweew2apetrq509rdvrwzdvx" timestamp="1569820363"&gt;8&lt;/key&gt;&lt;/foreign-keys&gt;&lt;ref-type name="Journal Article"&gt;17&lt;/ref-type&gt;&lt;contributors&gt;&lt;authors&gt;&lt;author&gt;M Andreani, S Nesci, G Lucarelli, P Tonucci, S Rapa, E Angelucci, B Persini, F Agostinelli, M Donati, M Manna&lt;/author&gt;&lt;/authors&gt;&lt;/contributors&gt;&lt;titles&gt;&lt;title&gt;Long-term survival of ex-thalassemic patients with persistent mixed chimerism after bone marrow transplantation&lt;/title&gt;&lt;secondary-title&gt;Bone Marrow Transplantation&lt;/secondary-title&gt;&lt;/titles&gt;&lt;periodical&gt;&lt;full-title&gt;Bone Marrow Transplantation&lt;/full-title&gt;&lt;/periodical&gt;&lt;pages&gt;401-404&lt;/pages&gt;&lt;volume&gt;25&lt;/volume&gt;&lt;section&gt;401&lt;/section&gt;&lt;dates&gt;&lt;year&gt;2000&lt;/year&gt;&lt;/dates&gt;&lt;urls&gt;&lt;/urls&gt;&lt;/record&gt;&lt;/Cite&gt;&lt;/EndNote&gt;</w:instrText>
      </w:r>
      <w:r w:rsidR="00617B4B" w:rsidRPr="002148F7">
        <w:rPr>
          <w:rFonts w:ascii="Times New Roman" w:hAnsi="Times New Roman"/>
          <w:sz w:val="22"/>
        </w:rPr>
        <w:fldChar w:fldCharType="separate"/>
      </w:r>
      <w:r w:rsidR="006E259E" w:rsidRPr="002148F7">
        <w:rPr>
          <w:rFonts w:ascii="Times New Roman" w:hAnsi="Times New Roman"/>
          <w:noProof/>
          <w:sz w:val="22"/>
          <w:vertAlign w:val="superscript"/>
        </w:rPr>
        <w:t>8</w:t>
      </w:r>
      <w:r w:rsidR="00617B4B" w:rsidRPr="002148F7">
        <w:rPr>
          <w:rFonts w:ascii="Times New Roman" w:hAnsi="Times New Roman"/>
          <w:sz w:val="22"/>
        </w:rPr>
        <w:fldChar w:fldCharType="end"/>
      </w:r>
      <w:r w:rsidR="004614DA" w:rsidRPr="002148F7">
        <w:rPr>
          <w:rFonts w:ascii="Times New Roman" w:hAnsi="Times New Roman"/>
          <w:sz w:val="22"/>
        </w:rPr>
        <w:t xml:space="preserve"> </w:t>
      </w:r>
      <w:r w:rsidR="00617B4B" w:rsidRPr="002148F7">
        <w:rPr>
          <w:rFonts w:ascii="Times New Roman" w:hAnsi="Times New Roman"/>
          <w:sz w:val="22"/>
        </w:rPr>
        <w:t xml:space="preserve">According to a long-term analysis, the occurrence of transient </w:t>
      </w:r>
      <w:r w:rsidR="00856D4D" w:rsidRPr="002148F7">
        <w:rPr>
          <w:rFonts w:ascii="Times New Roman" w:hAnsi="Times New Roman"/>
          <w:sz w:val="22"/>
        </w:rPr>
        <w:t>MC</w:t>
      </w:r>
      <w:r w:rsidR="00617B4B" w:rsidRPr="002148F7">
        <w:rPr>
          <w:rFonts w:ascii="Times New Roman" w:hAnsi="Times New Roman"/>
          <w:sz w:val="22"/>
        </w:rPr>
        <w:t xml:space="preserve"> does not necessarily lead to graft rejection and evolve</w:t>
      </w:r>
      <w:r w:rsidR="0065479C" w:rsidRPr="002148F7">
        <w:rPr>
          <w:rFonts w:ascii="Times New Roman" w:hAnsi="Times New Roman"/>
          <w:sz w:val="22"/>
        </w:rPr>
        <w:t>s</w:t>
      </w:r>
      <w:r w:rsidR="00617B4B" w:rsidRPr="002148F7">
        <w:rPr>
          <w:rFonts w:ascii="Times New Roman" w:hAnsi="Times New Roman"/>
          <w:sz w:val="22"/>
        </w:rPr>
        <w:t>, in most cases, toward complete donor chimerism or a status of stable</w:t>
      </w:r>
      <w:r w:rsidR="00FE77CC" w:rsidRPr="002148F7">
        <w:rPr>
          <w:rFonts w:ascii="Times New Roman" w:hAnsi="Times New Roman"/>
          <w:sz w:val="22"/>
        </w:rPr>
        <w:t xml:space="preserve"> persistent </w:t>
      </w:r>
      <w:r w:rsidR="00856D4D" w:rsidRPr="002148F7">
        <w:rPr>
          <w:rFonts w:ascii="Times New Roman" w:hAnsi="Times New Roman"/>
          <w:sz w:val="22"/>
        </w:rPr>
        <w:t>MC</w:t>
      </w:r>
      <w:r w:rsidR="00B23AF8">
        <w:rPr>
          <w:rFonts w:ascii="Times New Roman" w:hAnsi="Times New Roman"/>
          <w:sz w:val="22"/>
        </w:rPr>
        <w:t>.</w:t>
      </w:r>
      <w:r w:rsidR="00617B4B" w:rsidRPr="002148F7">
        <w:rPr>
          <w:rFonts w:ascii="Times New Roman" w:hAnsi="Times New Roman"/>
          <w:sz w:val="22"/>
        </w:rPr>
        <w:fldChar w:fldCharType="begin"/>
      </w:r>
      <w:r w:rsidR="00CE3331">
        <w:rPr>
          <w:rFonts w:ascii="Times New Roman" w:hAnsi="Times New Roman"/>
          <w:sz w:val="22"/>
        </w:rPr>
        <w:instrText xml:space="preserve"> ADDIN EN.CITE &lt;EndNote&gt;&lt;Cite&gt;&lt;Author&gt;M Andreani&lt;/Author&gt;&lt;Year&gt;2000&lt;/Year&gt;&lt;RecNum&gt;8&lt;/RecNum&gt;&lt;DisplayText&gt;&lt;style face="superscript"&gt;8&lt;/style&gt;&lt;/DisplayText&gt;&lt;record&gt;&lt;rec-number&gt;8&lt;/rec-number&gt;&lt;foreign-keys&gt;&lt;key app="EN" db-id="zwsdv2wz2sdepweew2apetrq509rdvrwzdvx" timestamp="1569820363"&gt;8&lt;/key&gt;&lt;/foreign-keys&gt;&lt;ref-type name="Journal Article"&gt;17&lt;/ref-type&gt;&lt;contributors&gt;&lt;authors&gt;&lt;author&gt;M Andreani, S Nesci, G Lucarelli, P Tonucci, S Rapa, E Angelucci, B Persini, F Agostinelli, M Donati, M Manna&lt;/author&gt;&lt;/authors&gt;&lt;/contributors&gt;&lt;titles&gt;&lt;title&gt;Long-term survival of ex-thalassemic patients with persistent mixed chimerism after bone marrow transplantation&lt;/title&gt;&lt;secondary-title&gt;Bone Marrow Transplantation&lt;/secondary-title&gt;&lt;/titles&gt;&lt;periodical&gt;&lt;full-title&gt;Bone Marrow Transplantation&lt;/full-title&gt;&lt;/periodical&gt;&lt;pages&gt;401-404&lt;/pages&gt;&lt;volume&gt;25&lt;/volume&gt;&lt;section&gt;401&lt;/section&gt;&lt;dates&gt;&lt;year&gt;2000&lt;/year&gt;&lt;/dates&gt;&lt;urls&gt;&lt;/urls&gt;&lt;/record&gt;&lt;/Cite&gt;&lt;/EndNote&gt;</w:instrText>
      </w:r>
      <w:r w:rsidR="00617B4B" w:rsidRPr="002148F7">
        <w:rPr>
          <w:rFonts w:ascii="Times New Roman" w:hAnsi="Times New Roman"/>
          <w:sz w:val="22"/>
        </w:rPr>
        <w:fldChar w:fldCharType="separate"/>
      </w:r>
      <w:r w:rsidR="006E259E" w:rsidRPr="002148F7">
        <w:rPr>
          <w:rFonts w:ascii="Times New Roman" w:hAnsi="Times New Roman"/>
          <w:noProof/>
          <w:sz w:val="22"/>
          <w:vertAlign w:val="superscript"/>
        </w:rPr>
        <w:t>8</w:t>
      </w:r>
      <w:r w:rsidR="00617B4B" w:rsidRPr="002148F7">
        <w:rPr>
          <w:rFonts w:ascii="Times New Roman" w:hAnsi="Times New Roman"/>
          <w:sz w:val="22"/>
        </w:rPr>
        <w:fldChar w:fldCharType="end"/>
      </w:r>
      <w:r w:rsidR="00617B4B" w:rsidRPr="002148F7">
        <w:rPr>
          <w:rFonts w:ascii="Times New Roman" w:hAnsi="Times New Roman"/>
          <w:sz w:val="22"/>
        </w:rPr>
        <w:t xml:space="preserve"> In most reports, although the risk of rejection appears greatest in the first 2 months after transplantation, once persistent </w:t>
      </w:r>
      <w:r w:rsidR="00856D4D" w:rsidRPr="002148F7">
        <w:rPr>
          <w:rFonts w:ascii="Times New Roman" w:hAnsi="Times New Roman"/>
          <w:sz w:val="22"/>
        </w:rPr>
        <w:t>MC</w:t>
      </w:r>
      <w:r w:rsidR="00617B4B" w:rsidRPr="002148F7">
        <w:rPr>
          <w:rFonts w:ascii="Times New Roman" w:hAnsi="Times New Roman"/>
          <w:sz w:val="22"/>
        </w:rPr>
        <w:t xml:space="preserve"> is established, patients seem to be no longer exposed to the risk of graft failure, showing a stable functional graft </w:t>
      </w:r>
      <w:r w:rsidR="0065479C" w:rsidRPr="002148F7">
        <w:rPr>
          <w:rFonts w:ascii="Times New Roman" w:hAnsi="Times New Roman"/>
          <w:sz w:val="22"/>
        </w:rPr>
        <w:t xml:space="preserve">without the need for </w:t>
      </w:r>
      <w:r w:rsidR="00617B4B" w:rsidRPr="002148F7">
        <w:rPr>
          <w:rFonts w:ascii="Times New Roman" w:hAnsi="Times New Roman"/>
          <w:sz w:val="22"/>
        </w:rPr>
        <w:lastRenderedPageBreak/>
        <w:t>additional red blood cell transfusion support</w:t>
      </w:r>
      <w:r w:rsidR="00B23AF8">
        <w:rPr>
          <w:rFonts w:ascii="Times New Roman" w:hAnsi="Times New Roman"/>
          <w:sz w:val="22"/>
        </w:rPr>
        <w:t>.</w:t>
      </w:r>
      <w:r w:rsidR="00617B4B" w:rsidRPr="002148F7">
        <w:rPr>
          <w:rFonts w:ascii="Times New Roman" w:hAnsi="Times New Roman"/>
          <w:sz w:val="22"/>
        </w:rPr>
        <w:fldChar w:fldCharType="begin"/>
      </w:r>
      <w:r w:rsidR="00CE3331">
        <w:rPr>
          <w:rFonts w:ascii="Times New Roman" w:hAnsi="Times New Roman"/>
          <w:sz w:val="22"/>
        </w:rPr>
        <w:instrText xml:space="preserve"> ADDIN EN.CITE &lt;EndNote&gt;&lt;Cite&gt;&lt;Author&gt;Andreani&lt;/Author&gt;&lt;Year&gt;2008&lt;/Year&gt;&lt;RecNum&gt;9&lt;/RecNum&gt;&lt;DisplayText&gt;&lt;style face="superscript"&gt;9&lt;/style&gt;&lt;/DisplayText&gt;&lt;record&gt;&lt;rec-number&gt;9&lt;/rec-number&gt;&lt;foreign-keys&gt;&lt;key app="EN" db-id="zwsdv2wz2sdepweew2apetrq509rdvrwzdvx" timestamp="1569820363"&gt;9&lt;/key&gt;&lt;/foreign-keys&gt;&lt;ref-type name="Journal Article"&gt;17&lt;/ref-type&gt;&lt;contributors&gt;&lt;authors&gt;&lt;author&gt;Andreani, M.&lt;/author&gt;&lt;author&gt;Testi, M.&lt;/author&gt;&lt;author&gt;Battarra, M.&lt;/author&gt;&lt;author&gt;Indigeno, P.&lt;/author&gt;&lt;author&gt;Guagnano, A.&lt;/author&gt;&lt;author&gt;Polchi, P.&lt;/author&gt;&lt;author&gt;Federici, G.&lt;/author&gt;&lt;author&gt;Lucarelli, G.&lt;/author&gt;&lt;/authors&gt;&lt;/contributors&gt;&lt;auth-address&gt;Fdn IME, Lab Immunogenet &amp;amp; Biol Trapianti, Policlin Tor Vergata, I-00133 Rome, Italy&amp;#xD;Policlin Tor Vergata, Dipartimento Med Lab, Rome, Italy&lt;/auth-address&gt;&lt;titles&gt;&lt;title&gt;Relationship between mixed chimerism and rejection after bone marrow transplantation in thalassaemia&lt;/title&gt;&lt;secondary-title&gt;Blood Transfusion&lt;/secondary-title&gt;&lt;alt-title&gt;Blood Transfus-Italy&lt;/alt-title&gt;&lt;/titles&gt;&lt;periodical&gt;&lt;full-title&gt;Blood Transfusion&lt;/full-title&gt;&lt;abbr-1&gt;Blood Transfus-Italy&lt;/abbr-1&gt;&lt;/periodical&gt;&lt;alt-periodical&gt;&lt;full-title&gt;Blood Transfusion&lt;/full-title&gt;&lt;abbr-1&gt;Blood Transfus-Italy&lt;/abbr-1&gt;&lt;/alt-periodical&gt;&lt;pages&gt;143-149&lt;/pages&gt;&lt;volume&gt;6&lt;/volume&gt;&lt;number&gt;3&lt;/number&gt;&lt;section&gt;143&lt;/section&gt;&lt;keywords&gt;&lt;keyword&gt;bone marrow transplantation&lt;/keyword&gt;&lt;keyword&gt;mixed chimerism&lt;/keyword&gt;&lt;keyword&gt;rejection&lt;/keyword&gt;&lt;keyword&gt;thalassaemia&lt;/keyword&gt;&lt;/keywords&gt;&lt;dates&gt;&lt;year&gt;2008&lt;/year&gt;&lt;pub-dates&gt;&lt;date&gt;Jul&lt;/date&gt;&lt;/pub-dates&gt;&lt;/dates&gt;&lt;isbn&gt;1723-2007&lt;/isbn&gt;&lt;accession-num&gt;WOS:000207738300004&lt;/accession-num&gt;&lt;urls&gt;&lt;related-urls&gt;&lt;url&gt;&amp;lt;Go to ISI&amp;gt;://WOS:000207738300004&lt;/url&gt;&lt;/related-urls&gt;&lt;/urls&gt;&lt;electronic-resource-num&gt;10.2450/2008.0051-07&lt;/electronic-resource-num&gt;&lt;language&gt;English&lt;/language&gt;&lt;/record&gt;&lt;/Cite&gt;&lt;/EndNote&gt;</w:instrText>
      </w:r>
      <w:r w:rsidR="00617B4B" w:rsidRPr="002148F7">
        <w:rPr>
          <w:rFonts w:ascii="Times New Roman" w:hAnsi="Times New Roman"/>
          <w:sz w:val="22"/>
        </w:rPr>
        <w:fldChar w:fldCharType="separate"/>
      </w:r>
      <w:r w:rsidR="006E259E" w:rsidRPr="002148F7">
        <w:rPr>
          <w:rFonts w:ascii="Times New Roman" w:hAnsi="Times New Roman"/>
          <w:noProof/>
          <w:sz w:val="22"/>
          <w:vertAlign w:val="superscript"/>
        </w:rPr>
        <w:t>9</w:t>
      </w:r>
      <w:r w:rsidR="00617B4B" w:rsidRPr="002148F7">
        <w:rPr>
          <w:rFonts w:ascii="Times New Roman" w:hAnsi="Times New Roman"/>
          <w:sz w:val="22"/>
        </w:rPr>
        <w:fldChar w:fldCharType="end"/>
      </w:r>
      <w:r w:rsidR="00617B4B" w:rsidRPr="002148F7">
        <w:rPr>
          <w:rFonts w:ascii="Times New Roman" w:hAnsi="Times New Roman"/>
          <w:sz w:val="22"/>
        </w:rPr>
        <w:t xml:space="preserve"> </w:t>
      </w:r>
      <w:r w:rsidR="007C77FB" w:rsidRPr="002148F7">
        <w:rPr>
          <w:rFonts w:ascii="Times New Roman" w:hAnsi="Times New Roman"/>
          <w:sz w:val="22"/>
        </w:rPr>
        <w:t xml:space="preserve">These data and </w:t>
      </w:r>
      <w:r w:rsidR="0065479C" w:rsidRPr="002148F7">
        <w:rPr>
          <w:rFonts w:ascii="Times New Roman" w:hAnsi="Times New Roman"/>
          <w:sz w:val="22"/>
        </w:rPr>
        <w:t xml:space="preserve">the </w:t>
      </w:r>
      <w:r w:rsidR="00A117F0" w:rsidRPr="002148F7">
        <w:rPr>
          <w:rFonts w:ascii="Times New Roman" w:hAnsi="Times New Roman"/>
          <w:sz w:val="22"/>
        </w:rPr>
        <w:t xml:space="preserve">reliable </w:t>
      </w:r>
      <w:r w:rsidR="007C77FB" w:rsidRPr="002148F7">
        <w:rPr>
          <w:rFonts w:ascii="Times New Roman" w:hAnsi="Times New Roman"/>
          <w:sz w:val="22"/>
        </w:rPr>
        <w:t xml:space="preserve">achievement of stable </w:t>
      </w:r>
      <w:r w:rsidR="00856D4D" w:rsidRPr="002148F7">
        <w:rPr>
          <w:rFonts w:ascii="Times New Roman" w:hAnsi="Times New Roman"/>
          <w:sz w:val="22"/>
        </w:rPr>
        <w:t>MC</w:t>
      </w:r>
      <w:r w:rsidR="007C77FB" w:rsidRPr="002148F7">
        <w:rPr>
          <w:rFonts w:ascii="Times New Roman" w:hAnsi="Times New Roman"/>
          <w:sz w:val="22"/>
        </w:rPr>
        <w:t xml:space="preserve"> by alemtuzumab </w:t>
      </w:r>
      <w:r w:rsidR="0065479C" w:rsidRPr="002148F7">
        <w:rPr>
          <w:rFonts w:ascii="Times New Roman" w:hAnsi="Times New Roman"/>
          <w:sz w:val="22"/>
        </w:rPr>
        <w:t xml:space="preserve">with </w:t>
      </w:r>
      <w:r w:rsidR="007C77FB" w:rsidRPr="002148F7">
        <w:rPr>
          <w:rFonts w:ascii="Times New Roman" w:hAnsi="Times New Roman"/>
          <w:sz w:val="22"/>
        </w:rPr>
        <w:t xml:space="preserve">low-dose TBI provide a rational basis for the use of NMA-conditioning </w:t>
      </w:r>
      <w:r w:rsidR="00FE77CC" w:rsidRPr="002148F7">
        <w:rPr>
          <w:rFonts w:ascii="Times New Roman" w:hAnsi="Times New Roman"/>
          <w:sz w:val="22"/>
        </w:rPr>
        <w:t>in SCT for patients with</w:t>
      </w:r>
      <w:r w:rsidR="007C77FB" w:rsidRPr="002148F7">
        <w:rPr>
          <w:rFonts w:ascii="Times New Roman" w:hAnsi="Times New Roman"/>
          <w:sz w:val="22"/>
        </w:rPr>
        <w:t xml:space="preserve"> TM. </w:t>
      </w:r>
      <w:r w:rsidR="000F40C4" w:rsidRPr="002148F7">
        <w:rPr>
          <w:rFonts w:ascii="Times New Roman" w:hAnsi="Times New Roman"/>
          <w:sz w:val="22"/>
        </w:rPr>
        <w:t xml:space="preserve">Indeed, </w:t>
      </w:r>
      <w:r w:rsidR="0065479C" w:rsidRPr="002148F7">
        <w:rPr>
          <w:rFonts w:ascii="Times New Roman" w:hAnsi="Times New Roman"/>
          <w:sz w:val="22"/>
        </w:rPr>
        <w:t xml:space="preserve">a </w:t>
      </w:r>
      <w:r w:rsidR="000F40C4" w:rsidRPr="002148F7">
        <w:rPr>
          <w:rFonts w:ascii="Times New Roman" w:hAnsi="Times New Roman"/>
          <w:sz w:val="22"/>
        </w:rPr>
        <w:t>m</w:t>
      </w:r>
      <w:r w:rsidR="008F239C" w:rsidRPr="002148F7">
        <w:rPr>
          <w:rFonts w:ascii="Times New Roman" w:hAnsi="Times New Roman"/>
          <w:sz w:val="22"/>
        </w:rPr>
        <w:t xml:space="preserve">ajor population in our study is </w:t>
      </w:r>
      <w:r w:rsidR="00563F7D" w:rsidRPr="002148F7">
        <w:rPr>
          <w:rFonts w:ascii="Times New Roman" w:hAnsi="Times New Roman"/>
          <w:sz w:val="22"/>
        </w:rPr>
        <w:t xml:space="preserve">adult </w:t>
      </w:r>
      <w:r w:rsidR="008F239C" w:rsidRPr="002148F7">
        <w:rPr>
          <w:rFonts w:ascii="Times New Roman" w:hAnsi="Times New Roman"/>
          <w:sz w:val="22"/>
        </w:rPr>
        <w:t>patients with TM</w:t>
      </w:r>
      <w:r w:rsidR="00A70929" w:rsidRPr="002148F7">
        <w:rPr>
          <w:rFonts w:ascii="Times New Roman" w:hAnsi="Times New Roman"/>
          <w:sz w:val="22"/>
        </w:rPr>
        <w:t xml:space="preserve"> (</w:t>
      </w:r>
      <w:r w:rsidR="00FE77CC" w:rsidRPr="002148F7">
        <w:rPr>
          <w:rFonts w:ascii="Times New Roman" w:hAnsi="Times New Roman"/>
          <w:sz w:val="22"/>
        </w:rPr>
        <w:t>9 of 13 patients, 69.2</w:t>
      </w:r>
      <w:r w:rsidR="00A70929" w:rsidRPr="002148F7">
        <w:rPr>
          <w:rFonts w:ascii="Times New Roman" w:hAnsi="Times New Roman"/>
          <w:sz w:val="22"/>
        </w:rPr>
        <w:t>%)</w:t>
      </w:r>
      <w:r w:rsidR="008F239C" w:rsidRPr="002148F7">
        <w:rPr>
          <w:rFonts w:ascii="Times New Roman" w:hAnsi="Times New Roman"/>
          <w:sz w:val="22"/>
        </w:rPr>
        <w:t xml:space="preserve">, </w:t>
      </w:r>
      <w:r w:rsidR="0065479C" w:rsidRPr="002148F7">
        <w:rPr>
          <w:rFonts w:ascii="Times New Roman" w:hAnsi="Times New Roman"/>
          <w:sz w:val="22"/>
        </w:rPr>
        <w:t xml:space="preserve">where </w:t>
      </w:r>
      <w:r w:rsidR="008D1A05" w:rsidRPr="002148F7">
        <w:rPr>
          <w:rFonts w:ascii="Times New Roman" w:hAnsi="Times New Roman"/>
          <w:sz w:val="22"/>
        </w:rPr>
        <w:t xml:space="preserve">7 </w:t>
      </w:r>
      <w:r w:rsidR="008F239C" w:rsidRPr="002148F7">
        <w:rPr>
          <w:rFonts w:ascii="Times New Roman" w:hAnsi="Times New Roman"/>
          <w:sz w:val="22"/>
        </w:rPr>
        <w:t xml:space="preserve">of them </w:t>
      </w:r>
      <w:r w:rsidR="00A70929" w:rsidRPr="002148F7">
        <w:rPr>
          <w:rFonts w:ascii="Times New Roman" w:hAnsi="Times New Roman"/>
          <w:sz w:val="22"/>
        </w:rPr>
        <w:t>(</w:t>
      </w:r>
      <w:r w:rsidR="008D1A05" w:rsidRPr="002148F7">
        <w:rPr>
          <w:rFonts w:ascii="Times New Roman" w:hAnsi="Times New Roman"/>
          <w:sz w:val="22"/>
        </w:rPr>
        <w:t>77</w:t>
      </w:r>
      <w:r w:rsidR="00A70929" w:rsidRPr="002148F7">
        <w:rPr>
          <w:rFonts w:ascii="Times New Roman" w:hAnsi="Times New Roman"/>
          <w:sz w:val="22"/>
        </w:rPr>
        <w:t>.</w:t>
      </w:r>
      <w:r w:rsidR="008D1A05" w:rsidRPr="002148F7">
        <w:rPr>
          <w:rFonts w:ascii="Times New Roman" w:hAnsi="Times New Roman"/>
          <w:sz w:val="22"/>
        </w:rPr>
        <w:t>8</w:t>
      </w:r>
      <w:r w:rsidR="00A70929" w:rsidRPr="002148F7">
        <w:rPr>
          <w:rFonts w:ascii="Times New Roman" w:hAnsi="Times New Roman"/>
          <w:sz w:val="22"/>
        </w:rPr>
        <w:t xml:space="preserve">%) </w:t>
      </w:r>
      <w:r w:rsidR="008D1A05" w:rsidRPr="002148F7">
        <w:rPr>
          <w:rFonts w:ascii="Times New Roman" w:hAnsi="Times New Roman"/>
          <w:sz w:val="22"/>
        </w:rPr>
        <w:t xml:space="preserve">achieved stable MC for more than 1 year, and 4 patients </w:t>
      </w:r>
      <w:r w:rsidR="008F239C" w:rsidRPr="002148F7">
        <w:rPr>
          <w:rFonts w:ascii="Times New Roman" w:hAnsi="Times New Roman"/>
          <w:sz w:val="22"/>
        </w:rPr>
        <w:t xml:space="preserve">did not require </w:t>
      </w:r>
      <w:r w:rsidR="00267FF0" w:rsidRPr="002148F7">
        <w:rPr>
          <w:rFonts w:ascii="Times New Roman" w:hAnsi="Times New Roman"/>
          <w:sz w:val="22"/>
        </w:rPr>
        <w:t>additional</w:t>
      </w:r>
      <w:r w:rsidR="008F239C" w:rsidRPr="002148F7">
        <w:rPr>
          <w:rFonts w:ascii="Times New Roman" w:hAnsi="Times New Roman"/>
          <w:sz w:val="22"/>
        </w:rPr>
        <w:t xml:space="preserve"> </w:t>
      </w:r>
      <w:r w:rsidR="00886B92" w:rsidRPr="002148F7">
        <w:rPr>
          <w:rFonts w:ascii="Times New Roman" w:hAnsi="Times New Roman"/>
          <w:sz w:val="22"/>
        </w:rPr>
        <w:t>SC</w:t>
      </w:r>
      <w:r w:rsidR="008F239C" w:rsidRPr="002148F7">
        <w:rPr>
          <w:rFonts w:ascii="Times New Roman" w:hAnsi="Times New Roman"/>
          <w:sz w:val="22"/>
        </w:rPr>
        <w:t xml:space="preserve"> infusion </w:t>
      </w:r>
      <w:r w:rsidR="0065479C" w:rsidRPr="002148F7">
        <w:rPr>
          <w:rFonts w:ascii="Times New Roman" w:hAnsi="Times New Roman"/>
          <w:sz w:val="22"/>
        </w:rPr>
        <w:t xml:space="preserve">due to </w:t>
      </w:r>
      <w:r w:rsidR="008F239C" w:rsidRPr="002148F7">
        <w:rPr>
          <w:rFonts w:ascii="Times New Roman" w:hAnsi="Times New Roman"/>
          <w:sz w:val="22"/>
        </w:rPr>
        <w:t xml:space="preserve">their </w:t>
      </w:r>
      <w:r w:rsidR="005C1A8A" w:rsidRPr="002148F7">
        <w:rPr>
          <w:rFonts w:ascii="Times New Roman" w:hAnsi="Times New Roman"/>
          <w:sz w:val="22"/>
        </w:rPr>
        <w:t>donor</w:t>
      </w:r>
      <w:r w:rsidR="008F239C" w:rsidRPr="002148F7">
        <w:rPr>
          <w:rFonts w:ascii="Times New Roman" w:hAnsi="Times New Roman"/>
          <w:sz w:val="22"/>
        </w:rPr>
        <w:t xml:space="preserve"> T-cell chimerism </w:t>
      </w:r>
      <w:r w:rsidR="0065479C" w:rsidRPr="002148F7">
        <w:rPr>
          <w:rFonts w:ascii="Times New Roman" w:hAnsi="Times New Roman"/>
          <w:sz w:val="22"/>
        </w:rPr>
        <w:t xml:space="preserve">being </w:t>
      </w:r>
      <w:r w:rsidR="005C1A8A" w:rsidRPr="002148F7">
        <w:rPr>
          <w:rFonts w:ascii="Times New Roman" w:hAnsi="Times New Roman"/>
          <w:sz w:val="22"/>
        </w:rPr>
        <w:t xml:space="preserve">maintained </w:t>
      </w:r>
      <w:r w:rsidR="0065479C" w:rsidRPr="002148F7">
        <w:rPr>
          <w:rFonts w:ascii="Times New Roman" w:hAnsi="Times New Roman"/>
          <w:sz w:val="22"/>
        </w:rPr>
        <w:t xml:space="preserve">at over </w:t>
      </w:r>
      <w:r w:rsidR="008F239C" w:rsidRPr="002148F7">
        <w:rPr>
          <w:rFonts w:ascii="Times New Roman" w:hAnsi="Times New Roman"/>
          <w:sz w:val="22"/>
        </w:rPr>
        <w:t xml:space="preserve">50% </w:t>
      </w:r>
      <w:r w:rsidR="0065479C" w:rsidRPr="002148F7">
        <w:rPr>
          <w:rFonts w:ascii="Times New Roman" w:hAnsi="Times New Roman"/>
          <w:sz w:val="22"/>
        </w:rPr>
        <w:t xml:space="preserve">after </w:t>
      </w:r>
      <w:r w:rsidR="008F239C" w:rsidRPr="002148F7">
        <w:rPr>
          <w:rFonts w:ascii="Times New Roman" w:hAnsi="Times New Roman"/>
          <w:sz w:val="22"/>
        </w:rPr>
        <w:t xml:space="preserve">1 year </w:t>
      </w:r>
      <w:r w:rsidR="0065479C" w:rsidRPr="002148F7">
        <w:rPr>
          <w:rFonts w:ascii="Times New Roman" w:hAnsi="Times New Roman"/>
          <w:sz w:val="22"/>
        </w:rPr>
        <w:t xml:space="preserve">post-transplant, </w:t>
      </w:r>
      <w:r w:rsidR="00F408AA" w:rsidRPr="002148F7">
        <w:rPr>
          <w:rFonts w:ascii="Times New Roman" w:hAnsi="Times New Roman"/>
          <w:sz w:val="22"/>
        </w:rPr>
        <w:t xml:space="preserve">and </w:t>
      </w:r>
      <w:r w:rsidR="008F239C" w:rsidRPr="002148F7">
        <w:rPr>
          <w:rFonts w:ascii="Times New Roman" w:hAnsi="Times New Roman"/>
          <w:sz w:val="22"/>
        </w:rPr>
        <w:t>thereafte</w:t>
      </w:r>
      <w:r w:rsidR="005C1A8A" w:rsidRPr="002148F7">
        <w:rPr>
          <w:rFonts w:ascii="Times New Roman" w:hAnsi="Times New Roman"/>
          <w:sz w:val="22"/>
        </w:rPr>
        <w:t>r</w:t>
      </w:r>
      <w:r w:rsidR="00D4350D" w:rsidRPr="002148F7">
        <w:rPr>
          <w:rFonts w:ascii="Times New Roman" w:hAnsi="Times New Roman"/>
          <w:sz w:val="22"/>
        </w:rPr>
        <w:t>. This result</w:t>
      </w:r>
      <w:r w:rsidR="008F239C" w:rsidRPr="002148F7">
        <w:rPr>
          <w:rFonts w:ascii="Times New Roman" w:hAnsi="Times New Roman"/>
          <w:sz w:val="22"/>
        </w:rPr>
        <w:t xml:space="preserve"> </w:t>
      </w:r>
      <w:r w:rsidR="00D4350D" w:rsidRPr="002148F7">
        <w:rPr>
          <w:rFonts w:ascii="Times New Roman" w:hAnsi="Times New Roman"/>
          <w:sz w:val="22"/>
        </w:rPr>
        <w:t>suggests that</w:t>
      </w:r>
      <w:r w:rsidR="008F239C" w:rsidRPr="002148F7">
        <w:rPr>
          <w:rFonts w:ascii="Times New Roman" w:hAnsi="Times New Roman"/>
          <w:sz w:val="22"/>
        </w:rPr>
        <w:t xml:space="preserve"> stable </w:t>
      </w:r>
      <w:r w:rsidR="00856D4D" w:rsidRPr="002148F7">
        <w:rPr>
          <w:rFonts w:ascii="Times New Roman" w:hAnsi="Times New Roman"/>
          <w:sz w:val="22"/>
        </w:rPr>
        <w:t>MC</w:t>
      </w:r>
      <w:r w:rsidR="008F239C" w:rsidRPr="002148F7">
        <w:rPr>
          <w:rFonts w:ascii="Times New Roman" w:hAnsi="Times New Roman"/>
          <w:sz w:val="22"/>
        </w:rPr>
        <w:t xml:space="preserve"> </w:t>
      </w:r>
      <w:r w:rsidR="00A70929" w:rsidRPr="002148F7">
        <w:rPr>
          <w:rFonts w:ascii="Times New Roman" w:hAnsi="Times New Roman"/>
          <w:sz w:val="22"/>
        </w:rPr>
        <w:t>could be</w:t>
      </w:r>
      <w:r w:rsidR="008F239C" w:rsidRPr="002148F7">
        <w:rPr>
          <w:rFonts w:ascii="Times New Roman" w:hAnsi="Times New Roman"/>
          <w:sz w:val="22"/>
        </w:rPr>
        <w:t xml:space="preserve"> </w:t>
      </w:r>
      <w:r w:rsidR="00267FF0" w:rsidRPr="002148F7">
        <w:rPr>
          <w:rFonts w:ascii="Times New Roman" w:hAnsi="Times New Roman"/>
          <w:sz w:val="22"/>
        </w:rPr>
        <w:t>induced</w:t>
      </w:r>
      <w:r w:rsidR="008F239C" w:rsidRPr="002148F7">
        <w:rPr>
          <w:rFonts w:ascii="Times New Roman" w:hAnsi="Times New Roman"/>
          <w:sz w:val="22"/>
        </w:rPr>
        <w:t xml:space="preserve"> </w:t>
      </w:r>
      <w:r w:rsidR="00A70929" w:rsidRPr="002148F7">
        <w:rPr>
          <w:rFonts w:ascii="Times New Roman" w:hAnsi="Times New Roman"/>
          <w:sz w:val="22"/>
        </w:rPr>
        <w:t xml:space="preserve">in a </w:t>
      </w:r>
      <w:r w:rsidR="00A70929" w:rsidRPr="00AB3A98">
        <w:rPr>
          <w:rFonts w:ascii="Times New Roman" w:hAnsi="Times New Roman"/>
          <w:sz w:val="22"/>
        </w:rPr>
        <w:t xml:space="preserve">significant portion </w:t>
      </w:r>
      <w:r w:rsidR="00D4350D" w:rsidRPr="00AB3A98">
        <w:rPr>
          <w:rFonts w:ascii="Times New Roman" w:hAnsi="Times New Roman"/>
          <w:sz w:val="22"/>
        </w:rPr>
        <w:t xml:space="preserve">of </w:t>
      </w:r>
      <w:r w:rsidR="008D1A05" w:rsidRPr="00AB3A98">
        <w:rPr>
          <w:rFonts w:ascii="Times New Roman" w:eastAsia="굴림" w:hAnsi="Times New Roman"/>
          <w:sz w:val="22"/>
        </w:rPr>
        <w:t>β</w:t>
      </w:r>
      <w:r w:rsidR="008D1A05" w:rsidRPr="00AB3A98">
        <w:rPr>
          <w:rFonts w:ascii="Times New Roman" w:hAnsi="Times New Roman"/>
          <w:sz w:val="22"/>
        </w:rPr>
        <w:t xml:space="preserve">-TM </w:t>
      </w:r>
      <w:r w:rsidR="00D4350D" w:rsidRPr="00AB3A98">
        <w:rPr>
          <w:rFonts w:ascii="Times New Roman" w:hAnsi="Times New Roman"/>
          <w:sz w:val="22"/>
        </w:rPr>
        <w:t xml:space="preserve">patients </w:t>
      </w:r>
      <w:r w:rsidR="008F239C" w:rsidRPr="00AB3A98">
        <w:rPr>
          <w:rFonts w:ascii="Times New Roman" w:hAnsi="Times New Roman"/>
          <w:sz w:val="22"/>
        </w:rPr>
        <w:t>without</w:t>
      </w:r>
      <w:r w:rsidR="008F239C" w:rsidRPr="002148F7">
        <w:rPr>
          <w:rFonts w:ascii="Times New Roman" w:hAnsi="Times New Roman"/>
          <w:sz w:val="22"/>
        </w:rPr>
        <w:t xml:space="preserve"> </w:t>
      </w:r>
      <w:r w:rsidR="0065479C" w:rsidRPr="002148F7">
        <w:rPr>
          <w:rFonts w:ascii="Times New Roman" w:hAnsi="Times New Roman"/>
          <w:sz w:val="22"/>
        </w:rPr>
        <w:t xml:space="preserve">the need for </w:t>
      </w:r>
      <w:r w:rsidR="008F239C" w:rsidRPr="002148F7">
        <w:rPr>
          <w:rFonts w:ascii="Times New Roman" w:hAnsi="Times New Roman"/>
          <w:sz w:val="22"/>
        </w:rPr>
        <w:t xml:space="preserve">additional manipulations. </w:t>
      </w:r>
      <w:r w:rsidR="005518EE" w:rsidRPr="002148F7">
        <w:rPr>
          <w:rFonts w:ascii="Times New Roman" w:hAnsi="Times New Roman"/>
          <w:sz w:val="22"/>
        </w:rPr>
        <w:t xml:space="preserve">Two </w:t>
      </w:r>
      <w:r w:rsidR="00873FDB" w:rsidRPr="002148F7">
        <w:rPr>
          <w:rFonts w:ascii="Times New Roman" w:hAnsi="Times New Roman"/>
          <w:sz w:val="22"/>
        </w:rPr>
        <w:t>of the</w:t>
      </w:r>
      <w:r w:rsidR="00D4350D" w:rsidRPr="002148F7">
        <w:rPr>
          <w:rFonts w:ascii="Times New Roman" w:hAnsi="Times New Roman"/>
          <w:sz w:val="22"/>
        </w:rPr>
        <w:t xml:space="preserve"> </w:t>
      </w:r>
      <w:r w:rsidR="005518EE" w:rsidRPr="002148F7">
        <w:rPr>
          <w:rFonts w:ascii="Times New Roman" w:hAnsi="Times New Roman"/>
          <w:sz w:val="22"/>
        </w:rPr>
        <w:t xml:space="preserve">three </w:t>
      </w:r>
      <w:r w:rsidR="00D4350D" w:rsidRPr="002148F7">
        <w:rPr>
          <w:rFonts w:ascii="Times New Roman" w:hAnsi="Times New Roman"/>
          <w:sz w:val="22"/>
        </w:rPr>
        <w:t xml:space="preserve">patients with </w:t>
      </w:r>
      <w:r w:rsidR="002B5FA8" w:rsidRPr="002148F7">
        <w:rPr>
          <w:rFonts w:ascii="Times New Roman" w:hAnsi="Times New Roman"/>
          <w:sz w:val="22"/>
        </w:rPr>
        <w:t>reinforced</w:t>
      </w:r>
      <w:r w:rsidR="00D4350D" w:rsidRPr="002148F7">
        <w:rPr>
          <w:rFonts w:ascii="Times New Roman" w:hAnsi="Times New Roman"/>
          <w:sz w:val="22"/>
        </w:rPr>
        <w:t xml:space="preserve"> SC infusion</w:t>
      </w:r>
      <w:r w:rsidR="00873FDB" w:rsidRPr="002148F7">
        <w:rPr>
          <w:rFonts w:ascii="Times New Roman" w:hAnsi="Times New Roman"/>
          <w:sz w:val="22"/>
        </w:rPr>
        <w:t xml:space="preserve"> </w:t>
      </w:r>
      <w:r w:rsidR="005518EE" w:rsidRPr="002148F7">
        <w:rPr>
          <w:rFonts w:ascii="Times New Roman" w:hAnsi="Times New Roman"/>
          <w:sz w:val="22"/>
        </w:rPr>
        <w:t>maintain</w:t>
      </w:r>
      <w:r w:rsidR="00D4350D" w:rsidRPr="002148F7">
        <w:rPr>
          <w:rFonts w:ascii="Times New Roman" w:hAnsi="Times New Roman"/>
          <w:sz w:val="22"/>
        </w:rPr>
        <w:t xml:space="preserve"> </w:t>
      </w:r>
      <w:r w:rsidR="0065479C" w:rsidRPr="002148F7">
        <w:rPr>
          <w:rFonts w:ascii="Times New Roman" w:hAnsi="Times New Roman"/>
          <w:sz w:val="22"/>
        </w:rPr>
        <w:t xml:space="preserve">a </w:t>
      </w:r>
      <w:r w:rsidR="005518EE" w:rsidRPr="002148F7">
        <w:rPr>
          <w:rFonts w:ascii="Times New Roman" w:hAnsi="Times New Roman"/>
          <w:sz w:val="22"/>
        </w:rPr>
        <w:t>complete chimerism</w:t>
      </w:r>
      <w:r w:rsidR="000F2D0E" w:rsidRPr="002148F7">
        <w:rPr>
          <w:rFonts w:ascii="Times New Roman" w:hAnsi="Times New Roman"/>
          <w:sz w:val="22"/>
        </w:rPr>
        <w:t>.</w:t>
      </w:r>
      <w:r w:rsidR="00857E8D" w:rsidRPr="002148F7">
        <w:rPr>
          <w:rFonts w:ascii="Times New Roman" w:hAnsi="Times New Roman"/>
          <w:sz w:val="22"/>
        </w:rPr>
        <w:t xml:space="preserve"> </w:t>
      </w:r>
      <w:bookmarkStart w:id="10" w:name="_Hlk18528954"/>
      <w:r w:rsidR="00857E8D" w:rsidRPr="002148F7">
        <w:rPr>
          <w:rFonts w:ascii="Times New Roman" w:hAnsi="Times New Roman"/>
          <w:sz w:val="22"/>
        </w:rPr>
        <w:t xml:space="preserve">We believe that this is the first report </w:t>
      </w:r>
      <w:r w:rsidR="0065479C" w:rsidRPr="002148F7">
        <w:rPr>
          <w:rFonts w:ascii="Times New Roman" w:hAnsi="Times New Roman"/>
          <w:sz w:val="22"/>
        </w:rPr>
        <w:t xml:space="preserve">to demonstrate that </w:t>
      </w:r>
      <w:r w:rsidR="00857E8D" w:rsidRPr="002148F7">
        <w:rPr>
          <w:rFonts w:ascii="Times New Roman" w:hAnsi="Times New Roman"/>
          <w:sz w:val="22"/>
        </w:rPr>
        <w:t xml:space="preserve">NMA SCT </w:t>
      </w:r>
      <w:r w:rsidR="0065479C" w:rsidRPr="002148F7">
        <w:rPr>
          <w:rFonts w:ascii="Times New Roman" w:hAnsi="Times New Roman"/>
          <w:sz w:val="22"/>
        </w:rPr>
        <w:t xml:space="preserve">can </w:t>
      </w:r>
      <w:r w:rsidR="003762A9" w:rsidRPr="002148F7">
        <w:rPr>
          <w:rFonts w:ascii="Times New Roman" w:hAnsi="Times New Roman"/>
          <w:sz w:val="22"/>
        </w:rPr>
        <w:t xml:space="preserve">be applied </w:t>
      </w:r>
      <w:r w:rsidR="000F40C4" w:rsidRPr="002148F7">
        <w:rPr>
          <w:rFonts w:ascii="Times New Roman" w:hAnsi="Times New Roman"/>
          <w:sz w:val="22"/>
        </w:rPr>
        <w:t>successfully</w:t>
      </w:r>
      <w:r w:rsidR="005C1A8A" w:rsidRPr="002148F7">
        <w:rPr>
          <w:rFonts w:ascii="Times New Roman" w:hAnsi="Times New Roman"/>
          <w:sz w:val="22"/>
        </w:rPr>
        <w:t xml:space="preserve"> for adult patients with TM, </w:t>
      </w:r>
      <w:r w:rsidR="0065479C" w:rsidRPr="002148F7">
        <w:rPr>
          <w:rFonts w:ascii="Times New Roman" w:hAnsi="Times New Roman"/>
          <w:sz w:val="22"/>
        </w:rPr>
        <w:t xml:space="preserve">used to achieve a </w:t>
      </w:r>
      <w:r w:rsidR="00854EA1" w:rsidRPr="002148F7">
        <w:rPr>
          <w:rFonts w:ascii="Times New Roman" w:hAnsi="Times New Roman"/>
          <w:sz w:val="22"/>
        </w:rPr>
        <w:t xml:space="preserve">stable </w:t>
      </w:r>
      <w:r w:rsidR="00856D4D" w:rsidRPr="002148F7">
        <w:rPr>
          <w:rFonts w:ascii="Times New Roman" w:hAnsi="Times New Roman"/>
          <w:sz w:val="22"/>
        </w:rPr>
        <w:t>MC</w:t>
      </w:r>
      <w:r w:rsidR="0065479C" w:rsidRPr="002148F7">
        <w:rPr>
          <w:rFonts w:ascii="Times New Roman" w:hAnsi="Times New Roman"/>
          <w:sz w:val="22"/>
        </w:rPr>
        <w:t>,</w:t>
      </w:r>
      <w:r w:rsidR="00854EA1" w:rsidRPr="002148F7">
        <w:rPr>
          <w:rFonts w:ascii="Times New Roman" w:hAnsi="Times New Roman"/>
          <w:sz w:val="22"/>
        </w:rPr>
        <w:t xml:space="preserve"> and </w:t>
      </w:r>
      <w:r w:rsidR="0065479C" w:rsidRPr="002148F7">
        <w:rPr>
          <w:rFonts w:ascii="Times New Roman" w:hAnsi="Times New Roman"/>
          <w:sz w:val="22"/>
        </w:rPr>
        <w:t xml:space="preserve">correct </w:t>
      </w:r>
      <w:r w:rsidR="00854EA1" w:rsidRPr="002148F7">
        <w:rPr>
          <w:rFonts w:ascii="Times New Roman" w:hAnsi="Times New Roman"/>
          <w:sz w:val="22"/>
        </w:rPr>
        <w:t>abnormal hemoglobin phenotype</w:t>
      </w:r>
      <w:r w:rsidR="0065479C" w:rsidRPr="002148F7">
        <w:rPr>
          <w:rFonts w:ascii="Times New Roman" w:hAnsi="Times New Roman"/>
          <w:sz w:val="22"/>
        </w:rPr>
        <w:t>s</w:t>
      </w:r>
      <w:r w:rsidR="003762A9" w:rsidRPr="002148F7">
        <w:rPr>
          <w:rFonts w:ascii="Times New Roman" w:hAnsi="Times New Roman"/>
          <w:sz w:val="22"/>
        </w:rPr>
        <w:t>.</w:t>
      </w:r>
      <w:bookmarkEnd w:id="10"/>
    </w:p>
    <w:p w14:paraId="40AFF0E1" w14:textId="2454CB6A" w:rsidR="00BE656B" w:rsidRPr="002148F7" w:rsidRDefault="00DA18D4" w:rsidP="00F73625">
      <w:pPr>
        <w:pStyle w:val="ab"/>
        <w:wordWrap/>
        <w:snapToGrid w:val="0"/>
        <w:spacing w:line="480" w:lineRule="auto"/>
        <w:ind w:leftChars="0" w:left="0" w:firstLineChars="150" w:firstLine="330"/>
        <w:rPr>
          <w:rFonts w:ascii="Times New Roman" w:hAnsi="Times New Roman"/>
          <w:sz w:val="22"/>
        </w:rPr>
      </w:pPr>
      <w:r w:rsidRPr="002148F7">
        <w:rPr>
          <w:rFonts w:ascii="Times New Roman" w:hAnsi="Times New Roman"/>
          <w:sz w:val="22"/>
        </w:rPr>
        <w:t>One of the</w:t>
      </w:r>
      <w:r w:rsidRPr="002148F7">
        <w:rPr>
          <w:rFonts w:ascii="Times New Roman" w:hAnsi="Times New Roman"/>
          <w:b/>
          <w:sz w:val="22"/>
        </w:rPr>
        <w:t xml:space="preserve"> </w:t>
      </w:r>
      <w:r w:rsidRPr="002148F7">
        <w:rPr>
          <w:rFonts w:ascii="Times New Roman" w:hAnsi="Times New Roman"/>
          <w:sz w:val="22"/>
        </w:rPr>
        <w:t>major limitations</w:t>
      </w:r>
      <w:r w:rsidRPr="002148F7">
        <w:rPr>
          <w:rFonts w:ascii="Times New Roman" w:hAnsi="Times New Roman"/>
          <w:b/>
          <w:sz w:val="22"/>
        </w:rPr>
        <w:t xml:space="preserve"> </w:t>
      </w:r>
      <w:r w:rsidRPr="002148F7">
        <w:rPr>
          <w:rFonts w:ascii="Times New Roman" w:hAnsi="Times New Roman"/>
          <w:sz w:val="22"/>
        </w:rPr>
        <w:t xml:space="preserve">of the NIH protocol is the </w:t>
      </w:r>
      <w:r w:rsidR="004647FE" w:rsidRPr="002148F7">
        <w:rPr>
          <w:rFonts w:ascii="Times New Roman" w:hAnsi="Times New Roman"/>
          <w:sz w:val="22"/>
        </w:rPr>
        <w:t xml:space="preserve">need for </w:t>
      </w:r>
      <w:r w:rsidRPr="002148F7">
        <w:rPr>
          <w:rFonts w:ascii="Times New Roman" w:hAnsi="Times New Roman"/>
          <w:sz w:val="22"/>
        </w:rPr>
        <w:t xml:space="preserve">long-term immunosuppression in </w:t>
      </w:r>
      <w:r w:rsidR="004647FE" w:rsidRPr="002148F7">
        <w:rPr>
          <w:rFonts w:ascii="Times New Roman" w:hAnsi="Times New Roman"/>
          <w:sz w:val="22"/>
        </w:rPr>
        <w:t xml:space="preserve">the </w:t>
      </w:r>
      <w:r w:rsidR="0085781B" w:rsidRPr="002148F7">
        <w:rPr>
          <w:rFonts w:ascii="Times New Roman" w:hAnsi="Times New Roman"/>
          <w:sz w:val="22"/>
        </w:rPr>
        <w:t xml:space="preserve">SCT recipients who had </w:t>
      </w:r>
      <w:r w:rsidR="004647FE" w:rsidRPr="002148F7">
        <w:rPr>
          <w:rFonts w:ascii="Times New Roman" w:hAnsi="Times New Roman"/>
          <w:sz w:val="22"/>
        </w:rPr>
        <w:t xml:space="preserve">a </w:t>
      </w:r>
      <w:r w:rsidR="0085781B" w:rsidRPr="002148F7">
        <w:rPr>
          <w:rFonts w:ascii="Times New Roman" w:hAnsi="Times New Roman"/>
          <w:sz w:val="22"/>
        </w:rPr>
        <w:t xml:space="preserve">persistently low donor T-cell chimerism </w:t>
      </w:r>
      <w:r w:rsidR="004647FE" w:rsidRPr="002148F7">
        <w:rPr>
          <w:rFonts w:ascii="Times New Roman" w:hAnsi="Times New Roman"/>
          <w:sz w:val="22"/>
        </w:rPr>
        <w:t>(&lt;</w:t>
      </w:r>
      <w:r w:rsidR="0085781B" w:rsidRPr="002148F7">
        <w:rPr>
          <w:rFonts w:ascii="Times New Roman" w:hAnsi="Times New Roman"/>
          <w:sz w:val="22"/>
        </w:rPr>
        <w:t>50%</w:t>
      </w:r>
      <w:r w:rsidR="004647FE" w:rsidRPr="002148F7">
        <w:rPr>
          <w:rFonts w:ascii="Times New Roman" w:hAnsi="Times New Roman"/>
          <w:sz w:val="22"/>
        </w:rPr>
        <w:t>)</w:t>
      </w:r>
      <w:r w:rsidR="0085781B" w:rsidRPr="002148F7">
        <w:rPr>
          <w:rFonts w:ascii="Times New Roman" w:hAnsi="Times New Roman"/>
          <w:sz w:val="22"/>
        </w:rPr>
        <w:t xml:space="preserve">. </w:t>
      </w:r>
      <w:r w:rsidR="00F375C0" w:rsidRPr="002148F7">
        <w:rPr>
          <w:rFonts w:ascii="Times New Roman" w:hAnsi="Times New Roman"/>
          <w:sz w:val="22"/>
        </w:rPr>
        <w:t xml:space="preserve">Nearly </w:t>
      </w:r>
      <w:r w:rsidR="009D1D51" w:rsidRPr="002148F7">
        <w:rPr>
          <w:rFonts w:ascii="Times New Roman" w:hAnsi="Times New Roman"/>
          <w:sz w:val="22"/>
        </w:rPr>
        <w:t xml:space="preserve">half of the patient had to </w:t>
      </w:r>
      <w:r w:rsidR="000E1A5B" w:rsidRPr="002148F7">
        <w:rPr>
          <w:rFonts w:ascii="Times New Roman" w:hAnsi="Times New Roman"/>
          <w:sz w:val="22"/>
        </w:rPr>
        <w:t xml:space="preserve">continue </w:t>
      </w:r>
      <w:r w:rsidR="00657007" w:rsidRPr="002148F7">
        <w:rPr>
          <w:rFonts w:ascii="Times New Roman" w:hAnsi="Times New Roman"/>
          <w:sz w:val="22"/>
        </w:rPr>
        <w:t>ISM</w:t>
      </w:r>
      <w:r w:rsidR="000E1A5B" w:rsidRPr="002148F7">
        <w:rPr>
          <w:rFonts w:ascii="Times New Roman" w:hAnsi="Times New Roman"/>
          <w:sz w:val="22"/>
        </w:rPr>
        <w:t xml:space="preserve"> with a median duration of 2.1 years. Under </w:t>
      </w:r>
      <w:r w:rsidR="004647FE" w:rsidRPr="002148F7">
        <w:rPr>
          <w:rFonts w:ascii="Times New Roman" w:hAnsi="Times New Roman"/>
          <w:sz w:val="22"/>
        </w:rPr>
        <w:t xml:space="preserve">these </w:t>
      </w:r>
      <w:r w:rsidR="000E1A5B" w:rsidRPr="002148F7">
        <w:rPr>
          <w:rFonts w:ascii="Times New Roman" w:hAnsi="Times New Roman"/>
          <w:sz w:val="22"/>
        </w:rPr>
        <w:t>circumstance</w:t>
      </w:r>
      <w:r w:rsidR="004647FE" w:rsidRPr="002148F7">
        <w:rPr>
          <w:rFonts w:ascii="Times New Roman" w:hAnsi="Times New Roman"/>
          <w:sz w:val="22"/>
        </w:rPr>
        <w:t>s</w:t>
      </w:r>
      <w:r w:rsidR="000E1A5B" w:rsidRPr="002148F7">
        <w:rPr>
          <w:rFonts w:ascii="Times New Roman" w:hAnsi="Times New Roman"/>
          <w:sz w:val="22"/>
        </w:rPr>
        <w:t xml:space="preserve">, </w:t>
      </w:r>
      <w:r w:rsidR="00947CC1" w:rsidRPr="002148F7">
        <w:rPr>
          <w:rFonts w:ascii="Times New Roman" w:hAnsi="Times New Roman"/>
          <w:sz w:val="22"/>
        </w:rPr>
        <w:t>secondary</w:t>
      </w:r>
      <w:r w:rsidR="00182B3F" w:rsidRPr="002148F7">
        <w:rPr>
          <w:rFonts w:ascii="Times New Roman" w:hAnsi="Times New Roman"/>
          <w:sz w:val="22"/>
        </w:rPr>
        <w:t xml:space="preserve"> malignancies and sirolimus-related complications </w:t>
      </w:r>
      <w:r w:rsidR="004647FE" w:rsidRPr="002148F7">
        <w:rPr>
          <w:rFonts w:ascii="Times New Roman" w:hAnsi="Times New Roman"/>
          <w:sz w:val="22"/>
        </w:rPr>
        <w:t xml:space="preserve">can become </w:t>
      </w:r>
      <w:r w:rsidR="00182B3F" w:rsidRPr="002148F7">
        <w:rPr>
          <w:rFonts w:ascii="Times New Roman" w:hAnsi="Times New Roman"/>
          <w:sz w:val="22"/>
        </w:rPr>
        <w:t xml:space="preserve">major concerns. </w:t>
      </w:r>
      <w:r w:rsidR="004647FE" w:rsidRPr="002148F7">
        <w:rPr>
          <w:rFonts w:ascii="Times New Roman" w:hAnsi="Times New Roman"/>
          <w:sz w:val="22"/>
        </w:rPr>
        <w:t xml:space="preserve">Several </w:t>
      </w:r>
      <w:r w:rsidR="00893833" w:rsidRPr="002148F7">
        <w:rPr>
          <w:rFonts w:ascii="Times New Roman" w:hAnsi="Times New Roman"/>
          <w:sz w:val="22"/>
        </w:rPr>
        <w:t>report</w:t>
      </w:r>
      <w:r w:rsidR="00F8599A" w:rsidRPr="002148F7">
        <w:rPr>
          <w:rFonts w:ascii="Times New Roman" w:hAnsi="Times New Roman"/>
          <w:sz w:val="22"/>
        </w:rPr>
        <w:t>s</w:t>
      </w:r>
      <w:r w:rsidR="00893833" w:rsidRPr="002148F7">
        <w:rPr>
          <w:rFonts w:ascii="Times New Roman" w:hAnsi="Times New Roman"/>
          <w:sz w:val="22"/>
        </w:rPr>
        <w:t xml:space="preserve"> </w:t>
      </w:r>
      <w:r w:rsidR="004647FE" w:rsidRPr="002148F7">
        <w:rPr>
          <w:rFonts w:ascii="Times New Roman" w:hAnsi="Times New Roman"/>
          <w:sz w:val="22"/>
        </w:rPr>
        <w:t xml:space="preserve">have found that a </w:t>
      </w:r>
      <w:r w:rsidR="00893833" w:rsidRPr="002148F7">
        <w:rPr>
          <w:rFonts w:ascii="Times New Roman" w:hAnsi="Times New Roman"/>
          <w:sz w:val="22"/>
        </w:rPr>
        <w:t xml:space="preserve">cumulative duration of immunosuppressive therapy </w:t>
      </w:r>
      <w:r w:rsidR="004647FE" w:rsidRPr="002148F7">
        <w:rPr>
          <w:rFonts w:ascii="Times New Roman" w:hAnsi="Times New Roman"/>
          <w:sz w:val="22"/>
        </w:rPr>
        <w:t xml:space="preserve">of over </w:t>
      </w:r>
      <w:r w:rsidR="00893833" w:rsidRPr="002148F7">
        <w:rPr>
          <w:rFonts w:ascii="Times New Roman" w:hAnsi="Times New Roman"/>
          <w:sz w:val="22"/>
        </w:rPr>
        <w:t xml:space="preserve">24 months is associated with </w:t>
      </w:r>
      <w:r w:rsidR="004647FE" w:rsidRPr="002148F7">
        <w:rPr>
          <w:rFonts w:ascii="Times New Roman" w:hAnsi="Times New Roman"/>
          <w:sz w:val="22"/>
        </w:rPr>
        <w:t xml:space="preserve">an </w:t>
      </w:r>
      <w:r w:rsidR="00893833" w:rsidRPr="002148F7">
        <w:rPr>
          <w:rFonts w:ascii="Times New Roman" w:hAnsi="Times New Roman"/>
          <w:sz w:val="22"/>
        </w:rPr>
        <w:t xml:space="preserve">increased incidence of </w:t>
      </w:r>
      <w:r w:rsidR="00947CC1" w:rsidRPr="002148F7">
        <w:rPr>
          <w:rFonts w:ascii="Times New Roman" w:hAnsi="Times New Roman"/>
          <w:sz w:val="22"/>
        </w:rPr>
        <w:t>secondary</w:t>
      </w:r>
      <w:r w:rsidR="00893833" w:rsidRPr="002148F7">
        <w:rPr>
          <w:rFonts w:ascii="Times New Roman" w:hAnsi="Times New Roman"/>
          <w:sz w:val="22"/>
        </w:rPr>
        <w:t xml:space="preserve"> malignancies</w:t>
      </w:r>
      <w:r w:rsidR="00B23AF8">
        <w:rPr>
          <w:rFonts w:ascii="Times New Roman" w:hAnsi="Times New Roman"/>
          <w:sz w:val="22"/>
        </w:rPr>
        <w:t>.</w:t>
      </w:r>
      <w:r w:rsidR="001A303F" w:rsidRPr="002148F7">
        <w:rPr>
          <w:rFonts w:ascii="Times New Roman" w:hAnsi="Times New Roman"/>
          <w:sz w:val="22"/>
        </w:rPr>
        <w:fldChar w:fldCharType="begin">
          <w:fldData xml:space="preserve">PEVuZE5vdGU+PENpdGU+PEF1dGhvcj5DdXJ0aXM8L0F1dGhvcj48WWVhcj4yMDA1PC9ZZWFyPjxS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</w:fldData>
        </w:fldChar>
      </w:r>
      <w:r w:rsidR="00CE3331">
        <w:rPr>
          <w:rFonts w:ascii="Times New Roman" w:hAnsi="Times New Roman"/>
          <w:sz w:val="22"/>
        </w:rPr>
        <w:instrText xml:space="preserve"> ADDIN EN.CITE </w:instrText>
      </w:r>
      <w:r w:rsidR="00CE3331">
        <w:rPr>
          <w:rFonts w:ascii="Times New Roman" w:hAnsi="Times New Roman"/>
          <w:sz w:val="22"/>
        </w:rPr>
        <w:fldChar w:fldCharType="begin">
          <w:fldData xml:space="preserve">PEVuZE5vdGU+PENpdGU+PEF1dGhvcj5DdXJ0aXM8L0F1dGhvcj48WWVhcj4yMDA1PC9ZZWFyPjxS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</w:fldData>
        </w:fldChar>
      </w:r>
      <w:r w:rsidR="00CE3331">
        <w:rPr>
          <w:rFonts w:ascii="Times New Roman" w:hAnsi="Times New Roman"/>
          <w:sz w:val="22"/>
        </w:rPr>
        <w:instrText xml:space="preserve"> ADDIN EN.CITE.DATA </w:instrText>
      </w:r>
      <w:r w:rsidR="00CE3331">
        <w:rPr>
          <w:rFonts w:ascii="Times New Roman" w:hAnsi="Times New Roman"/>
          <w:sz w:val="22"/>
        </w:rPr>
      </w:r>
      <w:r w:rsidR="00CE3331">
        <w:rPr>
          <w:rFonts w:ascii="Times New Roman" w:hAnsi="Times New Roman"/>
          <w:sz w:val="22"/>
        </w:rPr>
        <w:fldChar w:fldCharType="end"/>
      </w:r>
      <w:r w:rsidR="001A303F" w:rsidRPr="002148F7">
        <w:rPr>
          <w:rFonts w:ascii="Times New Roman" w:hAnsi="Times New Roman"/>
          <w:sz w:val="22"/>
        </w:rPr>
      </w:r>
      <w:r w:rsidR="001A303F" w:rsidRPr="002148F7">
        <w:rPr>
          <w:rFonts w:ascii="Times New Roman" w:hAnsi="Times New Roman"/>
          <w:sz w:val="22"/>
        </w:rPr>
        <w:fldChar w:fldCharType="separate"/>
      </w:r>
      <w:r w:rsidR="002635CB" w:rsidRPr="002148F7">
        <w:rPr>
          <w:rFonts w:ascii="Times New Roman" w:hAnsi="Times New Roman"/>
          <w:noProof/>
          <w:sz w:val="22"/>
          <w:vertAlign w:val="superscript"/>
        </w:rPr>
        <w:t>10,11</w:t>
      </w:r>
      <w:r w:rsidR="001A303F" w:rsidRPr="002148F7">
        <w:rPr>
          <w:rFonts w:ascii="Times New Roman" w:hAnsi="Times New Roman"/>
          <w:sz w:val="22"/>
        </w:rPr>
        <w:fldChar w:fldCharType="end"/>
      </w:r>
      <w:r w:rsidR="00893833" w:rsidRPr="002148F7">
        <w:rPr>
          <w:rFonts w:ascii="Times New Roman" w:hAnsi="Times New Roman"/>
          <w:sz w:val="22"/>
        </w:rPr>
        <w:t xml:space="preserve"> </w:t>
      </w:r>
      <w:proofErr w:type="gramStart"/>
      <w:r w:rsidR="004647FE" w:rsidRPr="002148F7">
        <w:rPr>
          <w:rFonts w:ascii="Times New Roman" w:hAnsi="Times New Roman"/>
          <w:sz w:val="22"/>
        </w:rPr>
        <w:t>The</w:t>
      </w:r>
      <w:proofErr w:type="gramEnd"/>
      <w:r w:rsidR="004647FE" w:rsidRPr="002148F7">
        <w:rPr>
          <w:rFonts w:ascii="Times New Roman" w:hAnsi="Times New Roman"/>
          <w:sz w:val="22"/>
        </w:rPr>
        <w:t xml:space="preserve"> r</w:t>
      </w:r>
      <w:r w:rsidR="00F8599A" w:rsidRPr="002148F7">
        <w:rPr>
          <w:rFonts w:ascii="Times New Roman" w:hAnsi="Times New Roman"/>
          <w:sz w:val="22"/>
        </w:rPr>
        <w:t xml:space="preserve">isk of </w:t>
      </w:r>
      <w:r w:rsidR="00947CC1" w:rsidRPr="002148F7">
        <w:rPr>
          <w:rFonts w:ascii="Times New Roman" w:hAnsi="Times New Roman"/>
          <w:sz w:val="22"/>
        </w:rPr>
        <w:t xml:space="preserve">secondary </w:t>
      </w:r>
      <w:r w:rsidR="00F8599A" w:rsidRPr="002148F7">
        <w:rPr>
          <w:rFonts w:ascii="Times New Roman" w:hAnsi="Times New Roman"/>
          <w:sz w:val="22"/>
        </w:rPr>
        <w:t xml:space="preserve">malignancy is especially problematic in patients receiving solid organ transplantation </w:t>
      </w:r>
      <w:r w:rsidR="006C0BD6" w:rsidRPr="002148F7">
        <w:rPr>
          <w:rFonts w:ascii="Times New Roman" w:hAnsi="Times New Roman"/>
          <w:sz w:val="22"/>
        </w:rPr>
        <w:t>tak</w:t>
      </w:r>
      <w:r w:rsidR="004647FE" w:rsidRPr="002148F7">
        <w:rPr>
          <w:rFonts w:ascii="Times New Roman" w:hAnsi="Times New Roman"/>
          <w:sz w:val="22"/>
        </w:rPr>
        <w:t>ing</w:t>
      </w:r>
      <w:r w:rsidR="00F8599A" w:rsidRPr="002148F7">
        <w:rPr>
          <w:rFonts w:ascii="Times New Roman" w:hAnsi="Times New Roman"/>
          <w:sz w:val="22"/>
        </w:rPr>
        <w:t xml:space="preserve"> life-long immunosuppressi</w:t>
      </w:r>
      <w:r w:rsidR="00AF442B" w:rsidRPr="002148F7">
        <w:rPr>
          <w:rFonts w:ascii="Times New Roman" w:hAnsi="Times New Roman"/>
          <w:sz w:val="22"/>
        </w:rPr>
        <w:t>on</w:t>
      </w:r>
      <w:r w:rsidR="00F8599A" w:rsidRPr="002148F7">
        <w:rPr>
          <w:rFonts w:ascii="Times New Roman" w:hAnsi="Times New Roman"/>
          <w:sz w:val="22"/>
        </w:rPr>
        <w:t xml:space="preserve"> medication. Several </w:t>
      </w:r>
      <w:r w:rsidR="004647FE" w:rsidRPr="002148F7">
        <w:rPr>
          <w:rFonts w:ascii="Times New Roman" w:hAnsi="Times New Roman"/>
          <w:sz w:val="22"/>
        </w:rPr>
        <w:t xml:space="preserve">studies have </w:t>
      </w:r>
      <w:r w:rsidR="00F8599A" w:rsidRPr="002148F7">
        <w:rPr>
          <w:rFonts w:ascii="Times New Roman" w:hAnsi="Times New Roman"/>
          <w:sz w:val="22"/>
        </w:rPr>
        <w:t>report</w:t>
      </w:r>
      <w:r w:rsidR="00174FCE" w:rsidRPr="002148F7">
        <w:rPr>
          <w:rFonts w:ascii="Times New Roman" w:hAnsi="Times New Roman"/>
          <w:sz w:val="22"/>
        </w:rPr>
        <w:t>ed</w:t>
      </w:r>
      <w:r w:rsidR="00F8599A" w:rsidRPr="002148F7">
        <w:rPr>
          <w:rFonts w:ascii="Times New Roman" w:hAnsi="Times New Roman"/>
          <w:sz w:val="22"/>
        </w:rPr>
        <w:t xml:space="preserve"> that </w:t>
      </w:r>
      <w:r w:rsidR="004647FE" w:rsidRPr="002148F7">
        <w:rPr>
          <w:rFonts w:ascii="Times New Roman" w:hAnsi="Times New Roman"/>
          <w:sz w:val="22"/>
        </w:rPr>
        <w:t xml:space="preserve">the </w:t>
      </w:r>
      <w:r w:rsidR="00F8599A" w:rsidRPr="002148F7">
        <w:rPr>
          <w:rFonts w:ascii="Times New Roman" w:hAnsi="Times New Roman"/>
          <w:sz w:val="22"/>
        </w:rPr>
        <w:t>overall risk for malignancies was modestly increased among solid organ recipients</w:t>
      </w:r>
      <w:r w:rsidR="00B23AF8">
        <w:rPr>
          <w:rFonts w:ascii="Times New Roman" w:hAnsi="Times New Roman"/>
          <w:sz w:val="22"/>
        </w:rPr>
        <w:t>.</w:t>
      </w:r>
      <w:r w:rsidR="00F8599A" w:rsidRPr="002148F7">
        <w:rPr>
          <w:rFonts w:ascii="Times New Roman" w:hAnsi="Times New Roman"/>
          <w:sz w:val="22"/>
        </w:rPr>
        <w:fldChar w:fldCharType="begin">
          <w:fldData xml:space="preserve">PEVuZE5vdGU+PENpdGU+PEF1dGhvcj5BZ3JhaGFya2FyPC9BdXRob3I+PFllYXI+MjAwNDwvWWVh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</w:fldData>
        </w:fldChar>
      </w:r>
      <w:r w:rsidR="001005CC">
        <w:rPr>
          <w:rFonts w:ascii="Times New Roman" w:hAnsi="Times New Roman"/>
          <w:sz w:val="22"/>
        </w:rPr>
        <w:instrText xml:space="preserve"> ADDIN EN.CITE </w:instrText>
      </w:r>
      <w:r w:rsidR="001005CC">
        <w:rPr>
          <w:rFonts w:ascii="Times New Roman" w:hAnsi="Times New Roman"/>
          <w:sz w:val="22"/>
        </w:rPr>
        <w:fldChar w:fldCharType="begin">
          <w:fldData xml:space="preserve">PEVuZE5vdGU+PENpdGU+PEF1dGhvcj5BZ3JhaGFya2FyPC9BdXRob3I+PFllYXI+MjAwNDwvWWVh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</w:fldData>
        </w:fldChar>
      </w:r>
      <w:r w:rsidR="001005CC">
        <w:rPr>
          <w:rFonts w:ascii="Times New Roman" w:hAnsi="Times New Roman"/>
          <w:sz w:val="22"/>
        </w:rPr>
        <w:instrText xml:space="preserve"> ADDIN EN.CITE.DATA </w:instrText>
      </w:r>
      <w:r w:rsidR="001005CC">
        <w:rPr>
          <w:rFonts w:ascii="Times New Roman" w:hAnsi="Times New Roman"/>
          <w:sz w:val="22"/>
        </w:rPr>
      </w:r>
      <w:r w:rsidR="001005CC">
        <w:rPr>
          <w:rFonts w:ascii="Times New Roman" w:hAnsi="Times New Roman"/>
          <w:sz w:val="22"/>
        </w:rPr>
        <w:fldChar w:fldCharType="end"/>
      </w:r>
      <w:r w:rsidR="00F8599A" w:rsidRPr="002148F7">
        <w:rPr>
          <w:rFonts w:ascii="Times New Roman" w:hAnsi="Times New Roman"/>
          <w:sz w:val="22"/>
        </w:rPr>
      </w:r>
      <w:r w:rsidR="00F8599A" w:rsidRPr="002148F7">
        <w:rPr>
          <w:rFonts w:ascii="Times New Roman" w:hAnsi="Times New Roman"/>
          <w:sz w:val="22"/>
        </w:rPr>
        <w:fldChar w:fldCharType="separate"/>
      </w:r>
      <w:r w:rsidR="002635CB" w:rsidRPr="002148F7">
        <w:rPr>
          <w:rFonts w:ascii="Times New Roman" w:hAnsi="Times New Roman"/>
          <w:noProof/>
          <w:sz w:val="22"/>
          <w:vertAlign w:val="superscript"/>
        </w:rPr>
        <w:t>12,13</w:t>
      </w:r>
      <w:r w:rsidR="00F8599A" w:rsidRPr="002148F7">
        <w:rPr>
          <w:rFonts w:ascii="Times New Roman" w:hAnsi="Times New Roman"/>
          <w:sz w:val="22"/>
        </w:rPr>
        <w:fldChar w:fldCharType="end"/>
      </w:r>
      <w:r w:rsidR="00F8599A" w:rsidRPr="002148F7">
        <w:rPr>
          <w:rFonts w:ascii="Times New Roman" w:hAnsi="Times New Roman"/>
          <w:sz w:val="22"/>
        </w:rPr>
        <w:t xml:space="preserve"> </w:t>
      </w:r>
      <w:proofErr w:type="gramStart"/>
      <w:r w:rsidR="0085781B" w:rsidRPr="002148F7">
        <w:rPr>
          <w:rFonts w:ascii="Times New Roman" w:hAnsi="Times New Roman"/>
          <w:sz w:val="22"/>
        </w:rPr>
        <w:t>Although</w:t>
      </w:r>
      <w:proofErr w:type="gramEnd"/>
      <w:r w:rsidR="0085781B" w:rsidRPr="002148F7">
        <w:rPr>
          <w:rFonts w:ascii="Times New Roman" w:hAnsi="Times New Roman"/>
          <w:sz w:val="22"/>
        </w:rPr>
        <w:t xml:space="preserve"> none of the patients developed a </w:t>
      </w:r>
      <w:r w:rsidR="00947CC1" w:rsidRPr="002148F7">
        <w:rPr>
          <w:rFonts w:ascii="Times New Roman" w:hAnsi="Times New Roman"/>
          <w:sz w:val="22"/>
        </w:rPr>
        <w:t>secondary</w:t>
      </w:r>
      <w:r w:rsidR="0085781B" w:rsidRPr="002148F7">
        <w:rPr>
          <w:rFonts w:ascii="Times New Roman" w:hAnsi="Times New Roman"/>
          <w:sz w:val="22"/>
        </w:rPr>
        <w:t xml:space="preserve"> malignancy</w:t>
      </w:r>
      <w:r w:rsidR="00182B3F" w:rsidRPr="002148F7">
        <w:rPr>
          <w:rFonts w:ascii="Times New Roman" w:hAnsi="Times New Roman"/>
          <w:sz w:val="22"/>
        </w:rPr>
        <w:t xml:space="preserve"> with the NIH protocol</w:t>
      </w:r>
      <w:r w:rsidR="0085781B" w:rsidRPr="002148F7">
        <w:rPr>
          <w:rFonts w:ascii="Times New Roman" w:hAnsi="Times New Roman"/>
          <w:sz w:val="22"/>
        </w:rPr>
        <w:t xml:space="preserve">, the follow-up duration of the study was not </w:t>
      </w:r>
      <w:r w:rsidR="000E1A5B" w:rsidRPr="002148F7">
        <w:rPr>
          <w:rFonts w:ascii="Times New Roman" w:hAnsi="Times New Roman"/>
          <w:sz w:val="22"/>
        </w:rPr>
        <w:t>l</w:t>
      </w:r>
      <w:r w:rsidR="0085781B" w:rsidRPr="002148F7">
        <w:rPr>
          <w:rFonts w:ascii="Times New Roman" w:hAnsi="Times New Roman"/>
          <w:sz w:val="22"/>
        </w:rPr>
        <w:t xml:space="preserve">ong </w:t>
      </w:r>
      <w:r w:rsidR="000E1A5B" w:rsidRPr="002148F7">
        <w:rPr>
          <w:rFonts w:ascii="Times New Roman" w:hAnsi="Times New Roman"/>
          <w:sz w:val="22"/>
        </w:rPr>
        <w:t xml:space="preserve">enough </w:t>
      </w:r>
      <w:r w:rsidR="0085781B" w:rsidRPr="002148F7">
        <w:rPr>
          <w:rFonts w:ascii="Times New Roman" w:hAnsi="Times New Roman"/>
          <w:sz w:val="22"/>
        </w:rPr>
        <w:t xml:space="preserve">to </w:t>
      </w:r>
      <w:r w:rsidR="004647FE" w:rsidRPr="002148F7">
        <w:rPr>
          <w:rFonts w:ascii="Times New Roman" w:hAnsi="Times New Roman"/>
          <w:sz w:val="22"/>
        </w:rPr>
        <w:t xml:space="preserve">determine </w:t>
      </w:r>
      <w:r w:rsidR="00D111B7" w:rsidRPr="002148F7">
        <w:rPr>
          <w:rFonts w:ascii="Times New Roman" w:hAnsi="Times New Roman"/>
          <w:sz w:val="22"/>
        </w:rPr>
        <w:t>the true incidence</w:t>
      </w:r>
      <w:r w:rsidR="00182B3F" w:rsidRPr="002148F7">
        <w:rPr>
          <w:rFonts w:ascii="Times New Roman" w:hAnsi="Times New Roman"/>
          <w:sz w:val="22"/>
        </w:rPr>
        <w:t>. Sirolimus-related adverse drug reactions include</w:t>
      </w:r>
      <w:r w:rsidR="00D81F1F" w:rsidRPr="002148F7">
        <w:rPr>
          <w:rFonts w:ascii="Times New Roman" w:hAnsi="Times New Roman"/>
          <w:sz w:val="22"/>
        </w:rPr>
        <w:t xml:space="preserve"> hyperlipidemia, hypercholesterolemia, hypertriglyceridemia, glucose intolerance, insulin resistance</w:t>
      </w:r>
      <w:r w:rsidR="004647FE" w:rsidRPr="002148F7">
        <w:rPr>
          <w:rFonts w:ascii="Times New Roman" w:hAnsi="Times New Roman"/>
          <w:sz w:val="22"/>
        </w:rPr>
        <w:t>,</w:t>
      </w:r>
      <w:r w:rsidR="00D81F1F" w:rsidRPr="002148F7">
        <w:rPr>
          <w:rFonts w:ascii="Times New Roman" w:hAnsi="Times New Roman"/>
          <w:sz w:val="22"/>
        </w:rPr>
        <w:t xml:space="preserve"> new onset diabetes, anemia</w:t>
      </w:r>
      <w:r w:rsidR="004647FE" w:rsidRPr="002148F7">
        <w:rPr>
          <w:rFonts w:ascii="Times New Roman" w:hAnsi="Times New Roman"/>
          <w:sz w:val="22"/>
        </w:rPr>
        <w:t>,</w:t>
      </w:r>
      <w:r w:rsidR="00D81F1F" w:rsidRPr="002148F7">
        <w:rPr>
          <w:rFonts w:ascii="Times New Roman" w:hAnsi="Times New Roman"/>
          <w:sz w:val="22"/>
        </w:rPr>
        <w:t xml:space="preserve"> and thrombocytopenia, </w:t>
      </w:r>
      <w:r w:rsidR="004647FE" w:rsidRPr="002148F7">
        <w:rPr>
          <w:rFonts w:ascii="Times New Roman" w:hAnsi="Times New Roman"/>
          <w:sz w:val="22"/>
        </w:rPr>
        <w:t xml:space="preserve">as well as </w:t>
      </w:r>
      <w:r w:rsidR="00D81F1F" w:rsidRPr="002148F7">
        <w:rPr>
          <w:rFonts w:ascii="Times New Roman" w:hAnsi="Times New Roman"/>
          <w:sz w:val="22"/>
        </w:rPr>
        <w:t>dermatologic</w:t>
      </w:r>
      <w:r w:rsidR="004647FE" w:rsidRPr="002148F7">
        <w:rPr>
          <w:rFonts w:ascii="Times New Roman" w:hAnsi="Times New Roman"/>
          <w:sz w:val="22"/>
        </w:rPr>
        <w:t>al</w:t>
      </w:r>
      <w:r w:rsidR="00D81F1F" w:rsidRPr="002148F7">
        <w:rPr>
          <w:rFonts w:ascii="Times New Roman" w:hAnsi="Times New Roman"/>
          <w:sz w:val="22"/>
        </w:rPr>
        <w:t xml:space="preserve"> problems, gastrointestinal disorders, sinusitis, respiratory and urinary tract infections, and testicular dysfunctions</w:t>
      </w:r>
      <w:r w:rsidR="00B23AF8">
        <w:rPr>
          <w:rFonts w:ascii="Times New Roman" w:hAnsi="Times New Roman"/>
          <w:sz w:val="22"/>
        </w:rPr>
        <w:t>.</w:t>
      </w:r>
      <w:r w:rsidR="005D0A13" w:rsidRPr="002148F7">
        <w:rPr>
          <w:rFonts w:ascii="Times New Roman" w:hAnsi="Times New Roman"/>
          <w:sz w:val="22"/>
        </w:rPr>
        <w:fldChar w:fldCharType="begin">
          <w:fldData xml:space="preserve">PEVuZE5vdGU+PENpdGU+PEF1dGhvcj5BcnJpb2xhIEFwZWxvPC9BdXRob3I+PFllYXI+MjAxNjwv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</w:fldData>
        </w:fldChar>
      </w:r>
      <w:r w:rsidR="00CE3331">
        <w:rPr>
          <w:rFonts w:ascii="Times New Roman" w:hAnsi="Times New Roman"/>
          <w:sz w:val="22"/>
        </w:rPr>
        <w:instrText xml:space="preserve"> ADDIN EN.CITE </w:instrText>
      </w:r>
      <w:r w:rsidR="00CE3331">
        <w:rPr>
          <w:rFonts w:ascii="Times New Roman" w:hAnsi="Times New Roman"/>
          <w:sz w:val="22"/>
        </w:rPr>
        <w:fldChar w:fldCharType="begin">
          <w:fldData xml:space="preserve">PEVuZE5vdGU+PENpdGU+PEF1dGhvcj5BcnJpb2xhIEFwZWxvPC9BdXRob3I+PFllYXI+MjAxNjwv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</w:fldData>
        </w:fldChar>
      </w:r>
      <w:r w:rsidR="00CE3331">
        <w:rPr>
          <w:rFonts w:ascii="Times New Roman" w:hAnsi="Times New Roman"/>
          <w:sz w:val="22"/>
        </w:rPr>
        <w:instrText xml:space="preserve"> ADDIN EN.CITE.DATA </w:instrText>
      </w:r>
      <w:r w:rsidR="00CE3331">
        <w:rPr>
          <w:rFonts w:ascii="Times New Roman" w:hAnsi="Times New Roman"/>
          <w:sz w:val="22"/>
        </w:rPr>
      </w:r>
      <w:r w:rsidR="00CE3331">
        <w:rPr>
          <w:rFonts w:ascii="Times New Roman" w:hAnsi="Times New Roman"/>
          <w:sz w:val="22"/>
        </w:rPr>
        <w:fldChar w:fldCharType="end"/>
      </w:r>
      <w:r w:rsidR="005D0A13" w:rsidRPr="002148F7">
        <w:rPr>
          <w:rFonts w:ascii="Times New Roman" w:hAnsi="Times New Roman"/>
          <w:sz w:val="22"/>
        </w:rPr>
      </w:r>
      <w:r w:rsidR="005D0A13" w:rsidRPr="002148F7">
        <w:rPr>
          <w:rFonts w:ascii="Times New Roman" w:hAnsi="Times New Roman"/>
          <w:sz w:val="22"/>
        </w:rPr>
        <w:fldChar w:fldCharType="separate"/>
      </w:r>
      <w:r w:rsidR="002635CB" w:rsidRPr="002148F7">
        <w:rPr>
          <w:rFonts w:ascii="Times New Roman" w:hAnsi="Times New Roman"/>
          <w:noProof/>
          <w:sz w:val="22"/>
          <w:vertAlign w:val="superscript"/>
        </w:rPr>
        <w:t>14</w:t>
      </w:r>
      <w:r w:rsidR="005D0A13" w:rsidRPr="002148F7">
        <w:rPr>
          <w:rFonts w:ascii="Times New Roman" w:hAnsi="Times New Roman"/>
          <w:sz w:val="22"/>
        </w:rPr>
        <w:fldChar w:fldCharType="end"/>
      </w:r>
      <w:r w:rsidR="00D81F1F" w:rsidRPr="002148F7">
        <w:rPr>
          <w:rFonts w:ascii="Times New Roman" w:hAnsi="Times New Roman"/>
          <w:sz w:val="22"/>
        </w:rPr>
        <w:t xml:space="preserve"> </w:t>
      </w:r>
      <w:r w:rsidR="005C1A8A" w:rsidRPr="002148F7">
        <w:rPr>
          <w:rFonts w:ascii="Times New Roman" w:hAnsi="Times New Roman"/>
          <w:sz w:val="22"/>
        </w:rPr>
        <w:t>Protracted</w:t>
      </w:r>
      <w:r w:rsidR="00D81F1F" w:rsidRPr="002148F7">
        <w:rPr>
          <w:rFonts w:ascii="Times New Roman" w:hAnsi="Times New Roman"/>
          <w:sz w:val="22"/>
        </w:rPr>
        <w:t xml:space="preserve"> immunosuppression with sirolimus </w:t>
      </w:r>
      <w:r w:rsidR="004647FE" w:rsidRPr="002148F7">
        <w:rPr>
          <w:rFonts w:ascii="Times New Roman" w:hAnsi="Times New Roman"/>
          <w:sz w:val="22"/>
        </w:rPr>
        <w:t xml:space="preserve">can </w:t>
      </w:r>
      <w:r w:rsidR="00D81F1F" w:rsidRPr="002148F7">
        <w:rPr>
          <w:rFonts w:ascii="Times New Roman" w:hAnsi="Times New Roman"/>
          <w:sz w:val="22"/>
        </w:rPr>
        <w:t>be associated with increased morbidit</w:t>
      </w:r>
      <w:r w:rsidR="002403A7" w:rsidRPr="002148F7">
        <w:rPr>
          <w:rFonts w:ascii="Times New Roman" w:hAnsi="Times New Roman"/>
          <w:sz w:val="22"/>
        </w:rPr>
        <w:t>ies from these adverse reactions</w:t>
      </w:r>
      <w:r w:rsidR="00D81F1F" w:rsidRPr="002148F7">
        <w:rPr>
          <w:rFonts w:ascii="Times New Roman" w:hAnsi="Times New Roman"/>
          <w:sz w:val="22"/>
        </w:rPr>
        <w:t>.</w:t>
      </w:r>
      <w:r w:rsidR="000E1A5B" w:rsidRPr="002148F7">
        <w:rPr>
          <w:rFonts w:ascii="Times New Roman" w:hAnsi="Times New Roman"/>
          <w:sz w:val="22"/>
        </w:rPr>
        <w:t xml:space="preserve"> </w:t>
      </w:r>
      <w:r w:rsidR="00E755BA" w:rsidRPr="002148F7">
        <w:rPr>
          <w:rFonts w:ascii="Times New Roman" w:hAnsi="Times New Roman"/>
          <w:sz w:val="22"/>
        </w:rPr>
        <w:t xml:space="preserve">Moreover, </w:t>
      </w:r>
      <w:r w:rsidR="004647FE" w:rsidRPr="002148F7">
        <w:rPr>
          <w:rFonts w:ascii="Times New Roman" w:hAnsi="Times New Roman"/>
          <w:sz w:val="22"/>
        </w:rPr>
        <w:t>th</w:t>
      </w:r>
      <w:r w:rsidR="00E5566A" w:rsidRPr="002148F7">
        <w:rPr>
          <w:rFonts w:ascii="Times New Roman" w:hAnsi="Times New Roman"/>
          <w:sz w:val="22"/>
        </w:rPr>
        <w:t xml:space="preserve">e </w:t>
      </w:r>
      <w:r w:rsidR="004647FE" w:rsidRPr="002148F7">
        <w:rPr>
          <w:rFonts w:ascii="Times New Roman" w:hAnsi="Times New Roman"/>
          <w:sz w:val="22"/>
        </w:rPr>
        <w:t xml:space="preserve">study found a </w:t>
      </w:r>
      <w:r w:rsidR="00E755BA" w:rsidRPr="002148F7">
        <w:rPr>
          <w:rFonts w:ascii="Times New Roman" w:hAnsi="Times New Roman"/>
          <w:sz w:val="22"/>
        </w:rPr>
        <w:t>g</w:t>
      </w:r>
      <w:r w:rsidR="000E3081" w:rsidRPr="002148F7">
        <w:rPr>
          <w:rFonts w:ascii="Times New Roman" w:hAnsi="Times New Roman"/>
          <w:sz w:val="22"/>
        </w:rPr>
        <w:t xml:space="preserve">raft </w:t>
      </w:r>
      <w:r w:rsidR="00BE4AF2" w:rsidRPr="002148F7">
        <w:rPr>
          <w:rFonts w:ascii="Times New Roman" w:hAnsi="Times New Roman"/>
          <w:sz w:val="22"/>
        </w:rPr>
        <w:t>rejection</w:t>
      </w:r>
      <w:r w:rsidR="000E3081" w:rsidRPr="002148F7">
        <w:rPr>
          <w:rFonts w:ascii="Times New Roman" w:hAnsi="Times New Roman"/>
          <w:sz w:val="22"/>
        </w:rPr>
        <w:t xml:space="preserve"> rate </w:t>
      </w:r>
      <w:r w:rsidR="004647FE" w:rsidRPr="002148F7">
        <w:rPr>
          <w:rFonts w:ascii="Times New Roman" w:hAnsi="Times New Roman"/>
          <w:sz w:val="22"/>
        </w:rPr>
        <w:t xml:space="preserve">of </w:t>
      </w:r>
      <w:r w:rsidR="000E3081" w:rsidRPr="002148F7">
        <w:rPr>
          <w:rFonts w:ascii="Times New Roman" w:hAnsi="Times New Roman"/>
          <w:sz w:val="22"/>
        </w:rPr>
        <w:t xml:space="preserve">13%. </w:t>
      </w:r>
      <w:r w:rsidR="004647FE" w:rsidRPr="002148F7">
        <w:rPr>
          <w:rFonts w:ascii="Times New Roman" w:hAnsi="Times New Roman"/>
          <w:sz w:val="22"/>
        </w:rPr>
        <w:t>The p</w:t>
      </w:r>
      <w:r w:rsidR="00E755BA" w:rsidRPr="002148F7">
        <w:rPr>
          <w:rFonts w:ascii="Times New Roman" w:hAnsi="Times New Roman"/>
          <w:sz w:val="22"/>
        </w:rPr>
        <w:t xml:space="preserve">rognosis of patients with TM who had </w:t>
      </w:r>
      <w:r w:rsidR="004647FE" w:rsidRPr="002148F7">
        <w:rPr>
          <w:rFonts w:ascii="Times New Roman" w:hAnsi="Times New Roman"/>
          <w:sz w:val="22"/>
        </w:rPr>
        <w:t xml:space="preserve">experienced </w:t>
      </w:r>
      <w:r w:rsidR="00E755BA" w:rsidRPr="002148F7">
        <w:rPr>
          <w:rFonts w:ascii="Times New Roman" w:hAnsi="Times New Roman"/>
          <w:sz w:val="22"/>
        </w:rPr>
        <w:t xml:space="preserve">graft </w:t>
      </w:r>
      <w:r w:rsidR="00BE4AF2" w:rsidRPr="002148F7">
        <w:rPr>
          <w:rFonts w:ascii="Times New Roman" w:hAnsi="Times New Roman"/>
          <w:sz w:val="22"/>
        </w:rPr>
        <w:t>rejection</w:t>
      </w:r>
      <w:r w:rsidR="00E755BA" w:rsidRPr="002148F7">
        <w:rPr>
          <w:rFonts w:ascii="Times New Roman" w:hAnsi="Times New Roman"/>
          <w:sz w:val="22"/>
        </w:rPr>
        <w:t xml:space="preserve"> was </w:t>
      </w:r>
      <w:r w:rsidR="00BE656B" w:rsidRPr="002148F7">
        <w:rPr>
          <w:rFonts w:ascii="Times New Roman" w:hAnsi="Times New Roman"/>
          <w:sz w:val="22"/>
        </w:rPr>
        <w:t>poor</w:t>
      </w:r>
      <w:r w:rsidR="004C6369" w:rsidRPr="002148F7">
        <w:rPr>
          <w:rFonts w:ascii="Times New Roman" w:hAnsi="Times New Roman"/>
          <w:sz w:val="22"/>
        </w:rPr>
        <w:t xml:space="preserve">; </w:t>
      </w:r>
      <w:r w:rsidR="00BE656B" w:rsidRPr="002148F7">
        <w:rPr>
          <w:rFonts w:ascii="Times New Roman" w:hAnsi="Times New Roman"/>
          <w:sz w:val="22"/>
        </w:rPr>
        <w:t>n</w:t>
      </w:r>
      <w:r w:rsidR="00764E8E" w:rsidRPr="002148F7">
        <w:rPr>
          <w:rFonts w:ascii="Times New Roman" w:hAnsi="Times New Roman"/>
          <w:sz w:val="22"/>
        </w:rPr>
        <w:t xml:space="preserve">early half of the </w:t>
      </w:r>
      <w:r w:rsidR="004C6369" w:rsidRPr="002148F7">
        <w:rPr>
          <w:rFonts w:ascii="Times New Roman" w:hAnsi="Times New Roman"/>
          <w:sz w:val="22"/>
        </w:rPr>
        <w:t xml:space="preserve">patients </w:t>
      </w:r>
      <w:r w:rsidR="00BE4AF2" w:rsidRPr="002148F7">
        <w:rPr>
          <w:rFonts w:ascii="Times New Roman" w:hAnsi="Times New Roman"/>
          <w:sz w:val="22"/>
        </w:rPr>
        <w:t>(14</w:t>
      </w:r>
      <w:r w:rsidR="00BE656B" w:rsidRPr="002148F7">
        <w:rPr>
          <w:rFonts w:ascii="Times New Roman" w:hAnsi="Times New Roman"/>
          <w:sz w:val="22"/>
        </w:rPr>
        <w:t>/</w:t>
      </w:r>
      <w:r w:rsidR="00BE4AF2" w:rsidRPr="002148F7">
        <w:rPr>
          <w:rFonts w:ascii="Times New Roman" w:hAnsi="Times New Roman"/>
          <w:sz w:val="22"/>
        </w:rPr>
        <w:t xml:space="preserve">29) </w:t>
      </w:r>
      <w:r w:rsidR="004C6369" w:rsidRPr="002148F7">
        <w:rPr>
          <w:rFonts w:ascii="Times New Roman" w:hAnsi="Times New Roman"/>
          <w:sz w:val="22"/>
        </w:rPr>
        <w:t>died of chronic GVHD, regimen-related toxicity</w:t>
      </w:r>
      <w:r w:rsidR="00BE656B" w:rsidRPr="002148F7">
        <w:rPr>
          <w:rFonts w:ascii="Times New Roman" w:hAnsi="Times New Roman"/>
          <w:sz w:val="22"/>
        </w:rPr>
        <w:t>,</w:t>
      </w:r>
      <w:r w:rsidR="004C6369" w:rsidRPr="002148F7">
        <w:rPr>
          <w:rFonts w:ascii="Times New Roman" w:hAnsi="Times New Roman"/>
          <w:sz w:val="22"/>
        </w:rPr>
        <w:t xml:space="preserve"> or </w:t>
      </w:r>
      <w:r w:rsidR="00BD74B9" w:rsidRPr="002148F7">
        <w:rPr>
          <w:rFonts w:ascii="Times New Roman" w:hAnsi="Times New Roman"/>
          <w:sz w:val="22"/>
        </w:rPr>
        <w:lastRenderedPageBreak/>
        <w:t>secondary</w:t>
      </w:r>
      <w:r w:rsidR="004C6369" w:rsidRPr="002148F7">
        <w:rPr>
          <w:rFonts w:ascii="Times New Roman" w:hAnsi="Times New Roman"/>
          <w:sz w:val="22"/>
        </w:rPr>
        <w:t xml:space="preserve"> graft failure after </w:t>
      </w:r>
      <w:r w:rsidR="00DF524F" w:rsidRPr="002148F7">
        <w:rPr>
          <w:rFonts w:ascii="Times New Roman" w:hAnsi="Times New Roman"/>
          <w:sz w:val="22"/>
        </w:rPr>
        <w:t xml:space="preserve">the </w:t>
      </w:r>
      <w:r w:rsidR="005C1A8A" w:rsidRPr="002148F7">
        <w:rPr>
          <w:rFonts w:ascii="Times New Roman" w:hAnsi="Times New Roman"/>
          <w:sz w:val="22"/>
        </w:rPr>
        <w:t>second</w:t>
      </w:r>
      <w:r w:rsidR="004C6369" w:rsidRPr="002148F7">
        <w:rPr>
          <w:rFonts w:ascii="Times New Roman" w:hAnsi="Times New Roman"/>
          <w:sz w:val="22"/>
        </w:rPr>
        <w:t xml:space="preserve"> SCT</w:t>
      </w:r>
      <w:r w:rsidR="00B23AF8">
        <w:rPr>
          <w:rFonts w:ascii="Times New Roman" w:hAnsi="Times New Roman"/>
          <w:sz w:val="22"/>
        </w:rPr>
        <w:t>.</w:t>
      </w:r>
      <w:r w:rsidR="005673B0" w:rsidRPr="002148F7">
        <w:rPr>
          <w:rFonts w:ascii="Times New Roman" w:hAnsi="Times New Roman"/>
          <w:sz w:val="22"/>
        </w:rPr>
        <w:fldChar w:fldCharType="begin">
          <w:fldData xml:space="preserve">PEVuZE5vdGU+PENpdGU+PEF1dGhvcj5Lb3J1bGE8L0F1dGhvcj48WWVhcj4yMDE4PC9ZZWFyPjxS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</w:fldData>
        </w:fldChar>
      </w:r>
      <w:r w:rsidR="00CE3331">
        <w:rPr>
          <w:rFonts w:ascii="Times New Roman" w:hAnsi="Times New Roman"/>
          <w:sz w:val="22"/>
        </w:rPr>
        <w:instrText xml:space="preserve"> ADDIN EN.CITE </w:instrText>
      </w:r>
      <w:r w:rsidR="00CE3331">
        <w:rPr>
          <w:rFonts w:ascii="Times New Roman" w:hAnsi="Times New Roman"/>
          <w:sz w:val="22"/>
        </w:rPr>
        <w:fldChar w:fldCharType="begin">
          <w:fldData xml:space="preserve">PEVuZE5vdGU+PENpdGU+PEF1dGhvcj5Lb3J1bGE8L0F1dGhvcj48WWVhcj4yMDE4PC9ZZWFyPjxS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</w:fldData>
        </w:fldChar>
      </w:r>
      <w:r w:rsidR="00CE3331">
        <w:rPr>
          <w:rFonts w:ascii="Times New Roman" w:hAnsi="Times New Roman"/>
          <w:sz w:val="22"/>
        </w:rPr>
        <w:instrText xml:space="preserve"> ADDIN EN.CITE.DATA </w:instrText>
      </w:r>
      <w:r w:rsidR="00CE3331">
        <w:rPr>
          <w:rFonts w:ascii="Times New Roman" w:hAnsi="Times New Roman"/>
          <w:sz w:val="22"/>
        </w:rPr>
      </w:r>
      <w:r w:rsidR="00CE3331">
        <w:rPr>
          <w:rFonts w:ascii="Times New Roman" w:hAnsi="Times New Roman"/>
          <w:sz w:val="22"/>
        </w:rPr>
        <w:fldChar w:fldCharType="end"/>
      </w:r>
      <w:r w:rsidR="005673B0" w:rsidRPr="002148F7">
        <w:rPr>
          <w:rFonts w:ascii="Times New Roman" w:hAnsi="Times New Roman"/>
          <w:sz w:val="22"/>
        </w:rPr>
      </w:r>
      <w:r w:rsidR="005673B0" w:rsidRPr="002148F7">
        <w:rPr>
          <w:rFonts w:ascii="Times New Roman" w:hAnsi="Times New Roman"/>
          <w:sz w:val="22"/>
        </w:rPr>
        <w:fldChar w:fldCharType="separate"/>
      </w:r>
      <w:r w:rsidR="002635CB" w:rsidRPr="002148F7">
        <w:rPr>
          <w:rFonts w:ascii="Times New Roman" w:hAnsi="Times New Roman"/>
          <w:noProof/>
          <w:sz w:val="22"/>
          <w:vertAlign w:val="superscript"/>
        </w:rPr>
        <w:t>15</w:t>
      </w:r>
      <w:r w:rsidR="005673B0" w:rsidRPr="002148F7">
        <w:rPr>
          <w:rFonts w:ascii="Times New Roman" w:hAnsi="Times New Roman"/>
          <w:sz w:val="22"/>
        </w:rPr>
        <w:fldChar w:fldCharType="end"/>
      </w:r>
      <w:r w:rsidR="004C6369" w:rsidRPr="002148F7">
        <w:rPr>
          <w:rFonts w:ascii="Times New Roman" w:hAnsi="Times New Roman"/>
          <w:sz w:val="22"/>
        </w:rPr>
        <w:t xml:space="preserve"> </w:t>
      </w:r>
      <w:r w:rsidR="00BE656B" w:rsidRPr="002148F7">
        <w:rPr>
          <w:rFonts w:ascii="Times New Roman" w:hAnsi="Times New Roman"/>
          <w:sz w:val="22"/>
        </w:rPr>
        <w:t>The three</w:t>
      </w:r>
      <w:r w:rsidR="00D3645C" w:rsidRPr="002148F7">
        <w:rPr>
          <w:rFonts w:ascii="Times New Roman" w:hAnsi="Times New Roman"/>
          <w:sz w:val="22"/>
        </w:rPr>
        <w:t>-year EFS and OS was 58% and 68%, respectively</w:t>
      </w:r>
      <w:r w:rsidR="004C6369" w:rsidRPr="002148F7">
        <w:rPr>
          <w:rFonts w:ascii="Times New Roman" w:hAnsi="Times New Roman"/>
          <w:sz w:val="22"/>
        </w:rPr>
        <w:t xml:space="preserve">. </w:t>
      </w:r>
    </w:p>
    <w:p w14:paraId="69589259" w14:textId="538D86A4" w:rsidR="00182B3F" w:rsidRPr="002148F7" w:rsidRDefault="000E1A5B" w:rsidP="007E1F1C">
      <w:pPr>
        <w:pStyle w:val="ab"/>
        <w:wordWrap/>
        <w:adjustRightInd w:val="0"/>
        <w:snapToGrid w:val="0"/>
        <w:spacing w:line="480" w:lineRule="auto"/>
        <w:ind w:leftChars="0" w:left="0" w:firstLineChars="150" w:firstLine="330"/>
        <w:rPr>
          <w:rFonts w:ascii="Times New Roman" w:hAnsi="Times New Roman"/>
          <w:sz w:val="22"/>
        </w:rPr>
      </w:pPr>
      <w:r w:rsidRPr="002148F7">
        <w:rPr>
          <w:rFonts w:ascii="Times New Roman" w:hAnsi="Times New Roman"/>
          <w:sz w:val="22"/>
        </w:rPr>
        <w:t xml:space="preserve">We </w:t>
      </w:r>
      <w:r w:rsidR="00BE656B" w:rsidRPr="002148F7">
        <w:rPr>
          <w:rFonts w:ascii="Times New Roman" w:hAnsi="Times New Roman"/>
          <w:sz w:val="22"/>
        </w:rPr>
        <w:t xml:space="preserve">attempted </w:t>
      </w:r>
      <w:r w:rsidRPr="002148F7">
        <w:rPr>
          <w:rFonts w:ascii="Times New Roman" w:hAnsi="Times New Roman"/>
          <w:sz w:val="22"/>
        </w:rPr>
        <w:t>to overcome this limitat</w:t>
      </w:r>
      <w:r w:rsidR="00AF5D56" w:rsidRPr="002148F7">
        <w:rPr>
          <w:rFonts w:ascii="Times New Roman" w:hAnsi="Times New Roman"/>
          <w:sz w:val="22"/>
        </w:rPr>
        <w:t>i</w:t>
      </w:r>
      <w:r w:rsidRPr="002148F7">
        <w:rPr>
          <w:rFonts w:ascii="Times New Roman" w:hAnsi="Times New Roman"/>
          <w:sz w:val="22"/>
        </w:rPr>
        <w:t xml:space="preserve">on using </w:t>
      </w:r>
      <w:r w:rsidR="002B5FA8" w:rsidRPr="002148F7">
        <w:rPr>
          <w:rFonts w:ascii="Times New Roman" w:hAnsi="Times New Roman"/>
          <w:sz w:val="22"/>
        </w:rPr>
        <w:t>reinforced</w:t>
      </w:r>
      <w:r w:rsidRPr="002148F7">
        <w:rPr>
          <w:rFonts w:ascii="Times New Roman" w:hAnsi="Times New Roman"/>
          <w:sz w:val="22"/>
        </w:rPr>
        <w:t xml:space="preserve"> SC infusion after conditioning with TNI at a dose of 500 cGy</w:t>
      </w:r>
      <w:r w:rsidR="00097F0D" w:rsidRPr="002148F7">
        <w:rPr>
          <w:rFonts w:ascii="Times New Roman" w:hAnsi="Times New Roman"/>
          <w:sz w:val="22"/>
        </w:rPr>
        <w:t xml:space="preserve"> in case</w:t>
      </w:r>
      <w:r w:rsidR="00BE656B" w:rsidRPr="002148F7">
        <w:rPr>
          <w:rFonts w:ascii="Times New Roman" w:hAnsi="Times New Roman"/>
          <w:sz w:val="22"/>
        </w:rPr>
        <w:t>s</w:t>
      </w:r>
      <w:r w:rsidR="00097F0D" w:rsidRPr="002148F7">
        <w:rPr>
          <w:rFonts w:ascii="Times New Roman" w:hAnsi="Times New Roman"/>
          <w:sz w:val="22"/>
        </w:rPr>
        <w:t xml:space="preserve"> </w:t>
      </w:r>
      <w:r w:rsidR="00BE656B" w:rsidRPr="002148F7">
        <w:rPr>
          <w:rFonts w:ascii="Times New Roman" w:hAnsi="Times New Roman"/>
          <w:sz w:val="22"/>
        </w:rPr>
        <w:t xml:space="preserve">where patients were unable to be weaned </w:t>
      </w:r>
      <w:r w:rsidR="00657007" w:rsidRPr="002148F7">
        <w:rPr>
          <w:rFonts w:ascii="Times New Roman" w:hAnsi="Times New Roman"/>
          <w:sz w:val="22"/>
        </w:rPr>
        <w:t>from ISM</w:t>
      </w:r>
      <w:r w:rsidR="00AF5D56" w:rsidRPr="002148F7">
        <w:rPr>
          <w:rFonts w:ascii="Times New Roman" w:hAnsi="Times New Roman"/>
          <w:sz w:val="22"/>
        </w:rPr>
        <w:t xml:space="preserve"> after 1 year </w:t>
      </w:r>
      <w:r w:rsidR="003B43A7" w:rsidRPr="002148F7">
        <w:rPr>
          <w:rFonts w:ascii="Times New Roman" w:hAnsi="Times New Roman"/>
          <w:sz w:val="22"/>
        </w:rPr>
        <w:t>post-transplant</w:t>
      </w:r>
      <w:r w:rsidRPr="002148F7">
        <w:rPr>
          <w:rFonts w:ascii="Times New Roman" w:hAnsi="Times New Roman"/>
          <w:sz w:val="22"/>
        </w:rPr>
        <w:t>.</w:t>
      </w:r>
      <w:r w:rsidR="00EE5A18" w:rsidRPr="002148F7">
        <w:rPr>
          <w:rFonts w:ascii="Times New Roman" w:hAnsi="Times New Roman"/>
          <w:sz w:val="22"/>
        </w:rPr>
        <w:t xml:space="preserve"> At the time of the </w:t>
      </w:r>
      <w:r w:rsidR="002B5FA8" w:rsidRPr="002148F7">
        <w:rPr>
          <w:rFonts w:ascii="Times New Roman" w:hAnsi="Times New Roman"/>
          <w:sz w:val="22"/>
        </w:rPr>
        <w:t>reinforced</w:t>
      </w:r>
      <w:r w:rsidR="00EE5A18" w:rsidRPr="002148F7">
        <w:rPr>
          <w:rFonts w:ascii="Times New Roman" w:hAnsi="Times New Roman"/>
          <w:sz w:val="22"/>
        </w:rPr>
        <w:t xml:space="preserve"> SC infusion, </w:t>
      </w:r>
      <w:r w:rsidR="00BE656B" w:rsidRPr="002148F7">
        <w:rPr>
          <w:rFonts w:ascii="Times New Roman" w:hAnsi="Times New Roman"/>
          <w:sz w:val="22"/>
        </w:rPr>
        <w:t xml:space="preserve">the </w:t>
      </w:r>
      <w:r w:rsidR="00EE5A18" w:rsidRPr="002148F7">
        <w:rPr>
          <w:rFonts w:ascii="Times New Roman" w:hAnsi="Times New Roman"/>
          <w:sz w:val="22"/>
        </w:rPr>
        <w:t xml:space="preserve">median WB and donor T-cell chimerism were </w:t>
      </w:r>
      <w:r w:rsidR="007F5611" w:rsidRPr="002148F7">
        <w:rPr>
          <w:rFonts w:ascii="Times New Roman" w:hAnsi="Times New Roman"/>
          <w:sz w:val="22"/>
        </w:rPr>
        <w:t>35</w:t>
      </w:r>
      <w:r w:rsidR="00EE5A18" w:rsidRPr="002148F7">
        <w:rPr>
          <w:rFonts w:ascii="Times New Roman" w:hAnsi="Times New Roman"/>
          <w:sz w:val="22"/>
        </w:rPr>
        <w:t xml:space="preserve">% and </w:t>
      </w:r>
      <w:r w:rsidR="00886028" w:rsidRPr="002148F7">
        <w:rPr>
          <w:rFonts w:ascii="Times New Roman" w:hAnsi="Times New Roman"/>
          <w:sz w:val="22"/>
        </w:rPr>
        <w:t>23</w:t>
      </w:r>
      <w:r w:rsidR="00EE5A18" w:rsidRPr="002148F7">
        <w:rPr>
          <w:rFonts w:ascii="Times New Roman" w:hAnsi="Times New Roman"/>
          <w:sz w:val="22"/>
        </w:rPr>
        <w:t>%, respectively.</w:t>
      </w:r>
      <w:r w:rsidR="005B1493" w:rsidRPr="002148F7">
        <w:rPr>
          <w:rFonts w:ascii="Times New Roman" w:hAnsi="Times New Roman"/>
          <w:sz w:val="22"/>
        </w:rPr>
        <w:t xml:space="preserve"> </w:t>
      </w:r>
      <w:r w:rsidR="000E3081" w:rsidRPr="002148F7">
        <w:rPr>
          <w:rFonts w:ascii="Times New Roman" w:hAnsi="Times New Roman"/>
          <w:sz w:val="22"/>
        </w:rPr>
        <w:t>To date, no patients</w:t>
      </w:r>
      <w:r w:rsidR="00686973" w:rsidRPr="002148F7">
        <w:rPr>
          <w:rFonts w:ascii="Times New Roman" w:hAnsi="Times New Roman"/>
          <w:sz w:val="22"/>
        </w:rPr>
        <w:t>,</w:t>
      </w:r>
      <w:r w:rsidR="00F14AD7" w:rsidRPr="002148F7">
        <w:rPr>
          <w:rFonts w:ascii="Times New Roman" w:hAnsi="Times New Roman"/>
          <w:sz w:val="22"/>
        </w:rPr>
        <w:t xml:space="preserve"> including </w:t>
      </w:r>
      <w:r w:rsidR="002220D2" w:rsidRPr="002148F7">
        <w:rPr>
          <w:rFonts w:ascii="Times New Roman" w:hAnsi="Times New Roman"/>
          <w:sz w:val="22"/>
        </w:rPr>
        <w:t xml:space="preserve">the </w:t>
      </w:r>
      <w:r w:rsidR="00F14AD7" w:rsidRPr="002148F7">
        <w:rPr>
          <w:rFonts w:ascii="Times New Roman" w:hAnsi="Times New Roman"/>
          <w:sz w:val="22"/>
        </w:rPr>
        <w:t>2 patients with impending GF,</w:t>
      </w:r>
      <w:r w:rsidR="000E3081" w:rsidRPr="002148F7">
        <w:rPr>
          <w:rFonts w:ascii="Times New Roman" w:hAnsi="Times New Roman"/>
          <w:sz w:val="22"/>
        </w:rPr>
        <w:t xml:space="preserve"> </w:t>
      </w:r>
      <w:r w:rsidR="00BE656B" w:rsidRPr="002148F7">
        <w:rPr>
          <w:rFonts w:ascii="Times New Roman" w:hAnsi="Times New Roman"/>
          <w:sz w:val="22"/>
        </w:rPr>
        <w:t xml:space="preserve">have experienced </w:t>
      </w:r>
      <w:r w:rsidR="000E3081" w:rsidRPr="002148F7">
        <w:rPr>
          <w:rFonts w:ascii="Times New Roman" w:hAnsi="Times New Roman"/>
          <w:sz w:val="22"/>
        </w:rPr>
        <w:t xml:space="preserve">engraftment failure in </w:t>
      </w:r>
      <w:r w:rsidR="00BE656B" w:rsidRPr="002148F7">
        <w:rPr>
          <w:rFonts w:ascii="Times New Roman" w:hAnsi="Times New Roman"/>
          <w:sz w:val="22"/>
        </w:rPr>
        <w:t xml:space="preserve">this </w:t>
      </w:r>
      <w:r w:rsidR="000E3081" w:rsidRPr="002148F7">
        <w:rPr>
          <w:rFonts w:ascii="Times New Roman" w:hAnsi="Times New Roman"/>
          <w:sz w:val="22"/>
        </w:rPr>
        <w:t xml:space="preserve">study. </w:t>
      </w:r>
      <w:r w:rsidR="00AF5D56" w:rsidRPr="002148F7">
        <w:rPr>
          <w:rFonts w:ascii="Times New Roman" w:hAnsi="Times New Roman"/>
          <w:sz w:val="22"/>
        </w:rPr>
        <w:t xml:space="preserve">However, </w:t>
      </w:r>
      <w:r w:rsidR="00BE656B" w:rsidRPr="002148F7">
        <w:rPr>
          <w:rFonts w:ascii="Times New Roman" w:hAnsi="Times New Roman"/>
          <w:sz w:val="22"/>
        </w:rPr>
        <w:t xml:space="preserve">since </w:t>
      </w:r>
      <w:r w:rsidR="005B1493" w:rsidRPr="002148F7">
        <w:rPr>
          <w:rFonts w:ascii="Times New Roman" w:hAnsi="Times New Roman"/>
          <w:sz w:val="22"/>
        </w:rPr>
        <w:t>t</w:t>
      </w:r>
      <w:r w:rsidR="00EE5A18" w:rsidRPr="002148F7">
        <w:rPr>
          <w:rFonts w:ascii="Times New Roman" w:hAnsi="Times New Roman"/>
          <w:sz w:val="22"/>
        </w:rPr>
        <w:t xml:space="preserve">here are several reports that </w:t>
      </w:r>
      <w:r w:rsidR="00BE656B" w:rsidRPr="002148F7">
        <w:rPr>
          <w:rFonts w:ascii="Times New Roman" w:hAnsi="Times New Roman"/>
          <w:sz w:val="22"/>
        </w:rPr>
        <w:t xml:space="preserve">a </w:t>
      </w:r>
      <w:r w:rsidR="00EE5A18" w:rsidRPr="002148F7">
        <w:rPr>
          <w:rFonts w:ascii="Times New Roman" w:hAnsi="Times New Roman"/>
          <w:sz w:val="22"/>
        </w:rPr>
        <w:t xml:space="preserve">myeloid chimerism </w:t>
      </w:r>
      <w:r w:rsidR="00CE75C2" w:rsidRPr="002148F7">
        <w:rPr>
          <w:rFonts w:ascii="Times New Roman" w:hAnsi="Times New Roman"/>
          <w:sz w:val="22"/>
        </w:rPr>
        <w:t>of around</w:t>
      </w:r>
      <w:r w:rsidR="00EE5A18" w:rsidRPr="002148F7">
        <w:rPr>
          <w:rFonts w:ascii="Times New Roman" w:hAnsi="Times New Roman"/>
          <w:sz w:val="22"/>
        </w:rPr>
        <w:t xml:space="preserve"> 20% is enough to </w:t>
      </w:r>
      <w:r w:rsidR="005B1493" w:rsidRPr="002148F7">
        <w:rPr>
          <w:rFonts w:ascii="Times New Roman" w:hAnsi="Times New Roman"/>
          <w:sz w:val="22"/>
        </w:rPr>
        <w:t xml:space="preserve">achieve functional grafts characterized by normal hemoglobin level, no </w:t>
      </w:r>
      <w:r w:rsidR="00BE656B" w:rsidRPr="002148F7">
        <w:rPr>
          <w:rFonts w:ascii="Times New Roman" w:hAnsi="Times New Roman"/>
          <w:sz w:val="22"/>
        </w:rPr>
        <w:t xml:space="preserve">need for </w:t>
      </w:r>
      <w:r w:rsidR="005B1493" w:rsidRPr="002148F7">
        <w:rPr>
          <w:rFonts w:ascii="Times New Roman" w:hAnsi="Times New Roman"/>
          <w:sz w:val="22"/>
        </w:rPr>
        <w:t xml:space="preserve">red cell transfusion, no iron increment, and a limited degree of </w:t>
      </w:r>
      <w:proofErr w:type="spellStart"/>
      <w:r w:rsidR="005B1493" w:rsidRPr="002148F7">
        <w:rPr>
          <w:rFonts w:ascii="Times New Roman" w:hAnsi="Times New Roman"/>
          <w:sz w:val="22"/>
        </w:rPr>
        <w:t>erythroid</w:t>
      </w:r>
      <w:proofErr w:type="spellEnd"/>
      <w:r w:rsidR="005B1493" w:rsidRPr="002148F7">
        <w:rPr>
          <w:rFonts w:ascii="Times New Roman" w:hAnsi="Times New Roman"/>
          <w:sz w:val="22"/>
        </w:rPr>
        <w:t xml:space="preserve"> hyperplasia</w:t>
      </w:r>
      <w:proofErr w:type="gramStart"/>
      <w:r w:rsidR="00B23AF8">
        <w:rPr>
          <w:rFonts w:ascii="Times New Roman" w:hAnsi="Times New Roman"/>
          <w:sz w:val="22"/>
        </w:rPr>
        <w:t>,</w:t>
      </w:r>
      <w:proofErr w:type="gramEnd"/>
      <w:r w:rsidR="005B1493" w:rsidRPr="002148F7">
        <w:rPr>
          <w:rFonts w:ascii="Times New Roman" w:hAnsi="Times New Roman"/>
          <w:sz w:val="22"/>
        </w:rPr>
        <w:fldChar w:fldCharType="begin">
          <w:fldData xml:space="preserve">PEVuZE5vdGU+PENpdGU+PEF1dGhvcj5BbmRyZWFuaTwvQXV0aG9yPjxZZWFyPjIwMDg8L1llYXI+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</w:fldData>
        </w:fldChar>
      </w:r>
      <w:r w:rsidR="00CE3331">
        <w:rPr>
          <w:rFonts w:ascii="Times New Roman" w:hAnsi="Times New Roman"/>
          <w:sz w:val="22"/>
        </w:rPr>
        <w:instrText xml:space="preserve"> ADDIN EN.CITE </w:instrText>
      </w:r>
      <w:r w:rsidR="00CE3331">
        <w:rPr>
          <w:rFonts w:ascii="Times New Roman" w:hAnsi="Times New Roman"/>
          <w:sz w:val="22"/>
        </w:rPr>
        <w:fldChar w:fldCharType="begin">
          <w:fldData xml:space="preserve">PEVuZE5vdGU+PENpdGU+PEF1dGhvcj5BbmRyZWFuaTwvQXV0aG9yPjxZZWFyPjIwMDg8L1llYXI+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</w:fldData>
        </w:fldChar>
      </w:r>
      <w:r w:rsidR="00CE3331">
        <w:rPr>
          <w:rFonts w:ascii="Times New Roman" w:hAnsi="Times New Roman"/>
          <w:sz w:val="22"/>
        </w:rPr>
        <w:instrText xml:space="preserve"> ADDIN EN.CITE.DATA </w:instrText>
      </w:r>
      <w:r w:rsidR="00CE3331">
        <w:rPr>
          <w:rFonts w:ascii="Times New Roman" w:hAnsi="Times New Roman"/>
          <w:sz w:val="22"/>
        </w:rPr>
      </w:r>
      <w:r w:rsidR="00CE3331">
        <w:rPr>
          <w:rFonts w:ascii="Times New Roman" w:hAnsi="Times New Roman"/>
          <w:sz w:val="22"/>
        </w:rPr>
        <w:fldChar w:fldCharType="end"/>
      </w:r>
      <w:r w:rsidR="005B1493" w:rsidRPr="002148F7">
        <w:rPr>
          <w:rFonts w:ascii="Times New Roman" w:hAnsi="Times New Roman"/>
          <w:sz w:val="22"/>
        </w:rPr>
      </w:r>
      <w:r w:rsidR="005B1493" w:rsidRPr="002148F7">
        <w:rPr>
          <w:rFonts w:ascii="Times New Roman" w:hAnsi="Times New Roman"/>
          <w:sz w:val="22"/>
        </w:rPr>
        <w:fldChar w:fldCharType="separate"/>
      </w:r>
      <w:r w:rsidR="002635CB" w:rsidRPr="002148F7">
        <w:rPr>
          <w:rFonts w:ascii="Times New Roman" w:hAnsi="Times New Roman"/>
          <w:noProof/>
          <w:sz w:val="22"/>
          <w:vertAlign w:val="superscript"/>
        </w:rPr>
        <w:t>9,16,17</w:t>
      </w:r>
      <w:r w:rsidR="005B1493" w:rsidRPr="002148F7">
        <w:rPr>
          <w:rFonts w:ascii="Times New Roman" w:hAnsi="Times New Roman"/>
          <w:sz w:val="22"/>
        </w:rPr>
        <w:fldChar w:fldCharType="end"/>
      </w:r>
      <w:r w:rsidR="005B1493" w:rsidRPr="002148F7">
        <w:rPr>
          <w:rFonts w:ascii="Times New Roman" w:hAnsi="Times New Roman"/>
          <w:sz w:val="22"/>
        </w:rPr>
        <w:t xml:space="preserve"> careful attention </w:t>
      </w:r>
      <w:r w:rsidR="00BE656B" w:rsidRPr="002148F7">
        <w:rPr>
          <w:rFonts w:ascii="Times New Roman" w:hAnsi="Times New Roman"/>
          <w:sz w:val="22"/>
        </w:rPr>
        <w:t xml:space="preserve">should be paid </w:t>
      </w:r>
      <w:r w:rsidR="005B1493" w:rsidRPr="002148F7">
        <w:rPr>
          <w:rFonts w:ascii="Times New Roman" w:hAnsi="Times New Roman"/>
          <w:sz w:val="22"/>
        </w:rPr>
        <w:t xml:space="preserve">in </w:t>
      </w:r>
      <w:r w:rsidR="00BE656B" w:rsidRPr="002148F7">
        <w:rPr>
          <w:rFonts w:ascii="Times New Roman" w:hAnsi="Times New Roman"/>
          <w:sz w:val="22"/>
        </w:rPr>
        <w:t xml:space="preserve">the selection of </w:t>
      </w:r>
      <w:r w:rsidR="00637A8C" w:rsidRPr="002148F7">
        <w:rPr>
          <w:rFonts w:ascii="Times New Roman" w:hAnsi="Times New Roman"/>
          <w:sz w:val="22"/>
        </w:rPr>
        <w:t xml:space="preserve">optimal candidates </w:t>
      </w:r>
      <w:r w:rsidR="00F2717E" w:rsidRPr="002148F7">
        <w:rPr>
          <w:rFonts w:ascii="Times New Roman" w:hAnsi="Times New Roman"/>
          <w:sz w:val="22"/>
        </w:rPr>
        <w:t xml:space="preserve">and </w:t>
      </w:r>
      <w:r w:rsidR="00BE656B" w:rsidRPr="002148F7">
        <w:rPr>
          <w:rFonts w:ascii="Times New Roman" w:hAnsi="Times New Roman"/>
          <w:sz w:val="22"/>
        </w:rPr>
        <w:t xml:space="preserve">in the </w:t>
      </w:r>
      <w:r w:rsidR="00F2717E" w:rsidRPr="002148F7">
        <w:rPr>
          <w:rFonts w:ascii="Times New Roman" w:hAnsi="Times New Roman"/>
          <w:sz w:val="22"/>
        </w:rPr>
        <w:t xml:space="preserve">cell dose infused </w:t>
      </w:r>
      <w:r w:rsidR="00FD7C60" w:rsidRPr="002148F7">
        <w:rPr>
          <w:rFonts w:ascii="Times New Roman" w:hAnsi="Times New Roman"/>
          <w:sz w:val="22"/>
        </w:rPr>
        <w:t>when making decision on</w:t>
      </w:r>
      <w:r w:rsidR="00BE656B" w:rsidRPr="002148F7">
        <w:rPr>
          <w:rFonts w:ascii="Times New Roman" w:hAnsi="Times New Roman"/>
          <w:sz w:val="22"/>
        </w:rPr>
        <w:t xml:space="preserve"> </w:t>
      </w:r>
      <w:r w:rsidR="002B5FA8" w:rsidRPr="002148F7">
        <w:rPr>
          <w:rFonts w:ascii="Times New Roman" w:hAnsi="Times New Roman"/>
          <w:sz w:val="22"/>
        </w:rPr>
        <w:t>reinforced</w:t>
      </w:r>
      <w:r w:rsidR="005B1493" w:rsidRPr="002148F7">
        <w:rPr>
          <w:rFonts w:ascii="Times New Roman" w:hAnsi="Times New Roman"/>
          <w:sz w:val="22"/>
        </w:rPr>
        <w:t xml:space="preserve"> SC infusion </w:t>
      </w:r>
      <w:r w:rsidR="00BE656B" w:rsidRPr="002148F7">
        <w:rPr>
          <w:rFonts w:ascii="Times New Roman" w:hAnsi="Times New Roman"/>
          <w:sz w:val="22"/>
        </w:rPr>
        <w:t xml:space="preserve">due to </w:t>
      </w:r>
      <w:r w:rsidR="00F2717E" w:rsidRPr="002148F7">
        <w:rPr>
          <w:rFonts w:ascii="Times New Roman" w:hAnsi="Times New Roman"/>
          <w:sz w:val="22"/>
        </w:rPr>
        <w:t xml:space="preserve">the </w:t>
      </w:r>
      <w:r w:rsidR="005B1493" w:rsidRPr="002148F7">
        <w:rPr>
          <w:rFonts w:ascii="Times New Roman" w:hAnsi="Times New Roman"/>
          <w:sz w:val="22"/>
        </w:rPr>
        <w:t xml:space="preserve">risk </w:t>
      </w:r>
      <w:r w:rsidR="00BE656B" w:rsidRPr="002148F7">
        <w:rPr>
          <w:rFonts w:ascii="Times New Roman" w:hAnsi="Times New Roman"/>
          <w:sz w:val="22"/>
        </w:rPr>
        <w:t xml:space="preserve">of developing </w:t>
      </w:r>
      <w:r w:rsidR="005B1493" w:rsidRPr="002148F7">
        <w:rPr>
          <w:rFonts w:ascii="Times New Roman" w:hAnsi="Times New Roman"/>
          <w:sz w:val="22"/>
        </w:rPr>
        <w:t>GVHD</w:t>
      </w:r>
      <w:r w:rsidR="00893833" w:rsidRPr="002148F7">
        <w:rPr>
          <w:rFonts w:ascii="Times New Roman" w:hAnsi="Times New Roman"/>
          <w:sz w:val="22"/>
        </w:rPr>
        <w:t>.</w:t>
      </w:r>
      <w:r w:rsidR="005B1493" w:rsidRPr="002148F7">
        <w:rPr>
          <w:rFonts w:ascii="Times New Roman" w:hAnsi="Times New Roman"/>
          <w:sz w:val="22"/>
        </w:rPr>
        <w:t xml:space="preserve"> </w:t>
      </w:r>
      <w:r w:rsidR="00BE656B" w:rsidRPr="002148F7">
        <w:rPr>
          <w:rFonts w:ascii="Times New Roman" w:hAnsi="Times New Roman"/>
          <w:sz w:val="22"/>
        </w:rPr>
        <w:t>Notably</w:t>
      </w:r>
      <w:r w:rsidR="001854F5" w:rsidRPr="002148F7">
        <w:rPr>
          <w:rFonts w:ascii="Times New Roman" w:hAnsi="Times New Roman"/>
          <w:sz w:val="22"/>
        </w:rPr>
        <w:t>,</w:t>
      </w:r>
      <w:r w:rsidR="005B1493" w:rsidRPr="002148F7">
        <w:rPr>
          <w:rFonts w:ascii="Times New Roman" w:hAnsi="Times New Roman"/>
          <w:sz w:val="22"/>
        </w:rPr>
        <w:t xml:space="preserve"> </w:t>
      </w:r>
      <w:r w:rsidR="00BE656B" w:rsidRPr="002148F7">
        <w:rPr>
          <w:rFonts w:ascii="Times New Roman" w:hAnsi="Times New Roman"/>
          <w:sz w:val="22"/>
        </w:rPr>
        <w:t xml:space="preserve">the </w:t>
      </w:r>
      <w:r w:rsidR="005B1493" w:rsidRPr="002148F7">
        <w:rPr>
          <w:rFonts w:ascii="Times New Roman" w:hAnsi="Times New Roman"/>
          <w:sz w:val="22"/>
        </w:rPr>
        <w:t xml:space="preserve">fatal case </w:t>
      </w:r>
      <w:r w:rsidR="00BE656B" w:rsidRPr="002148F7">
        <w:rPr>
          <w:rFonts w:ascii="Times New Roman" w:hAnsi="Times New Roman"/>
          <w:sz w:val="22"/>
        </w:rPr>
        <w:t xml:space="preserve">reported herein resulted </w:t>
      </w:r>
      <w:r w:rsidR="005B1493" w:rsidRPr="002148F7">
        <w:rPr>
          <w:rFonts w:ascii="Times New Roman" w:hAnsi="Times New Roman"/>
          <w:sz w:val="22"/>
        </w:rPr>
        <w:t>from severe acute GVHD</w:t>
      </w:r>
      <w:r w:rsidR="00BE656B" w:rsidRPr="002148F7">
        <w:rPr>
          <w:rFonts w:ascii="Times New Roman" w:hAnsi="Times New Roman"/>
          <w:sz w:val="22"/>
        </w:rPr>
        <w:t>,</w:t>
      </w:r>
      <w:r w:rsidR="00B669E6" w:rsidRPr="002148F7">
        <w:rPr>
          <w:rFonts w:ascii="Times New Roman" w:hAnsi="Times New Roman"/>
          <w:sz w:val="22"/>
        </w:rPr>
        <w:t xml:space="preserve"> </w:t>
      </w:r>
      <w:r w:rsidR="00BE656B" w:rsidRPr="002148F7">
        <w:rPr>
          <w:rFonts w:ascii="Times New Roman" w:hAnsi="Times New Roman"/>
          <w:sz w:val="22"/>
        </w:rPr>
        <w:t xml:space="preserve">where </w:t>
      </w:r>
      <w:r w:rsidR="00F2717E" w:rsidRPr="002148F7">
        <w:rPr>
          <w:rFonts w:ascii="Times New Roman" w:hAnsi="Times New Roman"/>
          <w:sz w:val="22"/>
        </w:rPr>
        <w:t>the number of CD3</w:t>
      </w:r>
      <w:r w:rsidR="00F2717E" w:rsidRPr="002148F7">
        <w:rPr>
          <w:rFonts w:ascii="Times New Roman" w:hAnsi="Times New Roman"/>
          <w:sz w:val="22"/>
          <w:vertAlign w:val="superscript"/>
        </w:rPr>
        <w:t>+</w:t>
      </w:r>
      <w:r w:rsidR="00F2717E" w:rsidRPr="002148F7">
        <w:rPr>
          <w:rFonts w:ascii="Times New Roman" w:hAnsi="Times New Roman"/>
          <w:sz w:val="22"/>
        </w:rPr>
        <w:t xml:space="preserve"> cells infused was the highest </w:t>
      </w:r>
      <w:r w:rsidR="00BE656B" w:rsidRPr="002148F7">
        <w:rPr>
          <w:rFonts w:ascii="Times New Roman" w:hAnsi="Times New Roman"/>
          <w:sz w:val="22"/>
        </w:rPr>
        <w:t xml:space="preserve">among </w:t>
      </w:r>
      <w:r w:rsidR="00DF524F" w:rsidRPr="002148F7">
        <w:rPr>
          <w:rFonts w:ascii="Times New Roman" w:hAnsi="Times New Roman"/>
          <w:sz w:val="22"/>
        </w:rPr>
        <w:t xml:space="preserve">the </w:t>
      </w:r>
      <w:r w:rsidR="002B5FA8" w:rsidRPr="002148F7">
        <w:rPr>
          <w:rFonts w:ascii="Times New Roman" w:hAnsi="Times New Roman"/>
          <w:sz w:val="22"/>
        </w:rPr>
        <w:t>reinforced</w:t>
      </w:r>
      <w:r w:rsidR="00F2717E" w:rsidRPr="002148F7">
        <w:rPr>
          <w:rFonts w:ascii="Times New Roman" w:hAnsi="Times New Roman"/>
          <w:sz w:val="22"/>
        </w:rPr>
        <w:t xml:space="preserve"> SC recipients</w:t>
      </w:r>
      <w:r w:rsidR="00B669E6" w:rsidRPr="002148F7">
        <w:rPr>
          <w:rFonts w:ascii="Times New Roman" w:hAnsi="Times New Roman"/>
          <w:sz w:val="22"/>
        </w:rPr>
        <w:t xml:space="preserve">, which </w:t>
      </w:r>
      <w:r w:rsidR="00BE656B" w:rsidRPr="002148F7">
        <w:rPr>
          <w:rFonts w:ascii="Times New Roman" w:hAnsi="Times New Roman"/>
          <w:sz w:val="22"/>
        </w:rPr>
        <w:t xml:space="preserve">could account </w:t>
      </w:r>
      <w:r w:rsidR="00B669E6" w:rsidRPr="002148F7">
        <w:rPr>
          <w:rFonts w:ascii="Times New Roman" w:hAnsi="Times New Roman"/>
          <w:sz w:val="22"/>
        </w:rPr>
        <w:t xml:space="preserve">for the </w:t>
      </w:r>
      <w:r w:rsidR="00AF5D56" w:rsidRPr="002148F7">
        <w:rPr>
          <w:rFonts w:ascii="Times New Roman" w:hAnsi="Times New Roman"/>
          <w:sz w:val="22"/>
        </w:rPr>
        <w:t xml:space="preserve">development of severe </w:t>
      </w:r>
      <w:r w:rsidR="00B669E6" w:rsidRPr="002148F7">
        <w:rPr>
          <w:rFonts w:ascii="Times New Roman" w:hAnsi="Times New Roman"/>
          <w:sz w:val="22"/>
        </w:rPr>
        <w:t xml:space="preserve">GVHD. </w:t>
      </w:r>
      <w:r w:rsidR="005E5567" w:rsidRPr="002148F7">
        <w:rPr>
          <w:rFonts w:ascii="Times New Roman" w:hAnsi="Times New Roman"/>
          <w:sz w:val="22"/>
        </w:rPr>
        <w:t>A</w:t>
      </w:r>
      <w:r w:rsidR="001854F5" w:rsidRPr="002148F7">
        <w:rPr>
          <w:rFonts w:ascii="Times New Roman" w:hAnsi="Times New Roman"/>
          <w:sz w:val="22"/>
        </w:rPr>
        <w:t xml:space="preserve">lthough </w:t>
      </w:r>
      <w:r w:rsidR="00BE656B" w:rsidRPr="002148F7">
        <w:rPr>
          <w:rFonts w:ascii="Times New Roman" w:hAnsi="Times New Roman"/>
          <w:sz w:val="22"/>
        </w:rPr>
        <w:t xml:space="preserve">no </w:t>
      </w:r>
      <w:r w:rsidR="003F400B" w:rsidRPr="002148F7">
        <w:rPr>
          <w:rFonts w:ascii="Times New Roman" w:hAnsi="Times New Roman"/>
          <w:sz w:val="22"/>
        </w:rPr>
        <w:t xml:space="preserve">meaningful </w:t>
      </w:r>
      <w:r w:rsidR="001854F5" w:rsidRPr="002148F7">
        <w:rPr>
          <w:rFonts w:ascii="Times New Roman" w:hAnsi="Times New Roman"/>
          <w:sz w:val="22"/>
        </w:rPr>
        <w:t>statistical conclusion</w:t>
      </w:r>
      <w:r w:rsidR="003F400B" w:rsidRPr="002148F7">
        <w:rPr>
          <w:rFonts w:ascii="Times New Roman" w:hAnsi="Times New Roman"/>
          <w:sz w:val="22"/>
        </w:rPr>
        <w:t>s</w:t>
      </w:r>
      <w:r w:rsidR="005E5567" w:rsidRPr="002148F7">
        <w:rPr>
          <w:rFonts w:ascii="Times New Roman" w:hAnsi="Times New Roman"/>
          <w:sz w:val="22"/>
        </w:rPr>
        <w:t xml:space="preserve"> </w:t>
      </w:r>
      <w:r w:rsidR="00BE656B" w:rsidRPr="002148F7">
        <w:rPr>
          <w:rFonts w:ascii="Times New Roman" w:hAnsi="Times New Roman"/>
          <w:sz w:val="22"/>
        </w:rPr>
        <w:t xml:space="preserve">can be drawn here due to </w:t>
      </w:r>
      <w:r w:rsidR="005E5567" w:rsidRPr="002148F7">
        <w:rPr>
          <w:rFonts w:ascii="Times New Roman" w:hAnsi="Times New Roman"/>
          <w:sz w:val="22"/>
        </w:rPr>
        <w:t>the limited number of patients</w:t>
      </w:r>
      <w:r w:rsidR="00B669E6" w:rsidRPr="002148F7">
        <w:rPr>
          <w:rFonts w:ascii="Times New Roman" w:hAnsi="Times New Roman"/>
          <w:sz w:val="22"/>
        </w:rPr>
        <w:t xml:space="preserve">, </w:t>
      </w:r>
      <w:r w:rsidR="001854F5" w:rsidRPr="002148F7">
        <w:rPr>
          <w:rFonts w:ascii="Times New Roman" w:hAnsi="Times New Roman"/>
          <w:sz w:val="22"/>
        </w:rPr>
        <w:t xml:space="preserve">the development of acute and chronic GVHD </w:t>
      </w:r>
      <w:r w:rsidR="00BE656B" w:rsidRPr="002148F7">
        <w:rPr>
          <w:rFonts w:ascii="Times New Roman" w:hAnsi="Times New Roman"/>
          <w:sz w:val="22"/>
        </w:rPr>
        <w:t xml:space="preserve">has a </w:t>
      </w:r>
      <w:r w:rsidR="001854F5" w:rsidRPr="002148F7">
        <w:rPr>
          <w:rFonts w:ascii="Times New Roman" w:hAnsi="Times New Roman"/>
          <w:sz w:val="22"/>
        </w:rPr>
        <w:t>tendency to be associated with the number of CD3</w:t>
      </w:r>
      <w:r w:rsidR="001854F5" w:rsidRPr="002148F7">
        <w:rPr>
          <w:rFonts w:ascii="Times New Roman" w:hAnsi="Times New Roman"/>
          <w:sz w:val="22"/>
          <w:vertAlign w:val="superscript"/>
        </w:rPr>
        <w:t>+</w:t>
      </w:r>
      <w:r w:rsidR="001854F5" w:rsidRPr="002148F7">
        <w:rPr>
          <w:rFonts w:ascii="Times New Roman" w:hAnsi="Times New Roman"/>
          <w:sz w:val="22"/>
        </w:rPr>
        <w:t xml:space="preserve"> cell</w:t>
      </w:r>
      <w:r w:rsidR="00BE656B" w:rsidRPr="002148F7">
        <w:rPr>
          <w:rFonts w:ascii="Times New Roman" w:hAnsi="Times New Roman"/>
          <w:sz w:val="22"/>
        </w:rPr>
        <w:t>s</w:t>
      </w:r>
      <w:r w:rsidR="001854F5" w:rsidRPr="002148F7">
        <w:rPr>
          <w:rFonts w:ascii="Times New Roman" w:hAnsi="Times New Roman"/>
          <w:sz w:val="22"/>
        </w:rPr>
        <w:t xml:space="preserve"> infused</w:t>
      </w:r>
      <w:r w:rsidR="005E5567" w:rsidRPr="002148F7">
        <w:rPr>
          <w:rFonts w:ascii="Times New Roman" w:hAnsi="Times New Roman"/>
          <w:sz w:val="22"/>
        </w:rPr>
        <w:t>, as expected</w:t>
      </w:r>
      <w:r w:rsidR="001854F5" w:rsidRPr="002148F7">
        <w:rPr>
          <w:rFonts w:ascii="Times New Roman" w:hAnsi="Times New Roman"/>
          <w:sz w:val="22"/>
        </w:rPr>
        <w:t xml:space="preserve">. </w:t>
      </w:r>
    </w:p>
    <w:p w14:paraId="282B83A7" w14:textId="4551C9EE" w:rsidR="00AF4398" w:rsidRPr="002148F7" w:rsidRDefault="002B6595" w:rsidP="007E1F1C">
      <w:pPr>
        <w:pStyle w:val="ab"/>
        <w:wordWrap/>
        <w:adjustRightInd w:val="0"/>
        <w:spacing w:line="480" w:lineRule="auto"/>
        <w:ind w:leftChars="0" w:left="0" w:firstLineChars="150" w:firstLine="330"/>
        <w:rPr>
          <w:rFonts w:ascii="Times New Roman" w:hAnsi="Times New Roman"/>
          <w:kern w:val="0"/>
          <w:sz w:val="22"/>
        </w:rPr>
      </w:pPr>
      <w:r w:rsidRPr="002148F7">
        <w:rPr>
          <w:rFonts w:ascii="Times New Roman" w:hAnsi="Times New Roman"/>
          <w:bCs/>
          <w:sz w:val="22"/>
        </w:rPr>
        <w:t xml:space="preserve">Our study includes </w:t>
      </w:r>
      <w:r w:rsidR="00451466" w:rsidRPr="002148F7">
        <w:rPr>
          <w:rFonts w:ascii="Times New Roman" w:hAnsi="Times New Roman"/>
          <w:bCs/>
          <w:sz w:val="22"/>
        </w:rPr>
        <w:t xml:space="preserve">a TM </w:t>
      </w:r>
      <w:r w:rsidR="007E6AF9" w:rsidRPr="002148F7">
        <w:rPr>
          <w:rFonts w:ascii="Times New Roman" w:hAnsi="Times New Roman"/>
          <w:bCs/>
          <w:sz w:val="22"/>
        </w:rPr>
        <w:t xml:space="preserve">patient </w:t>
      </w:r>
      <w:r w:rsidRPr="002148F7">
        <w:rPr>
          <w:rFonts w:ascii="Times New Roman" w:hAnsi="Times New Roman"/>
          <w:bCs/>
          <w:sz w:val="22"/>
        </w:rPr>
        <w:t>with</w:t>
      </w:r>
      <w:r w:rsidR="007E6AF9" w:rsidRPr="002148F7">
        <w:rPr>
          <w:rFonts w:ascii="Times New Roman" w:hAnsi="Times New Roman"/>
          <w:bCs/>
          <w:sz w:val="22"/>
        </w:rPr>
        <w:t xml:space="preserve"> complete graft loss after </w:t>
      </w:r>
      <w:r w:rsidR="00451466" w:rsidRPr="002148F7">
        <w:rPr>
          <w:rFonts w:ascii="Times New Roman" w:hAnsi="Times New Roman"/>
          <w:bCs/>
          <w:sz w:val="22"/>
        </w:rPr>
        <w:t>myeloablative</w:t>
      </w:r>
      <w:r w:rsidR="009A0445" w:rsidRPr="002148F7">
        <w:rPr>
          <w:rFonts w:ascii="Times New Roman" w:hAnsi="Times New Roman"/>
          <w:bCs/>
          <w:sz w:val="22"/>
        </w:rPr>
        <w:t xml:space="preserve"> conditioning regimen</w:t>
      </w:r>
      <w:r w:rsidR="00322BE7" w:rsidRPr="002148F7">
        <w:rPr>
          <w:rFonts w:ascii="Times New Roman" w:hAnsi="Times New Roman"/>
          <w:bCs/>
          <w:sz w:val="22"/>
        </w:rPr>
        <w:t xml:space="preserve"> without radiation</w:t>
      </w:r>
      <w:r w:rsidR="00451466" w:rsidRPr="002148F7">
        <w:rPr>
          <w:rFonts w:ascii="Times New Roman" w:hAnsi="Times New Roman"/>
          <w:bCs/>
          <w:sz w:val="22"/>
        </w:rPr>
        <w:t xml:space="preserve">. </w:t>
      </w:r>
      <w:r w:rsidR="00D35DBC" w:rsidRPr="002148F7">
        <w:rPr>
          <w:rFonts w:ascii="Times New Roman" w:hAnsi="Times New Roman"/>
          <w:bCs/>
          <w:sz w:val="22"/>
        </w:rPr>
        <w:t xml:space="preserve">This </w:t>
      </w:r>
      <w:r w:rsidR="003740A1" w:rsidRPr="002148F7">
        <w:rPr>
          <w:rFonts w:ascii="Times New Roman" w:hAnsi="Times New Roman"/>
          <w:bCs/>
          <w:sz w:val="22"/>
        </w:rPr>
        <w:t>patient</w:t>
      </w:r>
      <w:r w:rsidR="00451466" w:rsidRPr="002148F7">
        <w:rPr>
          <w:rFonts w:ascii="Times New Roman" w:hAnsi="Times New Roman"/>
          <w:bCs/>
          <w:sz w:val="22"/>
        </w:rPr>
        <w:t xml:space="preserve"> </w:t>
      </w:r>
      <w:r w:rsidR="003740A1" w:rsidRPr="002148F7">
        <w:rPr>
          <w:rFonts w:ascii="Times New Roman" w:hAnsi="Times New Roman"/>
          <w:bCs/>
          <w:sz w:val="22"/>
        </w:rPr>
        <w:t>discontinue</w:t>
      </w:r>
      <w:r w:rsidR="00D35DBC" w:rsidRPr="002148F7">
        <w:rPr>
          <w:rFonts w:ascii="Times New Roman" w:hAnsi="Times New Roman"/>
          <w:bCs/>
          <w:sz w:val="22"/>
        </w:rPr>
        <w:t>d</w:t>
      </w:r>
      <w:r w:rsidR="003740A1" w:rsidRPr="002148F7">
        <w:rPr>
          <w:rFonts w:ascii="Times New Roman" w:hAnsi="Times New Roman"/>
          <w:bCs/>
          <w:sz w:val="22"/>
        </w:rPr>
        <w:t xml:space="preserve"> </w:t>
      </w:r>
      <w:r w:rsidR="00657007" w:rsidRPr="002148F7">
        <w:rPr>
          <w:rFonts w:ascii="Times New Roman" w:hAnsi="Times New Roman"/>
          <w:bCs/>
          <w:sz w:val="22"/>
        </w:rPr>
        <w:t>ISM</w:t>
      </w:r>
      <w:r w:rsidR="003740A1" w:rsidRPr="002148F7">
        <w:rPr>
          <w:rFonts w:ascii="Times New Roman" w:hAnsi="Times New Roman"/>
          <w:bCs/>
          <w:sz w:val="22"/>
        </w:rPr>
        <w:t xml:space="preserve"> </w:t>
      </w:r>
      <w:r w:rsidR="009147A9" w:rsidRPr="002148F7">
        <w:rPr>
          <w:rFonts w:ascii="Times New Roman" w:hAnsi="Times New Roman"/>
          <w:bCs/>
          <w:sz w:val="22"/>
        </w:rPr>
        <w:t xml:space="preserve">with </w:t>
      </w:r>
      <w:r w:rsidR="009A0445" w:rsidRPr="002148F7">
        <w:rPr>
          <w:rFonts w:ascii="Times New Roman" w:hAnsi="Times New Roman"/>
          <w:bCs/>
          <w:sz w:val="22"/>
        </w:rPr>
        <w:t xml:space="preserve">stable </w:t>
      </w:r>
      <w:r w:rsidR="00856D4D" w:rsidRPr="002148F7">
        <w:rPr>
          <w:rFonts w:ascii="Times New Roman" w:hAnsi="Times New Roman"/>
          <w:bCs/>
          <w:sz w:val="22"/>
        </w:rPr>
        <w:t>MC</w:t>
      </w:r>
      <w:r w:rsidR="009147A9" w:rsidRPr="002148F7">
        <w:rPr>
          <w:rFonts w:ascii="Times New Roman" w:hAnsi="Times New Roman"/>
          <w:bCs/>
          <w:sz w:val="22"/>
        </w:rPr>
        <w:t xml:space="preserve"> </w:t>
      </w:r>
      <w:r w:rsidR="00D35DBC" w:rsidRPr="002148F7">
        <w:rPr>
          <w:rFonts w:ascii="Times New Roman" w:hAnsi="Times New Roman"/>
          <w:bCs/>
          <w:sz w:val="22"/>
        </w:rPr>
        <w:t xml:space="preserve">and did </w:t>
      </w:r>
      <w:r w:rsidR="009147A9" w:rsidRPr="002148F7">
        <w:rPr>
          <w:rFonts w:ascii="Times New Roman" w:hAnsi="Times New Roman"/>
          <w:bCs/>
          <w:sz w:val="22"/>
        </w:rPr>
        <w:t xml:space="preserve">not </w:t>
      </w:r>
      <w:r w:rsidR="00D35DBC" w:rsidRPr="002148F7">
        <w:rPr>
          <w:rFonts w:ascii="Times New Roman" w:hAnsi="Times New Roman"/>
          <w:bCs/>
          <w:sz w:val="22"/>
        </w:rPr>
        <w:t xml:space="preserve">require </w:t>
      </w:r>
      <w:r w:rsidR="002B5FA8" w:rsidRPr="002148F7">
        <w:rPr>
          <w:rFonts w:ascii="Times New Roman" w:hAnsi="Times New Roman"/>
          <w:bCs/>
          <w:sz w:val="22"/>
        </w:rPr>
        <w:t>reinforced</w:t>
      </w:r>
      <w:r w:rsidR="009A0445" w:rsidRPr="002148F7">
        <w:rPr>
          <w:rFonts w:ascii="Times New Roman" w:hAnsi="Times New Roman"/>
          <w:bCs/>
          <w:sz w:val="22"/>
        </w:rPr>
        <w:t xml:space="preserve"> SC infusion</w:t>
      </w:r>
      <w:r w:rsidR="00D35DBC" w:rsidRPr="002148F7">
        <w:rPr>
          <w:rFonts w:ascii="Times New Roman" w:hAnsi="Times New Roman"/>
          <w:bCs/>
          <w:sz w:val="22"/>
        </w:rPr>
        <w:t xml:space="preserve">, </w:t>
      </w:r>
      <w:r w:rsidR="009147A9" w:rsidRPr="002148F7">
        <w:rPr>
          <w:rFonts w:ascii="Times New Roman" w:hAnsi="Times New Roman"/>
          <w:bCs/>
          <w:sz w:val="22"/>
        </w:rPr>
        <w:t>suggest</w:t>
      </w:r>
      <w:r w:rsidR="00D35DBC" w:rsidRPr="002148F7">
        <w:rPr>
          <w:rFonts w:ascii="Times New Roman" w:hAnsi="Times New Roman"/>
          <w:bCs/>
          <w:sz w:val="22"/>
        </w:rPr>
        <w:t xml:space="preserve">ing </w:t>
      </w:r>
      <w:r w:rsidR="009147A9" w:rsidRPr="002148F7">
        <w:rPr>
          <w:rFonts w:ascii="Times New Roman" w:hAnsi="Times New Roman"/>
          <w:bCs/>
          <w:sz w:val="22"/>
        </w:rPr>
        <w:t>that NMA-conditioning with</w:t>
      </w:r>
      <w:r w:rsidR="00674829" w:rsidRPr="002148F7">
        <w:rPr>
          <w:rFonts w:ascii="Times New Roman" w:hAnsi="Times New Roman"/>
          <w:bCs/>
          <w:sz w:val="22"/>
        </w:rPr>
        <w:t xml:space="preserve"> alemtuzumab </w:t>
      </w:r>
      <w:r w:rsidR="0065479C" w:rsidRPr="002148F7">
        <w:rPr>
          <w:rFonts w:ascii="Times New Roman" w:hAnsi="Times New Roman"/>
          <w:bCs/>
          <w:sz w:val="22"/>
        </w:rPr>
        <w:t xml:space="preserve">and </w:t>
      </w:r>
      <w:r w:rsidR="00674829" w:rsidRPr="002148F7">
        <w:rPr>
          <w:rFonts w:ascii="Times New Roman" w:hAnsi="Times New Roman"/>
          <w:bCs/>
          <w:sz w:val="22"/>
        </w:rPr>
        <w:t xml:space="preserve">low-dose TBI </w:t>
      </w:r>
      <w:r w:rsidR="00917B55" w:rsidRPr="002148F7">
        <w:rPr>
          <w:rFonts w:ascii="Times New Roman" w:hAnsi="Times New Roman"/>
          <w:bCs/>
          <w:sz w:val="22"/>
        </w:rPr>
        <w:t>is able to</w:t>
      </w:r>
      <w:r w:rsidR="004413AF" w:rsidRPr="002148F7">
        <w:rPr>
          <w:rFonts w:ascii="Times New Roman" w:hAnsi="Times New Roman"/>
          <w:bCs/>
          <w:sz w:val="22"/>
        </w:rPr>
        <w:t xml:space="preserve"> overcome</w:t>
      </w:r>
      <w:r w:rsidR="00674829" w:rsidRPr="002148F7">
        <w:rPr>
          <w:rFonts w:ascii="Times New Roman" w:hAnsi="Times New Roman"/>
          <w:bCs/>
          <w:sz w:val="22"/>
        </w:rPr>
        <w:t xml:space="preserve"> </w:t>
      </w:r>
      <w:r w:rsidR="004413AF" w:rsidRPr="002148F7">
        <w:rPr>
          <w:rFonts w:ascii="Times New Roman" w:hAnsi="Times New Roman"/>
          <w:bCs/>
          <w:sz w:val="22"/>
        </w:rPr>
        <w:t xml:space="preserve">engraftment </w:t>
      </w:r>
      <w:r w:rsidR="00674829" w:rsidRPr="002148F7">
        <w:rPr>
          <w:rFonts w:ascii="Times New Roman" w:hAnsi="Times New Roman"/>
          <w:bCs/>
          <w:sz w:val="22"/>
        </w:rPr>
        <w:t xml:space="preserve">failure </w:t>
      </w:r>
      <w:r w:rsidR="004413AF" w:rsidRPr="002148F7">
        <w:rPr>
          <w:rFonts w:ascii="Times New Roman" w:hAnsi="Times New Roman"/>
          <w:bCs/>
          <w:sz w:val="22"/>
        </w:rPr>
        <w:t>after non-</w:t>
      </w:r>
      <w:r w:rsidR="00322BE7" w:rsidRPr="002148F7">
        <w:rPr>
          <w:rFonts w:ascii="Times New Roman" w:hAnsi="Times New Roman"/>
          <w:bCs/>
          <w:sz w:val="22"/>
        </w:rPr>
        <w:t xml:space="preserve">TBI </w:t>
      </w:r>
      <w:r w:rsidR="004413AF" w:rsidRPr="002148F7">
        <w:rPr>
          <w:rFonts w:ascii="Times New Roman" w:hAnsi="Times New Roman"/>
          <w:bCs/>
          <w:sz w:val="22"/>
        </w:rPr>
        <w:t>MAC</w:t>
      </w:r>
      <w:r w:rsidR="00674829" w:rsidRPr="002148F7">
        <w:rPr>
          <w:rFonts w:ascii="Times New Roman" w:hAnsi="Times New Roman"/>
          <w:bCs/>
          <w:sz w:val="22"/>
        </w:rPr>
        <w:t xml:space="preserve">. </w:t>
      </w:r>
      <w:r w:rsidR="00D35DBC" w:rsidRPr="002148F7">
        <w:rPr>
          <w:rFonts w:ascii="Times New Roman" w:hAnsi="Times New Roman"/>
          <w:bCs/>
          <w:sz w:val="22"/>
        </w:rPr>
        <w:t xml:space="preserve">A previous study </w:t>
      </w:r>
      <w:r w:rsidR="00663824" w:rsidRPr="002148F7">
        <w:rPr>
          <w:rFonts w:ascii="Times New Roman" w:hAnsi="Times New Roman"/>
          <w:bCs/>
          <w:sz w:val="22"/>
        </w:rPr>
        <w:t>report</w:t>
      </w:r>
      <w:r w:rsidR="00D35DBC" w:rsidRPr="002148F7">
        <w:rPr>
          <w:rFonts w:ascii="Times New Roman" w:hAnsi="Times New Roman"/>
          <w:bCs/>
          <w:sz w:val="22"/>
        </w:rPr>
        <w:t>ed that an</w:t>
      </w:r>
      <w:r w:rsidR="00663824" w:rsidRPr="002148F7">
        <w:rPr>
          <w:rFonts w:ascii="Times New Roman" w:hAnsi="Times New Roman"/>
          <w:bCs/>
          <w:sz w:val="22"/>
        </w:rPr>
        <w:t xml:space="preserve"> increased dose of TBI </w:t>
      </w:r>
      <w:r w:rsidR="00663824" w:rsidRPr="002148F7">
        <w:rPr>
          <w:rFonts w:ascii="Times New Roman" w:hAnsi="Times New Roman"/>
          <w:kern w:val="0"/>
          <w:sz w:val="22"/>
        </w:rPr>
        <w:t xml:space="preserve">substantially reduced graft failure while maintaining the safety of </w:t>
      </w:r>
      <w:proofErr w:type="spellStart"/>
      <w:r w:rsidR="00663824" w:rsidRPr="002148F7">
        <w:rPr>
          <w:rFonts w:ascii="Times New Roman" w:hAnsi="Times New Roman"/>
          <w:kern w:val="0"/>
          <w:sz w:val="22"/>
        </w:rPr>
        <w:t>haploidentical</w:t>
      </w:r>
      <w:proofErr w:type="spellEnd"/>
      <w:r w:rsidR="00663824" w:rsidRPr="002148F7">
        <w:rPr>
          <w:rFonts w:ascii="Times New Roman" w:hAnsi="Times New Roman"/>
          <w:kern w:val="0"/>
          <w:sz w:val="22"/>
        </w:rPr>
        <w:t xml:space="preserve"> </w:t>
      </w:r>
      <w:r w:rsidR="00704F34" w:rsidRPr="002148F7">
        <w:rPr>
          <w:rFonts w:ascii="Times New Roman" w:hAnsi="Times New Roman"/>
          <w:kern w:val="0"/>
          <w:sz w:val="22"/>
        </w:rPr>
        <w:t>SCT</w:t>
      </w:r>
      <w:r w:rsidR="00663824" w:rsidRPr="002148F7">
        <w:rPr>
          <w:rFonts w:ascii="Times New Roman" w:hAnsi="Times New Roman"/>
          <w:kern w:val="0"/>
          <w:sz w:val="22"/>
        </w:rPr>
        <w:t xml:space="preserve"> </w:t>
      </w:r>
      <w:r w:rsidR="00704F34" w:rsidRPr="002148F7">
        <w:rPr>
          <w:rFonts w:ascii="Times New Roman" w:hAnsi="Times New Roman"/>
          <w:kern w:val="0"/>
          <w:sz w:val="22"/>
        </w:rPr>
        <w:t>after NMA conditioning</w:t>
      </w:r>
      <w:r w:rsidR="001F6C88" w:rsidRPr="002148F7">
        <w:rPr>
          <w:rFonts w:ascii="Times New Roman" w:hAnsi="Times New Roman"/>
          <w:kern w:val="0"/>
          <w:sz w:val="22"/>
        </w:rPr>
        <w:t xml:space="preserve">, </w:t>
      </w:r>
      <w:r w:rsidR="00D35DBC" w:rsidRPr="002148F7">
        <w:rPr>
          <w:rFonts w:ascii="Times New Roman" w:hAnsi="Times New Roman"/>
          <w:kern w:val="0"/>
          <w:sz w:val="22"/>
        </w:rPr>
        <w:t xml:space="preserve">indicating that </w:t>
      </w:r>
      <w:r w:rsidR="00D26B80" w:rsidRPr="002148F7">
        <w:rPr>
          <w:rFonts w:ascii="Times New Roman" w:hAnsi="Times New Roman"/>
          <w:kern w:val="0"/>
          <w:sz w:val="22"/>
        </w:rPr>
        <w:t xml:space="preserve">irradiation </w:t>
      </w:r>
      <w:r w:rsidR="00D35DBC" w:rsidRPr="002148F7">
        <w:rPr>
          <w:rFonts w:ascii="Times New Roman" w:hAnsi="Times New Roman"/>
          <w:kern w:val="0"/>
          <w:sz w:val="22"/>
        </w:rPr>
        <w:t xml:space="preserve">a plays a significant role </w:t>
      </w:r>
      <w:r w:rsidR="00D26B80" w:rsidRPr="002148F7">
        <w:rPr>
          <w:rFonts w:ascii="Times New Roman" w:hAnsi="Times New Roman"/>
          <w:kern w:val="0"/>
          <w:sz w:val="22"/>
        </w:rPr>
        <w:t xml:space="preserve">as </w:t>
      </w:r>
      <w:r w:rsidR="00D35DBC" w:rsidRPr="002148F7">
        <w:rPr>
          <w:rFonts w:ascii="Times New Roman" w:hAnsi="Times New Roman"/>
          <w:kern w:val="0"/>
          <w:sz w:val="22"/>
        </w:rPr>
        <w:t xml:space="preserve">a </w:t>
      </w:r>
      <w:r w:rsidR="00D26B80" w:rsidRPr="002148F7">
        <w:rPr>
          <w:rFonts w:ascii="Times New Roman" w:hAnsi="Times New Roman"/>
          <w:kern w:val="0"/>
          <w:sz w:val="22"/>
        </w:rPr>
        <w:t>conditioning regimen in this disease population</w:t>
      </w:r>
      <w:r w:rsidR="00B23AF8">
        <w:rPr>
          <w:rFonts w:ascii="Times New Roman" w:hAnsi="Times New Roman"/>
          <w:kern w:val="0"/>
          <w:sz w:val="22"/>
        </w:rPr>
        <w:t>.</w:t>
      </w:r>
      <w:r w:rsidR="006C0BD6" w:rsidRPr="002148F7">
        <w:rPr>
          <w:rFonts w:ascii="Times New Roman" w:hAnsi="Times New Roman"/>
          <w:kern w:val="0"/>
          <w:sz w:val="22"/>
        </w:rPr>
        <w:fldChar w:fldCharType="begin"/>
      </w:r>
      <w:r w:rsidR="00CE3331">
        <w:rPr>
          <w:rFonts w:ascii="Times New Roman" w:hAnsi="Times New Roman"/>
          <w:kern w:val="0"/>
          <w:sz w:val="22"/>
        </w:rPr>
        <w:instrText xml:space="preserve"> ADDIN EN.CITE &lt;EndNote&gt;&lt;Cite&gt;&lt;Author&gt;Bolaños-Meade&lt;/Author&gt;&lt;Year&gt;2019&lt;/Year&gt;&lt;RecNum&gt;18&lt;/RecNum&gt;&lt;DisplayText&gt;&lt;style face="superscript"&gt;18&lt;/style&gt;&lt;/DisplayText&gt;&lt;record&gt;&lt;rec-number&gt;18&lt;/rec-number&gt;&lt;foreign-keys&gt;&lt;key app="EN" db-id="zwsdv2wz2sdepweew2apetrq509rdvrwzdvx" timestamp="1569820364"&gt;18&lt;/key&gt;&lt;/foreign-keys&gt;&lt;ref-type name="Journal Article"&gt;17&lt;/ref-type&gt;&lt;contributors&gt;&lt;authors&gt;&lt;author&gt;Bolaños-Meade, Javier&lt;/author&gt;&lt;author&gt;Cooke, Kenneth R.&lt;/author&gt;&lt;author&gt;Gamper, Christopher J.&lt;/author&gt;&lt;author&gt;Ali, Syed Abbas&lt;/author&gt;&lt;author&gt;Ambinder, Richard F.&lt;/author&gt;&lt;author&gt;Borrello, Ivan M.&lt;/author&gt;&lt;author&gt;Fuchs, Ephraim J.&lt;/author&gt;&lt;author&gt;Gladstone, Douglas E.&lt;/author&gt;&lt;author&gt;Gocke, Christian B.&lt;/author&gt;&lt;author&gt;Huff, Carol Ann&lt;/author&gt;&lt;author&gt;Luznik, Leo&lt;/author&gt;&lt;author&gt;Swinnen, Lode J.&lt;/author&gt;&lt;author&gt;Symons, Heather J.&lt;/author&gt;&lt;author&gt;Terezakis, Stephanie A.&lt;/author&gt;&lt;author&gt;Wagner-Johnston, Nina&lt;/author&gt;&lt;author&gt;Jones, Richard J.&lt;/author&gt;&lt;author&gt;Brodsky, Robert A.&lt;/author&gt;&lt;/authors&gt;&lt;/contributors&gt;&lt;titles&gt;&lt;title&gt;Effect of increased dose of total body irradiation on graft failure associated with HLA-haploidentical transplantation in patients with severe haemoglobinopathies: a prospective clinical trial&lt;/title&gt;&lt;secondary-title&gt;The Lancet Haematology&lt;/secondary-title&gt;&lt;/titles&gt;&lt;periodical&gt;&lt;full-title&gt;The Lancet Haematology&lt;/full-title&gt;&lt;/periodical&gt;&lt;pages&gt;e183-e193&lt;/pages&gt;&lt;volume&gt;6&lt;/volume&gt;&lt;number&gt;4&lt;/number&gt;&lt;section&gt;e183&lt;/section&gt;&lt;dates&gt;&lt;year&gt;2019&lt;/year&gt;&lt;/dates&gt;&lt;isbn&gt;23523026&lt;/isbn&gt;&lt;urls&gt;&lt;/urls&gt;&lt;electronic-resource-num&gt;10.1016/s2352-3026(19)30031-6&lt;/electronic-resource-num&gt;&lt;/record&gt;&lt;/Cite&gt;&lt;/EndNote&gt;</w:instrText>
      </w:r>
      <w:r w:rsidR="006C0BD6" w:rsidRPr="002148F7">
        <w:rPr>
          <w:rFonts w:ascii="Times New Roman" w:hAnsi="Times New Roman"/>
          <w:kern w:val="0"/>
          <w:sz w:val="22"/>
        </w:rPr>
        <w:fldChar w:fldCharType="separate"/>
      </w:r>
      <w:r w:rsidR="002635CB" w:rsidRPr="002148F7">
        <w:rPr>
          <w:rFonts w:ascii="Times New Roman" w:hAnsi="Times New Roman"/>
          <w:noProof/>
          <w:kern w:val="0"/>
          <w:sz w:val="22"/>
          <w:vertAlign w:val="superscript"/>
        </w:rPr>
        <w:t>18</w:t>
      </w:r>
      <w:r w:rsidR="006C0BD6" w:rsidRPr="002148F7">
        <w:rPr>
          <w:rFonts w:ascii="Times New Roman" w:hAnsi="Times New Roman"/>
          <w:kern w:val="0"/>
          <w:sz w:val="22"/>
        </w:rPr>
        <w:fldChar w:fldCharType="end"/>
      </w:r>
    </w:p>
    <w:p w14:paraId="652BEB08" w14:textId="1E5FB7DF" w:rsidR="007E6AF9" w:rsidRPr="002148F7" w:rsidRDefault="00AF4398" w:rsidP="00F73625">
      <w:pPr>
        <w:pStyle w:val="ab"/>
        <w:wordWrap/>
        <w:adjustRightInd w:val="0"/>
        <w:spacing w:line="480" w:lineRule="auto"/>
        <w:ind w:leftChars="0" w:left="0" w:firstLineChars="150" w:firstLine="330"/>
        <w:rPr>
          <w:rFonts w:ascii="Times New Roman" w:hAnsi="Times New Roman"/>
          <w:sz w:val="22"/>
        </w:rPr>
      </w:pPr>
      <w:r w:rsidRPr="002148F7">
        <w:rPr>
          <w:rFonts w:ascii="Times New Roman" w:hAnsi="Times New Roman"/>
          <w:sz w:val="22"/>
        </w:rPr>
        <w:t>The NIH protocol excluded major ABO-incompatible donations. Blood group incompatibility is not a hurdle in MAC with complete donor chimerism. On the other hand, with NMA-conditioning, ABO mismatch can be responsible for graft rejection, pure red cell aplasia, and immune-mediated hemolysis</w:t>
      </w:r>
      <w:r w:rsidR="00B23AF8">
        <w:rPr>
          <w:rFonts w:ascii="Times New Roman" w:hAnsi="Times New Roman"/>
          <w:sz w:val="22"/>
        </w:rPr>
        <w:t>.</w:t>
      </w:r>
      <w:r w:rsidRPr="002148F7">
        <w:rPr>
          <w:rFonts w:ascii="Times New Roman" w:hAnsi="Times New Roman"/>
          <w:sz w:val="22"/>
        </w:rPr>
        <w:fldChar w:fldCharType="begin">
          <w:fldData xml:space="preserve">PEVuZE5vdGU+PENpdGU+PEF1dGhvcj5XZW5uZXJiZXJnPC9BdXRob3I+PFllYXI+MTk5NjwvWWVh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</w:fldData>
        </w:fldChar>
      </w:r>
      <w:r w:rsidR="00CE3331">
        <w:rPr>
          <w:rFonts w:ascii="Times New Roman" w:hAnsi="Times New Roman"/>
          <w:sz w:val="22"/>
        </w:rPr>
        <w:instrText xml:space="preserve"> ADDIN EN.CITE </w:instrText>
      </w:r>
      <w:r w:rsidR="00CE3331">
        <w:rPr>
          <w:rFonts w:ascii="Times New Roman" w:hAnsi="Times New Roman"/>
          <w:sz w:val="22"/>
        </w:rPr>
        <w:fldChar w:fldCharType="begin">
          <w:fldData xml:space="preserve">PEVuZE5vdGU+PENpdGU+PEF1dGhvcj5XZW5uZXJiZXJnPC9BdXRob3I+PFllYXI+MTk5NjwvWWVh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</w:fldData>
        </w:fldChar>
      </w:r>
      <w:r w:rsidR="00CE3331">
        <w:rPr>
          <w:rFonts w:ascii="Times New Roman" w:hAnsi="Times New Roman"/>
          <w:sz w:val="22"/>
        </w:rPr>
        <w:instrText xml:space="preserve"> ADDIN EN.CITE.DATA </w:instrText>
      </w:r>
      <w:r w:rsidR="00CE3331">
        <w:rPr>
          <w:rFonts w:ascii="Times New Roman" w:hAnsi="Times New Roman"/>
          <w:sz w:val="22"/>
        </w:rPr>
      </w:r>
      <w:r w:rsidR="00CE3331">
        <w:rPr>
          <w:rFonts w:ascii="Times New Roman" w:hAnsi="Times New Roman"/>
          <w:sz w:val="22"/>
        </w:rPr>
        <w:fldChar w:fldCharType="end"/>
      </w:r>
      <w:r w:rsidRPr="002148F7">
        <w:rPr>
          <w:rFonts w:ascii="Times New Roman" w:hAnsi="Times New Roman"/>
          <w:sz w:val="22"/>
        </w:rPr>
      </w:r>
      <w:r w:rsidRPr="002148F7">
        <w:rPr>
          <w:rFonts w:ascii="Times New Roman" w:hAnsi="Times New Roman"/>
          <w:sz w:val="22"/>
        </w:rPr>
        <w:fldChar w:fldCharType="separate"/>
      </w:r>
      <w:r w:rsidR="002635CB" w:rsidRPr="002148F7">
        <w:rPr>
          <w:rFonts w:ascii="Times New Roman" w:hAnsi="Times New Roman"/>
          <w:noProof/>
          <w:sz w:val="22"/>
          <w:vertAlign w:val="superscript"/>
        </w:rPr>
        <w:t>19-21</w:t>
      </w:r>
      <w:r w:rsidRPr="002148F7">
        <w:rPr>
          <w:rFonts w:ascii="Times New Roman" w:hAnsi="Times New Roman"/>
          <w:sz w:val="22"/>
        </w:rPr>
        <w:fldChar w:fldCharType="end"/>
      </w:r>
      <w:r w:rsidRPr="002148F7">
        <w:rPr>
          <w:rFonts w:ascii="Times New Roman" w:hAnsi="Times New Roman"/>
          <w:sz w:val="22"/>
        </w:rPr>
        <w:t xml:space="preserve"> </w:t>
      </w:r>
      <w:proofErr w:type="gramStart"/>
      <w:r w:rsidRPr="002148F7">
        <w:rPr>
          <w:rFonts w:ascii="Times New Roman" w:hAnsi="Times New Roman"/>
          <w:sz w:val="22"/>
        </w:rPr>
        <w:t>Our</w:t>
      </w:r>
      <w:proofErr w:type="gramEnd"/>
      <w:r w:rsidRPr="002148F7">
        <w:rPr>
          <w:rFonts w:ascii="Times New Roman" w:hAnsi="Times New Roman"/>
          <w:sz w:val="22"/>
        </w:rPr>
        <w:t xml:space="preserve"> study included three patients with major and minor ABO mismatches: one of the </w:t>
      </w:r>
      <w:r w:rsidRPr="002148F7">
        <w:rPr>
          <w:rFonts w:ascii="Times New Roman" w:hAnsi="Times New Roman"/>
          <w:sz w:val="22"/>
        </w:rPr>
        <w:lastRenderedPageBreak/>
        <w:t>patients with major mismatch successfully withdrew from ISM without the need for additional SC infusion and has a stable MC status with a donor T-cell chimerism of 60%. Two of the three minor ABO mismatches did not require reinforced SC infusion and have currently withdrawn from immunosuppression. These results suggest that ABO incompatibility is not associated with an increased incidence of rejection and should not be regarded as a contraindication for NMA-conditioning SCT with alemtuzumab and low-dose TBI.</w:t>
      </w:r>
    </w:p>
    <w:p w14:paraId="2C1E0447" w14:textId="71A911C7" w:rsidR="00663824" w:rsidRPr="002148F7" w:rsidRDefault="00D35DBC" w:rsidP="007E1F1C">
      <w:pPr>
        <w:pStyle w:val="ab"/>
        <w:wordWrap/>
        <w:adjustRightInd w:val="0"/>
        <w:snapToGrid w:val="0"/>
        <w:spacing w:line="480" w:lineRule="auto"/>
        <w:ind w:leftChars="0" w:left="0" w:firstLineChars="150" w:firstLine="330"/>
        <w:rPr>
          <w:rFonts w:ascii="Times New Roman" w:hAnsi="Times New Roman"/>
          <w:sz w:val="22"/>
        </w:rPr>
      </w:pPr>
      <w:r w:rsidRPr="002148F7">
        <w:rPr>
          <w:rFonts w:ascii="Times New Roman" w:hAnsi="Times New Roman"/>
          <w:sz w:val="22"/>
        </w:rPr>
        <w:t xml:space="preserve">The fact that this study is retrospective and contained </w:t>
      </w:r>
      <w:r w:rsidR="00665669" w:rsidRPr="002148F7">
        <w:rPr>
          <w:rFonts w:ascii="Times New Roman" w:hAnsi="Times New Roman"/>
          <w:sz w:val="22"/>
        </w:rPr>
        <w:t>a small number of patients</w:t>
      </w:r>
      <w:r w:rsidRPr="002148F7">
        <w:rPr>
          <w:rFonts w:ascii="Times New Roman" w:hAnsi="Times New Roman"/>
          <w:sz w:val="22"/>
        </w:rPr>
        <w:t xml:space="preserve"> </w:t>
      </w:r>
      <w:r w:rsidR="00665669" w:rsidRPr="002148F7">
        <w:rPr>
          <w:rFonts w:ascii="Times New Roman" w:hAnsi="Times New Roman"/>
          <w:sz w:val="22"/>
        </w:rPr>
        <w:t>makes it difficult to draw concrete</w:t>
      </w:r>
      <w:r w:rsidR="00D208E3" w:rsidRPr="002148F7">
        <w:rPr>
          <w:rFonts w:ascii="Times New Roman" w:hAnsi="Times New Roman"/>
          <w:sz w:val="22"/>
        </w:rPr>
        <w:t xml:space="preserve"> </w:t>
      </w:r>
      <w:r w:rsidR="00665669" w:rsidRPr="002148F7">
        <w:rPr>
          <w:rFonts w:ascii="Times New Roman" w:hAnsi="Times New Roman"/>
          <w:sz w:val="22"/>
        </w:rPr>
        <w:t>statistical conclusion</w:t>
      </w:r>
      <w:r w:rsidRPr="002148F7">
        <w:rPr>
          <w:rFonts w:ascii="Times New Roman" w:hAnsi="Times New Roman"/>
          <w:sz w:val="22"/>
        </w:rPr>
        <w:t>s from the results</w:t>
      </w:r>
      <w:r w:rsidR="00665669" w:rsidRPr="002148F7">
        <w:rPr>
          <w:rFonts w:ascii="Times New Roman" w:hAnsi="Times New Roman"/>
          <w:sz w:val="22"/>
        </w:rPr>
        <w:t xml:space="preserve">. </w:t>
      </w:r>
      <w:r w:rsidR="002F2B23" w:rsidRPr="002148F7">
        <w:rPr>
          <w:rFonts w:ascii="Times New Roman" w:hAnsi="Times New Roman"/>
          <w:sz w:val="22"/>
        </w:rPr>
        <w:t>Despite th</w:t>
      </w:r>
      <w:r w:rsidR="001A4982" w:rsidRPr="002148F7">
        <w:rPr>
          <w:rFonts w:ascii="Times New Roman" w:hAnsi="Times New Roman"/>
          <w:sz w:val="22"/>
        </w:rPr>
        <w:t>is</w:t>
      </w:r>
      <w:r w:rsidR="002F2B23" w:rsidRPr="002148F7">
        <w:rPr>
          <w:rFonts w:ascii="Times New Roman" w:hAnsi="Times New Roman"/>
          <w:sz w:val="22"/>
        </w:rPr>
        <w:t xml:space="preserve"> limitation, our data</w:t>
      </w:r>
      <w:r w:rsidR="008D6D22" w:rsidRPr="002148F7">
        <w:rPr>
          <w:rFonts w:ascii="Times New Roman" w:hAnsi="Times New Roman"/>
          <w:sz w:val="22"/>
        </w:rPr>
        <w:t xml:space="preserve"> </w:t>
      </w:r>
      <w:r w:rsidR="002220D2" w:rsidRPr="002148F7">
        <w:rPr>
          <w:rFonts w:ascii="Times New Roman" w:hAnsi="Times New Roman"/>
          <w:sz w:val="22"/>
        </w:rPr>
        <w:t>shows</w:t>
      </w:r>
      <w:r w:rsidR="008D6D22" w:rsidRPr="002148F7">
        <w:rPr>
          <w:rFonts w:ascii="Times New Roman" w:hAnsi="Times New Roman"/>
          <w:sz w:val="22"/>
        </w:rPr>
        <w:t xml:space="preserve"> some consistencies</w:t>
      </w:r>
      <w:r w:rsidR="002220D2" w:rsidRPr="002148F7">
        <w:rPr>
          <w:rFonts w:ascii="Times New Roman" w:hAnsi="Times New Roman"/>
          <w:sz w:val="22"/>
        </w:rPr>
        <w:t>:</w:t>
      </w:r>
      <w:r w:rsidR="008D6D22" w:rsidRPr="002148F7">
        <w:rPr>
          <w:rFonts w:ascii="Times New Roman" w:hAnsi="Times New Roman"/>
          <w:sz w:val="22"/>
        </w:rPr>
        <w:t xml:space="preserve"> </w:t>
      </w:r>
      <w:r w:rsidR="002220D2" w:rsidRPr="002148F7">
        <w:rPr>
          <w:rFonts w:ascii="Times New Roman" w:hAnsi="Times New Roman"/>
          <w:sz w:val="22"/>
        </w:rPr>
        <w:t>inclusion of</w:t>
      </w:r>
      <w:r w:rsidR="002F2B23" w:rsidRPr="002148F7">
        <w:rPr>
          <w:rFonts w:ascii="Times New Roman" w:hAnsi="Times New Roman"/>
          <w:sz w:val="22"/>
        </w:rPr>
        <w:t xml:space="preserve"> </w:t>
      </w:r>
      <w:r w:rsidR="002220D2" w:rsidRPr="002148F7">
        <w:rPr>
          <w:rFonts w:ascii="Times New Roman" w:hAnsi="Times New Roman"/>
          <w:sz w:val="22"/>
        </w:rPr>
        <w:t>13</w:t>
      </w:r>
      <w:r w:rsidR="00AF5B9F" w:rsidRPr="002148F7">
        <w:rPr>
          <w:rFonts w:ascii="Times New Roman" w:hAnsi="Times New Roman"/>
          <w:sz w:val="22"/>
        </w:rPr>
        <w:t xml:space="preserve"> consecutive patients</w:t>
      </w:r>
      <w:r w:rsidR="002220D2" w:rsidRPr="002148F7">
        <w:rPr>
          <w:rFonts w:ascii="Times New Roman" w:hAnsi="Times New Roman"/>
          <w:sz w:val="22"/>
        </w:rPr>
        <w:t xml:space="preserve">, </w:t>
      </w:r>
      <w:r w:rsidR="00AF5B9F" w:rsidRPr="002148F7">
        <w:rPr>
          <w:rFonts w:ascii="Times New Roman" w:hAnsi="Times New Roman"/>
          <w:sz w:val="22"/>
        </w:rPr>
        <w:t>using uniform criteria for reinforced SC infusion</w:t>
      </w:r>
      <w:r w:rsidR="002220D2" w:rsidRPr="002148F7">
        <w:rPr>
          <w:rFonts w:ascii="Times New Roman" w:hAnsi="Times New Roman"/>
          <w:sz w:val="22"/>
        </w:rPr>
        <w:t>,</w:t>
      </w:r>
      <w:r w:rsidR="00AF5B9F" w:rsidRPr="002148F7">
        <w:rPr>
          <w:rFonts w:ascii="Times New Roman" w:hAnsi="Times New Roman"/>
          <w:sz w:val="22"/>
        </w:rPr>
        <w:t xml:space="preserve"> and uniform NMA conditioning. </w:t>
      </w:r>
      <w:r w:rsidRPr="002148F7">
        <w:rPr>
          <w:rFonts w:ascii="Times New Roman" w:hAnsi="Times New Roman"/>
          <w:sz w:val="22"/>
        </w:rPr>
        <w:t xml:space="preserve">Additional </w:t>
      </w:r>
      <w:r w:rsidR="005802D1" w:rsidRPr="002148F7">
        <w:rPr>
          <w:rFonts w:ascii="Times New Roman" w:hAnsi="Times New Roman"/>
          <w:sz w:val="22"/>
        </w:rPr>
        <w:t>limitation</w:t>
      </w:r>
      <w:r w:rsidRPr="002148F7">
        <w:rPr>
          <w:rFonts w:ascii="Times New Roman" w:hAnsi="Times New Roman"/>
          <w:sz w:val="22"/>
        </w:rPr>
        <w:t>s</w:t>
      </w:r>
      <w:r w:rsidR="005802D1" w:rsidRPr="002148F7">
        <w:rPr>
          <w:rFonts w:ascii="Times New Roman" w:hAnsi="Times New Roman"/>
          <w:sz w:val="22"/>
        </w:rPr>
        <w:t xml:space="preserve"> </w:t>
      </w:r>
      <w:r w:rsidRPr="002148F7">
        <w:rPr>
          <w:rFonts w:ascii="Times New Roman" w:hAnsi="Times New Roman"/>
          <w:sz w:val="22"/>
        </w:rPr>
        <w:t xml:space="preserve">include </w:t>
      </w:r>
      <w:r w:rsidR="002F1078" w:rsidRPr="002148F7">
        <w:rPr>
          <w:rFonts w:ascii="Times New Roman" w:hAnsi="Times New Roman"/>
          <w:sz w:val="22"/>
        </w:rPr>
        <w:t xml:space="preserve">the limited availability of suitable donors </w:t>
      </w:r>
      <w:r w:rsidRPr="002148F7">
        <w:rPr>
          <w:rFonts w:ascii="Times New Roman" w:hAnsi="Times New Roman"/>
          <w:sz w:val="22"/>
        </w:rPr>
        <w:t xml:space="preserve">since the </w:t>
      </w:r>
      <w:r w:rsidR="005802D1" w:rsidRPr="002148F7">
        <w:rPr>
          <w:rFonts w:ascii="Times New Roman" w:hAnsi="Times New Roman"/>
          <w:sz w:val="22"/>
        </w:rPr>
        <w:t xml:space="preserve">conditioning regimen could </w:t>
      </w:r>
      <w:r w:rsidRPr="002148F7">
        <w:rPr>
          <w:rFonts w:ascii="Times New Roman" w:hAnsi="Times New Roman"/>
          <w:sz w:val="22"/>
        </w:rPr>
        <w:t xml:space="preserve">only </w:t>
      </w:r>
      <w:r w:rsidR="005802D1" w:rsidRPr="002148F7">
        <w:rPr>
          <w:rFonts w:ascii="Times New Roman" w:hAnsi="Times New Roman"/>
          <w:sz w:val="22"/>
        </w:rPr>
        <w:t xml:space="preserve">be applied only to </w:t>
      </w:r>
      <w:r w:rsidRPr="002148F7">
        <w:rPr>
          <w:rFonts w:ascii="Times New Roman" w:hAnsi="Times New Roman"/>
          <w:sz w:val="22"/>
        </w:rPr>
        <w:t xml:space="preserve">patients with </w:t>
      </w:r>
      <w:r w:rsidR="003E2C7B" w:rsidRPr="002148F7">
        <w:rPr>
          <w:rFonts w:ascii="Times New Roman" w:hAnsi="Times New Roman"/>
          <w:sz w:val="22"/>
        </w:rPr>
        <w:t>HLA-matched related donor</w:t>
      </w:r>
      <w:r w:rsidRPr="002148F7">
        <w:rPr>
          <w:rFonts w:ascii="Times New Roman" w:hAnsi="Times New Roman"/>
          <w:sz w:val="22"/>
        </w:rPr>
        <w:t>s,</w:t>
      </w:r>
      <w:r w:rsidR="003E2C7B" w:rsidRPr="002148F7">
        <w:rPr>
          <w:rFonts w:ascii="Times New Roman" w:hAnsi="Times New Roman"/>
          <w:sz w:val="22"/>
        </w:rPr>
        <w:t xml:space="preserve"> </w:t>
      </w:r>
      <w:r w:rsidR="007A2F7D" w:rsidRPr="002148F7">
        <w:rPr>
          <w:rFonts w:ascii="Times New Roman" w:hAnsi="Times New Roman"/>
          <w:sz w:val="22"/>
        </w:rPr>
        <w:t>as described previously</w:t>
      </w:r>
      <w:r w:rsidR="00B23AF8">
        <w:rPr>
          <w:rFonts w:ascii="Times New Roman" w:hAnsi="Times New Roman"/>
          <w:sz w:val="22"/>
        </w:rPr>
        <w:t>.</w:t>
      </w:r>
      <w:r w:rsidR="002F1078" w:rsidRPr="002148F7">
        <w:rPr>
          <w:rFonts w:ascii="Times New Roman" w:hAnsi="Times New Roman"/>
          <w:sz w:val="22"/>
        </w:rPr>
        <w:fldChar w:fldCharType="begin">
          <w:fldData xml:space="preserve">PEVuZE5vdGU+PENpdGU+PEF1dGhvcj5Ic2llaDwvQXV0aG9yPjxZZWFyPjIwMTQ8L1llYXI+PFJl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</w:fldData>
        </w:fldChar>
      </w:r>
      <w:r w:rsidR="00CE3331">
        <w:rPr>
          <w:rFonts w:ascii="Times New Roman" w:hAnsi="Times New Roman"/>
          <w:sz w:val="22"/>
        </w:rPr>
        <w:instrText xml:space="preserve"> ADDIN EN.CITE </w:instrText>
      </w:r>
      <w:r w:rsidR="00CE3331">
        <w:rPr>
          <w:rFonts w:ascii="Times New Roman" w:hAnsi="Times New Roman"/>
          <w:sz w:val="22"/>
        </w:rPr>
        <w:fldChar w:fldCharType="begin">
          <w:fldData xml:space="preserve">PEVuZE5vdGU+PENpdGU+PEF1dGhvcj5Ic2llaDwvQXV0aG9yPjxZZWFyPjIwMTQ8L1llYXI+PFJl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</w:fldData>
        </w:fldChar>
      </w:r>
      <w:r w:rsidR="00CE3331">
        <w:rPr>
          <w:rFonts w:ascii="Times New Roman" w:hAnsi="Times New Roman"/>
          <w:sz w:val="22"/>
        </w:rPr>
        <w:instrText xml:space="preserve"> ADDIN EN.CITE.DATA </w:instrText>
      </w:r>
      <w:r w:rsidR="00CE3331">
        <w:rPr>
          <w:rFonts w:ascii="Times New Roman" w:hAnsi="Times New Roman"/>
          <w:sz w:val="22"/>
        </w:rPr>
      </w:r>
      <w:r w:rsidR="00CE3331">
        <w:rPr>
          <w:rFonts w:ascii="Times New Roman" w:hAnsi="Times New Roman"/>
          <w:sz w:val="22"/>
        </w:rPr>
        <w:fldChar w:fldCharType="end"/>
      </w:r>
      <w:r w:rsidR="002F1078" w:rsidRPr="002148F7">
        <w:rPr>
          <w:rFonts w:ascii="Times New Roman" w:hAnsi="Times New Roman"/>
          <w:sz w:val="22"/>
        </w:rPr>
      </w:r>
      <w:r w:rsidR="002F1078" w:rsidRPr="002148F7">
        <w:rPr>
          <w:rFonts w:ascii="Times New Roman" w:hAnsi="Times New Roman"/>
          <w:sz w:val="22"/>
        </w:rPr>
        <w:fldChar w:fldCharType="separate"/>
      </w:r>
      <w:r w:rsidR="00D812EF" w:rsidRPr="002148F7">
        <w:rPr>
          <w:rFonts w:ascii="Times New Roman" w:hAnsi="Times New Roman"/>
          <w:noProof/>
          <w:sz w:val="22"/>
          <w:vertAlign w:val="superscript"/>
        </w:rPr>
        <w:t>2</w:t>
      </w:r>
      <w:r w:rsidR="002F1078" w:rsidRPr="002148F7">
        <w:rPr>
          <w:rFonts w:ascii="Times New Roman" w:hAnsi="Times New Roman"/>
          <w:sz w:val="22"/>
        </w:rPr>
        <w:fldChar w:fldCharType="end"/>
      </w:r>
      <w:r w:rsidR="002F1078" w:rsidRPr="002148F7">
        <w:rPr>
          <w:rFonts w:ascii="Times New Roman" w:hAnsi="Times New Roman"/>
          <w:sz w:val="22"/>
        </w:rPr>
        <w:t xml:space="preserve"> This </w:t>
      </w:r>
      <w:r w:rsidR="00467E0F" w:rsidRPr="002148F7">
        <w:rPr>
          <w:rFonts w:ascii="Times New Roman" w:hAnsi="Times New Roman"/>
          <w:sz w:val="22"/>
        </w:rPr>
        <w:t xml:space="preserve">poses a </w:t>
      </w:r>
      <w:r w:rsidR="00D876EA" w:rsidRPr="002148F7">
        <w:rPr>
          <w:rFonts w:ascii="Times New Roman" w:hAnsi="Times New Roman"/>
          <w:sz w:val="22"/>
        </w:rPr>
        <w:t xml:space="preserve">major barrier for performing </w:t>
      </w:r>
      <w:proofErr w:type="spellStart"/>
      <w:r w:rsidR="00D876EA" w:rsidRPr="002148F7">
        <w:rPr>
          <w:rFonts w:ascii="Times New Roman" w:hAnsi="Times New Roman"/>
          <w:sz w:val="22"/>
        </w:rPr>
        <w:t>allo</w:t>
      </w:r>
      <w:proofErr w:type="spellEnd"/>
      <w:r w:rsidR="00D876EA" w:rsidRPr="002148F7">
        <w:rPr>
          <w:rFonts w:ascii="Times New Roman" w:hAnsi="Times New Roman"/>
          <w:sz w:val="22"/>
        </w:rPr>
        <w:t>-SCT</w:t>
      </w:r>
      <w:r w:rsidRPr="002148F7">
        <w:rPr>
          <w:rFonts w:ascii="Times New Roman" w:hAnsi="Times New Roman"/>
          <w:sz w:val="22"/>
        </w:rPr>
        <w:t>,</w:t>
      </w:r>
      <w:r w:rsidR="00F21280" w:rsidRPr="002148F7">
        <w:rPr>
          <w:rFonts w:ascii="Times New Roman" w:hAnsi="Times New Roman"/>
          <w:sz w:val="22"/>
        </w:rPr>
        <w:t xml:space="preserve"> </w:t>
      </w:r>
      <w:r w:rsidRPr="002148F7">
        <w:rPr>
          <w:rFonts w:ascii="Times New Roman" w:hAnsi="Times New Roman"/>
          <w:sz w:val="22"/>
        </w:rPr>
        <w:t xml:space="preserve">as most </w:t>
      </w:r>
      <w:r w:rsidR="00F21280" w:rsidRPr="002148F7">
        <w:rPr>
          <w:rFonts w:ascii="Times New Roman" w:hAnsi="Times New Roman"/>
          <w:sz w:val="22"/>
        </w:rPr>
        <w:t xml:space="preserve">patients with hemoglobin disorders </w:t>
      </w:r>
      <w:r w:rsidR="002F1078" w:rsidRPr="002148F7">
        <w:rPr>
          <w:rFonts w:ascii="Times New Roman" w:hAnsi="Times New Roman"/>
          <w:sz w:val="22"/>
        </w:rPr>
        <w:t xml:space="preserve">do not </w:t>
      </w:r>
      <w:r w:rsidR="00F21280" w:rsidRPr="002148F7">
        <w:rPr>
          <w:rFonts w:ascii="Times New Roman" w:hAnsi="Times New Roman"/>
          <w:sz w:val="22"/>
        </w:rPr>
        <w:t xml:space="preserve">have </w:t>
      </w:r>
      <w:r w:rsidRPr="002148F7">
        <w:rPr>
          <w:rFonts w:ascii="Times New Roman" w:hAnsi="Times New Roman"/>
          <w:sz w:val="22"/>
        </w:rPr>
        <w:t>these donors</w:t>
      </w:r>
      <w:r w:rsidR="00B23AF8">
        <w:rPr>
          <w:rFonts w:ascii="Times New Roman" w:hAnsi="Times New Roman"/>
          <w:sz w:val="22"/>
        </w:rPr>
        <w:t>.</w:t>
      </w:r>
      <w:r w:rsidR="00467E0F" w:rsidRPr="002148F7">
        <w:rPr>
          <w:rFonts w:ascii="Times New Roman" w:hAnsi="Times New Roman"/>
          <w:sz w:val="22"/>
        </w:rPr>
        <w:fldChar w:fldCharType="begin"/>
      </w:r>
      <w:r w:rsidR="00CE3331">
        <w:rPr>
          <w:rFonts w:ascii="Times New Roman" w:hAnsi="Times New Roman"/>
          <w:sz w:val="22"/>
        </w:rPr>
        <w:instrText xml:space="preserve"> ADDIN EN.CITE &lt;EndNote&gt;&lt;Cite&gt;&lt;Author&gt;Hsieh&lt;/Author&gt;&lt;Year&gt;2011&lt;/Year&gt;&lt;RecNum&gt;22&lt;/RecNum&gt;&lt;DisplayText&gt;&lt;style face="superscript"&gt;22&lt;/style&gt;&lt;/DisplayText&gt;&lt;record&gt;&lt;rec-number&gt;22&lt;/rec-number&gt;&lt;foreign-keys&gt;&lt;key app="EN" db-id="zwsdv2wz2sdepweew2apetrq509rdvrwzdvx" timestamp="1569820364"&gt;22&lt;/key&gt;&lt;/foreign-keys&gt;&lt;ref-type name="Journal Article"&gt;17&lt;/ref-type&gt;&lt;contributors&gt;&lt;authors&gt;&lt;author&gt;Hsieh, M. M.&lt;/author&gt;&lt;author&gt;Fitzhugh, C. D.&lt;/author&gt;&lt;author&gt;Tisdale, J. F.&lt;/author&gt;&lt;/authors&gt;&lt;/contributors&gt;&lt;auth-address&gt;Molecular and Clinical Hematology Branch, National Institute of Diabetes and Digestive and Kidney Diseases, National Heart, Lung, and Blood Institute, National Institutes of Health, Bethesda, MD 20892, USA.&lt;/auth-address&gt;&lt;titles&gt;&lt;title&gt;Allogeneic hematopoietic stem cell transplantation for sickle cell disease: the time is now&lt;/title&gt;&lt;secondary-title&gt;Blood&lt;/secondary-title&gt;&lt;/titles&gt;&lt;periodical&gt;&lt;full-title&gt;Blood&lt;/full-title&gt;&lt;/periodical&gt;&lt;pages&gt;1197-207&lt;/pages&gt;&lt;volume&gt;118&lt;/volume&gt;&lt;number&gt;5&lt;/number&gt;&lt;edition&gt;2011/06/02&lt;/edition&gt;&lt;keywords&gt;&lt;keyword&gt;Adolescent&lt;/keyword&gt;&lt;keyword&gt;Adult&lt;/keyword&gt;&lt;keyword&gt;Anemia, Sickle Cell/*therapy&lt;/keyword&gt;&lt;keyword&gt;Hematopoietic Stem Cell Transplantation/*methods&lt;/keyword&gt;&lt;keyword&gt;Histocompatibility Testing&lt;/keyword&gt;&lt;keyword&gt;Humans&lt;/keyword&gt;&lt;keyword&gt;Immunosuppression/methods&lt;/keyword&gt;&lt;keyword&gt;Myeloablative Agonists/therapeutic use&lt;/keyword&gt;&lt;keyword&gt;Time Factors&lt;/keyword&gt;&lt;keyword&gt;Transplantation Conditioning/methods&lt;/keyword&gt;&lt;keyword&gt;Transplantation, Homologous&lt;/keyword&gt;&lt;/keywords&gt;&lt;dates&gt;&lt;year&gt;2011&lt;/year&gt;&lt;pub-dates&gt;&lt;date&gt;Aug 4&lt;/date&gt;&lt;/pub-dates&gt;&lt;/dates&gt;&lt;isbn&gt;1528-0020 (Electronic)&amp;#xD;0006-4971 (Linking)&lt;/isbn&gt;&lt;accession-num&gt;21628400&lt;/accession-num&gt;&lt;urls&gt;&lt;related-urls&gt;&lt;url&gt;https://www.ncbi.nlm.nih.gov/pubmed/21628400&lt;/url&gt;&lt;/related-urls&gt;&lt;/urls&gt;&lt;custom2&gt;PMC3152491&lt;/custom2&gt;&lt;electronic-resource-num&gt;10.1182/blood-2011-01-332510&lt;/electronic-resource-num&gt;&lt;/record&gt;&lt;/Cite&gt;&lt;/EndNote&gt;</w:instrText>
      </w:r>
      <w:r w:rsidR="00467E0F" w:rsidRPr="002148F7">
        <w:rPr>
          <w:rFonts w:ascii="Times New Roman" w:hAnsi="Times New Roman"/>
          <w:sz w:val="22"/>
        </w:rPr>
        <w:fldChar w:fldCharType="separate"/>
      </w:r>
      <w:r w:rsidR="00AF4398" w:rsidRPr="002148F7">
        <w:rPr>
          <w:rFonts w:ascii="Times New Roman" w:hAnsi="Times New Roman"/>
          <w:noProof/>
          <w:sz w:val="22"/>
          <w:vertAlign w:val="superscript"/>
        </w:rPr>
        <w:t>22</w:t>
      </w:r>
      <w:r w:rsidR="00467E0F" w:rsidRPr="002148F7">
        <w:rPr>
          <w:rFonts w:ascii="Times New Roman" w:hAnsi="Times New Roman"/>
          <w:sz w:val="22"/>
        </w:rPr>
        <w:fldChar w:fldCharType="end"/>
      </w:r>
      <w:r w:rsidR="003E2C7B" w:rsidRPr="002148F7">
        <w:rPr>
          <w:rFonts w:ascii="Times New Roman" w:hAnsi="Times New Roman"/>
          <w:sz w:val="22"/>
        </w:rPr>
        <w:t xml:space="preserve"> </w:t>
      </w:r>
      <w:r w:rsidR="00F21280" w:rsidRPr="002148F7">
        <w:rPr>
          <w:rFonts w:ascii="Times New Roman" w:hAnsi="Times New Roman"/>
          <w:sz w:val="22"/>
        </w:rPr>
        <w:t>Lastly, a</w:t>
      </w:r>
      <w:r w:rsidR="003E2C7B" w:rsidRPr="002148F7">
        <w:rPr>
          <w:rFonts w:ascii="Times New Roman" w:hAnsi="Times New Roman"/>
          <w:sz w:val="22"/>
        </w:rPr>
        <w:t>lthough our strateg</w:t>
      </w:r>
      <w:r w:rsidR="00F7406D" w:rsidRPr="002148F7">
        <w:rPr>
          <w:rFonts w:ascii="Times New Roman" w:hAnsi="Times New Roman"/>
          <w:sz w:val="22"/>
        </w:rPr>
        <w:t xml:space="preserve">y was </w:t>
      </w:r>
      <w:r w:rsidR="003E2C7B" w:rsidRPr="002148F7">
        <w:rPr>
          <w:rFonts w:ascii="Times New Roman" w:hAnsi="Times New Roman"/>
          <w:sz w:val="22"/>
        </w:rPr>
        <w:t xml:space="preserve">effective </w:t>
      </w:r>
      <w:bookmarkStart w:id="11" w:name="_Hlk20089649"/>
      <w:r w:rsidR="003E2C7B" w:rsidRPr="002148F7">
        <w:rPr>
          <w:rFonts w:ascii="Times New Roman" w:hAnsi="Times New Roman"/>
          <w:sz w:val="22"/>
        </w:rPr>
        <w:t>in</w:t>
      </w:r>
      <w:r w:rsidR="00B669E6" w:rsidRPr="002148F7">
        <w:rPr>
          <w:rFonts w:ascii="Times New Roman" w:hAnsi="Times New Roman"/>
          <w:sz w:val="22"/>
        </w:rPr>
        <w:t xml:space="preserve"> preventing</w:t>
      </w:r>
      <w:r w:rsidR="003F2F9F" w:rsidRPr="002148F7">
        <w:rPr>
          <w:rFonts w:ascii="Times New Roman" w:hAnsi="Times New Roman"/>
          <w:sz w:val="22"/>
        </w:rPr>
        <w:t xml:space="preserve"> the patients from receiving</w:t>
      </w:r>
      <w:r w:rsidR="00B669E6" w:rsidRPr="002148F7">
        <w:rPr>
          <w:rFonts w:ascii="Times New Roman" w:hAnsi="Times New Roman"/>
          <w:sz w:val="22"/>
        </w:rPr>
        <w:t xml:space="preserve"> long-term immunosuppression,</w:t>
      </w:r>
      <w:bookmarkEnd w:id="11"/>
      <w:r w:rsidR="00B669E6" w:rsidRPr="002148F7">
        <w:rPr>
          <w:rFonts w:ascii="Times New Roman" w:hAnsi="Times New Roman"/>
          <w:sz w:val="22"/>
        </w:rPr>
        <w:t xml:space="preserve"> there was </w:t>
      </w:r>
      <w:r w:rsidRPr="002148F7">
        <w:rPr>
          <w:rFonts w:ascii="Times New Roman" w:hAnsi="Times New Roman"/>
          <w:sz w:val="22"/>
        </w:rPr>
        <w:t xml:space="preserve">on recorded </w:t>
      </w:r>
      <w:r w:rsidR="00663824" w:rsidRPr="002148F7">
        <w:rPr>
          <w:rFonts w:ascii="Times New Roman" w:hAnsi="Times New Roman"/>
          <w:sz w:val="22"/>
        </w:rPr>
        <w:t>fatal</w:t>
      </w:r>
      <w:r w:rsidRPr="002148F7">
        <w:rPr>
          <w:rFonts w:ascii="Times New Roman" w:hAnsi="Times New Roman"/>
          <w:sz w:val="22"/>
        </w:rPr>
        <w:t>ity,</w:t>
      </w:r>
      <w:r w:rsidR="00663824" w:rsidRPr="002148F7">
        <w:rPr>
          <w:rFonts w:ascii="Times New Roman" w:hAnsi="Times New Roman"/>
          <w:sz w:val="22"/>
        </w:rPr>
        <w:t xml:space="preserve"> </w:t>
      </w:r>
      <w:r w:rsidRPr="002148F7">
        <w:rPr>
          <w:rFonts w:ascii="Times New Roman" w:hAnsi="Times New Roman"/>
          <w:sz w:val="22"/>
        </w:rPr>
        <w:t xml:space="preserve">as well as the possibility of developing </w:t>
      </w:r>
      <w:r w:rsidR="003F2F9F" w:rsidRPr="002148F7">
        <w:rPr>
          <w:rFonts w:ascii="Times New Roman" w:hAnsi="Times New Roman"/>
          <w:sz w:val="22"/>
        </w:rPr>
        <w:t xml:space="preserve">of acute and chronic GVHD </w:t>
      </w:r>
      <w:r w:rsidR="00663824" w:rsidRPr="002148F7">
        <w:rPr>
          <w:rFonts w:ascii="Times New Roman" w:hAnsi="Times New Roman"/>
          <w:sz w:val="22"/>
        </w:rPr>
        <w:t xml:space="preserve">after </w:t>
      </w:r>
      <w:r w:rsidR="002B5FA8" w:rsidRPr="002148F7">
        <w:rPr>
          <w:rFonts w:ascii="Times New Roman" w:hAnsi="Times New Roman"/>
          <w:sz w:val="22"/>
        </w:rPr>
        <w:t>reinforced</w:t>
      </w:r>
      <w:r w:rsidR="00663824" w:rsidRPr="002148F7">
        <w:rPr>
          <w:rFonts w:ascii="Times New Roman" w:hAnsi="Times New Roman"/>
          <w:sz w:val="22"/>
          <w:vertAlign w:val="superscript"/>
        </w:rPr>
        <w:t xml:space="preserve"> </w:t>
      </w:r>
      <w:r w:rsidR="00663824" w:rsidRPr="002148F7">
        <w:rPr>
          <w:rFonts w:ascii="Times New Roman" w:hAnsi="Times New Roman"/>
          <w:sz w:val="22"/>
        </w:rPr>
        <w:t xml:space="preserve">SC infusion. </w:t>
      </w:r>
      <w:bookmarkStart w:id="12" w:name="_Hlk18009982"/>
      <w:r w:rsidRPr="002148F7">
        <w:rPr>
          <w:rFonts w:ascii="Times New Roman" w:hAnsi="Times New Roman"/>
          <w:sz w:val="22"/>
        </w:rPr>
        <w:t xml:space="preserve">Since </w:t>
      </w:r>
      <w:r w:rsidR="003F2F9F" w:rsidRPr="002148F7">
        <w:rPr>
          <w:rFonts w:ascii="Times New Roman" w:hAnsi="Times New Roman"/>
          <w:sz w:val="22"/>
        </w:rPr>
        <w:t>t</w:t>
      </w:r>
      <w:r w:rsidR="00663824" w:rsidRPr="002148F7">
        <w:rPr>
          <w:rFonts w:ascii="Times New Roman" w:hAnsi="Times New Roman"/>
          <w:sz w:val="22"/>
        </w:rPr>
        <w:t xml:space="preserve">he </w:t>
      </w:r>
      <w:r w:rsidRPr="002148F7">
        <w:rPr>
          <w:rFonts w:ascii="Times New Roman" w:hAnsi="Times New Roman"/>
          <w:sz w:val="22"/>
        </w:rPr>
        <w:t xml:space="preserve">number of </w:t>
      </w:r>
      <w:r w:rsidR="00663824" w:rsidRPr="002148F7">
        <w:rPr>
          <w:rFonts w:ascii="Times New Roman" w:hAnsi="Times New Roman"/>
          <w:sz w:val="22"/>
        </w:rPr>
        <w:t>CD3</w:t>
      </w:r>
      <w:r w:rsidR="00663824" w:rsidRPr="002148F7">
        <w:rPr>
          <w:rFonts w:ascii="Times New Roman" w:hAnsi="Times New Roman"/>
          <w:sz w:val="22"/>
          <w:vertAlign w:val="superscript"/>
        </w:rPr>
        <w:t>+</w:t>
      </w:r>
      <w:r w:rsidR="00663824" w:rsidRPr="002148F7">
        <w:rPr>
          <w:rFonts w:ascii="Times New Roman" w:hAnsi="Times New Roman"/>
          <w:sz w:val="22"/>
        </w:rPr>
        <w:t xml:space="preserve"> cell</w:t>
      </w:r>
      <w:r w:rsidRPr="002148F7">
        <w:rPr>
          <w:rFonts w:ascii="Times New Roman" w:hAnsi="Times New Roman"/>
          <w:sz w:val="22"/>
        </w:rPr>
        <w:t>s</w:t>
      </w:r>
      <w:r w:rsidR="00663824" w:rsidRPr="002148F7">
        <w:rPr>
          <w:rFonts w:ascii="Times New Roman" w:hAnsi="Times New Roman"/>
          <w:sz w:val="22"/>
        </w:rPr>
        <w:t xml:space="preserve"> infused </w:t>
      </w:r>
      <w:r w:rsidR="003F2F9F" w:rsidRPr="002148F7">
        <w:rPr>
          <w:rFonts w:ascii="Times New Roman" w:hAnsi="Times New Roman"/>
          <w:sz w:val="22"/>
        </w:rPr>
        <w:t xml:space="preserve">appears to be associated with these complications, </w:t>
      </w:r>
      <w:bookmarkEnd w:id="12"/>
      <w:r w:rsidR="003F2F9F" w:rsidRPr="002148F7">
        <w:rPr>
          <w:rFonts w:ascii="Times New Roman" w:hAnsi="Times New Roman"/>
          <w:sz w:val="22"/>
        </w:rPr>
        <w:t>fu</w:t>
      </w:r>
      <w:r w:rsidR="00663824" w:rsidRPr="002148F7">
        <w:rPr>
          <w:rFonts w:ascii="Times New Roman" w:hAnsi="Times New Roman"/>
          <w:sz w:val="22"/>
        </w:rPr>
        <w:t xml:space="preserve">rther study </w:t>
      </w:r>
      <w:r w:rsidRPr="002148F7">
        <w:rPr>
          <w:rFonts w:ascii="Times New Roman" w:hAnsi="Times New Roman"/>
          <w:sz w:val="22"/>
        </w:rPr>
        <w:t xml:space="preserve">will be needed to determine the </w:t>
      </w:r>
      <w:r w:rsidR="00663824" w:rsidRPr="002148F7">
        <w:rPr>
          <w:rFonts w:ascii="Times New Roman" w:hAnsi="Times New Roman"/>
          <w:sz w:val="22"/>
        </w:rPr>
        <w:t xml:space="preserve">optimal cell </w:t>
      </w:r>
      <w:r w:rsidR="002F1078" w:rsidRPr="002148F7">
        <w:rPr>
          <w:rFonts w:ascii="Times New Roman" w:hAnsi="Times New Roman"/>
          <w:sz w:val="22"/>
        </w:rPr>
        <w:t xml:space="preserve">dose of the </w:t>
      </w:r>
      <w:r w:rsidR="002B5FA8" w:rsidRPr="002148F7">
        <w:rPr>
          <w:rFonts w:ascii="Times New Roman" w:hAnsi="Times New Roman"/>
          <w:sz w:val="22"/>
        </w:rPr>
        <w:t>reinforced</w:t>
      </w:r>
      <w:r w:rsidR="002F1078" w:rsidRPr="002148F7">
        <w:rPr>
          <w:rFonts w:ascii="Times New Roman" w:hAnsi="Times New Roman"/>
          <w:sz w:val="22"/>
        </w:rPr>
        <w:t xml:space="preserve"> SC infusion</w:t>
      </w:r>
      <w:r w:rsidR="00663824" w:rsidRPr="002148F7">
        <w:rPr>
          <w:rFonts w:ascii="Times New Roman" w:hAnsi="Times New Roman"/>
          <w:sz w:val="22"/>
        </w:rPr>
        <w:t xml:space="preserve"> </w:t>
      </w:r>
      <w:r w:rsidRPr="002148F7">
        <w:rPr>
          <w:rFonts w:ascii="Times New Roman" w:hAnsi="Times New Roman"/>
          <w:sz w:val="22"/>
        </w:rPr>
        <w:t xml:space="preserve">to </w:t>
      </w:r>
      <w:r w:rsidR="001055CD" w:rsidRPr="002148F7">
        <w:rPr>
          <w:rFonts w:ascii="Times New Roman" w:hAnsi="Times New Roman"/>
          <w:sz w:val="22"/>
        </w:rPr>
        <w:t>minimize the risk of GVHD</w:t>
      </w:r>
      <w:r w:rsidR="001055CD" w:rsidRPr="002148F7" w:rsidDel="00D35DBC">
        <w:rPr>
          <w:rFonts w:ascii="Times New Roman" w:hAnsi="Times New Roman"/>
          <w:sz w:val="22"/>
        </w:rPr>
        <w:t xml:space="preserve"> </w:t>
      </w:r>
      <w:r w:rsidR="001055CD" w:rsidRPr="002148F7">
        <w:rPr>
          <w:rFonts w:ascii="Times New Roman" w:hAnsi="Times New Roman"/>
          <w:sz w:val="22"/>
        </w:rPr>
        <w:t xml:space="preserve">while </w:t>
      </w:r>
      <w:r w:rsidR="00663824" w:rsidRPr="002148F7">
        <w:rPr>
          <w:rFonts w:ascii="Times New Roman" w:hAnsi="Times New Roman"/>
          <w:sz w:val="22"/>
        </w:rPr>
        <w:t>facilitat</w:t>
      </w:r>
      <w:r w:rsidR="001055CD" w:rsidRPr="002148F7">
        <w:rPr>
          <w:rFonts w:ascii="Times New Roman" w:hAnsi="Times New Roman"/>
          <w:sz w:val="22"/>
        </w:rPr>
        <w:t>ing</w:t>
      </w:r>
      <w:r w:rsidR="00663824" w:rsidRPr="002148F7">
        <w:rPr>
          <w:rFonts w:ascii="Times New Roman" w:hAnsi="Times New Roman"/>
          <w:sz w:val="22"/>
        </w:rPr>
        <w:t xml:space="preserve"> donor engraftment.</w:t>
      </w:r>
    </w:p>
    <w:p w14:paraId="71B13E94" w14:textId="12AB5BB7" w:rsidR="00C85904" w:rsidRPr="002148F7" w:rsidRDefault="00F7406D" w:rsidP="007E1F1C">
      <w:pPr>
        <w:pStyle w:val="ab"/>
        <w:wordWrap/>
        <w:adjustRightInd w:val="0"/>
        <w:snapToGrid w:val="0"/>
        <w:spacing w:line="480" w:lineRule="auto"/>
        <w:ind w:leftChars="0" w:left="0" w:firstLineChars="150" w:firstLine="330"/>
        <w:rPr>
          <w:rFonts w:ascii="Times New Roman" w:hAnsi="Times New Roman"/>
          <w:b/>
          <w:bCs/>
          <w:sz w:val="22"/>
        </w:rPr>
      </w:pPr>
      <w:r w:rsidRPr="002148F7">
        <w:rPr>
          <w:rFonts w:ascii="Times New Roman" w:hAnsi="Times New Roman"/>
          <w:sz w:val="22"/>
        </w:rPr>
        <w:t xml:space="preserve">In conclusion, </w:t>
      </w:r>
      <w:r w:rsidR="00D35DBC" w:rsidRPr="002148F7">
        <w:rPr>
          <w:rFonts w:ascii="Times New Roman" w:hAnsi="Times New Roman"/>
          <w:sz w:val="22"/>
        </w:rPr>
        <w:t xml:space="preserve">despite being </w:t>
      </w:r>
      <w:r w:rsidRPr="002148F7">
        <w:rPr>
          <w:rFonts w:ascii="Times New Roman" w:hAnsi="Times New Roman"/>
          <w:sz w:val="22"/>
        </w:rPr>
        <w:t xml:space="preserve">retrospective and </w:t>
      </w:r>
      <w:r w:rsidR="00D35DBC" w:rsidRPr="002148F7">
        <w:rPr>
          <w:rFonts w:ascii="Times New Roman" w:hAnsi="Times New Roman"/>
          <w:sz w:val="22"/>
        </w:rPr>
        <w:t xml:space="preserve">including </w:t>
      </w:r>
      <w:r w:rsidRPr="002148F7">
        <w:rPr>
          <w:rFonts w:ascii="Times New Roman" w:hAnsi="Times New Roman"/>
          <w:sz w:val="22"/>
        </w:rPr>
        <w:t xml:space="preserve">a small number of patients, </w:t>
      </w:r>
      <w:r w:rsidR="00D35DBC" w:rsidRPr="002148F7">
        <w:rPr>
          <w:rFonts w:ascii="Times New Roman" w:hAnsi="Times New Roman"/>
          <w:sz w:val="22"/>
        </w:rPr>
        <w:t xml:space="preserve">this study found that </w:t>
      </w:r>
      <w:r w:rsidRPr="002148F7">
        <w:rPr>
          <w:rFonts w:ascii="Times New Roman" w:hAnsi="Times New Roman"/>
          <w:sz w:val="22"/>
        </w:rPr>
        <w:t xml:space="preserve">NMA-conditioning regimen using alemtuzumab </w:t>
      </w:r>
      <w:r w:rsidR="0065479C" w:rsidRPr="002148F7">
        <w:rPr>
          <w:rFonts w:ascii="Times New Roman" w:hAnsi="Times New Roman"/>
          <w:sz w:val="22"/>
        </w:rPr>
        <w:t xml:space="preserve">with </w:t>
      </w:r>
      <w:r w:rsidRPr="002148F7">
        <w:rPr>
          <w:rFonts w:ascii="Times New Roman" w:hAnsi="Times New Roman"/>
          <w:sz w:val="22"/>
        </w:rPr>
        <w:t xml:space="preserve">low-dose TBI </w:t>
      </w:r>
      <w:r w:rsidR="00D35DBC" w:rsidRPr="002148F7">
        <w:rPr>
          <w:rFonts w:ascii="Times New Roman" w:hAnsi="Times New Roman"/>
          <w:sz w:val="22"/>
        </w:rPr>
        <w:t xml:space="preserve">was </w:t>
      </w:r>
      <w:r w:rsidRPr="002148F7">
        <w:rPr>
          <w:rFonts w:ascii="Times New Roman" w:hAnsi="Times New Roman"/>
          <w:sz w:val="22"/>
        </w:rPr>
        <w:t xml:space="preserve">effective in achieving stable </w:t>
      </w:r>
      <w:r w:rsidR="00856D4D" w:rsidRPr="002148F7">
        <w:rPr>
          <w:rFonts w:ascii="Times New Roman" w:hAnsi="Times New Roman"/>
          <w:sz w:val="22"/>
        </w:rPr>
        <w:t>MC</w:t>
      </w:r>
      <w:r w:rsidR="00D35DBC" w:rsidRPr="002148F7">
        <w:rPr>
          <w:rFonts w:ascii="Times New Roman" w:hAnsi="Times New Roman"/>
          <w:sz w:val="22"/>
        </w:rPr>
        <w:t xml:space="preserve"> </w:t>
      </w:r>
      <w:r w:rsidR="00350F85" w:rsidRPr="002148F7">
        <w:rPr>
          <w:rFonts w:ascii="Times New Roman" w:hAnsi="Times New Roman"/>
          <w:sz w:val="22"/>
        </w:rPr>
        <w:t xml:space="preserve">not only </w:t>
      </w:r>
      <w:r w:rsidRPr="002148F7">
        <w:rPr>
          <w:rFonts w:ascii="Times New Roman" w:hAnsi="Times New Roman"/>
          <w:sz w:val="22"/>
        </w:rPr>
        <w:t>in SCD</w:t>
      </w:r>
      <w:r w:rsidR="002220D2" w:rsidRPr="002148F7">
        <w:rPr>
          <w:rFonts w:ascii="Times New Roman" w:hAnsi="Times New Roman"/>
          <w:sz w:val="22"/>
        </w:rPr>
        <w:t>,</w:t>
      </w:r>
      <w:r w:rsidRPr="002148F7">
        <w:rPr>
          <w:rFonts w:ascii="Times New Roman" w:hAnsi="Times New Roman"/>
          <w:sz w:val="22"/>
        </w:rPr>
        <w:t xml:space="preserve"> </w:t>
      </w:r>
      <w:r w:rsidR="00350F85" w:rsidRPr="002148F7">
        <w:rPr>
          <w:rFonts w:ascii="Times New Roman" w:hAnsi="Times New Roman"/>
          <w:sz w:val="22"/>
        </w:rPr>
        <w:t>but in</w:t>
      </w:r>
      <w:r w:rsidR="00D35DBC" w:rsidRPr="002148F7">
        <w:rPr>
          <w:rFonts w:ascii="Times New Roman" w:hAnsi="Times New Roman"/>
          <w:sz w:val="22"/>
        </w:rPr>
        <w:t xml:space="preserve"> </w:t>
      </w:r>
      <w:r w:rsidR="007A2F7D" w:rsidRPr="002148F7">
        <w:rPr>
          <w:rFonts w:ascii="Times New Roman" w:eastAsia="굴림" w:hAnsi="Times New Roman"/>
          <w:sz w:val="22"/>
        </w:rPr>
        <w:t>β</w:t>
      </w:r>
      <w:r w:rsidR="007A2F7D" w:rsidRPr="002148F7">
        <w:rPr>
          <w:rFonts w:ascii="Times New Roman" w:hAnsi="Times New Roman"/>
          <w:sz w:val="22"/>
        </w:rPr>
        <w:t>-</w:t>
      </w:r>
      <w:r w:rsidRPr="002148F7">
        <w:rPr>
          <w:rFonts w:ascii="Times New Roman" w:hAnsi="Times New Roman"/>
          <w:sz w:val="22"/>
        </w:rPr>
        <w:t>TM</w:t>
      </w:r>
      <w:r w:rsidR="00D35DBC" w:rsidRPr="002148F7">
        <w:rPr>
          <w:rFonts w:ascii="Times New Roman" w:hAnsi="Times New Roman"/>
          <w:sz w:val="22"/>
        </w:rPr>
        <w:t xml:space="preserve"> patients</w:t>
      </w:r>
      <w:r w:rsidR="002220D2" w:rsidRPr="002148F7">
        <w:rPr>
          <w:rFonts w:ascii="Times New Roman" w:hAnsi="Times New Roman"/>
          <w:sz w:val="22"/>
        </w:rPr>
        <w:t xml:space="preserve"> as well</w:t>
      </w:r>
      <w:r w:rsidRPr="002148F7">
        <w:rPr>
          <w:rFonts w:ascii="Times New Roman" w:hAnsi="Times New Roman"/>
          <w:sz w:val="22"/>
        </w:rPr>
        <w:t xml:space="preserve">. Our strategy of </w:t>
      </w:r>
      <w:r w:rsidR="005B596B" w:rsidRPr="002148F7">
        <w:rPr>
          <w:rFonts w:ascii="Times New Roman" w:hAnsi="Times New Roman"/>
          <w:sz w:val="22"/>
        </w:rPr>
        <w:t>reinforced</w:t>
      </w:r>
      <w:r w:rsidRPr="002148F7">
        <w:rPr>
          <w:rFonts w:ascii="Times New Roman" w:hAnsi="Times New Roman"/>
          <w:sz w:val="22"/>
        </w:rPr>
        <w:t xml:space="preserve"> SC infusion is effective in preventing </w:t>
      </w:r>
      <w:r w:rsidR="00D35DBC" w:rsidRPr="002148F7">
        <w:rPr>
          <w:rFonts w:ascii="Times New Roman" w:hAnsi="Times New Roman"/>
          <w:sz w:val="22"/>
        </w:rPr>
        <w:t xml:space="preserve">continuing immunosuppression in </w:t>
      </w:r>
      <w:r w:rsidRPr="002148F7">
        <w:rPr>
          <w:rFonts w:ascii="Times New Roman" w:hAnsi="Times New Roman"/>
          <w:sz w:val="22"/>
        </w:rPr>
        <w:t xml:space="preserve">patients </w:t>
      </w:r>
      <w:r w:rsidR="00D35DBC" w:rsidRPr="002148F7">
        <w:rPr>
          <w:rFonts w:ascii="Times New Roman" w:hAnsi="Times New Roman"/>
          <w:sz w:val="22"/>
        </w:rPr>
        <w:t xml:space="preserve">requiring </w:t>
      </w:r>
      <w:r w:rsidR="007A2F7D" w:rsidRPr="002148F7">
        <w:rPr>
          <w:rFonts w:ascii="Times New Roman" w:hAnsi="Times New Roman"/>
          <w:sz w:val="22"/>
        </w:rPr>
        <w:t>protracted</w:t>
      </w:r>
      <w:r w:rsidRPr="002148F7">
        <w:rPr>
          <w:rFonts w:ascii="Times New Roman" w:hAnsi="Times New Roman"/>
          <w:sz w:val="22"/>
        </w:rPr>
        <w:t xml:space="preserve"> </w:t>
      </w:r>
      <w:r w:rsidR="00350F85" w:rsidRPr="002148F7">
        <w:rPr>
          <w:rFonts w:ascii="Times New Roman" w:hAnsi="Times New Roman"/>
          <w:sz w:val="22"/>
        </w:rPr>
        <w:t>immunosuppression</w:t>
      </w:r>
      <w:r w:rsidRPr="002148F7">
        <w:rPr>
          <w:rFonts w:ascii="Times New Roman" w:hAnsi="Times New Roman"/>
          <w:sz w:val="22"/>
        </w:rPr>
        <w:t>.</w:t>
      </w:r>
      <w:r w:rsidR="007A2F7D" w:rsidRPr="002148F7">
        <w:rPr>
          <w:rFonts w:ascii="Times New Roman" w:hAnsi="Times New Roman"/>
          <w:sz w:val="22"/>
        </w:rPr>
        <w:t xml:space="preserve"> </w:t>
      </w:r>
      <w:r w:rsidRPr="002148F7">
        <w:rPr>
          <w:rFonts w:ascii="Times New Roman" w:hAnsi="Times New Roman"/>
          <w:sz w:val="22"/>
        </w:rPr>
        <w:t xml:space="preserve">However, future </w:t>
      </w:r>
      <w:r w:rsidR="00D35DBC" w:rsidRPr="002148F7">
        <w:rPr>
          <w:rFonts w:ascii="Times New Roman" w:hAnsi="Times New Roman"/>
          <w:sz w:val="22"/>
        </w:rPr>
        <w:t>studies are needed in order to determine the optimal cell dose in reinforced infusions</w:t>
      </w:r>
      <w:r w:rsidR="00052ECB" w:rsidRPr="002148F7">
        <w:rPr>
          <w:rFonts w:ascii="Times New Roman" w:hAnsi="Times New Roman"/>
          <w:sz w:val="22"/>
        </w:rPr>
        <w:t>.</w:t>
      </w:r>
    </w:p>
    <w:bookmarkEnd w:id="6"/>
    <w:p w14:paraId="37BAACDA" w14:textId="54067A5E" w:rsidR="00C85904" w:rsidRPr="002148F7" w:rsidRDefault="00C85904" w:rsidP="007E1F1C">
      <w:pPr>
        <w:wordWrap/>
        <w:adjustRightInd w:val="0"/>
        <w:snapToGrid w:val="0"/>
        <w:spacing w:line="480" w:lineRule="auto"/>
        <w:rPr>
          <w:rFonts w:ascii="Times New Roman" w:hAnsi="Times New Roman"/>
          <w:sz w:val="22"/>
        </w:rPr>
      </w:pPr>
    </w:p>
    <w:p w14:paraId="4BA98AC0" w14:textId="6AAC106C" w:rsidR="00EF47F1" w:rsidRPr="002148F7" w:rsidRDefault="00EF47F1" w:rsidP="007E1F1C">
      <w:pPr>
        <w:wordWrap/>
        <w:adjustRightInd w:val="0"/>
        <w:snapToGrid w:val="0"/>
        <w:spacing w:line="480" w:lineRule="auto"/>
        <w:rPr>
          <w:rFonts w:ascii="Times New Roman" w:hAnsi="Times New Roman"/>
          <w:b/>
          <w:bCs/>
          <w:sz w:val="22"/>
        </w:rPr>
      </w:pPr>
      <w:r w:rsidRPr="002148F7">
        <w:rPr>
          <w:rFonts w:ascii="Times New Roman" w:hAnsi="Times New Roman"/>
          <w:b/>
          <w:bCs/>
          <w:sz w:val="22"/>
        </w:rPr>
        <w:t>Acknowledgements</w:t>
      </w:r>
    </w:p>
    <w:p w14:paraId="423CC9AE" w14:textId="4FC704D8" w:rsidR="00B23FDD" w:rsidRPr="002148F7" w:rsidRDefault="00D35DBC" w:rsidP="007E1F1C">
      <w:pPr>
        <w:wordWrap/>
        <w:adjustRightInd w:val="0"/>
        <w:snapToGrid w:val="0"/>
        <w:spacing w:line="480" w:lineRule="auto"/>
        <w:rPr>
          <w:rFonts w:ascii="Times New Roman" w:hAnsi="Times New Roman"/>
          <w:sz w:val="22"/>
        </w:rPr>
      </w:pPr>
      <w:r w:rsidRPr="002148F7">
        <w:rPr>
          <w:rFonts w:ascii="Times New Roman" w:hAnsi="Times New Roman"/>
          <w:sz w:val="22"/>
        </w:rPr>
        <w:t xml:space="preserve">We </w:t>
      </w:r>
      <w:r w:rsidR="00EF47F1" w:rsidRPr="002148F7">
        <w:rPr>
          <w:rFonts w:ascii="Times New Roman" w:hAnsi="Times New Roman"/>
          <w:sz w:val="22"/>
        </w:rPr>
        <w:t xml:space="preserve">would like to thank all </w:t>
      </w:r>
      <w:r w:rsidR="00A417AB" w:rsidRPr="002148F7">
        <w:rPr>
          <w:rFonts w:ascii="Times New Roman" w:hAnsi="Times New Roman"/>
          <w:sz w:val="22"/>
        </w:rPr>
        <w:t xml:space="preserve">the </w:t>
      </w:r>
      <w:r w:rsidR="00B23FDD" w:rsidRPr="002148F7">
        <w:rPr>
          <w:rFonts w:ascii="Times New Roman" w:hAnsi="Times New Roman"/>
          <w:sz w:val="22"/>
        </w:rPr>
        <w:t xml:space="preserve">house </w:t>
      </w:r>
      <w:r w:rsidR="00EF47F1" w:rsidRPr="002148F7">
        <w:rPr>
          <w:rFonts w:ascii="Times New Roman" w:hAnsi="Times New Roman"/>
          <w:sz w:val="22"/>
        </w:rPr>
        <w:t xml:space="preserve">and nursing staff </w:t>
      </w:r>
      <w:r w:rsidR="00B23FDD" w:rsidRPr="002148F7">
        <w:rPr>
          <w:rFonts w:ascii="Times New Roman" w:hAnsi="Times New Roman"/>
          <w:sz w:val="22"/>
        </w:rPr>
        <w:t xml:space="preserve">for their great work </w:t>
      </w:r>
      <w:r w:rsidR="00B609F4" w:rsidRPr="002148F7">
        <w:rPr>
          <w:rFonts w:ascii="Times New Roman" w:hAnsi="Times New Roman"/>
          <w:sz w:val="22"/>
        </w:rPr>
        <w:t xml:space="preserve">in the </w:t>
      </w:r>
      <w:r w:rsidR="00B23FDD" w:rsidRPr="002148F7">
        <w:rPr>
          <w:rFonts w:ascii="Times New Roman" w:hAnsi="Times New Roman"/>
          <w:sz w:val="22"/>
        </w:rPr>
        <w:t>management</w:t>
      </w:r>
      <w:r w:rsidR="00B609F4" w:rsidRPr="002148F7">
        <w:rPr>
          <w:rFonts w:ascii="Times New Roman" w:hAnsi="Times New Roman"/>
          <w:sz w:val="22"/>
        </w:rPr>
        <w:t xml:space="preserve"> of the </w:t>
      </w:r>
      <w:r w:rsidR="00B609F4" w:rsidRPr="002148F7">
        <w:rPr>
          <w:rFonts w:ascii="Times New Roman" w:hAnsi="Times New Roman"/>
          <w:sz w:val="22"/>
        </w:rPr>
        <w:lastRenderedPageBreak/>
        <w:t>patients</w:t>
      </w:r>
      <w:r w:rsidR="00B23FDD" w:rsidRPr="002148F7">
        <w:rPr>
          <w:rFonts w:ascii="Times New Roman" w:hAnsi="Times New Roman"/>
          <w:sz w:val="22"/>
        </w:rPr>
        <w:t>.</w:t>
      </w:r>
    </w:p>
    <w:p w14:paraId="0D4351F6" w14:textId="285FCA35" w:rsidR="005C752F" w:rsidRPr="002148F7" w:rsidRDefault="005C752F" w:rsidP="007E1F1C">
      <w:pPr>
        <w:wordWrap/>
        <w:adjustRightInd w:val="0"/>
        <w:snapToGrid w:val="0"/>
        <w:spacing w:line="480" w:lineRule="auto"/>
        <w:rPr>
          <w:rFonts w:ascii="Times New Roman" w:hAnsi="Times New Roman"/>
          <w:b/>
          <w:bCs/>
          <w:sz w:val="22"/>
        </w:rPr>
      </w:pPr>
    </w:p>
    <w:p w14:paraId="7DDD29CB" w14:textId="3827ADEE" w:rsidR="00260425" w:rsidRPr="002148F7" w:rsidRDefault="00260425" w:rsidP="007E1F1C">
      <w:pPr>
        <w:wordWrap/>
        <w:adjustRightInd w:val="0"/>
        <w:snapToGrid w:val="0"/>
        <w:spacing w:line="480" w:lineRule="auto"/>
        <w:rPr>
          <w:rFonts w:ascii="Times New Roman" w:hAnsi="Times New Roman"/>
          <w:b/>
          <w:bCs/>
          <w:sz w:val="22"/>
        </w:rPr>
      </w:pPr>
      <w:r w:rsidRPr="002148F7">
        <w:rPr>
          <w:rFonts w:ascii="Times New Roman" w:hAnsi="Times New Roman"/>
          <w:b/>
          <w:bCs/>
          <w:sz w:val="22"/>
        </w:rPr>
        <w:t>Authorship Contributions</w:t>
      </w:r>
      <w:r w:rsidR="00874995" w:rsidRPr="002148F7">
        <w:rPr>
          <w:rFonts w:ascii="Times New Roman" w:hAnsi="Times New Roman"/>
          <w:b/>
          <w:bCs/>
          <w:sz w:val="22"/>
        </w:rPr>
        <w:t xml:space="preserve"> and Disclosure of Conflicts of Interest</w:t>
      </w:r>
    </w:p>
    <w:p w14:paraId="02A80A06" w14:textId="77777777" w:rsidR="00260425" w:rsidRPr="002148F7" w:rsidRDefault="00260425" w:rsidP="00F73625">
      <w:pPr>
        <w:wordWrap/>
        <w:adjustRightInd w:val="0"/>
        <w:snapToGrid w:val="0"/>
        <w:spacing w:line="360" w:lineRule="auto"/>
        <w:rPr>
          <w:rFonts w:ascii="Times New Roman" w:hAnsi="Times New Roman"/>
          <w:sz w:val="22"/>
        </w:rPr>
      </w:pPr>
      <w:r w:rsidRPr="002148F7">
        <w:rPr>
          <w:rFonts w:ascii="Times New Roman" w:hAnsi="Times New Roman"/>
          <w:sz w:val="22"/>
        </w:rPr>
        <w:t>SSH reviewed the medical record, analyzed the data and wrote the manuscript. KSE designed the study, reviewed and correct the manuscript and approved the final version. All co-authors read the manuscript and approved the final version.</w:t>
      </w:r>
    </w:p>
    <w:p w14:paraId="6175F429" w14:textId="0849EF96" w:rsidR="00F459F6" w:rsidRPr="00DF1075" w:rsidRDefault="00260425" w:rsidP="00DF1075">
      <w:pPr>
        <w:wordWrap/>
        <w:adjustRightInd w:val="0"/>
        <w:snapToGrid w:val="0"/>
        <w:spacing w:line="360" w:lineRule="auto"/>
        <w:jc w:val="left"/>
        <w:rPr>
          <w:rFonts w:ascii="Times New Roman" w:hAnsi="Times New Roman"/>
          <w:sz w:val="22"/>
        </w:rPr>
      </w:pPr>
      <w:r w:rsidRPr="002148F7">
        <w:rPr>
          <w:rFonts w:ascii="Times New Roman" w:hAnsi="Times New Roman"/>
          <w:sz w:val="22"/>
        </w:rPr>
        <w:t xml:space="preserve">The authors declare that they </w:t>
      </w:r>
      <w:r w:rsidR="00DF1075">
        <w:rPr>
          <w:rFonts w:ascii="Times New Roman" w:hAnsi="Times New Roman"/>
          <w:sz w:val="22"/>
        </w:rPr>
        <w:t>have no conflicts of interests.</w:t>
      </w:r>
      <w:r w:rsidR="00F459F6" w:rsidRPr="002148F7">
        <w:rPr>
          <w:rFonts w:ascii="Times New Roman" w:hAnsi="Times New Roman"/>
          <w:b/>
          <w:bCs/>
          <w:sz w:val="22"/>
        </w:rPr>
        <w:br w:type="page"/>
      </w:r>
    </w:p>
    <w:p w14:paraId="50FDBC3A" w14:textId="2A38A729" w:rsidR="00745025" w:rsidRPr="002148F7" w:rsidRDefault="00745025" w:rsidP="007E1F1C">
      <w:pPr>
        <w:wordWrap/>
        <w:adjustRightInd w:val="0"/>
        <w:snapToGrid w:val="0"/>
        <w:spacing w:line="480" w:lineRule="auto"/>
        <w:rPr>
          <w:rFonts w:ascii="Times New Roman" w:hAnsi="Times New Roman"/>
          <w:b/>
          <w:bCs/>
          <w:sz w:val="22"/>
        </w:rPr>
      </w:pPr>
      <w:r w:rsidRPr="002148F7">
        <w:rPr>
          <w:rFonts w:ascii="Times New Roman" w:hAnsi="Times New Roman"/>
          <w:b/>
          <w:bCs/>
          <w:sz w:val="22"/>
        </w:rPr>
        <w:lastRenderedPageBreak/>
        <w:t>Tables</w:t>
      </w:r>
    </w:p>
    <w:p w14:paraId="56972BDC" w14:textId="77777777" w:rsidR="006C12BF" w:rsidRPr="002148F7" w:rsidRDefault="006C12BF" w:rsidP="006C12BF">
      <w:pPr>
        <w:wordWrap/>
        <w:adjustRightInd w:val="0"/>
        <w:snapToGrid w:val="0"/>
        <w:spacing w:line="360" w:lineRule="auto"/>
        <w:jc w:val="left"/>
        <w:rPr>
          <w:rFonts w:ascii="Times New Roman" w:hAnsi="Times New Roman"/>
          <w:szCs w:val="20"/>
        </w:rPr>
      </w:pPr>
    </w:p>
    <w:p w14:paraId="6AAC14AE" w14:textId="77777777" w:rsidR="006C12BF" w:rsidRPr="002148F7" w:rsidRDefault="006C12BF" w:rsidP="006C12BF">
      <w:pPr>
        <w:wordWrap/>
        <w:adjustRightInd w:val="0"/>
        <w:snapToGrid w:val="0"/>
        <w:spacing w:line="360" w:lineRule="auto"/>
        <w:jc w:val="left"/>
        <w:rPr>
          <w:rFonts w:ascii="Times New Roman" w:hAnsi="Times New Roman"/>
          <w:sz w:val="22"/>
        </w:rPr>
      </w:pPr>
      <w:r w:rsidRPr="002148F7">
        <w:rPr>
          <w:rFonts w:ascii="Times New Roman" w:hAnsi="Times New Roman"/>
          <w:sz w:val="22"/>
        </w:rPr>
        <w:t>Table 1. Patients’ demographics and pre-transplant characteristics</w:t>
      </w:r>
    </w:p>
    <w:tbl>
      <w:tblPr>
        <w:tblW w:w="9016" w:type="dxa"/>
        <w:jc w:val="center"/>
        <w:tblLayout w:type="fixed"/>
        <w:tblLook w:val="04A0" w:firstRow="1" w:lastRow="0" w:firstColumn="1" w:lastColumn="0" w:noHBand="0" w:noVBand="1"/>
      </w:tblPr>
      <w:tblGrid>
        <w:gridCol w:w="539"/>
        <w:gridCol w:w="595"/>
        <w:gridCol w:w="1928"/>
        <w:gridCol w:w="1701"/>
        <w:gridCol w:w="850"/>
        <w:gridCol w:w="851"/>
        <w:gridCol w:w="1276"/>
        <w:gridCol w:w="1276"/>
      </w:tblGrid>
      <w:tr w:rsidR="002148F7" w:rsidRPr="002148F7" w14:paraId="55DF7E72" w14:textId="77777777" w:rsidTr="00F73625">
        <w:trPr>
          <w:trHeight w:val="397"/>
          <w:jc w:val="center"/>
        </w:trPr>
        <w:tc>
          <w:tcPr>
            <w:tcW w:w="539" w:type="dxa"/>
            <w:vMerge w:val="restart"/>
            <w:tcBorders>
              <w:top w:val="single" w:sz="4" w:space="0" w:color="auto"/>
            </w:tcBorders>
            <w:shd w:val="clear" w:color="auto" w:fill="auto"/>
            <w:vAlign w:val="center"/>
          </w:tcPr>
          <w:p w14:paraId="66A2444E" w14:textId="77777777" w:rsidR="006C12BF" w:rsidRPr="002148F7" w:rsidRDefault="006C12BF" w:rsidP="00EB4CEE">
            <w:pPr>
              <w:adjustRightInd w:val="0"/>
              <w:snapToGrid w:val="0"/>
              <w:jc w:val="center"/>
              <w:rPr>
                <w:rFonts w:ascii="Times New Roman" w:hAnsi="Times New Roman"/>
                <w:sz w:val="16"/>
                <w:szCs w:val="16"/>
              </w:rPr>
            </w:pPr>
            <w:r w:rsidRPr="002148F7">
              <w:rPr>
                <w:rFonts w:ascii="Times New Roman" w:hAnsi="Times New Roman"/>
                <w:sz w:val="16"/>
                <w:szCs w:val="16"/>
              </w:rPr>
              <w:t>UPN</w:t>
            </w:r>
          </w:p>
        </w:tc>
        <w:tc>
          <w:tcPr>
            <w:tcW w:w="595" w:type="dxa"/>
            <w:vMerge w:val="restart"/>
            <w:tcBorders>
              <w:top w:val="single" w:sz="4" w:space="0" w:color="auto"/>
            </w:tcBorders>
            <w:shd w:val="clear" w:color="auto" w:fill="auto"/>
            <w:vAlign w:val="center"/>
          </w:tcPr>
          <w:p w14:paraId="7A235028" w14:textId="1973F753" w:rsidR="006C12BF" w:rsidRPr="002148F7" w:rsidRDefault="00C00533" w:rsidP="00EB4CEE">
            <w:pPr>
              <w:adjustRightInd w:val="0"/>
              <w:snapToGrid w:val="0"/>
              <w:jc w:val="center"/>
              <w:rPr>
                <w:rFonts w:ascii="Times New Roman" w:hAnsi="Times New Roman"/>
                <w:sz w:val="16"/>
                <w:szCs w:val="16"/>
              </w:rPr>
            </w:pPr>
            <w:r w:rsidRPr="002148F7">
              <w:rPr>
                <w:rFonts w:ascii="Times New Roman" w:hAnsi="Times New Roman"/>
                <w:sz w:val="16"/>
                <w:szCs w:val="16"/>
              </w:rPr>
              <w:t>Sex/</w:t>
            </w:r>
            <w:r w:rsidR="006C12BF" w:rsidRPr="002148F7">
              <w:rPr>
                <w:rFonts w:ascii="Times New Roman" w:hAnsi="Times New Roman"/>
                <w:sz w:val="16"/>
                <w:szCs w:val="16"/>
              </w:rPr>
              <w:t>Age</w:t>
            </w:r>
          </w:p>
        </w:tc>
        <w:tc>
          <w:tcPr>
            <w:tcW w:w="1928" w:type="dxa"/>
            <w:vMerge w:val="restart"/>
            <w:tcBorders>
              <w:top w:val="single" w:sz="4" w:space="0" w:color="auto"/>
            </w:tcBorders>
            <w:shd w:val="clear" w:color="auto" w:fill="auto"/>
            <w:vAlign w:val="center"/>
          </w:tcPr>
          <w:p w14:paraId="37C6F6FB" w14:textId="77777777" w:rsidR="006C12BF" w:rsidRPr="002148F7" w:rsidRDefault="006C12BF" w:rsidP="00EB4CEE">
            <w:pPr>
              <w:adjustRightInd w:val="0"/>
              <w:snapToGrid w:val="0"/>
              <w:jc w:val="center"/>
              <w:rPr>
                <w:rFonts w:ascii="Times New Roman" w:hAnsi="Times New Roman"/>
                <w:sz w:val="16"/>
                <w:szCs w:val="16"/>
              </w:rPr>
            </w:pPr>
            <w:r w:rsidRPr="002148F7">
              <w:rPr>
                <w:rFonts w:ascii="Times New Roman" w:hAnsi="Times New Roman"/>
                <w:sz w:val="16"/>
                <w:szCs w:val="16"/>
              </w:rPr>
              <w:t>Diagnosis</w:t>
            </w:r>
          </w:p>
        </w:tc>
        <w:tc>
          <w:tcPr>
            <w:tcW w:w="1701" w:type="dxa"/>
            <w:vMerge w:val="restart"/>
            <w:tcBorders>
              <w:top w:val="single" w:sz="4" w:space="0" w:color="auto"/>
            </w:tcBorders>
            <w:vAlign w:val="center"/>
          </w:tcPr>
          <w:p w14:paraId="66FDDD1D" w14:textId="77777777" w:rsidR="006C12BF" w:rsidRPr="002148F7" w:rsidRDefault="006C12BF" w:rsidP="00EB4CEE">
            <w:pPr>
              <w:adjustRightInd w:val="0"/>
              <w:snapToGrid w:val="0"/>
              <w:jc w:val="center"/>
              <w:rPr>
                <w:rFonts w:ascii="Times New Roman" w:hAnsi="Times New Roman"/>
                <w:sz w:val="16"/>
                <w:szCs w:val="16"/>
              </w:rPr>
            </w:pPr>
            <w:r w:rsidRPr="002148F7">
              <w:rPr>
                <w:rFonts w:ascii="Times New Roman" w:hAnsi="Times New Roman"/>
                <w:sz w:val="16"/>
                <w:szCs w:val="16"/>
              </w:rPr>
              <w:t>Disease status</w:t>
            </w:r>
          </w:p>
        </w:tc>
        <w:tc>
          <w:tcPr>
            <w:tcW w:w="850" w:type="dxa"/>
            <w:vMerge w:val="restart"/>
            <w:tcBorders>
              <w:top w:val="single" w:sz="4" w:space="0" w:color="auto"/>
            </w:tcBorders>
            <w:vAlign w:val="center"/>
          </w:tcPr>
          <w:p w14:paraId="34188AE3" w14:textId="77777777" w:rsidR="006C12BF" w:rsidRPr="002148F7" w:rsidRDefault="006C12BF" w:rsidP="00EB4CEE">
            <w:pPr>
              <w:adjustRightInd w:val="0"/>
              <w:snapToGrid w:val="0"/>
              <w:jc w:val="center"/>
              <w:rPr>
                <w:rFonts w:ascii="Times New Roman" w:hAnsi="Times New Roman"/>
                <w:sz w:val="16"/>
                <w:szCs w:val="16"/>
              </w:rPr>
            </w:pPr>
            <w:r w:rsidRPr="002148F7">
              <w:rPr>
                <w:rFonts w:ascii="Times New Roman" w:hAnsi="Times New Roman"/>
                <w:sz w:val="16"/>
                <w:szCs w:val="16"/>
              </w:rPr>
              <w:t>ECOG PS</w:t>
            </w:r>
          </w:p>
        </w:tc>
        <w:tc>
          <w:tcPr>
            <w:tcW w:w="851" w:type="dxa"/>
            <w:vMerge w:val="restart"/>
            <w:tcBorders>
              <w:top w:val="single" w:sz="4" w:space="0" w:color="auto"/>
            </w:tcBorders>
            <w:vAlign w:val="center"/>
          </w:tcPr>
          <w:p w14:paraId="2C94E8C7" w14:textId="77777777" w:rsidR="006C12BF" w:rsidRPr="002148F7" w:rsidRDefault="006C12BF" w:rsidP="00EB4CEE">
            <w:pPr>
              <w:adjustRightInd w:val="0"/>
              <w:snapToGrid w:val="0"/>
              <w:jc w:val="center"/>
              <w:rPr>
                <w:rFonts w:ascii="Times New Roman" w:hAnsi="Times New Roman"/>
                <w:sz w:val="16"/>
                <w:szCs w:val="16"/>
              </w:rPr>
            </w:pPr>
            <w:r w:rsidRPr="002148F7">
              <w:rPr>
                <w:rFonts w:ascii="Times New Roman" w:hAnsi="Times New Roman" w:hint="eastAsia"/>
                <w:sz w:val="16"/>
                <w:szCs w:val="16"/>
              </w:rPr>
              <w:t>H</w:t>
            </w:r>
            <w:r w:rsidRPr="002148F7">
              <w:rPr>
                <w:rFonts w:ascii="Times New Roman" w:hAnsi="Times New Roman"/>
                <w:sz w:val="16"/>
                <w:szCs w:val="16"/>
              </w:rPr>
              <w:t>CT-CI</w:t>
            </w:r>
          </w:p>
        </w:tc>
        <w:tc>
          <w:tcPr>
            <w:tcW w:w="2552" w:type="dxa"/>
            <w:gridSpan w:val="2"/>
            <w:tcBorders>
              <w:top w:val="single" w:sz="4" w:space="0" w:color="auto"/>
              <w:bottom w:val="single" w:sz="4" w:space="0" w:color="auto"/>
            </w:tcBorders>
            <w:vAlign w:val="center"/>
          </w:tcPr>
          <w:p w14:paraId="67B2EA9D" w14:textId="77777777" w:rsidR="006C12BF" w:rsidRPr="002148F7" w:rsidRDefault="006C12BF" w:rsidP="00EB4CEE">
            <w:pPr>
              <w:wordWrap/>
              <w:adjustRightInd w:val="0"/>
              <w:snapToGrid w:val="0"/>
              <w:jc w:val="center"/>
              <w:rPr>
                <w:rFonts w:ascii="Times New Roman" w:hAnsi="Times New Roman"/>
                <w:sz w:val="16"/>
                <w:szCs w:val="16"/>
              </w:rPr>
            </w:pPr>
            <w:r w:rsidRPr="002148F7">
              <w:rPr>
                <w:rFonts w:ascii="Times New Roman" w:hAnsi="Times New Roman" w:hint="eastAsia"/>
                <w:sz w:val="16"/>
                <w:szCs w:val="16"/>
              </w:rPr>
              <w:t>D</w:t>
            </w:r>
            <w:r w:rsidRPr="002148F7">
              <w:rPr>
                <w:rFonts w:ascii="Times New Roman" w:hAnsi="Times New Roman"/>
                <w:sz w:val="16"/>
                <w:szCs w:val="16"/>
              </w:rPr>
              <w:t>onor → Recipient</w:t>
            </w:r>
          </w:p>
        </w:tc>
      </w:tr>
      <w:tr w:rsidR="002148F7" w:rsidRPr="002148F7" w14:paraId="7F24053F" w14:textId="77777777" w:rsidTr="00F73625">
        <w:trPr>
          <w:trHeight w:val="397"/>
          <w:jc w:val="center"/>
        </w:trPr>
        <w:tc>
          <w:tcPr>
            <w:tcW w:w="539" w:type="dxa"/>
            <w:vMerge/>
            <w:tcBorders>
              <w:bottom w:val="single" w:sz="4" w:space="0" w:color="auto"/>
            </w:tcBorders>
            <w:shd w:val="clear" w:color="auto" w:fill="auto"/>
            <w:vAlign w:val="center"/>
          </w:tcPr>
          <w:p w14:paraId="7A02CD74" w14:textId="77777777" w:rsidR="006C12BF" w:rsidRPr="002148F7" w:rsidRDefault="006C12BF" w:rsidP="00EB4CEE">
            <w:pPr>
              <w:wordWrap/>
              <w:adjustRightInd w:val="0"/>
              <w:snapToGrid w:val="0"/>
              <w:jc w:val="center"/>
              <w:rPr>
                <w:rFonts w:ascii="Times New Roman" w:hAnsi="Times New Roman"/>
                <w:sz w:val="16"/>
                <w:szCs w:val="16"/>
              </w:rPr>
            </w:pPr>
          </w:p>
        </w:tc>
        <w:tc>
          <w:tcPr>
            <w:tcW w:w="595" w:type="dxa"/>
            <w:vMerge/>
            <w:tcBorders>
              <w:bottom w:val="single" w:sz="4" w:space="0" w:color="auto"/>
            </w:tcBorders>
            <w:shd w:val="clear" w:color="auto" w:fill="auto"/>
            <w:vAlign w:val="center"/>
          </w:tcPr>
          <w:p w14:paraId="5890C683" w14:textId="77777777" w:rsidR="006C12BF" w:rsidRPr="002148F7" w:rsidRDefault="006C12BF" w:rsidP="00EB4CEE">
            <w:pPr>
              <w:wordWrap/>
              <w:adjustRightInd w:val="0"/>
              <w:snapToGrid w:val="0"/>
              <w:jc w:val="center"/>
              <w:rPr>
                <w:rFonts w:ascii="Times New Roman" w:hAnsi="Times New Roman"/>
                <w:sz w:val="16"/>
                <w:szCs w:val="16"/>
              </w:rPr>
            </w:pPr>
          </w:p>
        </w:tc>
        <w:tc>
          <w:tcPr>
            <w:tcW w:w="1928" w:type="dxa"/>
            <w:vMerge/>
            <w:tcBorders>
              <w:bottom w:val="single" w:sz="4" w:space="0" w:color="auto"/>
            </w:tcBorders>
            <w:shd w:val="clear" w:color="auto" w:fill="auto"/>
            <w:vAlign w:val="center"/>
          </w:tcPr>
          <w:p w14:paraId="451C74AB" w14:textId="77777777" w:rsidR="006C12BF" w:rsidRPr="002148F7" w:rsidRDefault="006C12BF" w:rsidP="00EB4CEE">
            <w:pPr>
              <w:wordWrap/>
              <w:adjustRightInd w:val="0"/>
              <w:snapToGrid w:val="0"/>
              <w:jc w:val="center"/>
              <w:rPr>
                <w:rFonts w:ascii="Times New Roman" w:hAnsi="Times New Roman"/>
                <w:sz w:val="16"/>
                <w:szCs w:val="16"/>
              </w:rPr>
            </w:pPr>
          </w:p>
        </w:tc>
        <w:tc>
          <w:tcPr>
            <w:tcW w:w="1701" w:type="dxa"/>
            <w:vMerge/>
            <w:tcBorders>
              <w:bottom w:val="single" w:sz="4" w:space="0" w:color="auto"/>
            </w:tcBorders>
            <w:vAlign w:val="center"/>
          </w:tcPr>
          <w:p w14:paraId="6FB49F3B" w14:textId="77777777" w:rsidR="006C12BF" w:rsidRPr="002148F7" w:rsidRDefault="006C12BF" w:rsidP="00EB4CEE">
            <w:pPr>
              <w:wordWrap/>
              <w:adjustRightInd w:val="0"/>
              <w:snapToGrid w:val="0"/>
              <w:jc w:val="center"/>
              <w:rPr>
                <w:rFonts w:ascii="Times New Roman" w:hAnsi="Times New Roman"/>
                <w:sz w:val="16"/>
                <w:szCs w:val="16"/>
              </w:rPr>
            </w:pPr>
          </w:p>
        </w:tc>
        <w:tc>
          <w:tcPr>
            <w:tcW w:w="850" w:type="dxa"/>
            <w:vMerge/>
            <w:tcBorders>
              <w:bottom w:val="single" w:sz="4" w:space="0" w:color="auto"/>
            </w:tcBorders>
            <w:vAlign w:val="center"/>
          </w:tcPr>
          <w:p w14:paraId="7F4D95D6" w14:textId="77777777" w:rsidR="006C12BF" w:rsidRPr="002148F7" w:rsidRDefault="006C12BF" w:rsidP="00EB4CEE">
            <w:pPr>
              <w:wordWrap/>
              <w:adjustRightInd w:val="0"/>
              <w:snapToGrid w:val="0"/>
              <w:jc w:val="center"/>
              <w:rPr>
                <w:rFonts w:ascii="Times New Roman" w:hAnsi="Times New Roman"/>
                <w:sz w:val="16"/>
                <w:szCs w:val="16"/>
              </w:rPr>
            </w:pPr>
          </w:p>
        </w:tc>
        <w:tc>
          <w:tcPr>
            <w:tcW w:w="851" w:type="dxa"/>
            <w:vMerge/>
            <w:tcBorders>
              <w:bottom w:val="single" w:sz="4" w:space="0" w:color="auto"/>
            </w:tcBorders>
            <w:vAlign w:val="center"/>
          </w:tcPr>
          <w:p w14:paraId="5E7A393D" w14:textId="77777777" w:rsidR="006C12BF" w:rsidRPr="002148F7" w:rsidRDefault="006C12BF" w:rsidP="00EB4CEE">
            <w:pPr>
              <w:wordWrap/>
              <w:adjustRightInd w:val="0"/>
              <w:snapToGrid w:val="0"/>
              <w:jc w:val="center"/>
              <w:rPr>
                <w:rFonts w:ascii="Times New Roman" w:hAnsi="Times New Roman"/>
                <w:sz w:val="16"/>
                <w:szCs w:val="16"/>
              </w:rPr>
            </w:pPr>
          </w:p>
        </w:tc>
        <w:tc>
          <w:tcPr>
            <w:tcW w:w="1276" w:type="dxa"/>
            <w:tcBorders>
              <w:top w:val="single" w:sz="4" w:space="0" w:color="auto"/>
              <w:bottom w:val="single" w:sz="4" w:space="0" w:color="auto"/>
            </w:tcBorders>
            <w:vAlign w:val="center"/>
          </w:tcPr>
          <w:p w14:paraId="11F2B4CD" w14:textId="77777777" w:rsidR="006C12BF" w:rsidRPr="002148F7" w:rsidRDefault="006C12BF" w:rsidP="00EB4CEE">
            <w:pPr>
              <w:wordWrap/>
              <w:adjustRightInd w:val="0"/>
              <w:snapToGrid w:val="0"/>
              <w:jc w:val="center"/>
              <w:rPr>
                <w:rFonts w:ascii="Times New Roman" w:hAnsi="Times New Roman"/>
                <w:sz w:val="16"/>
                <w:szCs w:val="16"/>
              </w:rPr>
            </w:pPr>
            <w:r w:rsidRPr="002148F7">
              <w:rPr>
                <w:rFonts w:ascii="Times New Roman" w:hAnsi="Times New Roman" w:hint="eastAsia"/>
                <w:sz w:val="16"/>
                <w:szCs w:val="16"/>
              </w:rPr>
              <w:t>A</w:t>
            </w:r>
            <w:r w:rsidRPr="002148F7">
              <w:rPr>
                <w:rFonts w:ascii="Times New Roman" w:hAnsi="Times New Roman"/>
                <w:sz w:val="16"/>
                <w:szCs w:val="16"/>
              </w:rPr>
              <w:t>BO compatibility</w:t>
            </w:r>
          </w:p>
        </w:tc>
        <w:tc>
          <w:tcPr>
            <w:tcW w:w="1276" w:type="dxa"/>
            <w:tcBorders>
              <w:top w:val="single" w:sz="4" w:space="0" w:color="auto"/>
              <w:bottom w:val="single" w:sz="4" w:space="0" w:color="auto"/>
            </w:tcBorders>
            <w:vAlign w:val="center"/>
          </w:tcPr>
          <w:p w14:paraId="270ED592" w14:textId="77777777" w:rsidR="006C12BF" w:rsidRPr="002148F7" w:rsidRDefault="006C12BF" w:rsidP="00EB4CEE">
            <w:pPr>
              <w:wordWrap/>
              <w:adjustRightInd w:val="0"/>
              <w:snapToGrid w:val="0"/>
              <w:jc w:val="center"/>
              <w:rPr>
                <w:rFonts w:ascii="Times New Roman" w:hAnsi="Times New Roman"/>
                <w:sz w:val="16"/>
                <w:szCs w:val="16"/>
              </w:rPr>
            </w:pPr>
            <w:r w:rsidRPr="002148F7">
              <w:rPr>
                <w:rFonts w:ascii="Times New Roman" w:hAnsi="Times New Roman" w:hint="eastAsia"/>
                <w:sz w:val="16"/>
                <w:szCs w:val="16"/>
              </w:rPr>
              <w:t>S</w:t>
            </w:r>
            <w:r w:rsidRPr="002148F7">
              <w:rPr>
                <w:rFonts w:ascii="Times New Roman" w:hAnsi="Times New Roman"/>
                <w:sz w:val="16"/>
                <w:szCs w:val="16"/>
              </w:rPr>
              <w:t>ex compatibility</w:t>
            </w:r>
          </w:p>
        </w:tc>
      </w:tr>
      <w:tr w:rsidR="002148F7" w:rsidRPr="002148F7" w14:paraId="2B39D7C8" w14:textId="77777777" w:rsidTr="00F73625">
        <w:trPr>
          <w:trHeight w:val="397"/>
          <w:jc w:val="center"/>
        </w:trPr>
        <w:tc>
          <w:tcPr>
            <w:tcW w:w="539" w:type="dxa"/>
            <w:tcBorders>
              <w:top w:val="single" w:sz="4" w:space="0" w:color="auto"/>
              <w:bottom w:val="dotted" w:sz="4" w:space="0" w:color="auto"/>
            </w:tcBorders>
            <w:shd w:val="clear" w:color="auto" w:fill="auto"/>
            <w:vAlign w:val="center"/>
          </w:tcPr>
          <w:p w14:paraId="23EA3F78" w14:textId="77777777" w:rsidR="006C12BF" w:rsidRPr="002148F7" w:rsidRDefault="006C12BF"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01</w:t>
            </w:r>
          </w:p>
        </w:tc>
        <w:tc>
          <w:tcPr>
            <w:tcW w:w="595" w:type="dxa"/>
            <w:tcBorders>
              <w:top w:val="single" w:sz="4" w:space="0" w:color="auto"/>
              <w:bottom w:val="dotted" w:sz="4" w:space="0" w:color="auto"/>
            </w:tcBorders>
            <w:shd w:val="clear" w:color="auto" w:fill="auto"/>
            <w:vAlign w:val="center"/>
          </w:tcPr>
          <w:p w14:paraId="6C91A28D" w14:textId="5FFDCE38" w:rsidR="006C12BF" w:rsidRPr="002148F7" w:rsidRDefault="00C00533"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M/</w:t>
            </w:r>
            <w:r w:rsidR="006C12BF" w:rsidRPr="002148F7">
              <w:rPr>
                <w:rFonts w:ascii="Times New Roman" w:hAnsi="Times New Roman"/>
                <w:sz w:val="16"/>
                <w:szCs w:val="16"/>
              </w:rPr>
              <w:t>29</w:t>
            </w:r>
          </w:p>
        </w:tc>
        <w:tc>
          <w:tcPr>
            <w:tcW w:w="1928" w:type="dxa"/>
            <w:tcBorders>
              <w:top w:val="single" w:sz="4" w:space="0" w:color="auto"/>
              <w:bottom w:val="dotted" w:sz="4" w:space="0" w:color="auto"/>
            </w:tcBorders>
            <w:shd w:val="clear" w:color="auto" w:fill="auto"/>
            <w:vAlign w:val="center"/>
          </w:tcPr>
          <w:p w14:paraId="2A15F1C3" w14:textId="77777777" w:rsidR="006C12BF" w:rsidRPr="002148F7" w:rsidRDefault="006C12BF" w:rsidP="00EB4CEE">
            <w:pPr>
              <w:widowControl/>
              <w:wordWrap/>
              <w:autoSpaceDE/>
              <w:autoSpaceDN/>
              <w:adjustRightInd w:val="0"/>
              <w:snapToGrid w:val="0"/>
              <w:jc w:val="left"/>
              <w:rPr>
                <w:rFonts w:ascii="Times New Roman" w:hAnsi="Times New Roman"/>
                <w:kern w:val="0"/>
                <w:sz w:val="16"/>
                <w:szCs w:val="16"/>
              </w:rPr>
            </w:pPr>
            <w:r w:rsidRPr="002148F7">
              <w:rPr>
                <w:rFonts w:ascii="Times New Roman" w:hAnsi="Times New Roman"/>
                <w:sz w:val="16"/>
                <w:szCs w:val="16"/>
              </w:rPr>
              <w:t>β-thalassemia major</w:t>
            </w:r>
          </w:p>
        </w:tc>
        <w:tc>
          <w:tcPr>
            <w:tcW w:w="1701" w:type="dxa"/>
            <w:tcBorders>
              <w:top w:val="single" w:sz="4" w:space="0" w:color="auto"/>
              <w:bottom w:val="dotted" w:sz="4" w:space="0" w:color="auto"/>
            </w:tcBorders>
            <w:vAlign w:val="center"/>
          </w:tcPr>
          <w:p w14:paraId="26E8871B" w14:textId="77777777" w:rsidR="006C12BF" w:rsidRPr="002148F7" w:rsidRDefault="006C12BF" w:rsidP="00EB4CEE">
            <w:pPr>
              <w:widowControl/>
              <w:wordWrap/>
              <w:autoSpaceDE/>
              <w:autoSpaceDN/>
              <w:jc w:val="left"/>
              <w:rPr>
                <w:rFonts w:ascii="Times New Roman" w:hAnsi="Times New Roman"/>
                <w:sz w:val="16"/>
                <w:szCs w:val="16"/>
              </w:rPr>
            </w:pPr>
            <w:r w:rsidRPr="002148F7">
              <w:rPr>
                <w:rFonts w:ascii="Times New Roman" w:hAnsi="Times New Roman" w:hint="eastAsia"/>
                <w:sz w:val="16"/>
                <w:szCs w:val="16"/>
              </w:rPr>
              <w:t>T</w:t>
            </w:r>
            <w:r w:rsidRPr="002148F7">
              <w:rPr>
                <w:rFonts w:ascii="Times New Roman" w:hAnsi="Times New Roman"/>
                <w:sz w:val="16"/>
                <w:szCs w:val="16"/>
              </w:rPr>
              <w:t>/F dependency, Iron overloading</w:t>
            </w:r>
          </w:p>
        </w:tc>
        <w:tc>
          <w:tcPr>
            <w:tcW w:w="850" w:type="dxa"/>
            <w:tcBorders>
              <w:top w:val="single" w:sz="4" w:space="0" w:color="auto"/>
              <w:bottom w:val="dotted" w:sz="4" w:space="0" w:color="auto"/>
            </w:tcBorders>
            <w:vAlign w:val="center"/>
          </w:tcPr>
          <w:p w14:paraId="4193D24D" w14:textId="77777777" w:rsidR="006C12BF" w:rsidRPr="002148F7" w:rsidRDefault="006C12BF" w:rsidP="00EB4CEE">
            <w:pPr>
              <w:widowControl/>
              <w:wordWrap/>
              <w:autoSpaceDE/>
              <w:autoSpaceDN/>
              <w:jc w:val="center"/>
              <w:rPr>
                <w:rFonts w:ascii="Times New Roman" w:hAnsi="Times New Roman"/>
                <w:sz w:val="16"/>
                <w:szCs w:val="16"/>
              </w:rPr>
            </w:pPr>
            <w:r w:rsidRPr="002148F7">
              <w:rPr>
                <w:rFonts w:ascii="Times New Roman" w:hAnsi="Times New Roman"/>
                <w:sz w:val="16"/>
                <w:szCs w:val="16"/>
              </w:rPr>
              <w:t>1</w:t>
            </w:r>
          </w:p>
        </w:tc>
        <w:tc>
          <w:tcPr>
            <w:tcW w:w="851" w:type="dxa"/>
            <w:tcBorders>
              <w:top w:val="single" w:sz="4" w:space="0" w:color="auto"/>
              <w:bottom w:val="dotted" w:sz="4" w:space="0" w:color="auto"/>
            </w:tcBorders>
            <w:vAlign w:val="center"/>
          </w:tcPr>
          <w:p w14:paraId="5EF7B65A" w14:textId="66154112" w:rsidR="006C12BF" w:rsidRPr="002148F7" w:rsidRDefault="006C12BF" w:rsidP="00EB4CEE">
            <w:pPr>
              <w:widowControl/>
              <w:wordWrap/>
              <w:autoSpaceDE/>
              <w:autoSpaceDN/>
              <w:jc w:val="center"/>
              <w:rPr>
                <w:rFonts w:ascii="Times New Roman" w:hAnsi="Times New Roman"/>
                <w:sz w:val="16"/>
                <w:szCs w:val="16"/>
              </w:rPr>
            </w:pPr>
            <w:r w:rsidRPr="002148F7">
              <w:rPr>
                <w:rFonts w:ascii="Times New Roman" w:hAnsi="Times New Roman"/>
                <w:sz w:val="16"/>
                <w:szCs w:val="16"/>
              </w:rPr>
              <w:t>NA</w:t>
            </w:r>
          </w:p>
        </w:tc>
        <w:tc>
          <w:tcPr>
            <w:tcW w:w="1276" w:type="dxa"/>
            <w:tcBorders>
              <w:top w:val="single" w:sz="4" w:space="0" w:color="auto"/>
              <w:bottom w:val="dotted" w:sz="4" w:space="0" w:color="auto"/>
            </w:tcBorders>
            <w:vAlign w:val="center"/>
          </w:tcPr>
          <w:p w14:paraId="601B877D" w14:textId="77777777" w:rsidR="006C12BF" w:rsidRPr="002148F7" w:rsidRDefault="006C12BF" w:rsidP="00EB4CEE">
            <w:pPr>
              <w:widowControl/>
              <w:wordWrap/>
              <w:autoSpaceDE/>
              <w:autoSpaceDN/>
              <w:jc w:val="center"/>
              <w:rPr>
                <w:rFonts w:ascii="Times New Roman" w:hAnsi="Times New Roman"/>
                <w:sz w:val="16"/>
                <w:szCs w:val="16"/>
              </w:rPr>
            </w:pPr>
            <w:r w:rsidRPr="002148F7">
              <w:rPr>
                <w:rFonts w:ascii="Times New Roman" w:hAnsi="Times New Roman"/>
                <w:sz w:val="16"/>
                <w:szCs w:val="16"/>
              </w:rPr>
              <w:t>NA</w:t>
            </w:r>
          </w:p>
        </w:tc>
        <w:tc>
          <w:tcPr>
            <w:tcW w:w="1276" w:type="dxa"/>
            <w:tcBorders>
              <w:top w:val="single" w:sz="4" w:space="0" w:color="auto"/>
              <w:bottom w:val="dotted" w:sz="4" w:space="0" w:color="auto"/>
            </w:tcBorders>
            <w:vAlign w:val="center"/>
          </w:tcPr>
          <w:p w14:paraId="1B29BCB9" w14:textId="77777777" w:rsidR="006C12BF" w:rsidRPr="002148F7" w:rsidRDefault="006C12BF" w:rsidP="00EB4CEE">
            <w:pPr>
              <w:widowControl/>
              <w:wordWrap/>
              <w:autoSpaceDE/>
              <w:autoSpaceDN/>
              <w:jc w:val="center"/>
              <w:rPr>
                <w:rFonts w:ascii="Times New Roman" w:hAnsi="Times New Roman"/>
                <w:sz w:val="16"/>
                <w:szCs w:val="16"/>
              </w:rPr>
            </w:pPr>
            <w:r w:rsidRPr="002148F7">
              <w:rPr>
                <w:rFonts w:ascii="Times New Roman" w:hAnsi="Times New Roman"/>
                <w:sz w:val="16"/>
                <w:szCs w:val="16"/>
              </w:rPr>
              <w:t>M → M</w:t>
            </w:r>
          </w:p>
        </w:tc>
      </w:tr>
      <w:tr w:rsidR="002148F7" w:rsidRPr="002148F7" w14:paraId="1A0AE36C" w14:textId="77777777" w:rsidTr="00F73625">
        <w:trPr>
          <w:trHeight w:val="397"/>
          <w:jc w:val="center"/>
        </w:trPr>
        <w:tc>
          <w:tcPr>
            <w:tcW w:w="539" w:type="dxa"/>
            <w:tcBorders>
              <w:top w:val="dotted" w:sz="4" w:space="0" w:color="auto"/>
              <w:bottom w:val="dotted" w:sz="4" w:space="0" w:color="auto"/>
            </w:tcBorders>
            <w:shd w:val="clear" w:color="auto" w:fill="auto"/>
            <w:vAlign w:val="center"/>
          </w:tcPr>
          <w:p w14:paraId="6517CD93" w14:textId="77777777" w:rsidR="006C12BF" w:rsidRPr="002148F7" w:rsidRDefault="006C12BF"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02</w:t>
            </w:r>
          </w:p>
        </w:tc>
        <w:tc>
          <w:tcPr>
            <w:tcW w:w="595" w:type="dxa"/>
            <w:tcBorders>
              <w:top w:val="dotted" w:sz="4" w:space="0" w:color="auto"/>
              <w:bottom w:val="dotted" w:sz="4" w:space="0" w:color="auto"/>
            </w:tcBorders>
            <w:shd w:val="clear" w:color="auto" w:fill="auto"/>
            <w:vAlign w:val="center"/>
          </w:tcPr>
          <w:p w14:paraId="5D3669E6" w14:textId="49BB854A" w:rsidR="006C12BF" w:rsidRPr="002148F7" w:rsidRDefault="00C00533"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M/</w:t>
            </w:r>
            <w:r w:rsidR="006C12BF" w:rsidRPr="002148F7">
              <w:rPr>
                <w:rFonts w:ascii="Times New Roman" w:hAnsi="Times New Roman"/>
                <w:sz w:val="16"/>
                <w:szCs w:val="16"/>
              </w:rPr>
              <w:t>33</w:t>
            </w:r>
          </w:p>
        </w:tc>
        <w:tc>
          <w:tcPr>
            <w:tcW w:w="1928" w:type="dxa"/>
            <w:tcBorders>
              <w:top w:val="dotted" w:sz="4" w:space="0" w:color="auto"/>
              <w:bottom w:val="dotted" w:sz="4" w:space="0" w:color="auto"/>
            </w:tcBorders>
            <w:shd w:val="clear" w:color="auto" w:fill="auto"/>
            <w:vAlign w:val="center"/>
          </w:tcPr>
          <w:p w14:paraId="0B89932B" w14:textId="77777777" w:rsidR="006C12BF" w:rsidRPr="002148F7" w:rsidRDefault="006C12BF" w:rsidP="00EB4CEE">
            <w:pPr>
              <w:widowControl/>
              <w:wordWrap/>
              <w:autoSpaceDE/>
              <w:autoSpaceDN/>
              <w:adjustRightInd w:val="0"/>
              <w:snapToGrid w:val="0"/>
              <w:jc w:val="left"/>
              <w:rPr>
                <w:rFonts w:ascii="Times New Roman" w:hAnsi="Times New Roman"/>
                <w:kern w:val="0"/>
                <w:sz w:val="16"/>
                <w:szCs w:val="16"/>
              </w:rPr>
            </w:pPr>
            <w:r w:rsidRPr="002148F7">
              <w:rPr>
                <w:rFonts w:ascii="Times New Roman" w:hAnsi="Times New Roman"/>
                <w:sz w:val="16"/>
                <w:szCs w:val="16"/>
              </w:rPr>
              <w:t>β-thalassemia major</w:t>
            </w:r>
          </w:p>
        </w:tc>
        <w:tc>
          <w:tcPr>
            <w:tcW w:w="1701" w:type="dxa"/>
            <w:tcBorders>
              <w:top w:val="dotted" w:sz="4" w:space="0" w:color="auto"/>
              <w:bottom w:val="dotted" w:sz="4" w:space="0" w:color="auto"/>
            </w:tcBorders>
            <w:vAlign w:val="center"/>
          </w:tcPr>
          <w:p w14:paraId="37DFA0B4" w14:textId="77777777" w:rsidR="006C12BF" w:rsidRPr="002148F7" w:rsidRDefault="006C12BF" w:rsidP="00EB4CEE">
            <w:pPr>
              <w:wordWrap/>
              <w:jc w:val="left"/>
              <w:rPr>
                <w:rFonts w:ascii="Times New Roman" w:hAnsi="Times New Roman"/>
                <w:sz w:val="16"/>
                <w:szCs w:val="16"/>
              </w:rPr>
            </w:pPr>
            <w:r w:rsidRPr="002148F7">
              <w:rPr>
                <w:rFonts w:ascii="Times New Roman" w:hAnsi="Times New Roman" w:hint="eastAsia"/>
                <w:sz w:val="16"/>
                <w:szCs w:val="16"/>
              </w:rPr>
              <w:t>T</w:t>
            </w:r>
            <w:r w:rsidRPr="002148F7">
              <w:rPr>
                <w:rFonts w:ascii="Times New Roman" w:hAnsi="Times New Roman"/>
                <w:sz w:val="16"/>
                <w:szCs w:val="16"/>
              </w:rPr>
              <w:t>/F dependency, Iron overloading</w:t>
            </w:r>
          </w:p>
        </w:tc>
        <w:tc>
          <w:tcPr>
            <w:tcW w:w="850" w:type="dxa"/>
            <w:tcBorders>
              <w:top w:val="dotted" w:sz="4" w:space="0" w:color="auto"/>
              <w:bottom w:val="dotted" w:sz="4" w:space="0" w:color="auto"/>
            </w:tcBorders>
            <w:vAlign w:val="center"/>
          </w:tcPr>
          <w:p w14:paraId="1924E931"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1</w:t>
            </w:r>
          </w:p>
        </w:tc>
        <w:tc>
          <w:tcPr>
            <w:tcW w:w="851" w:type="dxa"/>
            <w:tcBorders>
              <w:top w:val="dotted" w:sz="4" w:space="0" w:color="auto"/>
              <w:bottom w:val="dotted" w:sz="4" w:space="0" w:color="auto"/>
            </w:tcBorders>
            <w:vAlign w:val="center"/>
          </w:tcPr>
          <w:p w14:paraId="3812C170" w14:textId="77777777" w:rsidR="006C12BF" w:rsidRPr="002148F7" w:rsidRDefault="006C12BF" w:rsidP="00EB4CEE">
            <w:pPr>
              <w:widowControl/>
              <w:wordWrap/>
              <w:autoSpaceDE/>
              <w:autoSpaceDN/>
              <w:jc w:val="center"/>
              <w:rPr>
                <w:rFonts w:ascii="Times New Roman" w:hAnsi="Times New Roman"/>
                <w:sz w:val="16"/>
                <w:szCs w:val="16"/>
              </w:rPr>
            </w:pPr>
            <w:r w:rsidRPr="002148F7">
              <w:rPr>
                <w:rFonts w:ascii="Times New Roman" w:hAnsi="Times New Roman" w:hint="eastAsia"/>
                <w:sz w:val="16"/>
                <w:szCs w:val="16"/>
              </w:rPr>
              <w:t>4</w:t>
            </w:r>
          </w:p>
        </w:tc>
        <w:tc>
          <w:tcPr>
            <w:tcW w:w="1276" w:type="dxa"/>
            <w:tcBorders>
              <w:top w:val="dotted" w:sz="4" w:space="0" w:color="auto"/>
              <w:left w:val="nil"/>
              <w:bottom w:val="dotted" w:sz="4" w:space="0" w:color="auto"/>
              <w:right w:val="nil"/>
            </w:tcBorders>
            <w:shd w:val="clear" w:color="auto" w:fill="auto"/>
            <w:vAlign w:val="center"/>
          </w:tcPr>
          <w:p w14:paraId="4293A7D9" w14:textId="77777777" w:rsidR="006C12BF" w:rsidRPr="002148F7" w:rsidRDefault="006C12BF" w:rsidP="00EB4CEE">
            <w:pPr>
              <w:widowControl/>
              <w:wordWrap/>
              <w:autoSpaceDE/>
              <w:autoSpaceDN/>
              <w:jc w:val="center"/>
              <w:rPr>
                <w:rFonts w:ascii="Times New Roman" w:hAnsi="Times New Roman"/>
                <w:sz w:val="16"/>
                <w:szCs w:val="16"/>
              </w:rPr>
            </w:pPr>
            <w:r w:rsidRPr="002148F7">
              <w:rPr>
                <w:rFonts w:ascii="Times New Roman" w:hAnsi="Times New Roman"/>
                <w:sz w:val="16"/>
                <w:szCs w:val="16"/>
              </w:rPr>
              <w:t>O+ → O+</w:t>
            </w:r>
          </w:p>
        </w:tc>
        <w:tc>
          <w:tcPr>
            <w:tcW w:w="1276" w:type="dxa"/>
            <w:tcBorders>
              <w:top w:val="dotted" w:sz="4" w:space="0" w:color="auto"/>
              <w:bottom w:val="dotted" w:sz="4" w:space="0" w:color="auto"/>
            </w:tcBorders>
            <w:vAlign w:val="center"/>
          </w:tcPr>
          <w:p w14:paraId="359B1895"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M → M</w:t>
            </w:r>
          </w:p>
        </w:tc>
      </w:tr>
      <w:tr w:rsidR="002148F7" w:rsidRPr="002148F7" w14:paraId="2E72B69B" w14:textId="77777777" w:rsidTr="00F73625">
        <w:trPr>
          <w:trHeight w:val="397"/>
          <w:jc w:val="center"/>
        </w:trPr>
        <w:tc>
          <w:tcPr>
            <w:tcW w:w="539" w:type="dxa"/>
            <w:tcBorders>
              <w:top w:val="dotted" w:sz="4" w:space="0" w:color="auto"/>
              <w:bottom w:val="dotted" w:sz="4" w:space="0" w:color="auto"/>
            </w:tcBorders>
            <w:shd w:val="clear" w:color="auto" w:fill="auto"/>
            <w:vAlign w:val="center"/>
          </w:tcPr>
          <w:p w14:paraId="2EC3712A" w14:textId="77777777" w:rsidR="006C12BF" w:rsidRPr="002148F7" w:rsidRDefault="006C12BF"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03</w:t>
            </w:r>
          </w:p>
        </w:tc>
        <w:tc>
          <w:tcPr>
            <w:tcW w:w="595" w:type="dxa"/>
            <w:tcBorders>
              <w:top w:val="dotted" w:sz="4" w:space="0" w:color="auto"/>
              <w:bottom w:val="dotted" w:sz="4" w:space="0" w:color="auto"/>
            </w:tcBorders>
            <w:shd w:val="clear" w:color="auto" w:fill="auto"/>
            <w:vAlign w:val="center"/>
          </w:tcPr>
          <w:p w14:paraId="1AD92450" w14:textId="658BA980" w:rsidR="006C12BF" w:rsidRPr="002148F7" w:rsidRDefault="00C00533"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M/</w:t>
            </w:r>
            <w:r w:rsidR="006C12BF" w:rsidRPr="002148F7">
              <w:rPr>
                <w:rFonts w:ascii="Times New Roman" w:hAnsi="Times New Roman"/>
                <w:sz w:val="16"/>
                <w:szCs w:val="16"/>
              </w:rPr>
              <w:t>34</w:t>
            </w:r>
          </w:p>
        </w:tc>
        <w:tc>
          <w:tcPr>
            <w:tcW w:w="1928" w:type="dxa"/>
            <w:tcBorders>
              <w:top w:val="dotted" w:sz="4" w:space="0" w:color="auto"/>
              <w:bottom w:val="dotted" w:sz="4" w:space="0" w:color="auto"/>
            </w:tcBorders>
            <w:shd w:val="clear" w:color="auto" w:fill="auto"/>
            <w:vAlign w:val="center"/>
          </w:tcPr>
          <w:p w14:paraId="1752D28D" w14:textId="77777777" w:rsidR="006C12BF" w:rsidRPr="002148F7" w:rsidRDefault="006C12BF" w:rsidP="00EB4CEE">
            <w:pPr>
              <w:widowControl/>
              <w:wordWrap/>
              <w:autoSpaceDE/>
              <w:autoSpaceDN/>
              <w:adjustRightInd w:val="0"/>
              <w:snapToGrid w:val="0"/>
              <w:jc w:val="left"/>
              <w:rPr>
                <w:rFonts w:ascii="Times New Roman" w:hAnsi="Times New Roman"/>
                <w:kern w:val="0"/>
                <w:sz w:val="16"/>
                <w:szCs w:val="16"/>
              </w:rPr>
            </w:pPr>
            <w:r w:rsidRPr="002148F7">
              <w:rPr>
                <w:rFonts w:ascii="Times New Roman" w:hAnsi="Times New Roman"/>
                <w:sz w:val="16"/>
                <w:szCs w:val="16"/>
              </w:rPr>
              <w:t>β-thalassemia major</w:t>
            </w:r>
          </w:p>
        </w:tc>
        <w:tc>
          <w:tcPr>
            <w:tcW w:w="1701" w:type="dxa"/>
            <w:tcBorders>
              <w:top w:val="dotted" w:sz="4" w:space="0" w:color="auto"/>
              <w:bottom w:val="dotted" w:sz="4" w:space="0" w:color="auto"/>
            </w:tcBorders>
            <w:vAlign w:val="center"/>
          </w:tcPr>
          <w:p w14:paraId="5F643B9E" w14:textId="77777777" w:rsidR="006C12BF" w:rsidRPr="002148F7" w:rsidRDefault="006C12BF" w:rsidP="00EB4CEE">
            <w:pPr>
              <w:wordWrap/>
              <w:jc w:val="left"/>
              <w:rPr>
                <w:rFonts w:ascii="Times New Roman" w:hAnsi="Times New Roman"/>
                <w:sz w:val="16"/>
                <w:szCs w:val="16"/>
              </w:rPr>
            </w:pPr>
            <w:r w:rsidRPr="002148F7">
              <w:rPr>
                <w:rFonts w:ascii="Times New Roman" w:hAnsi="Times New Roman" w:hint="eastAsia"/>
                <w:sz w:val="16"/>
                <w:szCs w:val="16"/>
              </w:rPr>
              <w:t>T</w:t>
            </w:r>
            <w:r w:rsidRPr="002148F7">
              <w:rPr>
                <w:rFonts w:ascii="Times New Roman" w:hAnsi="Times New Roman"/>
                <w:sz w:val="16"/>
                <w:szCs w:val="16"/>
              </w:rPr>
              <w:t>/F dependency, Iron overloading</w:t>
            </w:r>
          </w:p>
        </w:tc>
        <w:tc>
          <w:tcPr>
            <w:tcW w:w="850" w:type="dxa"/>
            <w:tcBorders>
              <w:top w:val="dotted" w:sz="4" w:space="0" w:color="auto"/>
              <w:bottom w:val="dotted" w:sz="4" w:space="0" w:color="auto"/>
            </w:tcBorders>
            <w:vAlign w:val="center"/>
          </w:tcPr>
          <w:p w14:paraId="235018C8"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1</w:t>
            </w:r>
          </w:p>
        </w:tc>
        <w:tc>
          <w:tcPr>
            <w:tcW w:w="851" w:type="dxa"/>
            <w:tcBorders>
              <w:top w:val="dotted" w:sz="4" w:space="0" w:color="auto"/>
              <w:bottom w:val="dotted" w:sz="4" w:space="0" w:color="auto"/>
            </w:tcBorders>
            <w:vAlign w:val="center"/>
          </w:tcPr>
          <w:p w14:paraId="52D37836"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hint="eastAsia"/>
                <w:sz w:val="16"/>
                <w:szCs w:val="16"/>
              </w:rPr>
              <w:t>5</w:t>
            </w:r>
          </w:p>
        </w:tc>
        <w:tc>
          <w:tcPr>
            <w:tcW w:w="1276" w:type="dxa"/>
            <w:tcBorders>
              <w:top w:val="dotted" w:sz="4" w:space="0" w:color="auto"/>
              <w:left w:val="nil"/>
              <w:bottom w:val="dotted" w:sz="4" w:space="0" w:color="auto"/>
              <w:right w:val="nil"/>
            </w:tcBorders>
            <w:shd w:val="clear" w:color="auto" w:fill="auto"/>
            <w:vAlign w:val="center"/>
          </w:tcPr>
          <w:p w14:paraId="15B79B5E"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O+ → B+</w:t>
            </w:r>
          </w:p>
        </w:tc>
        <w:tc>
          <w:tcPr>
            <w:tcW w:w="1276" w:type="dxa"/>
            <w:tcBorders>
              <w:top w:val="dotted" w:sz="4" w:space="0" w:color="auto"/>
              <w:bottom w:val="dotted" w:sz="4" w:space="0" w:color="auto"/>
            </w:tcBorders>
            <w:vAlign w:val="center"/>
          </w:tcPr>
          <w:p w14:paraId="3FD02044"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F → M</w:t>
            </w:r>
          </w:p>
        </w:tc>
      </w:tr>
      <w:tr w:rsidR="002148F7" w:rsidRPr="002148F7" w14:paraId="0A621EF1" w14:textId="77777777" w:rsidTr="00F73625">
        <w:trPr>
          <w:trHeight w:val="397"/>
          <w:jc w:val="center"/>
        </w:trPr>
        <w:tc>
          <w:tcPr>
            <w:tcW w:w="539" w:type="dxa"/>
            <w:tcBorders>
              <w:top w:val="dotted" w:sz="4" w:space="0" w:color="auto"/>
              <w:bottom w:val="dotted" w:sz="4" w:space="0" w:color="auto"/>
            </w:tcBorders>
            <w:shd w:val="clear" w:color="auto" w:fill="auto"/>
            <w:vAlign w:val="center"/>
          </w:tcPr>
          <w:p w14:paraId="01D4335A" w14:textId="77777777" w:rsidR="006C12BF" w:rsidRPr="002148F7" w:rsidRDefault="006C12BF"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04</w:t>
            </w:r>
          </w:p>
        </w:tc>
        <w:tc>
          <w:tcPr>
            <w:tcW w:w="595" w:type="dxa"/>
            <w:tcBorders>
              <w:top w:val="dotted" w:sz="4" w:space="0" w:color="auto"/>
              <w:bottom w:val="dotted" w:sz="4" w:space="0" w:color="auto"/>
            </w:tcBorders>
            <w:shd w:val="clear" w:color="auto" w:fill="auto"/>
            <w:vAlign w:val="center"/>
          </w:tcPr>
          <w:p w14:paraId="44C2AB68" w14:textId="59C3BCEB" w:rsidR="006C12BF" w:rsidRPr="002148F7" w:rsidRDefault="00C00533"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F/</w:t>
            </w:r>
            <w:r w:rsidR="006C12BF" w:rsidRPr="002148F7">
              <w:rPr>
                <w:rFonts w:ascii="Times New Roman" w:hAnsi="Times New Roman"/>
                <w:sz w:val="16"/>
                <w:szCs w:val="16"/>
              </w:rPr>
              <w:t>27</w:t>
            </w:r>
          </w:p>
        </w:tc>
        <w:tc>
          <w:tcPr>
            <w:tcW w:w="1928" w:type="dxa"/>
            <w:tcBorders>
              <w:top w:val="dotted" w:sz="4" w:space="0" w:color="auto"/>
              <w:bottom w:val="dotted" w:sz="4" w:space="0" w:color="auto"/>
            </w:tcBorders>
            <w:shd w:val="clear" w:color="auto" w:fill="auto"/>
            <w:vAlign w:val="center"/>
          </w:tcPr>
          <w:p w14:paraId="7B3698F6" w14:textId="77777777" w:rsidR="006C12BF" w:rsidRPr="002148F7" w:rsidRDefault="006C12BF" w:rsidP="00EB4CEE">
            <w:pPr>
              <w:wordWrap/>
              <w:adjustRightInd w:val="0"/>
              <w:snapToGrid w:val="0"/>
              <w:jc w:val="left"/>
              <w:rPr>
                <w:rFonts w:ascii="Times New Roman" w:hAnsi="Times New Roman"/>
                <w:sz w:val="16"/>
                <w:szCs w:val="16"/>
              </w:rPr>
            </w:pPr>
            <w:r w:rsidRPr="002148F7">
              <w:rPr>
                <w:rFonts w:ascii="Times New Roman" w:hAnsi="Times New Roman"/>
                <w:sz w:val="16"/>
                <w:szCs w:val="16"/>
              </w:rPr>
              <w:t>Sickle cell β-thalassemia (homozygous HbSS), companying α-thalassemia silent carrier</w:t>
            </w:r>
          </w:p>
        </w:tc>
        <w:tc>
          <w:tcPr>
            <w:tcW w:w="1701" w:type="dxa"/>
            <w:tcBorders>
              <w:top w:val="dotted" w:sz="4" w:space="0" w:color="auto"/>
              <w:bottom w:val="dotted" w:sz="4" w:space="0" w:color="auto"/>
            </w:tcBorders>
            <w:vAlign w:val="center"/>
          </w:tcPr>
          <w:p w14:paraId="78970096" w14:textId="77777777" w:rsidR="006C12BF" w:rsidRPr="002148F7" w:rsidRDefault="006C12BF" w:rsidP="00EB4CEE">
            <w:pPr>
              <w:wordWrap/>
              <w:jc w:val="left"/>
              <w:rPr>
                <w:rFonts w:ascii="Times New Roman" w:hAnsi="Times New Roman"/>
                <w:sz w:val="16"/>
                <w:szCs w:val="16"/>
              </w:rPr>
            </w:pPr>
            <w:r w:rsidRPr="002148F7">
              <w:rPr>
                <w:rFonts w:ascii="Times New Roman" w:hAnsi="Times New Roman" w:hint="eastAsia"/>
                <w:sz w:val="16"/>
                <w:szCs w:val="16"/>
              </w:rPr>
              <w:t>T</w:t>
            </w:r>
            <w:r w:rsidRPr="002148F7">
              <w:rPr>
                <w:rFonts w:ascii="Times New Roman" w:hAnsi="Times New Roman"/>
                <w:sz w:val="16"/>
                <w:szCs w:val="16"/>
              </w:rPr>
              <w:t>/F dependency, Recurrent sickle cell crisis</w:t>
            </w:r>
          </w:p>
        </w:tc>
        <w:tc>
          <w:tcPr>
            <w:tcW w:w="850" w:type="dxa"/>
            <w:tcBorders>
              <w:top w:val="dotted" w:sz="4" w:space="0" w:color="auto"/>
              <w:bottom w:val="dotted" w:sz="4" w:space="0" w:color="auto"/>
            </w:tcBorders>
            <w:vAlign w:val="center"/>
          </w:tcPr>
          <w:p w14:paraId="53FE77FF"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1</w:t>
            </w:r>
          </w:p>
        </w:tc>
        <w:tc>
          <w:tcPr>
            <w:tcW w:w="851" w:type="dxa"/>
            <w:tcBorders>
              <w:top w:val="dotted" w:sz="4" w:space="0" w:color="auto"/>
              <w:bottom w:val="dotted" w:sz="4" w:space="0" w:color="auto"/>
            </w:tcBorders>
            <w:vAlign w:val="center"/>
          </w:tcPr>
          <w:p w14:paraId="644E5511"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hint="eastAsia"/>
                <w:sz w:val="16"/>
                <w:szCs w:val="16"/>
              </w:rPr>
              <w:t>0</w:t>
            </w:r>
          </w:p>
        </w:tc>
        <w:tc>
          <w:tcPr>
            <w:tcW w:w="1276" w:type="dxa"/>
            <w:tcBorders>
              <w:top w:val="dotted" w:sz="4" w:space="0" w:color="auto"/>
              <w:left w:val="nil"/>
              <w:bottom w:val="dotted" w:sz="4" w:space="0" w:color="auto"/>
              <w:right w:val="nil"/>
            </w:tcBorders>
            <w:shd w:val="clear" w:color="auto" w:fill="auto"/>
            <w:vAlign w:val="center"/>
          </w:tcPr>
          <w:p w14:paraId="2C224871"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B+ → O+</w:t>
            </w:r>
          </w:p>
        </w:tc>
        <w:tc>
          <w:tcPr>
            <w:tcW w:w="1276" w:type="dxa"/>
            <w:tcBorders>
              <w:top w:val="dotted" w:sz="4" w:space="0" w:color="auto"/>
              <w:bottom w:val="dotted" w:sz="4" w:space="0" w:color="auto"/>
            </w:tcBorders>
            <w:vAlign w:val="center"/>
          </w:tcPr>
          <w:p w14:paraId="3A41D3AB"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F → F</w:t>
            </w:r>
          </w:p>
        </w:tc>
      </w:tr>
      <w:tr w:rsidR="002148F7" w:rsidRPr="002148F7" w14:paraId="1AA76C6B" w14:textId="77777777" w:rsidTr="00F73625">
        <w:trPr>
          <w:trHeight w:val="397"/>
          <w:jc w:val="center"/>
        </w:trPr>
        <w:tc>
          <w:tcPr>
            <w:tcW w:w="539" w:type="dxa"/>
            <w:tcBorders>
              <w:top w:val="dotted" w:sz="4" w:space="0" w:color="auto"/>
              <w:bottom w:val="dotted" w:sz="4" w:space="0" w:color="auto"/>
            </w:tcBorders>
            <w:shd w:val="clear" w:color="auto" w:fill="auto"/>
            <w:vAlign w:val="center"/>
          </w:tcPr>
          <w:p w14:paraId="7149B287" w14:textId="77777777" w:rsidR="006C12BF" w:rsidRPr="002148F7" w:rsidRDefault="006C12BF"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05</w:t>
            </w:r>
          </w:p>
        </w:tc>
        <w:tc>
          <w:tcPr>
            <w:tcW w:w="595" w:type="dxa"/>
            <w:tcBorders>
              <w:top w:val="dotted" w:sz="4" w:space="0" w:color="auto"/>
              <w:bottom w:val="dotted" w:sz="4" w:space="0" w:color="auto"/>
            </w:tcBorders>
            <w:shd w:val="clear" w:color="auto" w:fill="auto"/>
            <w:vAlign w:val="center"/>
          </w:tcPr>
          <w:p w14:paraId="3352E0FA" w14:textId="45336F6B" w:rsidR="006C12BF" w:rsidRPr="002148F7" w:rsidRDefault="00C00533"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M/</w:t>
            </w:r>
            <w:r w:rsidR="006C12BF" w:rsidRPr="002148F7">
              <w:rPr>
                <w:rFonts w:ascii="Times New Roman" w:hAnsi="Times New Roman"/>
                <w:sz w:val="16"/>
                <w:szCs w:val="16"/>
              </w:rPr>
              <w:t>33</w:t>
            </w:r>
          </w:p>
        </w:tc>
        <w:tc>
          <w:tcPr>
            <w:tcW w:w="1928" w:type="dxa"/>
            <w:tcBorders>
              <w:top w:val="dotted" w:sz="4" w:space="0" w:color="auto"/>
              <w:bottom w:val="dotted" w:sz="4" w:space="0" w:color="auto"/>
            </w:tcBorders>
            <w:shd w:val="clear" w:color="auto" w:fill="auto"/>
            <w:vAlign w:val="center"/>
          </w:tcPr>
          <w:p w14:paraId="0D8D9B15" w14:textId="77777777" w:rsidR="006C12BF" w:rsidRPr="002148F7" w:rsidRDefault="006C12BF" w:rsidP="00EB4CEE">
            <w:pPr>
              <w:wordWrap/>
              <w:adjustRightInd w:val="0"/>
              <w:snapToGrid w:val="0"/>
              <w:jc w:val="left"/>
              <w:rPr>
                <w:rFonts w:ascii="Times New Roman" w:hAnsi="Times New Roman"/>
                <w:sz w:val="16"/>
                <w:szCs w:val="16"/>
              </w:rPr>
            </w:pPr>
            <w:r w:rsidRPr="002148F7">
              <w:rPr>
                <w:rFonts w:ascii="Times New Roman" w:hAnsi="Times New Roman"/>
                <w:sz w:val="16"/>
                <w:szCs w:val="16"/>
              </w:rPr>
              <w:t>Sickle cell anemia (homozygous HbSS type), companying α-thalassemia silent carrier</w:t>
            </w:r>
          </w:p>
        </w:tc>
        <w:tc>
          <w:tcPr>
            <w:tcW w:w="1701" w:type="dxa"/>
            <w:tcBorders>
              <w:top w:val="dotted" w:sz="4" w:space="0" w:color="auto"/>
              <w:bottom w:val="dotted" w:sz="4" w:space="0" w:color="auto"/>
            </w:tcBorders>
            <w:vAlign w:val="center"/>
          </w:tcPr>
          <w:p w14:paraId="0C833A51" w14:textId="77777777" w:rsidR="006C12BF" w:rsidRPr="002148F7" w:rsidRDefault="006C12BF" w:rsidP="00EB4CEE">
            <w:pPr>
              <w:wordWrap/>
              <w:jc w:val="left"/>
              <w:rPr>
                <w:rFonts w:ascii="Times New Roman" w:hAnsi="Times New Roman"/>
                <w:sz w:val="16"/>
                <w:szCs w:val="16"/>
              </w:rPr>
            </w:pPr>
            <w:r w:rsidRPr="002148F7">
              <w:rPr>
                <w:rFonts w:ascii="Times New Roman" w:hAnsi="Times New Roman"/>
                <w:sz w:val="16"/>
                <w:szCs w:val="16"/>
              </w:rPr>
              <w:t>Recurrent sickle cell crisis, Regular Red cell exchange</w:t>
            </w:r>
          </w:p>
        </w:tc>
        <w:tc>
          <w:tcPr>
            <w:tcW w:w="850" w:type="dxa"/>
            <w:tcBorders>
              <w:top w:val="dotted" w:sz="4" w:space="0" w:color="auto"/>
              <w:bottom w:val="dotted" w:sz="4" w:space="0" w:color="auto"/>
            </w:tcBorders>
            <w:vAlign w:val="center"/>
          </w:tcPr>
          <w:p w14:paraId="2160E60E"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2</w:t>
            </w:r>
          </w:p>
        </w:tc>
        <w:tc>
          <w:tcPr>
            <w:tcW w:w="851" w:type="dxa"/>
            <w:tcBorders>
              <w:top w:val="dotted" w:sz="4" w:space="0" w:color="auto"/>
              <w:bottom w:val="dotted" w:sz="4" w:space="0" w:color="auto"/>
            </w:tcBorders>
            <w:vAlign w:val="center"/>
          </w:tcPr>
          <w:p w14:paraId="1D667C82"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hint="eastAsia"/>
                <w:sz w:val="16"/>
                <w:szCs w:val="16"/>
              </w:rPr>
              <w:t>2</w:t>
            </w:r>
          </w:p>
        </w:tc>
        <w:tc>
          <w:tcPr>
            <w:tcW w:w="1276" w:type="dxa"/>
            <w:tcBorders>
              <w:top w:val="dotted" w:sz="4" w:space="0" w:color="auto"/>
              <w:left w:val="nil"/>
              <w:bottom w:val="dotted" w:sz="4" w:space="0" w:color="auto"/>
              <w:right w:val="nil"/>
            </w:tcBorders>
            <w:shd w:val="clear" w:color="auto" w:fill="auto"/>
            <w:vAlign w:val="center"/>
          </w:tcPr>
          <w:p w14:paraId="7FC33D65"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B+ → B+</w:t>
            </w:r>
          </w:p>
        </w:tc>
        <w:tc>
          <w:tcPr>
            <w:tcW w:w="1276" w:type="dxa"/>
            <w:tcBorders>
              <w:top w:val="dotted" w:sz="4" w:space="0" w:color="auto"/>
              <w:bottom w:val="dotted" w:sz="4" w:space="0" w:color="auto"/>
            </w:tcBorders>
            <w:vAlign w:val="center"/>
          </w:tcPr>
          <w:p w14:paraId="00175869"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M → M</w:t>
            </w:r>
          </w:p>
        </w:tc>
      </w:tr>
      <w:tr w:rsidR="002148F7" w:rsidRPr="002148F7" w14:paraId="5190FECE" w14:textId="77777777" w:rsidTr="00F73625">
        <w:trPr>
          <w:trHeight w:val="397"/>
          <w:jc w:val="center"/>
        </w:trPr>
        <w:tc>
          <w:tcPr>
            <w:tcW w:w="539" w:type="dxa"/>
            <w:tcBorders>
              <w:top w:val="dotted" w:sz="4" w:space="0" w:color="auto"/>
              <w:bottom w:val="dotted" w:sz="4" w:space="0" w:color="auto"/>
            </w:tcBorders>
            <w:shd w:val="clear" w:color="auto" w:fill="auto"/>
            <w:vAlign w:val="center"/>
          </w:tcPr>
          <w:p w14:paraId="23F70829" w14:textId="77777777" w:rsidR="006C12BF" w:rsidRPr="002148F7" w:rsidRDefault="006C12BF"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06</w:t>
            </w:r>
          </w:p>
        </w:tc>
        <w:tc>
          <w:tcPr>
            <w:tcW w:w="595" w:type="dxa"/>
            <w:tcBorders>
              <w:top w:val="dotted" w:sz="4" w:space="0" w:color="auto"/>
              <w:bottom w:val="dotted" w:sz="4" w:space="0" w:color="auto"/>
            </w:tcBorders>
            <w:shd w:val="clear" w:color="auto" w:fill="auto"/>
            <w:vAlign w:val="center"/>
          </w:tcPr>
          <w:p w14:paraId="5700D25F" w14:textId="66309073" w:rsidR="006C12BF" w:rsidRPr="002148F7" w:rsidRDefault="00C00533"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F/</w:t>
            </w:r>
            <w:r w:rsidR="006C12BF" w:rsidRPr="002148F7">
              <w:rPr>
                <w:rFonts w:ascii="Times New Roman" w:hAnsi="Times New Roman"/>
                <w:sz w:val="16"/>
                <w:szCs w:val="16"/>
              </w:rPr>
              <w:t>26</w:t>
            </w:r>
          </w:p>
        </w:tc>
        <w:tc>
          <w:tcPr>
            <w:tcW w:w="1928" w:type="dxa"/>
            <w:tcBorders>
              <w:top w:val="dotted" w:sz="4" w:space="0" w:color="auto"/>
              <w:bottom w:val="dotted" w:sz="4" w:space="0" w:color="auto"/>
            </w:tcBorders>
            <w:shd w:val="clear" w:color="auto" w:fill="auto"/>
            <w:vAlign w:val="center"/>
          </w:tcPr>
          <w:p w14:paraId="55936718" w14:textId="77777777" w:rsidR="006C12BF" w:rsidRPr="002148F7" w:rsidRDefault="006C12BF" w:rsidP="00EB4CEE">
            <w:pPr>
              <w:wordWrap/>
              <w:adjustRightInd w:val="0"/>
              <w:snapToGrid w:val="0"/>
              <w:jc w:val="left"/>
              <w:rPr>
                <w:rFonts w:ascii="Times New Roman" w:hAnsi="Times New Roman"/>
                <w:sz w:val="16"/>
                <w:szCs w:val="16"/>
              </w:rPr>
            </w:pPr>
            <w:r w:rsidRPr="002148F7">
              <w:rPr>
                <w:rFonts w:ascii="Times New Roman" w:hAnsi="Times New Roman"/>
                <w:sz w:val="16"/>
                <w:szCs w:val="16"/>
              </w:rPr>
              <w:t>Sickle cell anemia (homozygous HbS/β type), companying α-thalassemia trait</w:t>
            </w:r>
          </w:p>
        </w:tc>
        <w:tc>
          <w:tcPr>
            <w:tcW w:w="1701" w:type="dxa"/>
            <w:tcBorders>
              <w:top w:val="dotted" w:sz="4" w:space="0" w:color="auto"/>
              <w:bottom w:val="dotted" w:sz="4" w:space="0" w:color="auto"/>
            </w:tcBorders>
            <w:vAlign w:val="center"/>
          </w:tcPr>
          <w:p w14:paraId="12E6E2BB" w14:textId="77777777" w:rsidR="006C12BF" w:rsidRPr="002148F7" w:rsidRDefault="006C12BF" w:rsidP="00EB4CEE">
            <w:pPr>
              <w:wordWrap/>
              <w:jc w:val="left"/>
              <w:rPr>
                <w:rFonts w:ascii="Times New Roman" w:hAnsi="Times New Roman"/>
                <w:sz w:val="16"/>
                <w:szCs w:val="16"/>
              </w:rPr>
            </w:pPr>
            <w:r w:rsidRPr="002148F7">
              <w:rPr>
                <w:rFonts w:ascii="Times New Roman" w:hAnsi="Times New Roman"/>
                <w:sz w:val="16"/>
                <w:szCs w:val="16"/>
              </w:rPr>
              <w:t>Recurrent sickle cell crisis, Regular Red cell exchange</w:t>
            </w:r>
          </w:p>
        </w:tc>
        <w:tc>
          <w:tcPr>
            <w:tcW w:w="850" w:type="dxa"/>
            <w:tcBorders>
              <w:top w:val="dotted" w:sz="4" w:space="0" w:color="auto"/>
              <w:bottom w:val="dotted" w:sz="4" w:space="0" w:color="auto"/>
            </w:tcBorders>
            <w:vAlign w:val="center"/>
          </w:tcPr>
          <w:p w14:paraId="3E94DFB3"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1</w:t>
            </w:r>
          </w:p>
        </w:tc>
        <w:tc>
          <w:tcPr>
            <w:tcW w:w="851" w:type="dxa"/>
            <w:tcBorders>
              <w:top w:val="dotted" w:sz="4" w:space="0" w:color="auto"/>
              <w:bottom w:val="dotted" w:sz="4" w:space="0" w:color="auto"/>
            </w:tcBorders>
            <w:vAlign w:val="center"/>
          </w:tcPr>
          <w:p w14:paraId="70569F9B"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hint="eastAsia"/>
                <w:sz w:val="16"/>
                <w:szCs w:val="16"/>
              </w:rPr>
              <w:t>2</w:t>
            </w:r>
          </w:p>
        </w:tc>
        <w:tc>
          <w:tcPr>
            <w:tcW w:w="1276" w:type="dxa"/>
            <w:tcBorders>
              <w:top w:val="dotted" w:sz="4" w:space="0" w:color="auto"/>
              <w:left w:val="nil"/>
              <w:bottom w:val="dotted" w:sz="4" w:space="0" w:color="auto"/>
              <w:right w:val="nil"/>
            </w:tcBorders>
            <w:shd w:val="clear" w:color="auto" w:fill="auto"/>
            <w:vAlign w:val="center"/>
          </w:tcPr>
          <w:p w14:paraId="4635E562"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O+ → O+</w:t>
            </w:r>
          </w:p>
        </w:tc>
        <w:tc>
          <w:tcPr>
            <w:tcW w:w="1276" w:type="dxa"/>
            <w:tcBorders>
              <w:top w:val="dotted" w:sz="4" w:space="0" w:color="auto"/>
              <w:bottom w:val="dotted" w:sz="4" w:space="0" w:color="auto"/>
            </w:tcBorders>
            <w:vAlign w:val="center"/>
          </w:tcPr>
          <w:p w14:paraId="1CADC5FB"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M → F</w:t>
            </w:r>
          </w:p>
        </w:tc>
      </w:tr>
      <w:tr w:rsidR="002148F7" w:rsidRPr="002148F7" w14:paraId="1A25E156" w14:textId="77777777" w:rsidTr="00F73625">
        <w:trPr>
          <w:trHeight w:val="397"/>
          <w:jc w:val="center"/>
        </w:trPr>
        <w:tc>
          <w:tcPr>
            <w:tcW w:w="539" w:type="dxa"/>
            <w:tcBorders>
              <w:top w:val="dotted" w:sz="4" w:space="0" w:color="auto"/>
              <w:bottom w:val="dotted" w:sz="4" w:space="0" w:color="auto"/>
            </w:tcBorders>
            <w:shd w:val="clear" w:color="auto" w:fill="auto"/>
            <w:vAlign w:val="center"/>
          </w:tcPr>
          <w:p w14:paraId="428C0FC2" w14:textId="77777777" w:rsidR="006C12BF" w:rsidRPr="002148F7" w:rsidRDefault="006C12BF"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07</w:t>
            </w:r>
          </w:p>
        </w:tc>
        <w:tc>
          <w:tcPr>
            <w:tcW w:w="595" w:type="dxa"/>
            <w:tcBorders>
              <w:top w:val="dotted" w:sz="4" w:space="0" w:color="auto"/>
              <w:bottom w:val="dotted" w:sz="4" w:space="0" w:color="auto"/>
            </w:tcBorders>
            <w:shd w:val="clear" w:color="auto" w:fill="auto"/>
            <w:vAlign w:val="center"/>
          </w:tcPr>
          <w:p w14:paraId="12456709" w14:textId="7353680D" w:rsidR="006C12BF" w:rsidRPr="002148F7" w:rsidRDefault="00C00533"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F/</w:t>
            </w:r>
            <w:r w:rsidR="006C12BF" w:rsidRPr="002148F7">
              <w:rPr>
                <w:rFonts w:ascii="Times New Roman" w:hAnsi="Times New Roman"/>
                <w:sz w:val="16"/>
                <w:szCs w:val="16"/>
              </w:rPr>
              <w:t>32</w:t>
            </w:r>
          </w:p>
        </w:tc>
        <w:tc>
          <w:tcPr>
            <w:tcW w:w="1928" w:type="dxa"/>
            <w:tcBorders>
              <w:top w:val="dotted" w:sz="4" w:space="0" w:color="auto"/>
              <w:bottom w:val="dotted" w:sz="4" w:space="0" w:color="auto"/>
            </w:tcBorders>
            <w:shd w:val="clear" w:color="auto" w:fill="auto"/>
            <w:vAlign w:val="center"/>
          </w:tcPr>
          <w:p w14:paraId="0B8E8AC8" w14:textId="77777777" w:rsidR="006C12BF" w:rsidRPr="002148F7" w:rsidRDefault="006C12BF" w:rsidP="00EB4CEE">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 companying α-thalassemia trait</w:t>
            </w:r>
          </w:p>
        </w:tc>
        <w:tc>
          <w:tcPr>
            <w:tcW w:w="1701" w:type="dxa"/>
            <w:tcBorders>
              <w:top w:val="dotted" w:sz="4" w:space="0" w:color="auto"/>
              <w:bottom w:val="dotted" w:sz="4" w:space="0" w:color="auto"/>
            </w:tcBorders>
            <w:vAlign w:val="center"/>
          </w:tcPr>
          <w:p w14:paraId="766ECB35" w14:textId="77777777" w:rsidR="006C12BF" w:rsidRPr="002148F7" w:rsidRDefault="006C12BF" w:rsidP="00EB4CEE">
            <w:pPr>
              <w:wordWrap/>
              <w:jc w:val="left"/>
              <w:rPr>
                <w:rFonts w:ascii="Times New Roman" w:hAnsi="Times New Roman"/>
                <w:sz w:val="16"/>
                <w:szCs w:val="16"/>
              </w:rPr>
            </w:pPr>
            <w:r w:rsidRPr="002148F7">
              <w:rPr>
                <w:rFonts w:ascii="Times New Roman" w:hAnsi="Times New Roman" w:hint="eastAsia"/>
                <w:sz w:val="16"/>
                <w:szCs w:val="16"/>
              </w:rPr>
              <w:t>T</w:t>
            </w:r>
            <w:r w:rsidRPr="002148F7">
              <w:rPr>
                <w:rFonts w:ascii="Times New Roman" w:hAnsi="Times New Roman"/>
                <w:sz w:val="16"/>
                <w:szCs w:val="16"/>
              </w:rPr>
              <w:t>/F dependency, Iron overloading</w:t>
            </w:r>
          </w:p>
        </w:tc>
        <w:tc>
          <w:tcPr>
            <w:tcW w:w="850" w:type="dxa"/>
            <w:tcBorders>
              <w:top w:val="dotted" w:sz="4" w:space="0" w:color="auto"/>
              <w:bottom w:val="dotted" w:sz="4" w:space="0" w:color="auto"/>
            </w:tcBorders>
            <w:vAlign w:val="center"/>
          </w:tcPr>
          <w:p w14:paraId="1376A512"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1</w:t>
            </w:r>
          </w:p>
        </w:tc>
        <w:tc>
          <w:tcPr>
            <w:tcW w:w="851" w:type="dxa"/>
            <w:tcBorders>
              <w:top w:val="dotted" w:sz="4" w:space="0" w:color="auto"/>
              <w:bottom w:val="dotted" w:sz="4" w:space="0" w:color="auto"/>
            </w:tcBorders>
            <w:vAlign w:val="center"/>
          </w:tcPr>
          <w:p w14:paraId="49A75DE8"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hint="eastAsia"/>
                <w:sz w:val="16"/>
                <w:szCs w:val="16"/>
              </w:rPr>
              <w:t>2</w:t>
            </w:r>
          </w:p>
        </w:tc>
        <w:tc>
          <w:tcPr>
            <w:tcW w:w="1276" w:type="dxa"/>
            <w:tcBorders>
              <w:top w:val="dotted" w:sz="4" w:space="0" w:color="auto"/>
              <w:left w:val="nil"/>
              <w:bottom w:val="dotted" w:sz="4" w:space="0" w:color="auto"/>
              <w:right w:val="nil"/>
            </w:tcBorders>
            <w:shd w:val="clear" w:color="auto" w:fill="auto"/>
            <w:vAlign w:val="center"/>
          </w:tcPr>
          <w:p w14:paraId="34CA7A3A"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A+ → AB+</w:t>
            </w:r>
          </w:p>
        </w:tc>
        <w:tc>
          <w:tcPr>
            <w:tcW w:w="1276" w:type="dxa"/>
            <w:tcBorders>
              <w:top w:val="dotted" w:sz="4" w:space="0" w:color="auto"/>
              <w:bottom w:val="dotted" w:sz="4" w:space="0" w:color="auto"/>
            </w:tcBorders>
            <w:vAlign w:val="center"/>
          </w:tcPr>
          <w:p w14:paraId="56BFE0F4"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M → F</w:t>
            </w:r>
          </w:p>
        </w:tc>
      </w:tr>
      <w:tr w:rsidR="002148F7" w:rsidRPr="002148F7" w14:paraId="6ABFAB83" w14:textId="77777777" w:rsidTr="00F73625">
        <w:trPr>
          <w:trHeight w:val="397"/>
          <w:jc w:val="center"/>
        </w:trPr>
        <w:tc>
          <w:tcPr>
            <w:tcW w:w="539" w:type="dxa"/>
            <w:tcBorders>
              <w:top w:val="dotted" w:sz="4" w:space="0" w:color="auto"/>
              <w:bottom w:val="dotted" w:sz="4" w:space="0" w:color="auto"/>
            </w:tcBorders>
            <w:shd w:val="clear" w:color="auto" w:fill="auto"/>
            <w:vAlign w:val="center"/>
          </w:tcPr>
          <w:p w14:paraId="3A425AE9" w14:textId="77777777" w:rsidR="006C12BF" w:rsidRPr="002148F7" w:rsidRDefault="006C12BF"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08</w:t>
            </w:r>
          </w:p>
        </w:tc>
        <w:tc>
          <w:tcPr>
            <w:tcW w:w="595" w:type="dxa"/>
            <w:tcBorders>
              <w:top w:val="dotted" w:sz="4" w:space="0" w:color="auto"/>
              <w:bottom w:val="dotted" w:sz="4" w:space="0" w:color="auto"/>
            </w:tcBorders>
            <w:shd w:val="clear" w:color="auto" w:fill="auto"/>
            <w:vAlign w:val="center"/>
          </w:tcPr>
          <w:p w14:paraId="1EA67F1A" w14:textId="5BF21455" w:rsidR="006C12BF" w:rsidRPr="002148F7" w:rsidRDefault="00C00533"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F/</w:t>
            </w:r>
            <w:r w:rsidR="006C12BF" w:rsidRPr="002148F7">
              <w:rPr>
                <w:rFonts w:ascii="Times New Roman" w:hAnsi="Times New Roman"/>
                <w:sz w:val="16"/>
                <w:szCs w:val="16"/>
              </w:rPr>
              <w:t>31</w:t>
            </w:r>
          </w:p>
        </w:tc>
        <w:tc>
          <w:tcPr>
            <w:tcW w:w="1928" w:type="dxa"/>
            <w:tcBorders>
              <w:top w:val="dotted" w:sz="4" w:space="0" w:color="auto"/>
              <w:bottom w:val="dotted" w:sz="4" w:space="0" w:color="auto"/>
            </w:tcBorders>
            <w:shd w:val="clear" w:color="auto" w:fill="auto"/>
            <w:vAlign w:val="center"/>
          </w:tcPr>
          <w:p w14:paraId="7466D5D8" w14:textId="77777777" w:rsidR="006C12BF" w:rsidRPr="002148F7" w:rsidRDefault="006C12BF" w:rsidP="00EB4CEE">
            <w:pPr>
              <w:wordWrap/>
              <w:adjustRightInd w:val="0"/>
              <w:snapToGrid w:val="0"/>
              <w:jc w:val="left"/>
              <w:rPr>
                <w:rFonts w:ascii="Times New Roman" w:hAnsi="Times New Roman"/>
                <w:sz w:val="16"/>
                <w:szCs w:val="16"/>
              </w:rPr>
            </w:pPr>
            <w:r w:rsidRPr="002148F7">
              <w:rPr>
                <w:rFonts w:ascii="Times New Roman" w:hAnsi="Times New Roman"/>
                <w:sz w:val="16"/>
                <w:szCs w:val="16"/>
              </w:rPr>
              <w:t>β- thalassemia major, companying α-thalassemia silent carrier</w:t>
            </w:r>
          </w:p>
        </w:tc>
        <w:tc>
          <w:tcPr>
            <w:tcW w:w="1701" w:type="dxa"/>
            <w:tcBorders>
              <w:top w:val="dotted" w:sz="4" w:space="0" w:color="auto"/>
              <w:bottom w:val="dotted" w:sz="4" w:space="0" w:color="auto"/>
            </w:tcBorders>
            <w:vAlign w:val="center"/>
          </w:tcPr>
          <w:p w14:paraId="2826B1A9" w14:textId="77777777" w:rsidR="006C12BF" w:rsidRPr="002148F7" w:rsidRDefault="006C12BF" w:rsidP="00EB4CEE">
            <w:pPr>
              <w:wordWrap/>
              <w:jc w:val="left"/>
              <w:rPr>
                <w:rFonts w:ascii="Times New Roman" w:hAnsi="Times New Roman"/>
                <w:sz w:val="16"/>
                <w:szCs w:val="16"/>
              </w:rPr>
            </w:pPr>
            <w:r w:rsidRPr="002148F7">
              <w:rPr>
                <w:rFonts w:ascii="Times New Roman" w:hAnsi="Times New Roman" w:hint="eastAsia"/>
                <w:sz w:val="16"/>
                <w:szCs w:val="16"/>
              </w:rPr>
              <w:t>T</w:t>
            </w:r>
            <w:r w:rsidRPr="002148F7">
              <w:rPr>
                <w:rFonts w:ascii="Times New Roman" w:hAnsi="Times New Roman"/>
                <w:sz w:val="16"/>
                <w:szCs w:val="16"/>
              </w:rPr>
              <w:t>/F dependency, Iron overloading</w:t>
            </w:r>
          </w:p>
        </w:tc>
        <w:tc>
          <w:tcPr>
            <w:tcW w:w="850" w:type="dxa"/>
            <w:tcBorders>
              <w:top w:val="dotted" w:sz="4" w:space="0" w:color="auto"/>
              <w:bottom w:val="dotted" w:sz="4" w:space="0" w:color="auto"/>
            </w:tcBorders>
            <w:vAlign w:val="center"/>
          </w:tcPr>
          <w:p w14:paraId="6F7A7356"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1</w:t>
            </w:r>
          </w:p>
        </w:tc>
        <w:tc>
          <w:tcPr>
            <w:tcW w:w="851" w:type="dxa"/>
            <w:tcBorders>
              <w:top w:val="dotted" w:sz="4" w:space="0" w:color="auto"/>
              <w:bottom w:val="dotted" w:sz="4" w:space="0" w:color="auto"/>
            </w:tcBorders>
            <w:vAlign w:val="center"/>
          </w:tcPr>
          <w:p w14:paraId="47A7AD5E"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hint="eastAsia"/>
                <w:sz w:val="16"/>
                <w:szCs w:val="16"/>
              </w:rPr>
              <w:t>3</w:t>
            </w:r>
          </w:p>
        </w:tc>
        <w:tc>
          <w:tcPr>
            <w:tcW w:w="1276" w:type="dxa"/>
            <w:tcBorders>
              <w:top w:val="dotted" w:sz="4" w:space="0" w:color="auto"/>
              <w:left w:val="nil"/>
              <w:bottom w:val="dotted" w:sz="4" w:space="0" w:color="auto"/>
              <w:right w:val="nil"/>
            </w:tcBorders>
            <w:shd w:val="clear" w:color="auto" w:fill="auto"/>
            <w:vAlign w:val="center"/>
          </w:tcPr>
          <w:p w14:paraId="06B2C432"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A+ → AB+</w:t>
            </w:r>
          </w:p>
        </w:tc>
        <w:tc>
          <w:tcPr>
            <w:tcW w:w="1276" w:type="dxa"/>
            <w:tcBorders>
              <w:top w:val="dotted" w:sz="4" w:space="0" w:color="auto"/>
              <w:bottom w:val="dotted" w:sz="4" w:space="0" w:color="auto"/>
            </w:tcBorders>
            <w:vAlign w:val="center"/>
          </w:tcPr>
          <w:p w14:paraId="131D6BDD"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F → F</w:t>
            </w:r>
          </w:p>
        </w:tc>
      </w:tr>
      <w:tr w:rsidR="002148F7" w:rsidRPr="002148F7" w14:paraId="6632829C" w14:textId="77777777" w:rsidTr="00F73625">
        <w:trPr>
          <w:trHeight w:val="397"/>
          <w:jc w:val="center"/>
        </w:trPr>
        <w:tc>
          <w:tcPr>
            <w:tcW w:w="539" w:type="dxa"/>
            <w:tcBorders>
              <w:top w:val="dotted" w:sz="4" w:space="0" w:color="auto"/>
              <w:bottom w:val="dotted" w:sz="4" w:space="0" w:color="auto"/>
            </w:tcBorders>
            <w:shd w:val="clear" w:color="auto" w:fill="auto"/>
            <w:vAlign w:val="center"/>
          </w:tcPr>
          <w:p w14:paraId="5623C390" w14:textId="77777777" w:rsidR="006C12BF" w:rsidRPr="002148F7" w:rsidRDefault="006C12BF"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09</w:t>
            </w:r>
          </w:p>
        </w:tc>
        <w:tc>
          <w:tcPr>
            <w:tcW w:w="595" w:type="dxa"/>
            <w:tcBorders>
              <w:top w:val="dotted" w:sz="4" w:space="0" w:color="auto"/>
              <w:bottom w:val="dotted" w:sz="4" w:space="0" w:color="auto"/>
            </w:tcBorders>
            <w:shd w:val="clear" w:color="auto" w:fill="auto"/>
            <w:vAlign w:val="center"/>
          </w:tcPr>
          <w:p w14:paraId="351258A2" w14:textId="1642AE5F" w:rsidR="006C12BF" w:rsidRPr="002148F7" w:rsidRDefault="00C00533"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F/</w:t>
            </w:r>
            <w:r w:rsidR="006C12BF" w:rsidRPr="002148F7">
              <w:rPr>
                <w:rFonts w:ascii="Times New Roman" w:hAnsi="Times New Roman"/>
                <w:sz w:val="16"/>
                <w:szCs w:val="16"/>
              </w:rPr>
              <w:t>24</w:t>
            </w:r>
          </w:p>
        </w:tc>
        <w:tc>
          <w:tcPr>
            <w:tcW w:w="1928" w:type="dxa"/>
            <w:tcBorders>
              <w:top w:val="dotted" w:sz="4" w:space="0" w:color="auto"/>
              <w:bottom w:val="dotted" w:sz="4" w:space="0" w:color="auto"/>
            </w:tcBorders>
            <w:shd w:val="clear" w:color="auto" w:fill="auto"/>
            <w:vAlign w:val="center"/>
          </w:tcPr>
          <w:p w14:paraId="1BDF1938" w14:textId="77777777" w:rsidR="006C12BF" w:rsidRPr="002148F7" w:rsidRDefault="006C12BF" w:rsidP="00EB4CEE">
            <w:pPr>
              <w:wordWrap/>
              <w:adjustRightInd w:val="0"/>
              <w:snapToGrid w:val="0"/>
              <w:jc w:val="left"/>
              <w:rPr>
                <w:rFonts w:ascii="Times New Roman" w:hAnsi="Times New Roman"/>
                <w:sz w:val="16"/>
                <w:szCs w:val="16"/>
              </w:rPr>
            </w:pPr>
            <w:r w:rsidRPr="002148F7">
              <w:rPr>
                <w:rFonts w:ascii="Times New Roman" w:hAnsi="Times New Roman"/>
                <w:sz w:val="16"/>
                <w:szCs w:val="16"/>
              </w:rPr>
              <w:t>Sickle cell anemia</w:t>
            </w:r>
          </w:p>
        </w:tc>
        <w:tc>
          <w:tcPr>
            <w:tcW w:w="1701" w:type="dxa"/>
            <w:tcBorders>
              <w:top w:val="dotted" w:sz="4" w:space="0" w:color="auto"/>
              <w:bottom w:val="dotted" w:sz="4" w:space="0" w:color="auto"/>
            </w:tcBorders>
            <w:vAlign w:val="center"/>
          </w:tcPr>
          <w:p w14:paraId="58D72F11" w14:textId="77777777" w:rsidR="006C12BF" w:rsidRPr="002148F7" w:rsidRDefault="006C12BF" w:rsidP="00EB4CEE">
            <w:pPr>
              <w:wordWrap/>
              <w:jc w:val="left"/>
              <w:rPr>
                <w:rFonts w:ascii="Times New Roman" w:hAnsi="Times New Roman"/>
                <w:sz w:val="16"/>
                <w:szCs w:val="16"/>
              </w:rPr>
            </w:pPr>
            <w:r w:rsidRPr="002148F7">
              <w:rPr>
                <w:rFonts w:ascii="Times New Roman" w:hAnsi="Times New Roman"/>
                <w:sz w:val="16"/>
                <w:szCs w:val="16"/>
              </w:rPr>
              <w:t xml:space="preserve">Previous APL (CR state), </w:t>
            </w:r>
            <w:r w:rsidRPr="002148F7">
              <w:rPr>
                <w:rFonts w:ascii="Times New Roman" w:hAnsi="Times New Roman" w:hint="eastAsia"/>
                <w:sz w:val="16"/>
                <w:szCs w:val="16"/>
              </w:rPr>
              <w:t>T</w:t>
            </w:r>
            <w:r w:rsidRPr="002148F7">
              <w:rPr>
                <w:rFonts w:ascii="Times New Roman" w:hAnsi="Times New Roman"/>
                <w:sz w:val="16"/>
                <w:szCs w:val="16"/>
              </w:rPr>
              <w:t>/F dependency, Iron overloading</w:t>
            </w:r>
          </w:p>
        </w:tc>
        <w:tc>
          <w:tcPr>
            <w:tcW w:w="850" w:type="dxa"/>
            <w:tcBorders>
              <w:top w:val="dotted" w:sz="4" w:space="0" w:color="auto"/>
              <w:bottom w:val="dotted" w:sz="4" w:space="0" w:color="auto"/>
            </w:tcBorders>
            <w:vAlign w:val="center"/>
          </w:tcPr>
          <w:p w14:paraId="52358215"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1</w:t>
            </w:r>
          </w:p>
        </w:tc>
        <w:tc>
          <w:tcPr>
            <w:tcW w:w="851" w:type="dxa"/>
            <w:tcBorders>
              <w:top w:val="dotted" w:sz="4" w:space="0" w:color="auto"/>
              <w:bottom w:val="dotted" w:sz="4" w:space="0" w:color="auto"/>
            </w:tcBorders>
            <w:vAlign w:val="center"/>
          </w:tcPr>
          <w:p w14:paraId="69CC3079"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hint="eastAsia"/>
                <w:sz w:val="16"/>
                <w:szCs w:val="16"/>
              </w:rPr>
              <w:t>3</w:t>
            </w:r>
          </w:p>
        </w:tc>
        <w:tc>
          <w:tcPr>
            <w:tcW w:w="1276" w:type="dxa"/>
            <w:tcBorders>
              <w:top w:val="dotted" w:sz="4" w:space="0" w:color="auto"/>
              <w:left w:val="nil"/>
              <w:bottom w:val="dotted" w:sz="4" w:space="0" w:color="auto"/>
              <w:right w:val="nil"/>
            </w:tcBorders>
            <w:shd w:val="clear" w:color="auto" w:fill="auto"/>
            <w:vAlign w:val="center"/>
          </w:tcPr>
          <w:p w14:paraId="596C91C9"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A+ → A+</w:t>
            </w:r>
          </w:p>
        </w:tc>
        <w:tc>
          <w:tcPr>
            <w:tcW w:w="1276" w:type="dxa"/>
            <w:tcBorders>
              <w:top w:val="dotted" w:sz="4" w:space="0" w:color="auto"/>
              <w:bottom w:val="dotted" w:sz="4" w:space="0" w:color="auto"/>
            </w:tcBorders>
            <w:vAlign w:val="center"/>
          </w:tcPr>
          <w:p w14:paraId="3521A137"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M → F</w:t>
            </w:r>
          </w:p>
        </w:tc>
      </w:tr>
      <w:tr w:rsidR="002148F7" w:rsidRPr="002148F7" w14:paraId="581097B0" w14:textId="77777777" w:rsidTr="00F73625">
        <w:trPr>
          <w:trHeight w:val="397"/>
          <w:jc w:val="center"/>
        </w:trPr>
        <w:tc>
          <w:tcPr>
            <w:tcW w:w="539" w:type="dxa"/>
            <w:tcBorders>
              <w:top w:val="dotted" w:sz="4" w:space="0" w:color="auto"/>
              <w:bottom w:val="dotted" w:sz="4" w:space="0" w:color="auto"/>
            </w:tcBorders>
            <w:shd w:val="clear" w:color="auto" w:fill="auto"/>
            <w:vAlign w:val="center"/>
          </w:tcPr>
          <w:p w14:paraId="3AC98D63" w14:textId="77777777" w:rsidR="006C12BF" w:rsidRPr="002148F7" w:rsidRDefault="006C12BF"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10</w:t>
            </w:r>
          </w:p>
        </w:tc>
        <w:tc>
          <w:tcPr>
            <w:tcW w:w="595" w:type="dxa"/>
            <w:tcBorders>
              <w:top w:val="dotted" w:sz="4" w:space="0" w:color="auto"/>
              <w:bottom w:val="dotted" w:sz="4" w:space="0" w:color="auto"/>
            </w:tcBorders>
            <w:shd w:val="clear" w:color="auto" w:fill="auto"/>
            <w:vAlign w:val="center"/>
          </w:tcPr>
          <w:p w14:paraId="6141EC53" w14:textId="17282E88" w:rsidR="006C12BF" w:rsidRPr="002148F7" w:rsidRDefault="00C00533"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M/</w:t>
            </w:r>
            <w:r w:rsidR="006C12BF" w:rsidRPr="002148F7">
              <w:rPr>
                <w:rFonts w:ascii="Times New Roman" w:hAnsi="Times New Roman"/>
                <w:sz w:val="16"/>
                <w:szCs w:val="16"/>
              </w:rPr>
              <w:t>29</w:t>
            </w:r>
          </w:p>
        </w:tc>
        <w:tc>
          <w:tcPr>
            <w:tcW w:w="1928" w:type="dxa"/>
            <w:tcBorders>
              <w:top w:val="dotted" w:sz="4" w:space="0" w:color="auto"/>
              <w:bottom w:val="dotted" w:sz="4" w:space="0" w:color="auto"/>
            </w:tcBorders>
            <w:shd w:val="clear" w:color="auto" w:fill="auto"/>
            <w:vAlign w:val="center"/>
          </w:tcPr>
          <w:p w14:paraId="3914126E" w14:textId="77777777" w:rsidR="006C12BF" w:rsidRPr="002148F7" w:rsidRDefault="006C12BF" w:rsidP="00EB4CEE">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w:t>
            </w:r>
          </w:p>
        </w:tc>
        <w:tc>
          <w:tcPr>
            <w:tcW w:w="1701" w:type="dxa"/>
            <w:tcBorders>
              <w:top w:val="dotted" w:sz="4" w:space="0" w:color="auto"/>
              <w:bottom w:val="dotted" w:sz="4" w:space="0" w:color="auto"/>
            </w:tcBorders>
            <w:vAlign w:val="center"/>
          </w:tcPr>
          <w:p w14:paraId="5213DD7A" w14:textId="77777777" w:rsidR="006C12BF" w:rsidRPr="002148F7" w:rsidRDefault="006C12BF" w:rsidP="00EB4CEE">
            <w:pPr>
              <w:wordWrap/>
              <w:jc w:val="left"/>
              <w:rPr>
                <w:rFonts w:ascii="Times New Roman" w:hAnsi="Times New Roman"/>
                <w:sz w:val="16"/>
                <w:szCs w:val="16"/>
              </w:rPr>
            </w:pPr>
            <w:r w:rsidRPr="002148F7">
              <w:rPr>
                <w:rFonts w:ascii="Times New Roman" w:hAnsi="Times New Roman" w:hint="eastAsia"/>
                <w:sz w:val="16"/>
                <w:szCs w:val="16"/>
              </w:rPr>
              <w:t>T</w:t>
            </w:r>
            <w:r w:rsidRPr="002148F7">
              <w:rPr>
                <w:rFonts w:ascii="Times New Roman" w:hAnsi="Times New Roman"/>
                <w:sz w:val="16"/>
                <w:szCs w:val="16"/>
              </w:rPr>
              <w:t>/F dependency, Iron overloading</w:t>
            </w:r>
          </w:p>
        </w:tc>
        <w:tc>
          <w:tcPr>
            <w:tcW w:w="850" w:type="dxa"/>
            <w:tcBorders>
              <w:top w:val="dotted" w:sz="4" w:space="0" w:color="auto"/>
              <w:bottom w:val="dotted" w:sz="4" w:space="0" w:color="auto"/>
            </w:tcBorders>
            <w:vAlign w:val="center"/>
          </w:tcPr>
          <w:p w14:paraId="5F247127"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2</w:t>
            </w:r>
          </w:p>
        </w:tc>
        <w:tc>
          <w:tcPr>
            <w:tcW w:w="851" w:type="dxa"/>
            <w:tcBorders>
              <w:top w:val="dotted" w:sz="4" w:space="0" w:color="auto"/>
              <w:bottom w:val="dotted" w:sz="4" w:space="0" w:color="auto"/>
            </w:tcBorders>
            <w:vAlign w:val="center"/>
          </w:tcPr>
          <w:p w14:paraId="1415CB39"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hint="eastAsia"/>
                <w:sz w:val="16"/>
                <w:szCs w:val="16"/>
              </w:rPr>
              <w:t>2</w:t>
            </w:r>
          </w:p>
        </w:tc>
        <w:tc>
          <w:tcPr>
            <w:tcW w:w="1276" w:type="dxa"/>
            <w:tcBorders>
              <w:top w:val="dotted" w:sz="4" w:space="0" w:color="auto"/>
              <w:left w:val="nil"/>
              <w:bottom w:val="dotted" w:sz="4" w:space="0" w:color="auto"/>
              <w:right w:val="nil"/>
            </w:tcBorders>
            <w:shd w:val="clear" w:color="auto" w:fill="auto"/>
            <w:vAlign w:val="center"/>
          </w:tcPr>
          <w:p w14:paraId="23220C52"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O+ → O+</w:t>
            </w:r>
          </w:p>
        </w:tc>
        <w:tc>
          <w:tcPr>
            <w:tcW w:w="1276" w:type="dxa"/>
            <w:tcBorders>
              <w:top w:val="dotted" w:sz="4" w:space="0" w:color="auto"/>
              <w:bottom w:val="dotted" w:sz="4" w:space="0" w:color="auto"/>
            </w:tcBorders>
            <w:vAlign w:val="center"/>
          </w:tcPr>
          <w:p w14:paraId="6C3F6B9F"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M → M</w:t>
            </w:r>
          </w:p>
        </w:tc>
      </w:tr>
      <w:tr w:rsidR="002148F7" w:rsidRPr="002148F7" w14:paraId="1D3E67E7" w14:textId="77777777" w:rsidTr="00F73625">
        <w:trPr>
          <w:trHeight w:val="397"/>
          <w:jc w:val="center"/>
        </w:trPr>
        <w:tc>
          <w:tcPr>
            <w:tcW w:w="539" w:type="dxa"/>
            <w:tcBorders>
              <w:top w:val="dotted" w:sz="4" w:space="0" w:color="auto"/>
              <w:bottom w:val="dotted" w:sz="4" w:space="0" w:color="auto"/>
            </w:tcBorders>
            <w:shd w:val="clear" w:color="auto" w:fill="auto"/>
            <w:vAlign w:val="center"/>
          </w:tcPr>
          <w:p w14:paraId="0F982E8E" w14:textId="77777777" w:rsidR="006C12BF" w:rsidRPr="002148F7" w:rsidRDefault="006C12BF"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11</w:t>
            </w:r>
          </w:p>
        </w:tc>
        <w:tc>
          <w:tcPr>
            <w:tcW w:w="595" w:type="dxa"/>
            <w:tcBorders>
              <w:top w:val="dotted" w:sz="4" w:space="0" w:color="auto"/>
              <w:bottom w:val="dotted" w:sz="4" w:space="0" w:color="auto"/>
            </w:tcBorders>
            <w:shd w:val="clear" w:color="auto" w:fill="auto"/>
            <w:vAlign w:val="center"/>
          </w:tcPr>
          <w:p w14:paraId="5C3EBB7A" w14:textId="4B2658BB" w:rsidR="006C12BF" w:rsidRPr="002148F7" w:rsidRDefault="00C00533"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M/</w:t>
            </w:r>
            <w:r w:rsidR="006C12BF" w:rsidRPr="002148F7">
              <w:rPr>
                <w:rFonts w:ascii="Times New Roman" w:hAnsi="Times New Roman"/>
                <w:sz w:val="16"/>
                <w:szCs w:val="16"/>
              </w:rPr>
              <w:t>34</w:t>
            </w:r>
          </w:p>
        </w:tc>
        <w:tc>
          <w:tcPr>
            <w:tcW w:w="1928" w:type="dxa"/>
            <w:tcBorders>
              <w:top w:val="dotted" w:sz="4" w:space="0" w:color="auto"/>
              <w:bottom w:val="dotted" w:sz="4" w:space="0" w:color="auto"/>
            </w:tcBorders>
            <w:shd w:val="clear" w:color="auto" w:fill="auto"/>
            <w:vAlign w:val="center"/>
          </w:tcPr>
          <w:p w14:paraId="6DAB1281" w14:textId="77777777" w:rsidR="006C12BF" w:rsidRPr="002148F7" w:rsidRDefault="006C12BF" w:rsidP="00EB4CEE">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 companying α-thalassemia silent carrier</w:t>
            </w:r>
          </w:p>
        </w:tc>
        <w:tc>
          <w:tcPr>
            <w:tcW w:w="1701" w:type="dxa"/>
            <w:tcBorders>
              <w:top w:val="dotted" w:sz="4" w:space="0" w:color="auto"/>
              <w:bottom w:val="dotted" w:sz="4" w:space="0" w:color="auto"/>
            </w:tcBorders>
            <w:vAlign w:val="center"/>
          </w:tcPr>
          <w:p w14:paraId="56F1E13D" w14:textId="77777777" w:rsidR="006C12BF" w:rsidRPr="002148F7" w:rsidRDefault="006C12BF" w:rsidP="00EB4CEE">
            <w:pPr>
              <w:wordWrap/>
              <w:jc w:val="left"/>
              <w:rPr>
                <w:rFonts w:ascii="Times New Roman" w:hAnsi="Times New Roman"/>
                <w:sz w:val="16"/>
                <w:szCs w:val="16"/>
              </w:rPr>
            </w:pPr>
            <w:r w:rsidRPr="002148F7">
              <w:rPr>
                <w:rFonts w:ascii="Times New Roman" w:hAnsi="Times New Roman" w:hint="eastAsia"/>
                <w:sz w:val="16"/>
                <w:szCs w:val="16"/>
              </w:rPr>
              <w:t>T</w:t>
            </w:r>
            <w:r w:rsidRPr="002148F7">
              <w:rPr>
                <w:rFonts w:ascii="Times New Roman" w:hAnsi="Times New Roman"/>
                <w:sz w:val="16"/>
                <w:szCs w:val="16"/>
              </w:rPr>
              <w:t>/F dependency, Iron overloading</w:t>
            </w:r>
          </w:p>
        </w:tc>
        <w:tc>
          <w:tcPr>
            <w:tcW w:w="850" w:type="dxa"/>
            <w:tcBorders>
              <w:top w:val="dotted" w:sz="4" w:space="0" w:color="auto"/>
              <w:bottom w:val="dotted" w:sz="4" w:space="0" w:color="auto"/>
            </w:tcBorders>
            <w:vAlign w:val="center"/>
          </w:tcPr>
          <w:p w14:paraId="185ABD1A"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1</w:t>
            </w:r>
          </w:p>
        </w:tc>
        <w:tc>
          <w:tcPr>
            <w:tcW w:w="851" w:type="dxa"/>
            <w:tcBorders>
              <w:top w:val="dotted" w:sz="4" w:space="0" w:color="auto"/>
              <w:bottom w:val="dotted" w:sz="4" w:space="0" w:color="auto"/>
            </w:tcBorders>
            <w:vAlign w:val="center"/>
          </w:tcPr>
          <w:p w14:paraId="6C153D0C"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hint="eastAsia"/>
                <w:sz w:val="16"/>
                <w:szCs w:val="16"/>
              </w:rPr>
              <w:t>2</w:t>
            </w:r>
          </w:p>
        </w:tc>
        <w:tc>
          <w:tcPr>
            <w:tcW w:w="1276" w:type="dxa"/>
            <w:tcBorders>
              <w:top w:val="dotted" w:sz="4" w:space="0" w:color="auto"/>
              <w:left w:val="nil"/>
              <w:bottom w:val="dotted" w:sz="4" w:space="0" w:color="auto"/>
              <w:right w:val="nil"/>
            </w:tcBorders>
            <w:shd w:val="clear" w:color="auto" w:fill="auto"/>
            <w:vAlign w:val="center"/>
          </w:tcPr>
          <w:p w14:paraId="05D3F4D1"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B+ → B+</w:t>
            </w:r>
          </w:p>
        </w:tc>
        <w:tc>
          <w:tcPr>
            <w:tcW w:w="1276" w:type="dxa"/>
            <w:tcBorders>
              <w:top w:val="dotted" w:sz="4" w:space="0" w:color="auto"/>
              <w:bottom w:val="dotted" w:sz="4" w:space="0" w:color="auto"/>
            </w:tcBorders>
            <w:vAlign w:val="center"/>
          </w:tcPr>
          <w:p w14:paraId="2F63A85B"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F → M</w:t>
            </w:r>
          </w:p>
        </w:tc>
      </w:tr>
      <w:tr w:rsidR="002148F7" w:rsidRPr="002148F7" w14:paraId="0AD454A5" w14:textId="77777777" w:rsidTr="00F73625">
        <w:trPr>
          <w:trHeight w:val="397"/>
          <w:jc w:val="center"/>
        </w:trPr>
        <w:tc>
          <w:tcPr>
            <w:tcW w:w="539" w:type="dxa"/>
            <w:tcBorders>
              <w:top w:val="dotted" w:sz="4" w:space="0" w:color="auto"/>
              <w:bottom w:val="dotted" w:sz="4" w:space="0" w:color="auto"/>
            </w:tcBorders>
            <w:shd w:val="clear" w:color="auto" w:fill="auto"/>
            <w:vAlign w:val="center"/>
          </w:tcPr>
          <w:p w14:paraId="597DEBA4" w14:textId="03040DE0" w:rsidR="006C12BF" w:rsidRPr="002148F7" w:rsidRDefault="006C12BF" w:rsidP="00EB4CEE">
            <w:pPr>
              <w:wordWrap/>
              <w:adjustRightInd w:val="0"/>
              <w:snapToGrid w:val="0"/>
              <w:jc w:val="center"/>
              <w:rPr>
                <w:rFonts w:ascii="Times New Roman" w:hAnsi="Times New Roman"/>
                <w:sz w:val="16"/>
                <w:szCs w:val="16"/>
              </w:rPr>
            </w:pPr>
            <w:r w:rsidRPr="002148F7">
              <w:rPr>
                <w:rFonts w:ascii="Times New Roman" w:hAnsi="Times New Roman" w:hint="eastAsia"/>
                <w:sz w:val="16"/>
                <w:szCs w:val="16"/>
              </w:rPr>
              <w:t>12</w:t>
            </w:r>
          </w:p>
        </w:tc>
        <w:tc>
          <w:tcPr>
            <w:tcW w:w="595" w:type="dxa"/>
            <w:tcBorders>
              <w:top w:val="dotted" w:sz="4" w:space="0" w:color="auto"/>
              <w:bottom w:val="dotted" w:sz="4" w:space="0" w:color="auto"/>
            </w:tcBorders>
            <w:shd w:val="clear" w:color="auto" w:fill="auto"/>
            <w:vAlign w:val="center"/>
          </w:tcPr>
          <w:p w14:paraId="4EC5D868" w14:textId="7BABE3E1" w:rsidR="006C12BF" w:rsidRPr="002148F7" w:rsidRDefault="00C00533"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F/</w:t>
            </w:r>
            <w:r w:rsidR="006C12BF" w:rsidRPr="002148F7">
              <w:rPr>
                <w:rFonts w:ascii="Times New Roman" w:hAnsi="Times New Roman"/>
                <w:sz w:val="16"/>
                <w:szCs w:val="16"/>
              </w:rPr>
              <w:t>25</w:t>
            </w:r>
          </w:p>
        </w:tc>
        <w:tc>
          <w:tcPr>
            <w:tcW w:w="1928" w:type="dxa"/>
            <w:tcBorders>
              <w:top w:val="dotted" w:sz="4" w:space="0" w:color="auto"/>
              <w:bottom w:val="dotted" w:sz="4" w:space="0" w:color="auto"/>
            </w:tcBorders>
            <w:shd w:val="clear" w:color="auto" w:fill="auto"/>
            <w:vAlign w:val="center"/>
          </w:tcPr>
          <w:p w14:paraId="170BE1DB" w14:textId="77777777" w:rsidR="006C12BF" w:rsidRPr="002148F7" w:rsidRDefault="006C12BF" w:rsidP="00EB4CEE">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 companying α-thalassemia trait</w:t>
            </w:r>
          </w:p>
        </w:tc>
        <w:tc>
          <w:tcPr>
            <w:tcW w:w="1701" w:type="dxa"/>
            <w:tcBorders>
              <w:top w:val="dotted" w:sz="4" w:space="0" w:color="auto"/>
              <w:bottom w:val="dotted" w:sz="4" w:space="0" w:color="auto"/>
            </w:tcBorders>
            <w:vAlign w:val="center"/>
          </w:tcPr>
          <w:p w14:paraId="3DE43A64" w14:textId="77777777" w:rsidR="006C12BF" w:rsidRPr="002148F7" w:rsidRDefault="006C12BF" w:rsidP="00EB4CEE">
            <w:pPr>
              <w:wordWrap/>
              <w:jc w:val="left"/>
              <w:rPr>
                <w:rFonts w:ascii="Times New Roman" w:hAnsi="Times New Roman"/>
                <w:sz w:val="16"/>
                <w:szCs w:val="16"/>
              </w:rPr>
            </w:pPr>
            <w:r w:rsidRPr="002148F7">
              <w:rPr>
                <w:rFonts w:ascii="Times New Roman" w:hAnsi="Times New Roman"/>
                <w:sz w:val="16"/>
                <w:szCs w:val="16"/>
              </w:rPr>
              <w:t>Engraftment failure with MAC (</w:t>
            </w:r>
            <w:proofErr w:type="spellStart"/>
            <w:r w:rsidRPr="002148F7">
              <w:rPr>
                <w:rFonts w:ascii="Times New Roman" w:hAnsi="Times New Roman"/>
                <w:sz w:val="16"/>
                <w:szCs w:val="16"/>
              </w:rPr>
              <w:t>Treosulfan</w:t>
            </w:r>
            <w:proofErr w:type="spellEnd"/>
            <w:r w:rsidRPr="002148F7">
              <w:rPr>
                <w:rFonts w:ascii="Times New Roman" w:hAnsi="Times New Roman"/>
                <w:sz w:val="16"/>
                <w:szCs w:val="16"/>
              </w:rPr>
              <w:t xml:space="preserve"> + Cy), </w:t>
            </w:r>
            <w:r w:rsidRPr="002148F7">
              <w:rPr>
                <w:rFonts w:ascii="Times New Roman" w:hAnsi="Times New Roman" w:hint="eastAsia"/>
                <w:sz w:val="16"/>
                <w:szCs w:val="16"/>
              </w:rPr>
              <w:t>T</w:t>
            </w:r>
            <w:r w:rsidRPr="002148F7">
              <w:rPr>
                <w:rFonts w:ascii="Times New Roman" w:hAnsi="Times New Roman"/>
                <w:sz w:val="16"/>
                <w:szCs w:val="16"/>
              </w:rPr>
              <w:t>/F dependency, Iron overloading</w:t>
            </w:r>
          </w:p>
        </w:tc>
        <w:tc>
          <w:tcPr>
            <w:tcW w:w="850" w:type="dxa"/>
            <w:tcBorders>
              <w:top w:val="dotted" w:sz="4" w:space="0" w:color="auto"/>
              <w:bottom w:val="dotted" w:sz="4" w:space="0" w:color="auto"/>
            </w:tcBorders>
            <w:vAlign w:val="center"/>
          </w:tcPr>
          <w:p w14:paraId="77A0F221"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1</w:t>
            </w:r>
          </w:p>
        </w:tc>
        <w:tc>
          <w:tcPr>
            <w:tcW w:w="851" w:type="dxa"/>
            <w:tcBorders>
              <w:top w:val="dotted" w:sz="4" w:space="0" w:color="auto"/>
              <w:bottom w:val="dotted" w:sz="4" w:space="0" w:color="auto"/>
            </w:tcBorders>
            <w:vAlign w:val="center"/>
          </w:tcPr>
          <w:p w14:paraId="7475DA17"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hint="eastAsia"/>
                <w:sz w:val="16"/>
                <w:szCs w:val="16"/>
              </w:rPr>
              <w:t>2</w:t>
            </w:r>
          </w:p>
        </w:tc>
        <w:tc>
          <w:tcPr>
            <w:tcW w:w="1276" w:type="dxa"/>
            <w:tcBorders>
              <w:top w:val="dotted" w:sz="4" w:space="0" w:color="auto"/>
              <w:left w:val="nil"/>
              <w:bottom w:val="dotted" w:sz="4" w:space="0" w:color="auto"/>
              <w:right w:val="nil"/>
            </w:tcBorders>
            <w:shd w:val="clear" w:color="auto" w:fill="auto"/>
            <w:vAlign w:val="center"/>
          </w:tcPr>
          <w:p w14:paraId="683C992B"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AB+ → B+</w:t>
            </w:r>
          </w:p>
        </w:tc>
        <w:tc>
          <w:tcPr>
            <w:tcW w:w="1276" w:type="dxa"/>
            <w:tcBorders>
              <w:top w:val="dotted" w:sz="4" w:space="0" w:color="auto"/>
              <w:bottom w:val="dotted" w:sz="4" w:space="0" w:color="auto"/>
            </w:tcBorders>
            <w:vAlign w:val="center"/>
          </w:tcPr>
          <w:p w14:paraId="77CCE75A"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M → F</w:t>
            </w:r>
          </w:p>
        </w:tc>
      </w:tr>
      <w:tr w:rsidR="002148F7" w:rsidRPr="002148F7" w14:paraId="2F004B2D" w14:textId="77777777" w:rsidTr="00F73625">
        <w:trPr>
          <w:trHeight w:val="397"/>
          <w:jc w:val="center"/>
        </w:trPr>
        <w:tc>
          <w:tcPr>
            <w:tcW w:w="539" w:type="dxa"/>
            <w:tcBorders>
              <w:top w:val="dotted" w:sz="4" w:space="0" w:color="auto"/>
              <w:bottom w:val="single" w:sz="4" w:space="0" w:color="auto"/>
            </w:tcBorders>
            <w:shd w:val="clear" w:color="auto" w:fill="auto"/>
            <w:vAlign w:val="center"/>
          </w:tcPr>
          <w:p w14:paraId="0EBFF59E" w14:textId="64F5C73C" w:rsidR="006C12BF" w:rsidRPr="002148F7" w:rsidRDefault="006C12BF"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13</w:t>
            </w:r>
          </w:p>
        </w:tc>
        <w:tc>
          <w:tcPr>
            <w:tcW w:w="595" w:type="dxa"/>
            <w:tcBorders>
              <w:top w:val="dotted" w:sz="4" w:space="0" w:color="auto"/>
              <w:bottom w:val="single" w:sz="4" w:space="0" w:color="auto"/>
            </w:tcBorders>
            <w:shd w:val="clear" w:color="auto" w:fill="auto"/>
            <w:vAlign w:val="center"/>
          </w:tcPr>
          <w:p w14:paraId="753E604C" w14:textId="48E5399B" w:rsidR="006C12BF" w:rsidRPr="002148F7" w:rsidRDefault="00C00533" w:rsidP="00EB4CEE">
            <w:pPr>
              <w:wordWrap/>
              <w:adjustRightInd w:val="0"/>
              <w:snapToGrid w:val="0"/>
              <w:jc w:val="center"/>
              <w:rPr>
                <w:rFonts w:ascii="Times New Roman" w:hAnsi="Times New Roman"/>
                <w:sz w:val="16"/>
                <w:szCs w:val="16"/>
              </w:rPr>
            </w:pPr>
            <w:r w:rsidRPr="002148F7">
              <w:rPr>
                <w:rFonts w:ascii="Times New Roman" w:hAnsi="Times New Roman"/>
                <w:sz w:val="16"/>
                <w:szCs w:val="16"/>
              </w:rPr>
              <w:t>F/</w:t>
            </w:r>
            <w:r w:rsidR="006C12BF" w:rsidRPr="002148F7">
              <w:rPr>
                <w:rFonts w:ascii="Times New Roman" w:hAnsi="Times New Roman"/>
                <w:sz w:val="16"/>
                <w:szCs w:val="16"/>
              </w:rPr>
              <w:t>34</w:t>
            </w:r>
          </w:p>
        </w:tc>
        <w:tc>
          <w:tcPr>
            <w:tcW w:w="1928" w:type="dxa"/>
            <w:tcBorders>
              <w:top w:val="dotted" w:sz="4" w:space="0" w:color="auto"/>
              <w:bottom w:val="single" w:sz="4" w:space="0" w:color="auto"/>
            </w:tcBorders>
            <w:shd w:val="clear" w:color="auto" w:fill="auto"/>
            <w:vAlign w:val="center"/>
          </w:tcPr>
          <w:p w14:paraId="750142C3" w14:textId="77777777" w:rsidR="006C12BF" w:rsidRPr="002148F7" w:rsidRDefault="006C12BF" w:rsidP="00EB4CEE">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 companying α-thalassemia silent carrier</w:t>
            </w:r>
          </w:p>
        </w:tc>
        <w:tc>
          <w:tcPr>
            <w:tcW w:w="1701" w:type="dxa"/>
            <w:tcBorders>
              <w:top w:val="dotted" w:sz="4" w:space="0" w:color="auto"/>
              <w:bottom w:val="single" w:sz="4" w:space="0" w:color="auto"/>
            </w:tcBorders>
            <w:vAlign w:val="center"/>
          </w:tcPr>
          <w:p w14:paraId="4C6B161F" w14:textId="77777777" w:rsidR="006C12BF" w:rsidRPr="002148F7" w:rsidRDefault="006C12BF" w:rsidP="00EB4CEE">
            <w:pPr>
              <w:wordWrap/>
              <w:jc w:val="left"/>
              <w:rPr>
                <w:rFonts w:ascii="Times New Roman" w:hAnsi="Times New Roman"/>
                <w:sz w:val="16"/>
                <w:szCs w:val="16"/>
              </w:rPr>
            </w:pPr>
            <w:r w:rsidRPr="002148F7">
              <w:rPr>
                <w:rFonts w:ascii="Times New Roman" w:hAnsi="Times New Roman" w:hint="eastAsia"/>
                <w:sz w:val="16"/>
                <w:szCs w:val="16"/>
              </w:rPr>
              <w:t>T</w:t>
            </w:r>
            <w:r w:rsidRPr="002148F7">
              <w:rPr>
                <w:rFonts w:ascii="Times New Roman" w:hAnsi="Times New Roman"/>
                <w:sz w:val="16"/>
                <w:szCs w:val="16"/>
              </w:rPr>
              <w:t>/F dependency, Iron overloading</w:t>
            </w:r>
          </w:p>
        </w:tc>
        <w:tc>
          <w:tcPr>
            <w:tcW w:w="850" w:type="dxa"/>
            <w:tcBorders>
              <w:top w:val="dotted" w:sz="4" w:space="0" w:color="auto"/>
              <w:bottom w:val="single" w:sz="4" w:space="0" w:color="auto"/>
            </w:tcBorders>
            <w:vAlign w:val="center"/>
          </w:tcPr>
          <w:p w14:paraId="433C70AA"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1</w:t>
            </w:r>
          </w:p>
        </w:tc>
        <w:tc>
          <w:tcPr>
            <w:tcW w:w="851" w:type="dxa"/>
            <w:tcBorders>
              <w:top w:val="dotted" w:sz="4" w:space="0" w:color="auto"/>
              <w:bottom w:val="single" w:sz="4" w:space="0" w:color="auto"/>
            </w:tcBorders>
            <w:vAlign w:val="center"/>
          </w:tcPr>
          <w:p w14:paraId="00BAF597"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hint="eastAsia"/>
                <w:sz w:val="16"/>
                <w:szCs w:val="16"/>
              </w:rPr>
              <w:t>2</w:t>
            </w:r>
          </w:p>
        </w:tc>
        <w:tc>
          <w:tcPr>
            <w:tcW w:w="1276" w:type="dxa"/>
            <w:tcBorders>
              <w:top w:val="dotted" w:sz="4" w:space="0" w:color="auto"/>
              <w:left w:val="nil"/>
              <w:bottom w:val="single" w:sz="4" w:space="0" w:color="auto"/>
              <w:right w:val="nil"/>
            </w:tcBorders>
            <w:shd w:val="clear" w:color="auto" w:fill="auto"/>
            <w:vAlign w:val="center"/>
          </w:tcPr>
          <w:p w14:paraId="1F6C4E71"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A+ → O+</w:t>
            </w:r>
          </w:p>
        </w:tc>
        <w:tc>
          <w:tcPr>
            <w:tcW w:w="1276" w:type="dxa"/>
            <w:tcBorders>
              <w:top w:val="dotted" w:sz="4" w:space="0" w:color="auto"/>
              <w:bottom w:val="single" w:sz="4" w:space="0" w:color="auto"/>
            </w:tcBorders>
            <w:vAlign w:val="center"/>
          </w:tcPr>
          <w:p w14:paraId="1909FB74" w14:textId="77777777" w:rsidR="006C12BF" w:rsidRPr="002148F7" w:rsidRDefault="006C12BF" w:rsidP="00EB4CEE">
            <w:pPr>
              <w:wordWrap/>
              <w:jc w:val="center"/>
              <w:rPr>
                <w:rFonts w:ascii="Times New Roman" w:hAnsi="Times New Roman"/>
                <w:sz w:val="16"/>
                <w:szCs w:val="16"/>
              </w:rPr>
            </w:pPr>
            <w:r w:rsidRPr="002148F7">
              <w:rPr>
                <w:rFonts w:ascii="Times New Roman" w:hAnsi="Times New Roman"/>
                <w:sz w:val="16"/>
                <w:szCs w:val="16"/>
              </w:rPr>
              <w:t>M → F</w:t>
            </w:r>
          </w:p>
        </w:tc>
      </w:tr>
    </w:tbl>
    <w:p w14:paraId="3950B7C1" w14:textId="77777777" w:rsidR="006C12BF" w:rsidRPr="002148F7" w:rsidRDefault="006C12BF" w:rsidP="008F2497">
      <w:pPr>
        <w:wordWrap/>
        <w:adjustRightInd w:val="0"/>
        <w:snapToGrid w:val="0"/>
        <w:spacing w:line="360" w:lineRule="auto"/>
        <w:ind w:rightChars="47" w:right="94"/>
        <w:rPr>
          <w:rFonts w:ascii="Times New Roman" w:hAnsi="Times New Roman"/>
          <w:sz w:val="16"/>
          <w:szCs w:val="16"/>
        </w:rPr>
      </w:pPr>
      <w:r w:rsidRPr="002148F7">
        <w:rPr>
          <w:rFonts w:ascii="Times New Roman" w:hAnsi="Times New Roman"/>
          <w:sz w:val="16"/>
          <w:szCs w:val="16"/>
        </w:rPr>
        <w:t>Abbreviations: UPN, unique patient number; ECOG PS, Eastern Cooperative Oncology Group performance status; HCT-CI, Hematopoietic Cell Transplantation-specific Comorbidity Index; Flu, Fludarabine; Cy, Cyclophosphamide</w:t>
      </w:r>
    </w:p>
    <w:p w14:paraId="0BF9C518" w14:textId="77777777" w:rsidR="00910CCD" w:rsidRPr="002148F7" w:rsidRDefault="00910CCD" w:rsidP="006C12BF">
      <w:pPr>
        <w:wordWrap/>
        <w:adjustRightInd w:val="0"/>
        <w:snapToGrid w:val="0"/>
        <w:spacing w:line="360" w:lineRule="auto"/>
        <w:ind w:rightChars="-23" w:right="-46"/>
        <w:rPr>
          <w:rFonts w:ascii="Times New Roman" w:hAnsi="Times New Roman"/>
          <w:sz w:val="16"/>
          <w:szCs w:val="16"/>
        </w:rPr>
        <w:sectPr w:rsidR="00910CCD" w:rsidRPr="002148F7" w:rsidSect="00F73625">
          <w:footerReference w:type="default" r:id="rId9"/>
          <w:pgSz w:w="11906" w:h="16838"/>
          <w:pgMar w:top="1701" w:right="1440" w:bottom="1440" w:left="1440" w:header="851" w:footer="992" w:gutter="0"/>
          <w:lnNumType w:countBy="1" w:restart="continuous"/>
          <w:cols w:space="425"/>
          <w:docGrid w:linePitch="360"/>
        </w:sectPr>
      </w:pPr>
    </w:p>
    <w:p w14:paraId="45717553" w14:textId="364FC50F" w:rsidR="00910CCD" w:rsidRPr="002148F7" w:rsidRDefault="00910CCD" w:rsidP="00910CCD">
      <w:pPr>
        <w:wordWrap/>
        <w:adjustRightInd w:val="0"/>
        <w:snapToGrid w:val="0"/>
        <w:spacing w:line="360" w:lineRule="auto"/>
        <w:jc w:val="left"/>
        <w:rPr>
          <w:rFonts w:ascii="Times New Roman" w:hAnsi="Times New Roman"/>
          <w:szCs w:val="20"/>
        </w:rPr>
      </w:pPr>
      <w:r w:rsidRPr="002148F7">
        <w:rPr>
          <w:rFonts w:ascii="Times New Roman" w:hAnsi="Times New Roman"/>
          <w:szCs w:val="20"/>
        </w:rPr>
        <w:lastRenderedPageBreak/>
        <w:t>Table 2</w:t>
      </w:r>
      <w:r w:rsidR="00F459F6" w:rsidRPr="002148F7">
        <w:rPr>
          <w:rFonts w:ascii="Times New Roman" w:hAnsi="Times New Roman"/>
          <w:szCs w:val="20"/>
        </w:rPr>
        <w:t>.</w:t>
      </w:r>
      <w:r w:rsidRPr="002148F7">
        <w:rPr>
          <w:rFonts w:ascii="Times New Roman" w:hAnsi="Times New Roman"/>
          <w:szCs w:val="20"/>
        </w:rPr>
        <w:t>Patients’ overall outcomes</w:t>
      </w:r>
    </w:p>
    <w:tbl>
      <w:tblPr>
        <w:tblW w:w="13833" w:type="dxa"/>
        <w:tblLook w:val="04A0" w:firstRow="1" w:lastRow="0" w:firstColumn="1" w:lastColumn="0" w:noHBand="0" w:noVBand="1"/>
      </w:tblPr>
      <w:tblGrid>
        <w:gridCol w:w="540"/>
        <w:gridCol w:w="1887"/>
        <w:gridCol w:w="929"/>
        <w:gridCol w:w="929"/>
        <w:gridCol w:w="929"/>
        <w:gridCol w:w="930"/>
        <w:gridCol w:w="1428"/>
        <w:gridCol w:w="3851"/>
        <w:gridCol w:w="2410"/>
      </w:tblGrid>
      <w:tr w:rsidR="002148F7" w:rsidRPr="002148F7" w14:paraId="028F209F" w14:textId="77777777" w:rsidTr="00C00533">
        <w:trPr>
          <w:trHeight w:val="327"/>
        </w:trPr>
        <w:tc>
          <w:tcPr>
            <w:tcW w:w="540" w:type="dxa"/>
            <w:vMerge w:val="restart"/>
            <w:tcBorders>
              <w:top w:val="single" w:sz="4" w:space="0" w:color="auto"/>
            </w:tcBorders>
            <w:shd w:val="clear" w:color="auto" w:fill="auto"/>
            <w:vAlign w:val="center"/>
          </w:tcPr>
          <w:p w14:paraId="2CAED2DC"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UPN</w:t>
            </w:r>
          </w:p>
        </w:tc>
        <w:tc>
          <w:tcPr>
            <w:tcW w:w="1887" w:type="dxa"/>
            <w:vMerge w:val="restart"/>
            <w:tcBorders>
              <w:top w:val="single" w:sz="4" w:space="0" w:color="auto"/>
            </w:tcBorders>
            <w:shd w:val="clear" w:color="auto" w:fill="auto"/>
            <w:vAlign w:val="center"/>
          </w:tcPr>
          <w:p w14:paraId="1B52E2D3"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Diagnosis</w:t>
            </w:r>
          </w:p>
        </w:tc>
        <w:tc>
          <w:tcPr>
            <w:tcW w:w="1858" w:type="dxa"/>
            <w:gridSpan w:val="2"/>
            <w:tcBorders>
              <w:top w:val="single" w:sz="4" w:space="0" w:color="auto"/>
              <w:bottom w:val="single" w:sz="4" w:space="0" w:color="auto"/>
            </w:tcBorders>
            <w:shd w:val="clear" w:color="auto" w:fill="auto"/>
            <w:vAlign w:val="center"/>
          </w:tcPr>
          <w:p w14:paraId="55D487DA"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Cell dose of</w:t>
            </w:r>
          </w:p>
          <w:p w14:paraId="556C8FCF" w14:textId="77777777" w:rsidR="00C00533" w:rsidRPr="002148F7" w:rsidRDefault="00C00533" w:rsidP="006A2A80">
            <w:pPr>
              <w:wordWrap/>
              <w:adjustRightInd w:val="0"/>
              <w:snapToGrid w:val="0"/>
              <w:jc w:val="center"/>
              <w:rPr>
                <w:rFonts w:ascii="Times New Roman" w:hAnsi="Times New Roman"/>
                <w:sz w:val="16"/>
                <w:szCs w:val="16"/>
                <w:vertAlign w:val="superscript"/>
              </w:rPr>
            </w:pPr>
            <w:r w:rsidRPr="002148F7">
              <w:rPr>
                <w:rFonts w:ascii="Times New Roman" w:hAnsi="Times New Roman"/>
                <w:sz w:val="16"/>
                <w:szCs w:val="16"/>
              </w:rPr>
              <w:t>1</w:t>
            </w:r>
            <w:r w:rsidRPr="002148F7">
              <w:rPr>
                <w:rFonts w:ascii="Times New Roman" w:hAnsi="Times New Roman"/>
                <w:sz w:val="16"/>
                <w:szCs w:val="16"/>
                <w:vertAlign w:val="superscript"/>
              </w:rPr>
              <w:t>st</w:t>
            </w:r>
            <w:r w:rsidRPr="002148F7">
              <w:rPr>
                <w:rFonts w:ascii="Times New Roman" w:hAnsi="Times New Roman"/>
                <w:sz w:val="16"/>
                <w:szCs w:val="16"/>
              </w:rPr>
              <w:t xml:space="preserve"> stem cell infusion</w:t>
            </w:r>
          </w:p>
        </w:tc>
        <w:tc>
          <w:tcPr>
            <w:tcW w:w="1859" w:type="dxa"/>
            <w:gridSpan w:val="2"/>
            <w:tcBorders>
              <w:top w:val="single" w:sz="4" w:space="0" w:color="auto"/>
              <w:bottom w:val="single" w:sz="4" w:space="0" w:color="auto"/>
            </w:tcBorders>
          </w:tcPr>
          <w:p w14:paraId="40D5DB54"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Cell dose of</w:t>
            </w:r>
          </w:p>
          <w:p w14:paraId="674C0B44"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2</w:t>
            </w:r>
            <w:r w:rsidRPr="002148F7">
              <w:rPr>
                <w:rFonts w:ascii="Times New Roman" w:hAnsi="Times New Roman"/>
                <w:sz w:val="16"/>
                <w:szCs w:val="16"/>
                <w:vertAlign w:val="superscript"/>
              </w:rPr>
              <w:t>nd</w:t>
            </w:r>
            <w:r w:rsidRPr="002148F7">
              <w:rPr>
                <w:rFonts w:ascii="Times New Roman" w:hAnsi="Times New Roman"/>
                <w:sz w:val="16"/>
                <w:szCs w:val="16"/>
              </w:rPr>
              <w:t xml:space="preserve"> stem cell infusion</w:t>
            </w:r>
          </w:p>
        </w:tc>
        <w:tc>
          <w:tcPr>
            <w:tcW w:w="1428" w:type="dxa"/>
            <w:tcBorders>
              <w:top w:val="single" w:sz="4" w:space="0" w:color="auto"/>
              <w:bottom w:val="single" w:sz="4" w:space="0" w:color="auto"/>
            </w:tcBorders>
            <w:vAlign w:val="center"/>
          </w:tcPr>
          <w:p w14:paraId="6B59232A"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Pre-transplant</w:t>
            </w:r>
          </w:p>
        </w:tc>
        <w:tc>
          <w:tcPr>
            <w:tcW w:w="6261" w:type="dxa"/>
            <w:gridSpan w:val="2"/>
            <w:tcBorders>
              <w:top w:val="single" w:sz="4" w:space="0" w:color="auto"/>
              <w:bottom w:val="single" w:sz="4" w:space="0" w:color="auto"/>
            </w:tcBorders>
            <w:vAlign w:val="center"/>
          </w:tcPr>
          <w:p w14:paraId="55A6FEF0"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Post-transplant outcomes</w:t>
            </w:r>
          </w:p>
        </w:tc>
      </w:tr>
      <w:tr w:rsidR="002148F7" w:rsidRPr="002148F7" w14:paraId="2184FD53" w14:textId="77777777" w:rsidTr="00C00533">
        <w:trPr>
          <w:trHeight w:val="327"/>
        </w:trPr>
        <w:tc>
          <w:tcPr>
            <w:tcW w:w="540" w:type="dxa"/>
            <w:vMerge/>
            <w:tcBorders>
              <w:bottom w:val="single" w:sz="4" w:space="0" w:color="auto"/>
            </w:tcBorders>
            <w:shd w:val="clear" w:color="auto" w:fill="auto"/>
            <w:vAlign w:val="center"/>
          </w:tcPr>
          <w:p w14:paraId="47E328A9" w14:textId="77777777" w:rsidR="00C00533" w:rsidRPr="002148F7" w:rsidRDefault="00C00533" w:rsidP="006A2A80">
            <w:pPr>
              <w:wordWrap/>
              <w:adjustRightInd w:val="0"/>
              <w:snapToGrid w:val="0"/>
              <w:jc w:val="left"/>
              <w:rPr>
                <w:rFonts w:ascii="Times New Roman" w:hAnsi="Times New Roman"/>
                <w:sz w:val="16"/>
                <w:szCs w:val="16"/>
              </w:rPr>
            </w:pPr>
          </w:p>
        </w:tc>
        <w:tc>
          <w:tcPr>
            <w:tcW w:w="1887" w:type="dxa"/>
            <w:vMerge/>
            <w:tcBorders>
              <w:bottom w:val="single" w:sz="4" w:space="0" w:color="auto"/>
            </w:tcBorders>
            <w:shd w:val="clear" w:color="auto" w:fill="auto"/>
            <w:vAlign w:val="center"/>
          </w:tcPr>
          <w:p w14:paraId="21E357B2" w14:textId="77777777" w:rsidR="00C00533" w:rsidRPr="002148F7" w:rsidRDefault="00C00533" w:rsidP="006A2A80">
            <w:pPr>
              <w:wordWrap/>
              <w:adjustRightInd w:val="0"/>
              <w:snapToGrid w:val="0"/>
              <w:jc w:val="left"/>
              <w:rPr>
                <w:rFonts w:ascii="Times New Roman" w:hAnsi="Times New Roman"/>
                <w:sz w:val="16"/>
                <w:szCs w:val="16"/>
              </w:rPr>
            </w:pPr>
          </w:p>
        </w:tc>
        <w:tc>
          <w:tcPr>
            <w:tcW w:w="929" w:type="dxa"/>
            <w:tcBorders>
              <w:top w:val="single" w:sz="4" w:space="0" w:color="auto"/>
              <w:bottom w:val="single" w:sz="4" w:space="0" w:color="auto"/>
            </w:tcBorders>
            <w:shd w:val="clear" w:color="auto" w:fill="auto"/>
            <w:vAlign w:val="center"/>
          </w:tcPr>
          <w:p w14:paraId="29A81405"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CD34</w:t>
            </w:r>
            <w:r w:rsidRPr="002148F7">
              <w:rPr>
                <w:rFonts w:ascii="Times New Roman" w:hAnsi="Times New Roman"/>
                <w:sz w:val="16"/>
                <w:szCs w:val="16"/>
                <w:vertAlign w:val="superscript"/>
              </w:rPr>
              <w:t>+</w:t>
            </w:r>
            <w:r w:rsidRPr="002148F7">
              <w:rPr>
                <w:rFonts w:ascii="Times New Roman" w:hAnsi="Times New Roman"/>
                <w:sz w:val="16"/>
                <w:szCs w:val="16"/>
              </w:rPr>
              <w:t xml:space="preserve"> </w:t>
            </w:r>
          </w:p>
          <w:p w14:paraId="3014BAD1"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w:t>
            </w:r>
            <w:r w:rsidRPr="002148F7">
              <w:rPr>
                <w:rFonts w:ascii="Times New Roman" w:hAnsi="Times New Roman"/>
                <w:sz w:val="16"/>
                <w:szCs w:val="16"/>
              </w:rPr>
              <w:sym w:font="Symbol" w:char="F0B4"/>
            </w:r>
            <w:r w:rsidRPr="002148F7">
              <w:rPr>
                <w:rFonts w:ascii="Times New Roman" w:hAnsi="Times New Roman"/>
                <w:sz w:val="16"/>
                <w:szCs w:val="16"/>
              </w:rPr>
              <w:t xml:space="preserve"> 10</w:t>
            </w:r>
            <w:r w:rsidRPr="002148F7">
              <w:rPr>
                <w:rFonts w:ascii="Times New Roman" w:hAnsi="Times New Roman"/>
                <w:sz w:val="16"/>
                <w:szCs w:val="16"/>
                <w:vertAlign w:val="superscript"/>
              </w:rPr>
              <w:t>6</w:t>
            </w:r>
            <w:r w:rsidRPr="002148F7">
              <w:rPr>
                <w:rFonts w:ascii="Times New Roman" w:hAnsi="Times New Roman"/>
                <w:sz w:val="16"/>
                <w:szCs w:val="16"/>
              </w:rPr>
              <w:t>/kg)</w:t>
            </w:r>
          </w:p>
        </w:tc>
        <w:tc>
          <w:tcPr>
            <w:tcW w:w="929" w:type="dxa"/>
            <w:tcBorders>
              <w:top w:val="single" w:sz="4" w:space="0" w:color="auto"/>
              <w:bottom w:val="single" w:sz="4" w:space="0" w:color="auto"/>
            </w:tcBorders>
            <w:shd w:val="clear" w:color="auto" w:fill="auto"/>
            <w:vAlign w:val="center"/>
          </w:tcPr>
          <w:p w14:paraId="264FA3D7" w14:textId="77777777" w:rsidR="00C00533" w:rsidRPr="002148F7" w:rsidRDefault="00C00533" w:rsidP="006A2A80">
            <w:pPr>
              <w:wordWrap/>
              <w:adjustRightInd w:val="0"/>
              <w:snapToGrid w:val="0"/>
              <w:jc w:val="center"/>
              <w:rPr>
                <w:rFonts w:ascii="Times New Roman" w:hAnsi="Times New Roman"/>
                <w:sz w:val="16"/>
                <w:szCs w:val="16"/>
                <w:vertAlign w:val="superscript"/>
              </w:rPr>
            </w:pPr>
            <w:r w:rsidRPr="002148F7">
              <w:rPr>
                <w:rFonts w:ascii="Times New Roman" w:hAnsi="Times New Roman"/>
                <w:sz w:val="16"/>
                <w:szCs w:val="16"/>
              </w:rPr>
              <w:t>CD3</w:t>
            </w:r>
            <w:r w:rsidRPr="002148F7">
              <w:rPr>
                <w:rFonts w:ascii="Times New Roman" w:hAnsi="Times New Roman"/>
                <w:sz w:val="16"/>
                <w:szCs w:val="16"/>
                <w:vertAlign w:val="superscript"/>
              </w:rPr>
              <w:t>+</w:t>
            </w:r>
          </w:p>
          <w:p w14:paraId="584D469F" w14:textId="319A026B"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vertAlign w:val="superscript"/>
              </w:rPr>
              <w:t xml:space="preserve"> </w:t>
            </w:r>
            <w:r w:rsidRPr="002148F7">
              <w:rPr>
                <w:rFonts w:ascii="Times New Roman" w:hAnsi="Times New Roman"/>
                <w:sz w:val="16"/>
                <w:szCs w:val="16"/>
              </w:rPr>
              <w:t>(</w:t>
            </w:r>
            <w:r w:rsidRPr="002148F7">
              <w:rPr>
                <w:rFonts w:ascii="Times New Roman" w:hAnsi="Times New Roman"/>
                <w:sz w:val="16"/>
                <w:szCs w:val="16"/>
              </w:rPr>
              <w:sym w:font="Symbol" w:char="F0B4"/>
            </w:r>
            <w:r w:rsidRPr="002148F7">
              <w:rPr>
                <w:rFonts w:ascii="Times New Roman" w:hAnsi="Times New Roman"/>
                <w:sz w:val="16"/>
                <w:szCs w:val="16"/>
              </w:rPr>
              <w:t xml:space="preserve"> 10</w:t>
            </w:r>
            <w:r w:rsidRPr="002148F7">
              <w:rPr>
                <w:rFonts w:ascii="Times New Roman" w:hAnsi="Times New Roman"/>
                <w:sz w:val="16"/>
                <w:szCs w:val="16"/>
                <w:vertAlign w:val="superscript"/>
              </w:rPr>
              <w:t>7</w:t>
            </w:r>
            <w:r w:rsidRPr="002148F7">
              <w:rPr>
                <w:rFonts w:ascii="Times New Roman" w:hAnsi="Times New Roman"/>
                <w:sz w:val="16"/>
                <w:szCs w:val="16"/>
              </w:rPr>
              <w:t>/kg)</w:t>
            </w:r>
          </w:p>
        </w:tc>
        <w:tc>
          <w:tcPr>
            <w:tcW w:w="929" w:type="dxa"/>
            <w:tcBorders>
              <w:top w:val="single" w:sz="4" w:space="0" w:color="auto"/>
              <w:bottom w:val="single" w:sz="4" w:space="0" w:color="auto"/>
            </w:tcBorders>
          </w:tcPr>
          <w:p w14:paraId="279B2199" w14:textId="77777777" w:rsidR="00C00533" w:rsidRPr="002148F7" w:rsidRDefault="00C00533" w:rsidP="006A2A80">
            <w:pPr>
              <w:wordWrap/>
              <w:adjustRightInd w:val="0"/>
              <w:snapToGrid w:val="0"/>
              <w:jc w:val="center"/>
              <w:rPr>
                <w:rFonts w:ascii="Times New Roman" w:hAnsi="Times New Roman"/>
                <w:sz w:val="16"/>
                <w:szCs w:val="16"/>
                <w:vertAlign w:val="superscript"/>
              </w:rPr>
            </w:pPr>
            <w:r w:rsidRPr="002148F7">
              <w:rPr>
                <w:rFonts w:ascii="Times New Roman" w:hAnsi="Times New Roman"/>
                <w:sz w:val="16"/>
                <w:szCs w:val="16"/>
              </w:rPr>
              <w:t>CD34</w:t>
            </w:r>
            <w:r w:rsidRPr="002148F7">
              <w:rPr>
                <w:rFonts w:ascii="Times New Roman" w:hAnsi="Times New Roman"/>
                <w:sz w:val="16"/>
                <w:szCs w:val="16"/>
                <w:vertAlign w:val="superscript"/>
              </w:rPr>
              <w:t xml:space="preserve">+ </w:t>
            </w:r>
          </w:p>
          <w:p w14:paraId="0564AA46"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w:t>
            </w:r>
            <w:r w:rsidRPr="002148F7">
              <w:rPr>
                <w:rFonts w:ascii="Times New Roman" w:hAnsi="Times New Roman"/>
                <w:sz w:val="16"/>
                <w:szCs w:val="16"/>
              </w:rPr>
              <w:sym w:font="Symbol" w:char="F0B4"/>
            </w:r>
            <w:r w:rsidRPr="002148F7">
              <w:rPr>
                <w:rFonts w:ascii="Times New Roman" w:hAnsi="Times New Roman"/>
                <w:sz w:val="16"/>
                <w:szCs w:val="16"/>
              </w:rPr>
              <w:t xml:space="preserve"> 10</w:t>
            </w:r>
            <w:r w:rsidRPr="002148F7">
              <w:rPr>
                <w:rFonts w:ascii="Times New Roman" w:hAnsi="Times New Roman"/>
                <w:sz w:val="16"/>
                <w:szCs w:val="16"/>
                <w:vertAlign w:val="superscript"/>
              </w:rPr>
              <w:t>6</w:t>
            </w:r>
            <w:r w:rsidRPr="002148F7">
              <w:rPr>
                <w:rFonts w:ascii="Times New Roman" w:hAnsi="Times New Roman"/>
                <w:sz w:val="16"/>
                <w:szCs w:val="16"/>
              </w:rPr>
              <w:t>/kg)</w:t>
            </w:r>
          </w:p>
        </w:tc>
        <w:tc>
          <w:tcPr>
            <w:tcW w:w="930" w:type="dxa"/>
            <w:tcBorders>
              <w:top w:val="single" w:sz="4" w:space="0" w:color="auto"/>
              <w:bottom w:val="single" w:sz="4" w:space="0" w:color="auto"/>
            </w:tcBorders>
            <w:shd w:val="clear" w:color="auto" w:fill="auto"/>
            <w:vAlign w:val="center"/>
          </w:tcPr>
          <w:p w14:paraId="01E5020C" w14:textId="35D0D1F4"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CD3</w:t>
            </w:r>
            <w:r w:rsidRPr="002148F7">
              <w:rPr>
                <w:rFonts w:ascii="Times New Roman" w:hAnsi="Times New Roman"/>
                <w:sz w:val="16"/>
                <w:szCs w:val="16"/>
                <w:vertAlign w:val="superscript"/>
              </w:rPr>
              <w:t>+</w:t>
            </w:r>
          </w:p>
          <w:p w14:paraId="498C25D4" w14:textId="5D76255F"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w:t>
            </w:r>
            <w:r w:rsidRPr="002148F7">
              <w:rPr>
                <w:rFonts w:ascii="Times New Roman" w:hAnsi="Times New Roman"/>
                <w:sz w:val="16"/>
                <w:szCs w:val="16"/>
              </w:rPr>
              <w:sym w:font="Symbol" w:char="F0B4"/>
            </w:r>
            <w:r w:rsidRPr="002148F7">
              <w:rPr>
                <w:rFonts w:ascii="Times New Roman" w:hAnsi="Times New Roman"/>
                <w:sz w:val="16"/>
                <w:szCs w:val="16"/>
              </w:rPr>
              <w:t xml:space="preserve"> 10</w:t>
            </w:r>
            <w:r w:rsidRPr="002148F7">
              <w:rPr>
                <w:rFonts w:ascii="Times New Roman" w:hAnsi="Times New Roman"/>
                <w:sz w:val="16"/>
                <w:szCs w:val="16"/>
                <w:vertAlign w:val="superscript"/>
              </w:rPr>
              <w:t>7</w:t>
            </w:r>
            <w:r w:rsidRPr="002148F7">
              <w:rPr>
                <w:rFonts w:ascii="Times New Roman" w:hAnsi="Times New Roman"/>
                <w:sz w:val="16"/>
                <w:szCs w:val="16"/>
              </w:rPr>
              <w:t>/kg)</w:t>
            </w:r>
          </w:p>
        </w:tc>
        <w:tc>
          <w:tcPr>
            <w:tcW w:w="1428" w:type="dxa"/>
            <w:tcBorders>
              <w:top w:val="single" w:sz="4" w:space="0" w:color="auto"/>
              <w:bottom w:val="single" w:sz="4" w:space="0" w:color="auto"/>
            </w:tcBorders>
            <w:vAlign w:val="center"/>
          </w:tcPr>
          <w:p w14:paraId="20941AF3" w14:textId="77777777" w:rsidR="00C00533" w:rsidRPr="002148F7" w:rsidRDefault="00C00533" w:rsidP="006A2A80">
            <w:pPr>
              <w:wordWrap/>
              <w:adjustRightInd w:val="0"/>
              <w:snapToGrid w:val="0"/>
              <w:jc w:val="center"/>
              <w:rPr>
                <w:rFonts w:ascii="Times New Roman" w:hAnsi="Times New Roman"/>
                <w:sz w:val="16"/>
                <w:szCs w:val="16"/>
              </w:rPr>
            </w:pPr>
            <w:proofErr w:type="spellStart"/>
            <w:r w:rsidRPr="002148F7">
              <w:rPr>
                <w:rFonts w:ascii="Times New Roman" w:hAnsi="Times New Roman"/>
                <w:sz w:val="16"/>
                <w:szCs w:val="16"/>
              </w:rPr>
              <w:t>Hb</w:t>
            </w:r>
            <w:proofErr w:type="spellEnd"/>
            <w:r w:rsidRPr="002148F7">
              <w:rPr>
                <w:rFonts w:ascii="Times New Roman" w:hAnsi="Times New Roman"/>
                <w:sz w:val="16"/>
                <w:szCs w:val="16"/>
              </w:rPr>
              <w:t xml:space="preserve"> or HbS</w:t>
            </w:r>
          </w:p>
        </w:tc>
        <w:tc>
          <w:tcPr>
            <w:tcW w:w="3851" w:type="dxa"/>
            <w:tcBorders>
              <w:top w:val="single" w:sz="4" w:space="0" w:color="auto"/>
              <w:bottom w:val="single" w:sz="4" w:space="0" w:color="auto"/>
            </w:tcBorders>
            <w:vAlign w:val="center"/>
          </w:tcPr>
          <w:p w14:paraId="6CDA9A17" w14:textId="77C8125A" w:rsidR="00C00533" w:rsidRPr="002148F7" w:rsidRDefault="00C00533" w:rsidP="006A2A80">
            <w:pPr>
              <w:wordWrap/>
              <w:adjustRightInd w:val="0"/>
              <w:snapToGrid w:val="0"/>
              <w:jc w:val="left"/>
              <w:rPr>
                <w:rFonts w:ascii="Times New Roman" w:hAnsi="Times New Roman"/>
                <w:sz w:val="16"/>
                <w:szCs w:val="16"/>
              </w:rPr>
            </w:pPr>
            <w:proofErr w:type="spellStart"/>
            <w:r w:rsidRPr="002148F7">
              <w:rPr>
                <w:rFonts w:ascii="Times New Roman" w:hAnsi="Times New Roman"/>
                <w:sz w:val="16"/>
                <w:szCs w:val="16"/>
              </w:rPr>
              <w:t>Hb</w:t>
            </w:r>
            <w:proofErr w:type="spellEnd"/>
            <w:r w:rsidRPr="002148F7">
              <w:rPr>
                <w:rFonts w:ascii="Times New Roman" w:hAnsi="Times New Roman"/>
                <w:sz w:val="16"/>
                <w:szCs w:val="16"/>
              </w:rPr>
              <w:t xml:space="preserve"> or HbS / </w:t>
            </w:r>
            <w:r w:rsidRPr="002148F7">
              <w:rPr>
                <w:rFonts w:ascii="Times New Roman" w:hAnsi="Times New Roman" w:hint="eastAsia"/>
                <w:sz w:val="16"/>
                <w:szCs w:val="16"/>
              </w:rPr>
              <w:t>G</w:t>
            </w:r>
            <w:r w:rsidRPr="002148F7">
              <w:rPr>
                <w:rFonts w:ascii="Times New Roman" w:hAnsi="Times New Roman"/>
                <w:sz w:val="16"/>
                <w:szCs w:val="16"/>
              </w:rPr>
              <w:t>ene study / Chimerism, WB/T-cell (%)</w:t>
            </w:r>
          </w:p>
        </w:tc>
        <w:tc>
          <w:tcPr>
            <w:tcW w:w="2410" w:type="dxa"/>
            <w:tcBorders>
              <w:top w:val="single" w:sz="4" w:space="0" w:color="auto"/>
              <w:bottom w:val="single" w:sz="4" w:space="0" w:color="auto"/>
            </w:tcBorders>
            <w:vAlign w:val="center"/>
          </w:tcPr>
          <w:p w14:paraId="19565EF1"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GVHD / EFS/ OS</w:t>
            </w:r>
          </w:p>
        </w:tc>
      </w:tr>
      <w:tr w:rsidR="002148F7" w:rsidRPr="002148F7" w14:paraId="4644F6DF" w14:textId="77777777" w:rsidTr="00C00533">
        <w:trPr>
          <w:trHeight w:val="794"/>
        </w:trPr>
        <w:tc>
          <w:tcPr>
            <w:tcW w:w="540" w:type="dxa"/>
            <w:tcBorders>
              <w:top w:val="single" w:sz="4" w:space="0" w:color="auto"/>
              <w:bottom w:val="dotted" w:sz="4" w:space="0" w:color="auto"/>
            </w:tcBorders>
            <w:shd w:val="clear" w:color="auto" w:fill="auto"/>
            <w:vAlign w:val="center"/>
          </w:tcPr>
          <w:p w14:paraId="05F70E5B" w14:textId="77777777" w:rsidR="00C00533" w:rsidRPr="002148F7" w:rsidRDefault="00C00533" w:rsidP="006A2A80">
            <w:pPr>
              <w:wordWrap/>
              <w:adjustRightInd w:val="0"/>
              <w:snapToGrid w:val="0"/>
              <w:spacing w:line="360" w:lineRule="auto"/>
              <w:jc w:val="center"/>
              <w:rPr>
                <w:rFonts w:ascii="Times New Roman" w:hAnsi="Times New Roman"/>
                <w:sz w:val="16"/>
                <w:szCs w:val="16"/>
              </w:rPr>
            </w:pPr>
            <w:r w:rsidRPr="002148F7">
              <w:rPr>
                <w:rFonts w:ascii="Times New Roman" w:hAnsi="Times New Roman"/>
                <w:sz w:val="16"/>
                <w:szCs w:val="16"/>
              </w:rPr>
              <w:t>01</w:t>
            </w:r>
          </w:p>
        </w:tc>
        <w:tc>
          <w:tcPr>
            <w:tcW w:w="1887" w:type="dxa"/>
            <w:tcBorders>
              <w:top w:val="single" w:sz="4" w:space="0" w:color="auto"/>
              <w:bottom w:val="dotted" w:sz="4" w:space="0" w:color="auto"/>
            </w:tcBorders>
            <w:shd w:val="clear" w:color="auto" w:fill="auto"/>
            <w:vAlign w:val="center"/>
          </w:tcPr>
          <w:p w14:paraId="6292D7C4" w14:textId="77777777" w:rsidR="00C00533" w:rsidRPr="002148F7" w:rsidRDefault="00C00533" w:rsidP="006A2A80">
            <w:pPr>
              <w:widowControl/>
              <w:wordWrap/>
              <w:autoSpaceDE/>
              <w:autoSpaceDN/>
              <w:adjustRightInd w:val="0"/>
              <w:snapToGrid w:val="0"/>
              <w:spacing w:line="360" w:lineRule="auto"/>
              <w:jc w:val="left"/>
              <w:rPr>
                <w:rFonts w:ascii="Times New Roman" w:hAnsi="Times New Roman"/>
                <w:kern w:val="0"/>
                <w:sz w:val="16"/>
                <w:szCs w:val="16"/>
              </w:rPr>
            </w:pPr>
            <w:r w:rsidRPr="002148F7">
              <w:rPr>
                <w:rFonts w:ascii="Times New Roman" w:hAnsi="Times New Roman"/>
                <w:sz w:val="16"/>
                <w:szCs w:val="16"/>
              </w:rPr>
              <w:t>β-thalassemia major</w:t>
            </w:r>
          </w:p>
        </w:tc>
        <w:tc>
          <w:tcPr>
            <w:tcW w:w="929" w:type="dxa"/>
            <w:tcBorders>
              <w:top w:val="single" w:sz="4" w:space="0" w:color="auto"/>
              <w:bottom w:val="dotted" w:sz="4" w:space="0" w:color="auto"/>
            </w:tcBorders>
            <w:shd w:val="clear" w:color="auto" w:fill="auto"/>
            <w:vAlign w:val="center"/>
          </w:tcPr>
          <w:p w14:paraId="366C7769" w14:textId="77777777" w:rsidR="00C00533" w:rsidRPr="002148F7" w:rsidRDefault="00C00533" w:rsidP="006A2A80">
            <w:pPr>
              <w:widowControl/>
              <w:wordWrap/>
              <w:autoSpaceDE/>
              <w:autoSpaceDN/>
              <w:jc w:val="center"/>
              <w:rPr>
                <w:rFonts w:ascii="Times New Roman" w:hAnsi="Times New Roman"/>
                <w:kern w:val="0"/>
                <w:sz w:val="16"/>
                <w:szCs w:val="16"/>
              </w:rPr>
            </w:pPr>
            <w:r w:rsidRPr="002148F7">
              <w:rPr>
                <w:rFonts w:ascii="Times New Roman" w:hAnsi="Times New Roman"/>
                <w:sz w:val="16"/>
                <w:szCs w:val="16"/>
              </w:rPr>
              <w:t xml:space="preserve">10.6 </w:t>
            </w:r>
          </w:p>
        </w:tc>
        <w:tc>
          <w:tcPr>
            <w:tcW w:w="929" w:type="dxa"/>
            <w:tcBorders>
              <w:top w:val="single" w:sz="4" w:space="0" w:color="auto"/>
              <w:bottom w:val="dotted" w:sz="4" w:space="0" w:color="auto"/>
            </w:tcBorders>
            <w:shd w:val="clear" w:color="auto" w:fill="auto"/>
            <w:vAlign w:val="center"/>
          </w:tcPr>
          <w:p w14:paraId="7A2DBE9F" w14:textId="77777777"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NA</w:t>
            </w:r>
          </w:p>
        </w:tc>
        <w:tc>
          <w:tcPr>
            <w:tcW w:w="1859" w:type="dxa"/>
            <w:gridSpan w:val="2"/>
            <w:tcBorders>
              <w:top w:val="single" w:sz="4" w:space="0" w:color="auto"/>
              <w:bottom w:val="dotted" w:sz="4" w:space="0" w:color="auto"/>
            </w:tcBorders>
            <w:vAlign w:val="center"/>
          </w:tcPr>
          <w:p w14:paraId="47F6E4E7"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single" w:sz="4" w:space="0" w:color="auto"/>
              <w:bottom w:val="dotted" w:sz="4" w:space="0" w:color="auto"/>
            </w:tcBorders>
            <w:vAlign w:val="center"/>
          </w:tcPr>
          <w:p w14:paraId="65B85798"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NA</w:t>
            </w:r>
          </w:p>
        </w:tc>
        <w:tc>
          <w:tcPr>
            <w:tcW w:w="3851" w:type="dxa"/>
            <w:tcBorders>
              <w:top w:val="single" w:sz="4" w:space="0" w:color="auto"/>
              <w:bottom w:val="dotted" w:sz="4" w:space="0" w:color="auto"/>
            </w:tcBorders>
            <w:vAlign w:val="center"/>
          </w:tcPr>
          <w:p w14:paraId="6C054EB6" w14:textId="6A755881" w:rsidR="00C00533" w:rsidRPr="002148F7" w:rsidRDefault="00C00533" w:rsidP="006A2A80">
            <w:pPr>
              <w:wordWrap/>
              <w:adjustRightInd w:val="0"/>
              <w:snapToGrid w:val="0"/>
              <w:jc w:val="left"/>
              <w:rPr>
                <w:rFonts w:ascii="Times New Roman" w:hAnsi="Times New Roman"/>
                <w:sz w:val="16"/>
                <w:szCs w:val="16"/>
              </w:rPr>
            </w:pPr>
            <w:proofErr w:type="spellStart"/>
            <w:r w:rsidRPr="002148F7">
              <w:rPr>
                <w:rFonts w:ascii="Times New Roman" w:hAnsi="Times New Roman"/>
                <w:sz w:val="16"/>
                <w:szCs w:val="16"/>
              </w:rPr>
              <w:t>Hb</w:t>
            </w:r>
            <w:proofErr w:type="spellEnd"/>
            <w:r w:rsidRPr="002148F7">
              <w:rPr>
                <w:rFonts w:ascii="Times New Roman" w:hAnsi="Times New Roman"/>
                <w:sz w:val="16"/>
                <w:szCs w:val="16"/>
              </w:rPr>
              <w:t xml:space="preserve"> 13.0 g/</w:t>
            </w:r>
            <w:proofErr w:type="spellStart"/>
            <w:r w:rsidRPr="002148F7">
              <w:rPr>
                <w:rFonts w:ascii="Times New Roman" w:hAnsi="Times New Roman"/>
                <w:sz w:val="16"/>
                <w:szCs w:val="16"/>
              </w:rPr>
              <w:t>dL</w:t>
            </w:r>
            <w:proofErr w:type="spellEnd"/>
            <w:r w:rsidRPr="002148F7">
              <w:rPr>
                <w:rFonts w:ascii="Times New Roman" w:hAnsi="Times New Roman"/>
                <w:sz w:val="16"/>
                <w:szCs w:val="16"/>
              </w:rPr>
              <w:t xml:space="preserve"> @ 61.4 </w:t>
            </w:r>
            <w:proofErr w:type="spellStart"/>
            <w:r w:rsidRPr="002148F7">
              <w:rPr>
                <w:rFonts w:ascii="Times New Roman" w:hAnsi="Times New Roman"/>
                <w:sz w:val="16"/>
                <w:szCs w:val="16"/>
              </w:rPr>
              <w:t>mo</w:t>
            </w:r>
            <w:proofErr w:type="spellEnd"/>
          </w:p>
          <w:p w14:paraId="22A99CEC" w14:textId="2D2A8D20"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heterozygous, donor type)</w:t>
            </w:r>
          </w:p>
          <w:p w14:paraId="5FF5C680" w14:textId="34B7240C"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89/ 75@ 60.3 </w:t>
            </w:r>
            <w:proofErr w:type="spellStart"/>
            <w:r w:rsidRPr="002148F7">
              <w:rPr>
                <w:rFonts w:ascii="Times New Roman" w:hAnsi="Times New Roman"/>
                <w:sz w:val="16"/>
                <w:szCs w:val="16"/>
              </w:rPr>
              <w:t>mo</w:t>
            </w:r>
            <w:proofErr w:type="spellEnd"/>
          </w:p>
        </w:tc>
        <w:tc>
          <w:tcPr>
            <w:tcW w:w="2410" w:type="dxa"/>
            <w:tcBorders>
              <w:top w:val="single" w:sz="4" w:space="0" w:color="auto"/>
              <w:bottom w:val="dotted" w:sz="4" w:space="0" w:color="auto"/>
            </w:tcBorders>
            <w:vAlign w:val="center"/>
          </w:tcPr>
          <w:p w14:paraId="72CD0240" w14:textId="77777777" w:rsidR="00C00533" w:rsidRPr="002148F7" w:rsidRDefault="00C00533" w:rsidP="006A2A80">
            <w:pPr>
              <w:wordWrap/>
              <w:adjustRightInd w:val="0"/>
              <w:snapToGrid w:val="0"/>
              <w:spacing w:line="360" w:lineRule="auto"/>
              <w:jc w:val="left"/>
              <w:rPr>
                <w:rFonts w:ascii="Times New Roman" w:hAnsi="Times New Roman"/>
                <w:sz w:val="16"/>
                <w:szCs w:val="16"/>
              </w:rPr>
            </w:pPr>
            <w:r w:rsidRPr="002148F7">
              <w:rPr>
                <w:rFonts w:ascii="Times New Roman" w:hAnsi="Times New Roman"/>
                <w:sz w:val="16"/>
                <w:szCs w:val="16"/>
              </w:rPr>
              <w:t>No GVHD</w:t>
            </w:r>
          </w:p>
          <w:p w14:paraId="3DDC44B7" w14:textId="7EC6CE02" w:rsidR="00C00533" w:rsidRPr="002148F7" w:rsidRDefault="00C00533" w:rsidP="006A2A80">
            <w:pPr>
              <w:wordWrap/>
              <w:adjustRightInd w:val="0"/>
              <w:snapToGrid w:val="0"/>
              <w:spacing w:line="360" w:lineRule="auto"/>
              <w:jc w:val="left"/>
              <w:rPr>
                <w:rFonts w:ascii="Times New Roman" w:hAnsi="Times New Roman"/>
                <w:sz w:val="16"/>
                <w:szCs w:val="16"/>
              </w:rPr>
            </w:pPr>
            <w:r w:rsidRPr="002148F7">
              <w:rPr>
                <w:rFonts w:ascii="Times New Roman" w:hAnsi="Times New Roman" w:hint="eastAsia"/>
                <w:sz w:val="16"/>
                <w:szCs w:val="16"/>
              </w:rPr>
              <w:t>E</w:t>
            </w:r>
            <w:r w:rsidRPr="002148F7">
              <w:rPr>
                <w:rFonts w:ascii="Times New Roman" w:hAnsi="Times New Roman"/>
                <w:sz w:val="16"/>
                <w:szCs w:val="16"/>
              </w:rPr>
              <w:t xml:space="preserve">FS/OS@60.3 </w:t>
            </w:r>
            <w:proofErr w:type="spellStart"/>
            <w:r w:rsidRPr="002148F7">
              <w:rPr>
                <w:rFonts w:ascii="Times New Roman" w:hAnsi="Times New Roman"/>
                <w:sz w:val="16"/>
                <w:szCs w:val="16"/>
              </w:rPr>
              <w:t>mo</w:t>
            </w:r>
            <w:proofErr w:type="spellEnd"/>
          </w:p>
        </w:tc>
      </w:tr>
      <w:tr w:rsidR="002148F7" w:rsidRPr="002148F7" w14:paraId="23BF98B1" w14:textId="77777777" w:rsidTr="00C00533">
        <w:trPr>
          <w:trHeight w:val="794"/>
        </w:trPr>
        <w:tc>
          <w:tcPr>
            <w:tcW w:w="540" w:type="dxa"/>
            <w:tcBorders>
              <w:top w:val="dotted" w:sz="4" w:space="0" w:color="auto"/>
              <w:bottom w:val="dotted" w:sz="4" w:space="0" w:color="auto"/>
            </w:tcBorders>
            <w:shd w:val="clear" w:color="auto" w:fill="auto"/>
            <w:vAlign w:val="center"/>
          </w:tcPr>
          <w:p w14:paraId="5EBFB369"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02</w:t>
            </w:r>
          </w:p>
        </w:tc>
        <w:tc>
          <w:tcPr>
            <w:tcW w:w="1887" w:type="dxa"/>
            <w:tcBorders>
              <w:top w:val="dotted" w:sz="4" w:space="0" w:color="auto"/>
              <w:bottom w:val="dotted" w:sz="4" w:space="0" w:color="auto"/>
            </w:tcBorders>
            <w:shd w:val="clear" w:color="auto" w:fill="auto"/>
            <w:vAlign w:val="center"/>
          </w:tcPr>
          <w:p w14:paraId="2AF5C5E0" w14:textId="77777777" w:rsidR="00C00533" w:rsidRPr="002148F7" w:rsidRDefault="00C00533" w:rsidP="006A2A80">
            <w:pPr>
              <w:widowControl/>
              <w:wordWrap/>
              <w:autoSpaceDE/>
              <w:autoSpaceDN/>
              <w:adjustRightInd w:val="0"/>
              <w:snapToGrid w:val="0"/>
              <w:jc w:val="left"/>
              <w:rPr>
                <w:rFonts w:ascii="Times New Roman" w:hAnsi="Times New Roman"/>
                <w:kern w:val="0"/>
                <w:sz w:val="16"/>
                <w:szCs w:val="16"/>
              </w:rPr>
            </w:pPr>
            <w:r w:rsidRPr="002148F7">
              <w:rPr>
                <w:rFonts w:ascii="Times New Roman" w:hAnsi="Times New Roman"/>
                <w:sz w:val="16"/>
                <w:szCs w:val="16"/>
              </w:rPr>
              <w:t>β-thalassemia major</w:t>
            </w:r>
          </w:p>
        </w:tc>
        <w:tc>
          <w:tcPr>
            <w:tcW w:w="929" w:type="dxa"/>
            <w:tcBorders>
              <w:top w:val="dotted" w:sz="4" w:space="0" w:color="auto"/>
              <w:bottom w:val="dotted" w:sz="4" w:space="0" w:color="auto"/>
            </w:tcBorders>
            <w:shd w:val="clear" w:color="auto" w:fill="auto"/>
            <w:vAlign w:val="center"/>
          </w:tcPr>
          <w:p w14:paraId="31B4F6D2" w14:textId="77777777"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 xml:space="preserve">10.5 </w:t>
            </w:r>
          </w:p>
        </w:tc>
        <w:tc>
          <w:tcPr>
            <w:tcW w:w="929" w:type="dxa"/>
            <w:tcBorders>
              <w:top w:val="dotted" w:sz="4" w:space="0" w:color="auto"/>
              <w:bottom w:val="dotted" w:sz="4" w:space="0" w:color="auto"/>
            </w:tcBorders>
            <w:shd w:val="clear" w:color="auto" w:fill="auto"/>
            <w:vAlign w:val="center"/>
          </w:tcPr>
          <w:p w14:paraId="066DA4F8" w14:textId="15D25B97"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28.3</w:t>
            </w:r>
          </w:p>
        </w:tc>
        <w:tc>
          <w:tcPr>
            <w:tcW w:w="929" w:type="dxa"/>
            <w:tcBorders>
              <w:top w:val="dotted" w:sz="4" w:space="0" w:color="auto"/>
              <w:bottom w:val="dotted" w:sz="4" w:space="0" w:color="auto"/>
            </w:tcBorders>
            <w:shd w:val="clear" w:color="auto" w:fill="auto"/>
            <w:vAlign w:val="center"/>
          </w:tcPr>
          <w:p w14:paraId="375E66EE" w14:textId="77777777" w:rsidR="00C00533" w:rsidRPr="002148F7" w:rsidRDefault="00C00533" w:rsidP="006A2A80">
            <w:pPr>
              <w:widowControl/>
              <w:wordWrap/>
              <w:autoSpaceDE/>
              <w:autoSpaceDN/>
              <w:jc w:val="center"/>
              <w:rPr>
                <w:rFonts w:ascii="Times New Roman" w:hAnsi="Times New Roman"/>
                <w:kern w:val="0"/>
                <w:sz w:val="16"/>
                <w:szCs w:val="16"/>
              </w:rPr>
            </w:pPr>
            <w:r w:rsidRPr="002148F7">
              <w:rPr>
                <w:rFonts w:ascii="Times New Roman" w:hAnsi="Times New Roman"/>
                <w:sz w:val="16"/>
                <w:szCs w:val="16"/>
              </w:rPr>
              <w:t xml:space="preserve">13.0 </w:t>
            </w:r>
          </w:p>
        </w:tc>
        <w:tc>
          <w:tcPr>
            <w:tcW w:w="930" w:type="dxa"/>
            <w:tcBorders>
              <w:top w:val="dotted" w:sz="4" w:space="0" w:color="auto"/>
              <w:bottom w:val="dotted" w:sz="4" w:space="0" w:color="auto"/>
            </w:tcBorders>
            <w:shd w:val="clear" w:color="auto" w:fill="auto"/>
            <w:vAlign w:val="center"/>
          </w:tcPr>
          <w:p w14:paraId="3B9F9213" w14:textId="6FEA5285"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 xml:space="preserve">27.9 </w:t>
            </w:r>
          </w:p>
        </w:tc>
        <w:tc>
          <w:tcPr>
            <w:tcW w:w="1428" w:type="dxa"/>
            <w:tcBorders>
              <w:top w:val="dotted" w:sz="4" w:space="0" w:color="auto"/>
              <w:bottom w:val="dotted" w:sz="4" w:space="0" w:color="auto"/>
            </w:tcBorders>
            <w:vAlign w:val="center"/>
          </w:tcPr>
          <w:p w14:paraId="73B3C608" w14:textId="77777777" w:rsidR="00C00533" w:rsidRPr="002148F7" w:rsidRDefault="00C00533" w:rsidP="006A2A80">
            <w:pPr>
              <w:wordWrap/>
              <w:jc w:val="center"/>
              <w:rPr>
                <w:rFonts w:ascii="Times New Roman" w:hAnsi="Times New Roman"/>
                <w:sz w:val="16"/>
                <w:szCs w:val="16"/>
              </w:rPr>
            </w:pPr>
            <w:proofErr w:type="spellStart"/>
            <w:r w:rsidRPr="002148F7">
              <w:rPr>
                <w:rFonts w:ascii="Times New Roman" w:hAnsi="Times New Roman"/>
                <w:sz w:val="16"/>
                <w:szCs w:val="16"/>
              </w:rPr>
              <w:t>Hb</w:t>
            </w:r>
            <w:proofErr w:type="spellEnd"/>
            <w:r w:rsidRPr="002148F7">
              <w:rPr>
                <w:rFonts w:ascii="Times New Roman" w:hAnsi="Times New Roman"/>
                <w:sz w:val="16"/>
                <w:szCs w:val="16"/>
              </w:rPr>
              <w:t xml:space="preserve"> 7.4 g/dL</w:t>
            </w:r>
            <w:r w:rsidRPr="002148F7">
              <w:rPr>
                <w:rFonts w:ascii="Times New Roman" w:hAnsi="Times New Roman"/>
                <w:sz w:val="16"/>
                <w:szCs w:val="16"/>
                <w:vertAlign w:val="superscript"/>
              </w:rPr>
              <w:t>1</w:t>
            </w:r>
          </w:p>
        </w:tc>
        <w:tc>
          <w:tcPr>
            <w:tcW w:w="3851" w:type="dxa"/>
            <w:tcBorders>
              <w:top w:val="dotted" w:sz="4" w:space="0" w:color="auto"/>
              <w:bottom w:val="dotted" w:sz="4" w:space="0" w:color="auto"/>
            </w:tcBorders>
            <w:vAlign w:val="center"/>
          </w:tcPr>
          <w:p w14:paraId="52C106A8" w14:textId="5FD7E951" w:rsidR="00C00533" w:rsidRPr="002148F7" w:rsidRDefault="00C00533" w:rsidP="006A2A80">
            <w:pPr>
              <w:wordWrap/>
              <w:adjustRightInd w:val="0"/>
              <w:snapToGrid w:val="0"/>
              <w:jc w:val="left"/>
              <w:rPr>
                <w:rFonts w:ascii="Times New Roman" w:hAnsi="Times New Roman"/>
                <w:sz w:val="16"/>
                <w:szCs w:val="16"/>
              </w:rPr>
            </w:pPr>
            <w:proofErr w:type="spellStart"/>
            <w:r w:rsidRPr="002148F7">
              <w:rPr>
                <w:rFonts w:ascii="Times New Roman" w:hAnsi="Times New Roman"/>
                <w:sz w:val="16"/>
                <w:szCs w:val="16"/>
              </w:rPr>
              <w:t>Hb</w:t>
            </w:r>
            <w:proofErr w:type="spellEnd"/>
            <w:r w:rsidRPr="002148F7">
              <w:rPr>
                <w:rFonts w:ascii="Times New Roman" w:hAnsi="Times New Roman"/>
                <w:sz w:val="16"/>
                <w:szCs w:val="16"/>
              </w:rPr>
              <w:t xml:space="preserve"> 12.6 g/</w:t>
            </w:r>
            <w:proofErr w:type="spellStart"/>
            <w:r w:rsidRPr="002148F7">
              <w:rPr>
                <w:rFonts w:ascii="Times New Roman" w:hAnsi="Times New Roman"/>
                <w:sz w:val="16"/>
                <w:szCs w:val="16"/>
              </w:rPr>
              <w:t>dL</w:t>
            </w:r>
            <w:proofErr w:type="spellEnd"/>
            <w:r w:rsidRPr="002148F7">
              <w:rPr>
                <w:rFonts w:ascii="Times New Roman" w:hAnsi="Times New Roman"/>
                <w:sz w:val="16"/>
                <w:szCs w:val="16"/>
              </w:rPr>
              <w:t xml:space="preserve"> @ 54.3 </w:t>
            </w:r>
            <w:proofErr w:type="spellStart"/>
            <w:r w:rsidRPr="002148F7">
              <w:rPr>
                <w:rFonts w:ascii="Times New Roman" w:hAnsi="Times New Roman"/>
                <w:sz w:val="16"/>
                <w:szCs w:val="16"/>
              </w:rPr>
              <w:t>mo</w:t>
            </w:r>
            <w:proofErr w:type="spellEnd"/>
          </w:p>
          <w:p w14:paraId="52294EA5" w14:textId="5B3E57F5"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heterozygous, donor type)</w:t>
            </w:r>
          </w:p>
          <w:p w14:paraId="15BAF433" w14:textId="17CD1DF9"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99/100@ 46.6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4036FD5A" w14:textId="3001878E"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Severe </w:t>
            </w:r>
            <w:proofErr w:type="spellStart"/>
            <w:r w:rsidRPr="002148F7">
              <w:rPr>
                <w:rFonts w:ascii="Times New Roman" w:hAnsi="Times New Roman"/>
                <w:sz w:val="16"/>
                <w:szCs w:val="16"/>
              </w:rPr>
              <w:t>cGVHD</w:t>
            </w:r>
            <w:proofErr w:type="spellEnd"/>
            <w:r w:rsidRPr="002148F7">
              <w:rPr>
                <w:rFonts w:ascii="Times New Roman" w:hAnsi="Times New Roman"/>
                <w:sz w:val="16"/>
                <w:szCs w:val="16"/>
              </w:rPr>
              <w:t xml:space="preserve"> @ 2.5 </w:t>
            </w:r>
            <w:proofErr w:type="spellStart"/>
            <w:r w:rsidRPr="002148F7">
              <w:rPr>
                <w:rFonts w:ascii="Times New Roman" w:hAnsi="Times New Roman"/>
                <w:sz w:val="16"/>
                <w:szCs w:val="16"/>
              </w:rPr>
              <w:t>mo</w:t>
            </w:r>
            <w:proofErr w:type="spellEnd"/>
            <w:r w:rsidRPr="002148F7">
              <w:rPr>
                <w:rFonts w:ascii="Times New Roman" w:hAnsi="Times New Roman"/>
                <w:sz w:val="16"/>
                <w:szCs w:val="16"/>
              </w:rPr>
              <w:t xml:space="preserve"> after 2</w:t>
            </w:r>
            <w:r w:rsidRPr="002148F7">
              <w:rPr>
                <w:rFonts w:ascii="Times New Roman" w:hAnsi="Times New Roman"/>
                <w:sz w:val="16"/>
                <w:szCs w:val="16"/>
                <w:vertAlign w:val="superscript"/>
              </w:rPr>
              <w:t>nd</w:t>
            </w:r>
            <w:r w:rsidRPr="002148F7">
              <w:rPr>
                <w:rFonts w:ascii="Times New Roman" w:hAnsi="Times New Roman"/>
                <w:sz w:val="16"/>
                <w:szCs w:val="16"/>
              </w:rPr>
              <w:t xml:space="preserve"> stem cell infusion</w:t>
            </w:r>
          </w:p>
          <w:p w14:paraId="18A241B6" w14:textId="3C2E00A0"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EFS/OS@50.2 </w:t>
            </w:r>
            <w:proofErr w:type="spellStart"/>
            <w:r w:rsidRPr="002148F7">
              <w:rPr>
                <w:rFonts w:ascii="Times New Roman" w:hAnsi="Times New Roman"/>
                <w:sz w:val="16"/>
                <w:szCs w:val="16"/>
              </w:rPr>
              <w:t>mo</w:t>
            </w:r>
            <w:proofErr w:type="spellEnd"/>
          </w:p>
        </w:tc>
      </w:tr>
      <w:tr w:rsidR="002148F7" w:rsidRPr="002148F7" w14:paraId="4AB524EB" w14:textId="77777777" w:rsidTr="00C00533">
        <w:trPr>
          <w:trHeight w:val="794"/>
        </w:trPr>
        <w:tc>
          <w:tcPr>
            <w:tcW w:w="540" w:type="dxa"/>
            <w:tcBorders>
              <w:top w:val="dotted" w:sz="4" w:space="0" w:color="auto"/>
              <w:bottom w:val="dotted" w:sz="4" w:space="0" w:color="auto"/>
            </w:tcBorders>
            <w:shd w:val="clear" w:color="auto" w:fill="auto"/>
            <w:vAlign w:val="center"/>
          </w:tcPr>
          <w:p w14:paraId="08519346"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03</w:t>
            </w:r>
          </w:p>
        </w:tc>
        <w:tc>
          <w:tcPr>
            <w:tcW w:w="1887" w:type="dxa"/>
            <w:tcBorders>
              <w:top w:val="dotted" w:sz="4" w:space="0" w:color="auto"/>
              <w:bottom w:val="dotted" w:sz="4" w:space="0" w:color="auto"/>
            </w:tcBorders>
            <w:shd w:val="clear" w:color="auto" w:fill="auto"/>
            <w:vAlign w:val="center"/>
          </w:tcPr>
          <w:p w14:paraId="5232B23F" w14:textId="77777777" w:rsidR="00C00533" w:rsidRPr="002148F7" w:rsidRDefault="00C00533" w:rsidP="006A2A80">
            <w:pPr>
              <w:widowControl/>
              <w:wordWrap/>
              <w:autoSpaceDE/>
              <w:autoSpaceDN/>
              <w:adjustRightInd w:val="0"/>
              <w:snapToGrid w:val="0"/>
              <w:jc w:val="left"/>
              <w:rPr>
                <w:rFonts w:ascii="Times New Roman" w:hAnsi="Times New Roman"/>
                <w:kern w:val="0"/>
                <w:sz w:val="16"/>
                <w:szCs w:val="16"/>
              </w:rPr>
            </w:pPr>
            <w:r w:rsidRPr="002148F7">
              <w:rPr>
                <w:rFonts w:ascii="Times New Roman" w:hAnsi="Times New Roman"/>
                <w:sz w:val="16"/>
                <w:szCs w:val="16"/>
              </w:rPr>
              <w:t>β-thalassemia major</w:t>
            </w:r>
          </w:p>
        </w:tc>
        <w:tc>
          <w:tcPr>
            <w:tcW w:w="929" w:type="dxa"/>
            <w:tcBorders>
              <w:top w:val="dotted" w:sz="4" w:space="0" w:color="auto"/>
              <w:bottom w:val="dotted" w:sz="4" w:space="0" w:color="auto"/>
            </w:tcBorders>
            <w:shd w:val="clear" w:color="auto" w:fill="auto"/>
            <w:vAlign w:val="center"/>
          </w:tcPr>
          <w:p w14:paraId="7DECF71F" w14:textId="77777777"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33.3</w:t>
            </w:r>
          </w:p>
        </w:tc>
        <w:tc>
          <w:tcPr>
            <w:tcW w:w="929" w:type="dxa"/>
            <w:tcBorders>
              <w:top w:val="dotted" w:sz="4" w:space="0" w:color="auto"/>
              <w:bottom w:val="dotted" w:sz="4" w:space="0" w:color="auto"/>
            </w:tcBorders>
            <w:shd w:val="clear" w:color="auto" w:fill="auto"/>
            <w:vAlign w:val="center"/>
          </w:tcPr>
          <w:p w14:paraId="06D1511C" w14:textId="03284557"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56.8</w:t>
            </w:r>
          </w:p>
        </w:tc>
        <w:tc>
          <w:tcPr>
            <w:tcW w:w="929" w:type="dxa"/>
            <w:tcBorders>
              <w:top w:val="dotted" w:sz="4" w:space="0" w:color="auto"/>
              <w:bottom w:val="dotted" w:sz="4" w:space="0" w:color="auto"/>
            </w:tcBorders>
            <w:shd w:val="clear" w:color="auto" w:fill="auto"/>
            <w:vAlign w:val="center"/>
          </w:tcPr>
          <w:p w14:paraId="27214191" w14:textId="77777777"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9.9</w:t>
            </w:r>
          </w:p>
        </w:tc>
        <w:tc>
          <w:tcPr>
            <w:tcW w:w="930" w:type="dxa"/>
            <w:tcBorders>
              <w:top w:val="dotted" w:sz="4" w:space="0" w:color="auto"/>
              <w:bottom w:val="dotted" w:sz="4" w:space="0" w:color="auto"/>
            </w:tcBorders>
            <w:shd w:val="clear" w:color="auto" w:fill="auto"/>
            <w:vAlign w:val="center"/>
          </w:tcPr>
          <w:p w14:paraId="41DD1977" w14:textId="58EAD9AF"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24.7</w:t>
            </w:r>
          </w:p>
        </w:tc>
        <w:tc>
          <w:tcPr>
            <w:tcW w:w="1428" w:type="dxa"/>
            <w:tcBorders>
              <w:top w:val="dotted" w:sz="4" w:space="0" w:color="auto"/>
              <w:bottom w:val="dotted" w:sz="4" w:space="0" w:color="auto"/>
            </w:tcBorders>
            <w:vAlign w:val="center"/>
          </w:tcPr>
          <w:p w14:paraId="5A26B023" w14:textId="77777777" w:rsidR="00C00533" w:rsidRPr="002148F7" w:rsidRDefault="00C00533" w:rsidP="006A2A80">
            <w:pPr>
              <w:wordWrap/>
              <w:jc w:val="center"/>
              <w:rPr>
                <w:rFonts w:ascii="Times New Roman" w:hAnsi="Times New Roman"/>
                <w:sz w:val="16"/>
                <w:szCs w:val="16"/>
              </w:rPr>
            </w:pPr>
            <w:proofErr w:type="spellStart"/>
            <w:r w:rsidRPr="002148F7">
              <w:rPr>
                <w:rFonts w:ascii="Times New Roman" w:hAnsi="Times New Roman"/>
                <w:sz w:val="16"/>
                <w:szCs w:val="16"/>
              </w:rPr>
              <w:t>Hb</w:t>
            </w:r>
            <w:proofErr w:type="spellEnd"/>
            <w:r w:rsidRPr="002148F7">
              <w:rPr>
                <w:rFonts w:ascii="Times New Roman" w:hAnsi="Times New Roman"/>
                <w:sz w:val="16"/>
                <w:szCs w:val="16"/>
              </w:rPr>
              <w:t xml:space="preserve"> 7.8 g/dL</w:t>
            </w:r>
            <w:r w:rsidRPr="002148F7">
              <w:rPr>
                <w:rFonts w:ascii="Times New Roman" w:hAnsi="Times New Roman"/>
                <w:sz w:val="16"/>
                <w:szCs w:val="16"/>
                <w:vertAlign w:val="superscript"/>
              </w:rPr>
              <w:t>1</w:t>
            </w:r>
          </w:p>
        </w:tc>
        <w:tc>
          <w:tcPr>
            <w:tcW w:w="3851" w:type="dxa"/>
            <w:tcBorders>
              <w:top w:val="dotted" w:sz="4" w:space="0" w:color="auto"/>
              <w:bottom w:val="dotted" w:sz="4" w:space="0" w:color="auto"/>
            </w:tcBorders>
            <w:vAlign w:val="center"/>
          </w:tcPr>
          <w:p w14:paraId="19401A9D" w14:textId="1286606D" w:rsidR="00C00533" w:rsidRPr="002148F7" w:rsidRDefault="00C00533" w:rsidP="006A2A80">
            <w:pPr>
              <w:wordWrap/>
              <w:adjustRightInd w:val="0"/>
              <w:snapToGrid w:val="0"/>
              <w:jc w:val="left"/>
              <w:rPr>
                <w:rFonts w:ascii="Times New Roman" w:hAnsi="Times New Roman"/>
                <w:sz w:val="16"/>
                <w:szCs w:val="16"/>
              </w:rPr>
            </w:pPr>
            <w:proofErr w:type="spellStart"/>
            <w:r w:rsidRPr="002148F7">
              <w:rPr>
                <w:rFonts w:ascii="Times New Roman" w:hAnsi="Times New Roman"/>
                <w:sz w:val="16"/>
                <w:szCs w:val="16"/>
              </w:rPr>
              <w:t>Hb</w:t>
            </w:r>
            <w:proofErr w:type="spellEnd"/>
            <w:r w:rsidRPr="002148F7">
              <w:rPr>
                <w:rFonts w:ascii="Times New Roman" w:hAnsi="Times New Roman"/>
                <w:sz w:val="16"/>
                <w:szCs w:val="16"/>
              </w:rPr>
              <w:t xml:space="preserve"> 13.7 g/</w:t>
            </w:r>
            <w:proofErr w:type="spellStart"/>
            <w:r w:rsidRPr="002148F7">
              <w:rPr>
                <w:rFonts w:ascii="Times New Roman" w:hAnsi="Times New Roman"/>
                <w:sz w:val="16"/>
                <w:szCs w:val="16"/>
              </w:rPr>
              <w:t>dL</w:t>
            </w:r>
            <w:proofErr w:type="spellEnd"/>
            <w:r w:rsidRPr="002148F7">
              <w:rPr>
                <w:rFonts w:ascii="Times New Roman" w:hAnsi="Times New Roman"/>
                <w:sz w:val="16"/>
                <w:szCs w:val="16"/>
              </w:rPr>
              <w:t xml:space="preserve"> @ 21.6 </w:t>
            </w:r>
            <w:proofErr w:type="spellStart"/>
            <w:r w:rsidRPr="002148F7">
              <w:rPr>
                <w:rFonts w:ascii="Times New Roman" w:hAnsi="Times New Roman"/>
                <w:sz w:val="16"/>
                <w:szCs w:val="16"/>
              </w:rPr>
              <w:t>mo</w:t>
            </w:r>
            <w:proofErr w:type="spellEnd"/>
          </w:p>
          <w:p w14:paraId="4B49C217" w14:textId="0E441EC8"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c.92+5G&gt;C (homozygous → not detected, donor type) </w:t>
            </w:r>
          </w:p>
          <w:p w14:paraId="67A7CA04" w14:textId="7D9A2E12"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99/ 99@ 21.6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2AFDD73E" w14:textId="77777777"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67372C8E" w14:textId="082FA447"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EFS/OS@35.3 </w:t>
            </w:r>
            <w:proofErr w:type="spellStart"/>
            <w:r w:rsidRPr="002148F7">
              <w:rPr>
                <w:rFonts w:ascii="Times New Roman" w:hAnsi="Times New Roman"/>
                <w:sz w:val="16"/>
                <w:szCs w:val="16"/>
              </w:rPr>
              <w:t>mo</w:t>
            </w:r>
            <w:proofErr w:type="spellEnd"/>
          </w:p>
        </w:tc>
      </w:tr>
      <w:tr w:rsidR="002148F7" w:rsidRPr="002148F7" w14:paraId="21C6A557" w14:textId="77777777" w:rsidTr="00C00533">
        <w:trPr>
          <w:trHeight w:val="794"/>
        </w:trPr>
        <w:tc>
          <w:tcPr>
            <w:tcW w:w="540" w:type="dxa"/>
            <w:tcBorders>
              <w:top w:val="dotted" w:sz="4" w:space="0" w:color="auto"/>
              <w:bottom w:val="dotted" w:sz="4" w:space="0" w:color="auto"/>
            </w:tcBorders>
            <w:shd w:val="clear" w:color="auto" w:fill="auto"/>
            <w:vAlign w:val="center"/>
          </w:tcPr>
          <w:p w14:paraId="22562357"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04</w:t>
            </w:r>
          </w:p>
        </w:tc>
        <w:tc>
          <w:tcPr>
            <w:tcW w:w="1887" w:type="dxa"/>
            <w:tcBorders>
              <w:top w:val="dotted" w:sz="4" w:space="0" w:color="auto"/>
              <w:bottom w:val="dotted" w:sz="4" w:space="0" w:color="auto"/>
            </w:tcBorders>
            <w:shd w:val="clear" w:color="auto" w:fill="auto"/>
            <w:vAlign w:val="center"/>
          </w:tcPr>
          <w:p w14:paraId="715A4B01" w14:textId="77777777"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Sickle cell β-thalassemia (homozygous HbSS), companying α-thalassemia silent carrier</w:t>
            </w:r>
          </w:p>
        </w:tc>
        <w:tc>
          <w:tcPr>
            <w:tcW w:w="929" w:type="dxa"/>
            <w:tcBorders>
              <w:top w:val="dotted" w:sz="4" w:space="0" w:color="auto"/>
              <w:bottom w:val="dotted" w:sz="4" w:space="0" w:color="auto"/>
            </w:tcBorders>
            <w:shd w:val="clear" w:color="auto" w:fill="auto"/>
            <w:vAlign w:val="center"/>
          </w:tcPr>
          <w:p w14:paraId="2FFC5096" w14:textId="77777777"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14.9</w:t>
            </w:r>
          </w:p>
        </w:tc>
        <w:tc>
          <w:tcPr>
            <w:tcW w:w="929" w:type="dxa"/>
            <w:tcBorders>
              <w:top w:val="dotted" w:sz="4" w:space="0" w:color="auto"/>
              <w:bottom w:val="dotted" w:sz="4" w:space="0" w:color="auto"/>
            </w:tcBorders>
            <w:shd w:val="clear" w:color="auto" w:fill="auto"/>
            <w:vAlign w:val="center"/>
          </w:tcPr>
          <w:p w14:paraId="7DAC61A1" w14:textId="322D733E"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73.4</w:t>
            </w:r>
          </w:p>
        </w:tc>
        <w:tc>
          <w:tcPr>
            <w:tcW w:w="929" w:type="dxa"/>
            <w:tcBorders>
              <w:top w:val="dotted" w:sz="4" w:space="0" w:color="auto"/>
              <w:bottom w:val="dotted" w:sz="4" w:space="0" w:color="auto"/>
            </w:tcBorders>
            <w:shd w:val="clear" w:color="auto" w:fill="auto"/>
            <w:vAlign w:val="center"/>
          </w:tcPr>
          <w:p w14:paraId="592A6735" w14:textId="77777777"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10.7</w:t>
            </w:r>
          </w:p>
        </w:tc>
        <w:tc>
          <w:tcPr>
            <w:tcW w:w="930" w:type="dxa"/>
            <w:tcBorders>
              <w:top w:val="dotted" w:sz="4" w:space="0" w:color="auto"/>
              <w:bottom w:val="dotted" w:sz="4" w:space="0" w:color="auto"/>
            </w:tcBorders>
            <w:shd w:val="clear" w:color="auto" w:fill="auto"/>
            <w:vAlign w:val="center"/>
          </w:tcPr>
          <w:p w14:paraId="4AC630B3" w14:textId="478FF48B"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20.9</w:t>
            </w:r>
          </w:p>
        </w:tc>
        <w:tc>
          <w:tcPr>
            <w:tcW w:w="1428" w:type="dxa"/>
            <w:tcBorders>
              <w:top w:val="dotted" w:sz="4" w:space="0" w:color="auto"/>
              <w:bottom w:val="dotted" w:sz="4" w:space="0" w:color="auto"/>
            </w:tcBorders>
            <w:vAlign w:val="center"/>
          </w:tcPr>
          <w:p w14:paraId="304711B4" w14:textId="77777777"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HbS 70.8%</w:t>
            </w:r>
            <w:r w:rsidRPr="002148F7">
              <w:rPr>
                <w:rFonts w:ascii="Times New Roman" w:hAnsi="Times New Roman"/>
                <w:sz w:val="16"/>
                <w:szCs w:val="16"/>
                <w:vertAlign w:val="superscript"/>
              </w:rPr>
              <w:t>2</w:t>
            </w:r>
          </w:p>
        </w:tc>
        <w:tc>
          <w:tcPr>
            <w:tcW w:w="3851" w:type="dxa"/>
            <w:tcBorders>
              <w:top w:val="dotted" w:sz="4" w:space="0" w:color="auto"/>
              <w:bottom w:val="dotted" w:sz="4" w:space="0" w:color="auto"/>
            </w:tcBorders>
            <w:vAlign w:val="center"/>
          </w:tcPr>
          <w:p w14:paraId="317EF597" w14:textId="07D0DDAF"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HbS 30.6% @ 29.4 </w:t>
            </w:r>
            <w:proofErr w:type="spellStart"/>
            <w:r w:rsidRPr="002148F7">
              <w:rPr>
                <w:rFonts w:ascii="Times New Roman" w:hAnsi="Times New Roman"/>
                <w:sz w:val="16"/>
                <w:szCs w:val="16"/>
              </w:rPr>
              <w:t>mo</w:t>
            </w:r>
            <w:proofErr w:type="spellEnd"/>
          </w:p>
          <w:p w14:paraId="72D52843" w14:textId="2BA4F36C" w:rsidR="00C00533" w:rsidRPr="002148F7" w:rsidRDefault="00C00533" w:rsidP="00C00533">
            <w:pPr>
              <w:wordWrap/>
              <w:adjustRightInd w:val="0"/>
              <w:snapToGrid w:val="0"/>
              <w:spacing w:line="360" w:lineRule="auto"/>
              <w:rPr>
                <w:rFonts w:ascii="Times New Roman" w:hAnsi="Times New Roman"/>
                <w:sz w:val="16"/>
                <w:szCs w:val="16"/>
                <w:highlight w:val="yellow"/>
              </w:rPr>
            </w:pPr>
            <w:r w:rsidRPr="002148F7">
              <w:rPr>
                <w:rFonts w:ascii="Times New Roman" w:hAnsi="Times New Roman" w:hint="eastAsia"/>
                <w:sz w:val="16"/>
                <w:szCs w:val="16"/>
              </w:rPr>
              <w:t>c</w:t>
            </w:r>
            <w:r w:rsidRPr="002148F7">
              <w:rPr>
                <w:rFonts w:ascii="Times New Roman" w:hAnsi="Times New Roman"/>
                <w:sz w:val="16"/>
                <w:szCs w:val="16"/>
              </w:rPr>
              <w:t xml:space="preserve">.20A&gt;T (homozygous </w:t>
            </w:r>
            <w:r w:rsidRPr="002148F7">
              <w:rPr>
                <w:rFonts w:ascii="Times New Roman" w:eastAsia="굴림" w:hAnsi="Times New Roman"/>
                <w:sz w:val="16"/>
                <w:szCs w:val="16"/>
              </w:rPr>
              <w:t>→ heterozygous, donor type)</w:t>
            </w:r>
          </w:p>
          <w:p w14:paraId="6EA07B78" w14:textId="6B93A44A"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99/ 99@ 28.0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1DAD8DBA" w14:textId="172A4CCB"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Grade III </w:t>
            </w:r>
            <w:proofErr w:type="spellStart"/>
            <w:r w:rsidRPr="002148F7">
              <w:rPr>
                <w:rFonts w:ascii="Times New Roman" w:hAnsi="Times New Roman"/>
                <w:sz w:val="16"/>
                <w:szCs w:val="16"/>
              </w:rPr>
              <w:t>aGVHD</w:t>
            </w:r>
            <w:proofErr w:type="spellEnd"/>
            <w:r w:rsidRPr="002148F7">
              <w:rPr>
                <w:rFonts w:ascii="Times New Roman" w:hAnsi="Times New Roman"/>
                <w:sz w:val="16"/>
                <w:szCs w:val="16"/>
              </w:rPr>
              <w:t xml:space="preserve"> @ 0.2 </w:t>
            </w:r>
            <w:proofErr w:type="spellStart"/>
            <w:r w:rsidRPr="002148F7">
              <w:rPr>
                <w:rFonts w:ascii="Times New Roman" w:hAnsi="Times New Roman"/>
                <w:sz w:val="16"/>
                <w:szCs w:val="16"/>
              </w:rPr>
              <w:t>mo</w:t>
            </w:r>
            <w:proofErr w:type="spellEnd"/>
            <w:r w:rsidRPr="002148F7">
              <w:rPr>
                <w:rFonts w:ascii="Times New Roman" w:hAnsi="Times New Roman"/>
                <w:sz w:val="16"/>
                <w:szCs w:val="16"/>
              </w:rPr>
              <w:t xml:space="preserve"> after 2</w:t>
            </w:r>
            <w:r w:rsidRPr="002148F7">
              <w:rPr>
                <w:rFonts w:ascii="Times New Roman" w:hAnsi="Times New Roman"/>
                <w:sz w:val="16"/>
                <w:szCs w:val="16"/>
                <w:vertAlign w:val="superscript"/>
              </w:rPr>
              <w:t>nd</w:t>
            </w:r>
            <w:r w:rsidRPr="002148F7">
              <w:rPr>
                <w:rFonts w:ascii="Times New Roman" w:hAnsi="Times New Roman"/>
                <w:sz w:val="16"/>
                <w:szCs w:val="16"/>
              </w:rPr>
              <w:t xml:space="preserve"> stem cell infusion</w:t>
            </w:r>
          </w:p>
          <w:p w14:paraId="2622D809" w14:textId="6D0B0782"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EFS/OS@33.5 </w:t>
            </w:r>
            <w:proofErr w:type="spellStart"/>
            <w:r w:rsidRPr="002148F7">
              <w:rPr>
                <w:rFonts w:ascii="Times New Roman" w:hAnsi="Times New Roman"/>
                <w:sz w:val="16"/>
                <w:szCs w:val="16"/>
              </w:rPr>
              <w:t>mo</w:t>
            </w:r>
            <w:proofErr w:type="spellEnd"/>
          </w:p>
        </w:tc>
      </w:tr>
      <w:tr w:rsidR="002148F7" w:rsidRPr="002148F7" w14:paraId="76DD741B" w14:textId="77777777" w:rsidTr="00C00533">
        <w:trPr>
          <w:trHeight w:val="794"/>
        </w:trPr>
        <w:tc>
          <w:tcPr>
            <w:tcW w:w="540" w:type="dxa"/>
            <w:tcBorders>
              <w:top w:val="dotted" w:sz="4" w:space="0" w:color="auto"/>
              <w:bottom w:val="dotted" w:sz="4" w:space="0" w:color="auto"/>
            </w:tcBorders>
            <w:shd w:val="clear" w:color="auto" w:fill="auto"/>
            <w:vAlign w:val="center"/>
          </w:tcPr>
          <w:p w14:paraId="5CC1CCCD"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05</w:t>
            </w:r>
          </w:p>
        </w:tc>
        <w:tc>
          <w:tcPr>
            <w:tcW w:w="1887" w:type="dxa"/>
            <w:tcBorders>
              <w:top w:val="dotted" w:sz="4" w:space="0" w:color="auto"/>
              <w:bottom w:val="dotted" w:sz="4" w:space="0" w:color="auto"/>
            </w:tcBorders>
            <w:shd w:val="clear" w:color="auto" w:fill="auto"/>
            <w:vAlign w:val="center"/>
          </w:tcPr>
          <w:p w14:paraId="0EDC538A" w14:textId="77777777"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Sickle cell disease (homozygous HbSS type), companying α-thalassemia silent carrier</w:t>
            </w:r>
          </w:p>
        </w:tc>
        <w:tc>
          <w:tcPr>
            <w:tcW w:w="929" w:type="dxa"/>
            <w:tcBorders>
              <w:top w:val="dotted" w:sz="4" w:space="0" w:color="auto"/>
              <w:bottom w:val="dotted" w:sz="4" w:space="0" w:color="auto"/>
            </w:tcBorders>
            <w:shd w:val="clear" w:color="auto" w:fill="auto"/>
            <w:vAlign w:val="center"/>
          </w:tcPr>
          <w:p w14:paraId="357D7D25" w14:textId="77777777"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 xml:space="preserve">12.8 </w:t>
            </w:r>
          </w:p>
        </w:tc>
        <w:tc>
          <w:tcPr>
            <w:tcW w:w="929" w:type="dxa"/>
            <w:tcBorders>
              <w:top w:val="dotted" w:sz="4" w:space="0" w:color="auto"/>
              <w:bottom w:val="dotted" w:sz="4" w:space="0" w:color="auto"/>
            </w:tcBorders>
            <w:shd w:val="clear" w:color="auto" w:fill="auto"/>
            <w:vAlign w:val="center"/>
          </w:tcPr>
          <w:p w14:paraId="2A36CE22" w14:textId="3F6A0D9A"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 xml:space="preserve">15.8 </w:t>
            </w:r>
          </w:p>
        </w:tc>
        <w:tc>
          <w:tcPr>
            <w:tcW w:w="929" w:type="dxa"/>
            <w:tcBorders>
              <w:top w:val="dotted" w:sz="4" w:space="0" w:color="auto"/>
              <w:bottom w:val="dotted" w:sz="4" w:space="0" w:color="auto"/>
            </w:tcBorders>
            <w:shd w:val="clear" w:color="auto" w:fill="auto"/>
            <w:vAlign w:val="center"/>
          </w:tcPr>
          <w:p w14:paraId="138EB217" w14:textId="77777777"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 xml:space="preserve">14.4 </w:t>
            </w:r>
          </w:p>
        </w:tc>
        <w:tc>
          <w:tcPr>
            <w:tcW w:w="930" w:type="dxa"/>
            <w:tcBorders>
              <w:top w:val="dotted" w:sz="4" w:space="0" w:color="auto"/>
              <w:bottom w:val="dotted" w:sz="4" w:space="0" w:color="auto"/>
            </w:tcBorders>
            <w:shd w:val="clear" w:color="auto" w:fill="auto"/>
            <w:vAlign w:val="center"/>
          </w:tcPr>
          <w:p w14:paraId="6452D79F" w14:textId="5A0350D2"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 xml:space="preserve">16.3 </w:t>
            </w:r>
          </w:p>
        </w:tc>
        <w:tc>
          <w:tcPr>
            <w:tcW w:w="1428" w:type="dxa"/>
            <w:tcBorders>
              <w:top w:val="dotted" w:sz="4" w:space="0" w:color="auto"/>
              <w:bottom w:val="dotted" w:sz="4" w:space="0" w:color="auto"/>
            </w:tcBorders>
            <w:vAlign w:val="center"/>
          </w:tcPr>
          <w:p w14:paraId="5926E29A" w14:textId="77777777"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HbS 64.5%</w:t>
            </w:r>
            <w:r w:rsidRPr="002148F7">
              <w:rPr>
                <w:rFonts w:ascii="Times New Roman" w:hAnsi="Times New Roman"/>
                <w:sz w:val="16"/>
                <w:szCs w:val="16"/>
                <w:vertAlign w:val="superscript"/>
              </w:rPr>
              <w:t>2</w:t>
            </w:r>
          </w:p>
        </w:tc>
        <w:tc>
          <w:tcPr>
            <w:tcW w:w="3851" w:type="dxa"/>
            <w:tcBorders>
              <w:top w:val="dotted" w:sz="4" w:space="0" w:color="auto"/>
              <w:bottom w:val="dotted" w:sz="4" w:space="0" w:color="auto"/>
            </w:tcBorders>
            <w:vAlign w:val="center"/>
          </w:tcPr>
          <w:p w14:paraId="43D000BE" w14:textId="1DCF85F7"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HbS 34.5% @ 22.7 </w:t>
            </w:r>
            <w:proofErr w:type="spellStart"/>
            <w:r w:rsidRPr="002148F7">
              <w:rPr>
                <w:rFonts w:ascii="Times New Roman" w:hAnsi="Times New Roman"/>
                <w:sz w:val="16"/>
                <w:szCs w:val="16"/>
              </w:rPr>
              <w:t>mo</w:t>
            </w:r>
            <w:proofErr w:type="spellEnd"/>
          </w:p>
          <w:p w14:paraId="3D5315FE" w14:textId="4B892A2B" w:rsidR="00C00533" w:rsidRPr="002148F7" w:rsidRDefault="00B31B76" w:rsidP="006A2A80">
            <w:pPr>
              <w:wordWrap/>
              <w:adjustRightInd w:val="0"/>
              <w:snapToGrid w:val="0"/>
              <w:jc w:val="left"/>
              <w:rPr>
                <w:rFonts w:ascii="Times New Roman" w:hAnsi="Times New Roman"/>
                <w:sz w:val="16"/>
                <w:szCs w:val="16"/>
              </w:rPr>
            </w:pPr>
            <w:r w:rsidRPr="002148F7">
              <w:rPr>
                <w:rFonts w:ascii="Times New Roman" w:hAnsi="Times New Roman" w:hint="eastAsia"/>
                <w:sz w:val="14"/>
                <w:szCs w:val="14"/>
              </w:rPr>
              <w:t>c</w:t>
            </w:r>
            <w:r w:rsidRPr="002148F7">
              <w:rPr>
                <w:rFonts w:ascii="Times New Roman" w:hAnsi="Times New Roman"/>
                <w:sz w:val="14"/>
                <w:szCs w:val="14"/>
              </w:rPr>
              <w:t xml:space="preserve">.20A&gt;T (homozygous </w:t>
            </w:r>
            <w:r w:rsidRPr="002148F7">
              <w:rPr>
                <w:rFonts w:ascii="Times New Roman" w:eastAsia="굴림" w:hAnsi="Times New Roman"/>
                <w:sz w:val="14"/>
                <w:szCs w:val="14"/>
              </w:rPr>
              <w:t>→ heterozygous, donor type)</w:t>
            </w:r>
          </w:p>
          <w:p w14:paraId="1DB947DA" w14:textId="0C8856B9"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99/ 99@ 27.0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68062CF7" w14:textId="77777777"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4FF7F777" w14:textId="29C2A508"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EFS/OS@31.6 </w:t>
            </w:r>
            <w:proofErr w:type="spellStart"/>
            <w:r w:rsidRPr="002148F7">
              <w:rPr>
                <w:rFonts w:ascii="Times New Roman" w:hAnsi="Times New Roman"/>
                <w:sz w:val="16"/>
                <w:szCs w:val="16"/>
              </w:rPr>
              <w:t>mo</w:t>
            </w:r>
            <w:proofErr w:type="spellEnd"/>
          </w:p>
        </w:tc>
      </w:tr>
      <w:tr w:rsidR="002148F7" w:rsidRPr="002148F7" w14:paraId="3F95B268" w14:textId="77777777" w:rsidTr="00C00533">
        <w:trPr>
          <w:trHeight w:val="794"/>
        </w:trPr>
        <w:tc>
          <w:tcPr>
            <w:tcW w:w="540" w:type="dxa"/>
            <w:tcBorders>
              <w:top w:val="dotted" w:sz="4" w:space="0" w:color="auto"/>
              <w:bottom w:val="dotted" w:sz="4" w:space="0" w:color="auto"/>
            </w:tcBorders>
            <w:shd w:val="clear" w:color="auto" w:fill="auto"/>
            <w:vAlign w:val="center"/>
          </w:tcPr>
          <w:p w14:paraId="28BC34E2"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06</w:t>
            </w:r>
          </w:p>
        </w:tc>
        <w:tc>
          <w:tcPr>
            <w:tcW w:w="1887" w:type="dxa"/>
            <w:tcBorders>
              <w:top w:val="dotted" w:sz="4" w:space="0" w:color="auto"/>
              <w:bottom w:val="dotted" w:sz="4" w:space="0" w:color="auto"/>
            </w:tcBorders>
            <w:shd w:val="clear" w:color="auto" w:fill="auto"/>
            <w:vAlign w:val="center"/>
          </w:tcPr>
          <w:p w14:paraId="22265920" w14:textId="77777777"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Sickle cell disease (homozygous HbS/β type), companying α-thalassemia trait</w:t>
            </w:r>
          </w:p>
        </w:tc>
        <w:tc>
          <w:tcPr>
            <w:tcW w:w="929" w:type="dxa"/>
            <w:tcBorders>
              <w:top w:val="dotted" w:sz="4" w:space="0" w:color="auto"/>
              <w:bottom w:val="dotted" w:sz="4" w:space="0" w:color="auto"/>
            </w:tcBorders>
            <w:shd w:val="clear" w:color="auto" w:fill="auto"/>
            <w:vAlign w:val="center"/>
          </w:tcPr>
          <w:p w14:paraId="3435E0D7" w14:textId="77777777"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17.8</w:t>
            </w:r>
          </w:p>
        </w:tc>
        <w:tc>
          <w:tcPr>
            <w:tcW w:w="929" w:type="dxa"/>
            <w:tcBorders>
              <w:top w:val="dotted" w:sz="4" w:space="0" w:color="auto"/>
              <w:bottom w:val="dotted" w:sz="4" w:space="0" w:color="auto"/>
            </w:tcBorders>
            <w:shd w:val="clear" w:color="auto" w:fill="auto"/>
            <w:vAlign w:val="center"/>
          </w:tcPr>
          <w:p w14:paraId="11FF6523" w14:textId="0514C521"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55.0</w:t>
            </w:r>
          </w:p>
        </w:tc>
        <w:tc>
          <w:tcPr>
            <w:tcW w:w="1859" w:type="dxa"/>
            <w:gridSpan w:val="2"/>
            <w:tcBorders>
              <w:top w:val="dotted" w:sz="4" w:space="0" w:color="auto"/>
              <w:bottom w:val="dotted" w:sz="4" w:space="0" w:color="auto"/>
            </w:tcBorders>
            <w:vAlign w:val="center"/>
          </w:tcPr>
          <w:p w14:paraId="0DD798B4"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2309F295" w14:textId="77777777"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HbS 89.3%</w:t>
            </w:r>
            <w:r w:rsidRPr="002148F7">
              <w:rPr>
                <w:rFonts w:ascii="Times New Roman" w:hAnsi="Times New Roman"/>
                <w:sz w:val="16"/>
                <w:szCs w:val="16"/>
                <w:vertAlign w:val="superscript"/>
              </w:rPr>
              <w:t>2</w:t>
            </w:r>
          </w:p>
        </w:tc>
        <w:tc>
          <w:tcPr>
            <w:tcW w:w="3851" w:type="dxa"/>
            <w:tcBorders>
              <w:top w:val="dotted" w:sz="4" w:space="0" w:color="auto"/>
              <w:bottom w:val="dotted" w:sz="4" w:space="0" w:color="auto"/>
            </w:tcBorders>
            <w:vAlign w:val="center"/>
          </w:tcPr>
          <w:p w14:paraId="4FABF2A7" w14:textId="5CE243E4"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HbS 40.3% @ 21.9 </w:t>
            </w:r>
            <w:proofErr w:type="spellStart"/>
            <w:r w:rsidRPr="002148F7">
              <w:rPr>
                <w:rFonts w:ascii="Times New Roman" w:hAnsi="Times New Roman"/>
                <w:sz w:val="16"/>
                <w:szCs w:val="16"/>
              </w:rPr>
              <w:t>mo</w:t>
            </w:r>
            <w:proofErr w:type="spellEnd"/>
          </w:p>
          <w:p w14:paraId="1288D72C" w14:textId="4A806B3A" w:rsidR="00C00533" w:rsidRPr="002148F7" w:rsidRDefault="00B31B76" w:rsidP="006A2A80">
            <w:pPr>
              <w:wordWrap/>
              <w:adjustRightInd w:val="0"/>
              <w:snapToGrid w:val="0"/>
              <w:jc w:val="left"/>
              <w:rPr>
                <w:rFonts w:ascii="Times New Roman" w:hAnsi="Times New Roman"/>
                <w:sz w:val="16"/>
                <w:szCs w:val="16"/>
              </w:rPr>
            </w:pPr>
            <w:r w:rsidRPr="002148F7">
              <w:rPr>
                <w:rFonts w:ascii="Times New Roman" w:hAnsi="Times New Roman" w:hint="eastAsia"/>
                <w:sz w:val="14"/>
                <w:szCs w:val="14"/>
              </w:rPr>
              <w:t>c</w:t>
            </w:r>
            <w:r w:rsidRPr="002148F7">
              <w:rPr>
                <w:rFonts w:ascii="Times New Roman" w:hAnsi="Times New Roman"/>
                <w:sz w:val="14"/>
                <w:szCs w:val="14"/>
              </w:rPr>
              <w:t xml:space="preserve">.20A&gt;T, C92+1G&gt;A (homozygous </w:t>
            </w:r>
            <w:r w:rsidRPr="002148F7">
              <w:rPr>
                <w:rFonts w:ascii="Times New Roman" w:eastAsia="굴림" w:hAnsi="Times New Roman"/>
                <w:sz w:val="14"/>
                <w:szCs w:val="14"/>
              </w:rPr>
              <w:t>→ heterozygous, donor type)</w:t>
            </w:r>
            <w:r w:rsidRPr="002148F7">
              <w:rPr>
                <w:rFonts w:ascii="Times New Roman" w:hAnsi="Times New Roman" w:hint="eastAsia"/>
                <w:sz w:val="14"/>
                <w:szCs w:val="14"/>
              </w:rPr>
              <w:t>,</w:t>
            </w:r>
            <w:r w:rsidRPr="002148F7">
              <w:rPr>
                <w:rFonts w:ascii="Times New Roman" w:hAnsi="Times New Roman" w:hint="eastAsia"/>
                <w:sz w:val="16"/>
                <w:szCs w:val="16"/>
              </w:rPr>
              <w:t xml:space="preserve"> </w:t>
            </w:r>
            <w:r w:rsidR="00C00533" w:rsidRPr="002148F7">
              <w:rPr>
                <w:rFonts w:ascii="Times New Roman" w:hAnsi="Times New Roman"/>
                <w:sz w:val="16"/>
                <w:szCs w:val="16"/>
              </w:rPr>
              <w:t xml:space="preserve">79/33@ 27.0 </w:t>
            </w:r>
            <w:proofErr w:type="spellStart"/>
            <w:r w:rsidR="00C00533"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26B3790B" w14:textId="77777777"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4E376E77" w14:textId="0E9C1649"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EFS/OS@23.2 </w:t>
            </w:r>
            <w:proofErr w:type="spellStart"/>
            <w:r w:rsidRPr="002148F7">
              <w:rPr>
                <w:rFonts w:ascii="Times New Roman" w:hAnsi="Times New Roman"/>
                <w:sz w:val="16"/>
                <w:szCs w:val="16"/>
              </w:rPr>
              <w:t>mo</w:t>
            </w:r>
            <w:proofErr w:type="spellEnd"/>
          </w:p>
        </w:tc>
      </w:tr>
      <w:tr w:rsidR="002148F7" w:rsidRPr="002148F7" w14:paraId="5F23565D" w14:textId="77777777" w:rsidTr="00C00533">
        <w:trPr>
          <w:trHeight w:val="794"/>
        </w:trPr>
        <w:tc>
          <w:tcPr>
            <w:tcW w:w="540" w:type="dxa"/>
            <w:tcBorders>
              <w:top w:val="dotted" w:sz="4" w:space="0" w:color="auto"/>
              <w:bottom w:val="dotted" w:sz="4" w:space="0" w:color="auto"/>
            </w:tcBorders>
            <w:shd w:val="clear" w:color="auto" w:fill="auto"/>
            <w:vAlign w:val="center"/>
          </w:tcPr>
          <w:p w14:paraId="6CEA1E30"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07</w:t>
            </w:r>
          </w:p>
        </w:tc>
        <w:tc>
          <w:tcPr>
            <w:tcW w:w="1887" w:type="dxa"/>
            <w:tcBorders>
              <w:top w:val="dotted" w:sz="4" w:space="0" w:color="auto"/>
              <w:bottom w:val="dotted" w:sz="4" w:space="0" w:color="auto"/>
            </w:tcBorders>
            <w:shd w:val="clear" w:color="auto" w:fill="auto"/>
            <w:vAlign w:val="center"/>
          </w:tcPr>
          <w:p w14:paraId="2DF5491F" w14:textId="77777777"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 companying α-thalassemia trait</w:t>
            </w:r>
          </w:p>
        </w:tc>
        <w:tc>
          <w:tcPr>
            <w:tcW w:w="929" w:type="dxa"/>
            <w:tcBorders>
              <w:top w:val="dotted" w:sz="4" w:space="0" w:color="auto"/>
              <w:bottom w:val="dotted" w:sz="4" w:space="0" w:color="auto"/>
            </w:tcBorders>
            <w:shd w:val="clear" w:color="auto" w:fill="auto"/>
            <w:vAlign w:val="center"/>
          </w:tcPr>
          <w:p w14:paraId="3602F005" w14:textId="77777777"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 xml:space="preserve">8.8 </w:t>
            </w:r>
          </w:p>
        </w:tc>
        <w:tc>
          <w:tcPr>
            <w:tcW w:w="929" w:type="dxa"/>
            <w:tcBorders>
              <w:top w:val="dotted" w:sz="4" w:space="0" w:color="auto"/>
              <w:bottom w:val="dotted" w:sz="4" w:space="0" w:color="auto"/>
            </w:tcBorders>
            <w:shd w:val="clear" w:color="auto" w:fill="auto"/>
            <w:vAlign w:val="center"/>
          </w:tcPr>
          <w:p w14:paraId="29BECDC7" w14:textId="699E3372"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 xml:space="preserve">39.9 </w:t>
            </w:r>
          </w:p>
        </w:tc>
        <w:tc>
          <w:tcPr>
            <w:tcW w:w="1859" w:type="dxa"/>
            <w:gridSpan w:val="2"/>
            <w:tcBorders>
              <w:top w:val="dotted" w:sz="4" w:space="0" w:color="auto"/>
              <w:bottom w:val="dotted" w:sz="4" w:space="0" w:color="auto"/>
            </w:tcBorders>
            <w:vAlign w:val="center"/>
          </w:tcPr>
          <w:p w14:paraId="17E91C98"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64FAA9C4" w14:textId="77777777" w:rsidR="00C00533" w:rsidRPr="002148F7" w:rsidRDefault="00C00533" w:rsidP="006A2A80">
            <w:pPr>
              <w:wordWrap/>
              <w:jc w:val="center"/>
              <w:rPr>
                <w:rFonts w:ascii="Times New Roman" w:hAnsi="Times New Roman"/>
                <w:sz w:val="16"/>
                <w:szCs w:val="16"/>
              </w:rPr>
            </w:pPr>
            <w:proofErr w:type="spellStart"/>
            <w:r w:rsidRPr="002148F7">
              <w:rPr>
                <w:rFonts w:ascii="Times New Roman" w:hAnsi="Times New Roman"/>
                <w:sz w:val="16"/>
                <w:szCs w:val="16"/>
              </w:rPr>
              <w:t>Hb</w:t>
            </w:r>
            <w:proofErr w:type="spellEnd"/>
            <w:r w:rsidRPr="002148F7">
              <w:rPr>
                <w:rFonts w:ascii="Times New Roman" w:hAnsi="Times New Roman"/>
                <w:sz w:val="16"/>
                <w:szCs w:val="16"/>
              </w:rPr>
              <w:t xml:space="preserve"> 7.6 g/dL</w:t>
            </w:r>
            <w:r w:rsidRPr="002148F7">
              <w:rPr>
                <w:rFonts w:ascii="Times New Roman" w:hAnsi="Times New Roman"/>
                <w:sz w:val="16"/>
                <w:szCs w:val="16"/>
                <w:vertAlign w:val="superscript"/>
              </w:rPr>
              <w:t>1</w:t>
            </w:r>
          </w:p>
        </w:tc>
        <w:tc>
          <w:tcPr>
            <w:tcW w:w="3851" w:type="dxa"/>
            <w:tcBorders>
              <w:top w:val="dotted" w:sz="4" w:space="0" w:color="auto"/>
              <w:bottom w:val="dotted" w:sz="4" w:space="0" w:color="auto"/>
            </w:tcBorders>
          </w:tcPr>
          <w:p w14:paraId="7F4FA708" w14:textId="68EC45A1"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Hg 15.4 g/</w:t>
            </w:r>
            <w:proofErr w:type="spellStart"/>
            <w:r w:rsidRPr="002148F7">
              <w:rPr>
                <w:rFonts w:ascii="Times New Roman" w:hAnsi="Times New Roman"/>
                <w:sz w:val="16"/>
                <w:szCs w:val="16"/>
              </w:rPr>
              <w:t>dL</w:t>
            </w:r>
            <w:proofErr w:type="spellEnd"/>
            <w:r w:rsidRPr="002148F7">
              <w:rPr>
                <w:rFonts w:ascii="Times New Roman" w:hAnsi="Times New Roman"/>
                <w:sz w:val="16"/>
                <w:szCs w:val="16"/>
              </w:rPr>
              <w:t xml:space="preserve"> @ 18.7 </w:t>
            </w:r>
            <w:proofErr w:type="spellStart"/>
            <w:r w:rsidRPr="002148F7">
              <w:rPr>
                <w:rFonts w:ascii="Times New Roman" w:hAnsi="Times New Roman"/>
                <w:sz w:val="16"/>
                <w:szCs w:val="16"/>
              </w:rPr>
              <w:t>mo</w:t>
            </w:r>
            <w:proofErr w:type="spellEnd"/>
          </w:p>
          <w:p w14:paraId="2DC7CE26" w14:textId="70D8DB7E"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heterozygous</w:t>
            </w:r>
            <w:r w:rsidR="00B31B76" w:rsidRPr="002148F7">
              <w:rPr>
                <w:rFonts w:ascii="Times New Roman" w:hAnsi="Times New Roman"/>
                <w:sz w:val="16"/>
                <w:szCs w:val="16"/>
              </w:rPr>
              <w:t>, donor type</w:t>
            </w:r>
            <w:r w:rsidRPr="002148F7">
              <w:rPr>
                <w:rFonts w:ascii="Times New Roman" w:hAnsi="Times New Roman"/>
                <w:sz w:val="16"/>
                <w:szCs w:val="16"/>
              </w:rPr>
              <w:t>)</w:t>
            </w:r>
          </w:p>
          <w:p w14:paraId="653C658A" w14:textId="212C1D7F"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85/64@ 18.7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591041E3" w14:textId="77777777"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5FBC8ABD" w14:textId="729700E1"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EFS/OS@21.1 </w:t>
            </w:r>
            <w:proofErr w:type="spellStart"/>
            <w:r w:rsidRPr="002148F7">
              <w:rPr>
                <w:rFonts w:ascii="Times New Roman" w:hAnsi="Times New Roman"/>
                <w:sz w:val="16"/>
                <w:szCs w:val="16"/>
              </w:rPr>
              <w:t>mo</w:t>
            </w:r>
            <w:proofErr w:type="spellEnd"/>
          </w:p>
        </w:tc>
      </w:tr>
      <w:tr w:rsidR="002148F7" w:rsidRPr="002148F7" w14:paraId="526CDB8E" w14:textId="77777777" w:rsidTr="00C00533">
        <w:trPr>
          <w:trHeight w:val="794"/>
        </w:trPr>
        <w:tc>
          <w:tcPr>
            <w:tcW w:w="540" w:type="dxa"/>
            <w:tcBorders>
              <w:top w:val="dotted" w:sz="4" w:space="0" w:color="auto"/>
              <w:bottom w:val="dotted" w:sz="4" w:space="0" w:color="auto"/>
            </w:tcBorders>
            <w:shd w:val="clear" w:color="auto" w:fill="auto"/>
            <w:vAlign w:val="center"/>
          </w:tcPr>
          <w:p w14:paraId="69B52897"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08</w:t>
            </w:r>
          </w:p>
        </w:tc>
        <w:tc>
          <w:tcPr>
            <w:tcW w:w="1887" w:type="dxa"/>
            <w:tcBorders>
              <w:top w:val="dotted" w:sz="4" w:space="0" w:color="auto"/>
              <w:bottom w:val="dotted" w:sz="4" w:space="0" w:color="auto"/>
            </w:tcBorders>
            <w:shd w:val="clear" w:color="auto" w:fill="auto"/>
            <w:vAlign w:val="center"/>
          </w:tcPr>
          <w:p w14:paraId="54FEA964" w14:textId="77777777"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β- thalassemia major, companying α-thalassemia silent carrier</w:t>
            </w:r>
          </w:p>
        </w:tc>
        <w:tc>
          <w:tcPr>
            <w:tcW w:w="929" w:type="dxa"/>
            <w:tcBorders>
              <w:top w:val="dotted" w:sz="4" w:space="0" w:color="auto"/>
              <w:bottom w:val="dotted" w:sz="4" w:space="0" w:color="auto"/>
            </w:tcBorders>
            <w:shd w:val="clear" w:color="auto" w:fill="auto"/>
            <w:vAlign w:val="center"/>
          </w:tcPr>
          <w:p w14:paraId="48B53AF1" w14:textId="77777777"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10.6</w:t>
            </w:r>
          </w:p>
        </w:tc>
        <w:tc>
          <w:tcPr>
            <w:tcW w:w="929" w:type="dxa"/>
            <w:tcBorders>
              <w:top w:val="dotted" w:sz="4" w:space="0" w:color="auto"/>
              <w:bottom w:val="dotted" w:sz="4" w:space="0" w:color="auto"/>
            </w:tcBorders>
            <w:shd w:val="clear" w:color="auto" w:fill="auto"/>
            <w:vAlign w:val="center"/>
          </w:tcPr>
          <w:p w14:paraId="6BA312AE" w14:textId="0044D9DD"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77.3</w:t>
            </w:r>
          </w:p>
        </w:tc>
        <w:tc>
          <w:tcPr>
            <w:tcW w:w="1859" w:type="dxa"/>
            <w:gridSpan w:val="2"/>
            <w:tcBorders>
              <w:top w:val="dotted" w:sz="4" w:space="0" w:color="auto"/>
              <w:bottom w:val="dotted" w:sz="4" w:space="0" w:color="auto"/>
            </w:tcBorders>
            <w:vAlign w:val="center"/>
          </w:tcPr>
          <w:p w14:paraId="6A1082F6"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167D0AFC" w14:textId="77777777" w:rsidR="00C00533" w:rsidRPr="002148F7" w:rsidRDefault="00C00533" w:rsidP="006A2A80">
            <w:pPr>
              <w:wordWrap/>
              <w:jc w:val="center"/>
              <w:rPr>
                <w:rFonts w:ascii="Times New Roman" w:hAnsi="Times New Roman"/>
                <w:sz w:val="16"/>
                <w:szCs w:val="16"/>
              </w:rPr>
            </w:pPr>
            <w:proofErr w:type="spellStart"/>
            <w:r w:rsidRPr="002148F7">
              <w:rPr>
                <w:rFonts w:ascii="Times New Roman" w:hAnsi="Times New Roman"/>
                <w:sz w:val="16"/>
                <w:szCs w:val="16"/>
              </w:rPr>
              <w:t>Hb</w:t>
            </w:r>
            <w:proofErr w:type="spellEnd"/>
            <w:r w:rsidRPr="002148F7">
              <w:rPr>
                <w:rFonts w:ascii="Times New Roman" w:hAnsi="Times New Roman"/>
                <w:sz w:val="16"/>
                <w:szCs w:val="16"/>
              </w:rPr>
              <w:t xml:space="preserve"> 7.6 g/dL</w:t>
            </w:r>
            <w:r w:rsidRPr="002148F7">
              <w:rPr>
                <w:rFonts w:ascii="Times New Roman" w:hAnsi="Times New Roman"/>
                <w:sz w:val="16"/>
                <w:szCs w:val="16"/>
                <w:vertAlign w:val="superscript"/>
              </w:rPr>
              <w:t>1</w:t>
            </w:r>
          </w:p>
        </w:tc>
        <w:tc>
          <w:tcPr>
            <w:tcW w:w="3851" w:type="dxa"/>
            <w:tcBorders>
              <w:top w:val="dotted" w:sz="4" w:space="0" w:color="auto"/>
              <w:bottom w:val="dotted" w:sz="4" w:space="0" w:color="auto"/>
            </w:tcBorders>
            <w:vAlign w:val="center"/>
          </w:tcPr>
          <w:p w14:paraId="561B2370" w14:textId="283F9FAC" w:rsidR="00C00533" w:rsidRPr="002148F7" w:rsidRDefault="00C00533" w:rsidP="006A2A80">
            <w:pPr>
              <w:wordWrap/>
              <w:adjustRightInd w:val="0"/>
              <w:snapToGrid w:val="0"/>
              <w:jc w:val="left"/>
              <w:rPr>
                <w:rFonts w:ascii="Times New Roman" w:hAnsi="Times New Roman"/>
                <w:sz w:val="16"/>
                <w:szCs w:val="16"/>
              </w:rPr>
            </w:pPr>
            <w:proofErr w:type="spellStart"/>
            <w:r w:rsidRPr="002148F7">
              <w:rPr>
                <w:rFonts w:ascii="Times New Roman" w:hAnsi="Times New Roman"/>
                <w:sz w:val="16"/>
                <w:szCs w:val="16"/>
              </w:rPr>
              <w:t>Hb</w:t>
            </w:r>
            <w:proofErr w:type="spellEnd"/>
            <w:r w:rsidRPr="002148F7">
              <w:rPr>
                <w:rFonts w:ascii="Times New Roman" w:hAnsi="Times New Roman"/>
                <w:sz w:val="16"/>
                <w:szCs w:val="16"/>
              </w:rPr>
              <w:t xml:space="preserve"> 14.4 g/</w:t>
            </w:r>
            <w:proofErr w:type="spellStart"/>
            <w:r w:rsidRPr="002148F7">
              <w:rPr>
                <w:rFonts w:ascii="Times New Roman" w:hAnsi="Times New Roman"/>
                <w:sz w:val="16"/>
                <w:szCs w:val="16"/>
              </w:rPr>
              <w:t>dL</w:t>
            </w:r>
            <w:proofErr w:type="spellEnd"/>
            <w:r w:rsidRPr="002148F7">
              <w:rPr>
                <w:rFonts w:ascii="Times New Roman" w:hAnsi="Times New Roman"/>
                <w:sz w:val="16"/>
                <w:szCs w:val="16"/>
              </w:rPr>
              <w:t xml:space="preserve"> @ 18.0 </w:t>
            </w:r>
            <w:proofErr w:type="spellStart"/>
            <w:r w:rsidRPr="002148F7">
              <w:rPr>
                <w:rFonts w:ascii="Times New Roman" w:hAnsi="Times New Roman"/>
                <w:sz w:val="16"/>
                <w:szCs w:val="16"/>
              </w:rPr>
              <w:t>mo</w:t>
            </w:r>
            <w:proofErr w:type="spellEnd"/>
          </w:p>
          <w:p w14:paraId="6A2B5ADF" w14:textId="338A939C"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not detected</w:t>
            </w:r>
            <w:r w:rsidR="00B31B76" w:rsidRPr="002148F7">
              <w:rPr>
                <w:rFonts w:ascii="Times New Roman" w:hAnsi="Times New Roman"/>
                <w:sz w:val="16"/>
                <w:szCs w:val="16"/>
              </w:rPr>
              <w:t>, donor type</w:t>
            </w:r>
            <w:r w:rsidRPr="002148F7">
              <w:rPr>
                <w:rFonts w:ascii="Times New Roman" w:hAnsi="Times New Roman"/>
                <w:sz w:val="16"/>
                <w:szCs w:val="16"/>
              </w:rPr>
              <w:t xml:space="preserve">) </w:t>
            </w:r>
          </w:p>
          <w:p w14:paraId="1C4A1F64" w14:textId="0307075C"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95/74@ 18.7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62A2F4E6" w14:textId="77777777"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209A16E4" w14:textId="4A8C5F5D"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EFS/OS@20.4 </w:t>
            </w:r>
            <w:proofErr w:type="spellStart"/>
            <w:r w:rsidRPr="002148F7">
              <w:rPr>
                <w:rFonts w:ascii="Times New Roman" w:hAnsi="Times New Roman"/>
                <w:sz w:val="16"/>
                <w:szCs w:val="16"/>
              </w:rPr>
              <w:t>mo</w:t>
            </w:r>
            <w:proofErr w:type="spellEnd"/>
          </w:p>
        </w:tc>
      </w:tr>
      <w:tr w:rsidR="002148F7" w:rsidRPr="002148F7" w14:paraId="73F434BA" w14:textId="77777777" w:rsidTr="00C00533">
        <w:trPr>
          <w:trHeight w:val="794"/>
        </w:trPr>
        <w:tc>
          <w:tcPr>
            <w:tcW w:w="540" w:type="dxa"/>
            <w:tcBorders>
              <w:top w:val="dotted" w:sz="4" w:space="0" w:color="auto"/>
              <w:bottom w:val="dotted" w:sz="4" w:space="0" w:color="auto"/>
            </w:tcBorders>
            <w:shd w:val="clear" w:color="auto" w:fill="auto"/>
            <w:vAlign w:val="center"/>
          </w:tcPr>
          <w:p w14:paraId="352FAF4D"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09</w:t>
            </w:r>
          </w:p>
        </w:tc>
        <w:tc>
          <w:tcPr>
            <w:tcW w:w="1887" w:type="dxa"/>
            <w:tcBorders>
              <w:top w:val="dotted" w:sz="4" w:space="0" w:color="auto"/>
              <w:bottom w:val="dotted" w:sz="4" w:space="0" w:color="auto"/>
            </w:tcBorders>
            <w:shd w:val="clear" w:color="auto" w:fill="auto"/>
            <w:vAlign w:val="center"/>
          </w:tcPr>
          <w:p w14:paraId="19B95719" w14:textId="77777777"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Sickle cell disease</w:t>
            </w:r>
          </w:p>
        </w:tc>
        <w:tc>
          <w:tcPr>
            <w:tcW w:w="929" w:type="dxa"/>
            <w:tcBorders>
              <w:top w:val="dotted" w:sz="4" w:space="0" w:color="auto"/>
              <w:bottom w:val="dotted" w:sz="4" w:space="0" w:color="auto"/>
            </w:tcBorders>
            <w:shd w:val="clear" w:color="auto" w:fill="auto"/>
            <w:vAlign w:val="center"/>
          </w:tcPr>
          <w:p w14:paraId="764F22B0" w14:textId="77777777"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 xml:space="preserve">23.0 </w:t>
            </w:r>
          </w:p>
        </w:tc>
        <w:tc>
          <w:tcPr>
            <w:tcW w:w="929" w:type="dxa"/>
            <w:tcBorders>
              <w:top w:val="dotted" w:sz="4" w:space="0" w:color="auto"/>
              <w:bottom w:val="dotted" w:sz="4" w:space="0" w:color="auto"/>
            </w:tcBorders>
            <w:shd w:val="clear" w:color="auto" w:fill="auto"/>
            <w:vAlign w:val="center"/>
          </w:tcPr>
          <w:p w14:paraId="54F29FA7" w14:textId="0396F808"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 xml:space="preserve">56.8 </w:t>
            </w:r>
          </w:p>
        </w:tc>
        <w:tc>
          <w:tcPr>
            <w:tcW w:w="1859" w:type="dxa"/>
            <w:gridSpan w:val="2"/>
            <w:tcBorders>
              <w:top w:val="dotted" w:sz="4" w:space="0" w:color="auto"/>
              <w:bottom w:val="dotted" w:sz="4" w:space="0" w:color="auto"/>
            </w:tcBorders>
            <w:vAlign w:val="center"/>
          </w:tcPr>
          <w:p w14:paraId="7AE3A680"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0A777EBB"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HbS 75.1%</w:t>
            </w:r>
            <w:r w:rsidRPr="002148F7">
              <w:rPr>
                <w:rFonts w:ascii="Times New Roman" w:hAnsi="Times New Roman"/>
                <w:sz w:val="16"/>
                <w:szCs w:val="16"/>
                <w:vertAlign w:val="superscript"/>
              </w:rPr>
              <w:t>2</w:t>
            </w:r>
          </w:p>
        </w:tc>
        <w:tc>
          <w:tcPr>
            <w:tcW w:w="3851" w:type="dxa"/>
            <w:tcBorders>
              <w:top w:val="dotted" w:sz="4" w:space="0" w:color="auto"/>
              <w:bottom w:val="dotted" w:sz="4" w:space="0" w:color="auto"/>
            </w:tcBorders>
            <w:vAlign w:val="center"/>
          </w:tcPr>
          <w:p w14:paraId="254573B9" w14:textId="68FB9844"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HbS 40.3% @ 23.3 </w:t>
            </w:r>
            <w:proofErr w:type="spellStart"/>
            <w:r w:rsidRPr="002148F7">
              <w:rPr>
                <w:rFonts w:ascii="Times New Roman" w:hAnsi="Times New Roman"/>
                <w:sz w:val="16"/>
                <w:szCs w:val="16"/>
              </w:rPr>
              <w:t>mo</w:t>
            </w:r>
            <w:proofErr w:type="spellEnd"/>
          </w:p>
          <w:p w14:paraId="170D658A" w14:textId="6C2E218E" w:rsidR="00B31B76" w:rsidRPr="002148F7" w:rsidRDefault="00B31B76" w:rsidP="00B31B76">
            <w:pPr>
              <w:wordWrap/>
              <w:adjustRightInd w:val="0"/>
              <w:snapToGrid w:val="0"/>
              <w:spacing w:line="360" w:lineRule="auto"/>
              <w:jc w:val="left"/>
              <w:rPr>
                <w:rFonts w:ascii="Times New Roman" w:hAnsi="Times New Roman"/>
                <w:sz w:val="14"/>
                <w:szCs w:val="14"/>
              </w:rPr>
            </w:pPr>
            <w:r w:rsidRPr="002148F7">
              <w:rPr>
                <w:rFonts w:ascii="Times New Roman" w:hAnsi="Times New Roman" w:hint="eastAsia"/>
                <w:sz w:val="14"/>
                <w:szCs w:val="14"/>
              </w:rPr>
              <w:t>c</w:t>
            </w:r>
            <w:r w:rsidRPr="002148F7">
              <w:rPr>
                <w:rFonts w:ascii="Times New Roman" w:hAnsi="Times New Roman"/>
                <w:sz w:val="14"/>
                <w:szCs w:val="14"/>
              </w:rPr>
              <w:t xml:space="preserve">.20A&gt;T (homozygous </w:t>
            </w:r>
            <w:r w:rsidRPr="002148F7">
              <w:rPr>
                <w:rFonts w:ascii="Times New Roman" w:eastAsia="굴림" w:hAnsi="Times New Roman"/>
                <w:sz w:val="14"/>
                <w:szCs w:val="14"/>
              </w:rPr>
              <w:t>→ heterozygous, donor type)</w:t>
            </w:r>
          </w:p>
          <w:p w14:paraId="747544FD" w14:textId="34744BCE"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86/73@ 21.9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51E4945F" w14:textId="77777777"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491CE118" w14:textId="70ADBD0D"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EFS/OS@19.2 </w:t>
            </w:r>
            <w:proofErr w:type="spellStart"/>
            <w:r w:rsidRPr="002148F7">
              <w:rPr>
                <w:rFonts w:ascii="Times New Roman" w:hAnsi="Times New Roman"/>
                <w:sz w:val="16"/>
                <w:szCs w:val="16"/>
              </w:rPr>
              <w:t>mo</w:t>
            </w:r>
            <w:proofErr w:type="spellEnd"/>
          </w:p>
        </w:tc>
      </w:tr>
      <w:tr w:rsidR="002148F7" w:rsidRPr="002148F7" w14:paraId="6AFF6DA6" w14:textId="77777777" w:rsidTr="00C00533">
        <w:trPr>
          <w:trHeight w:val="794"/>
        </w:trPr>
        <w:tc>
          <w:tcPr>
            <w:tcW w:w="540" w:type="dxa"/>
            <w:tcBorders>
              <w:top w:val="dotted" w:sz="4" w:space="0" w:color="auto"/>
              <w:bottom w:val="dotted" w:sz="4" w:space="0" w:color="auto"/>
            </w:tcBorders>
            <w:shd w:val="clear" w:color="auto" w:fill="auto"/>
            <w:vAlign w:val="center"/>
          </w:tcPr>
          <w:p w14:paraId="7A97A9B2"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lastRenderedPageBreak/>
              <w:t>10</w:t>
            </w:r>
          </w:p>
        </w:tc>
        <w:tc>
          <w:tcPr>
            <w:tcW w:w="1887" w:type="dxa"/>
            <w:tcBorders>
              <w:top w:val="dotted" w:sz="4" w:space="0" w:color="auto"/>
              <w:bottom w:val="dotted" w:sz="4" w:space="0" w:color="auto"/>
            </w:tcBorders>
            <w:shd w:val="clear" w:color="auto" w:fill="auto"/>
            <w:vAlign w:val="center"/>
          </w:tcPr>
          <w:p w14:paraId="298B5F55" w14:textId="77777777"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w:t>
            </w:r>
          </w:p>
        </w:tc>
        <w:tc>
          <w:tcPr>
            <w:tcW w:w="929" w:type="dxa"/>
            <w:tcBorders>
              <w:top w:val="dotted" w:sz="4" w:space="0" w:color="auto"/>
              <w:bottom w:val="dotted" w:sz="4" w:space="0" w:color="auto"/>
            </w:tcBorders>
            <w:shd w:val="clear" w:color="auto" w:fill="auto"/>
            <w:vAlign w:val="center"/>
          </w:tcPr>
          <w:p w14:paraId="62D501AA" w14:textId="77777777"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16.0</w:t>
            </w:r>
          </w:p>
        </w:tc>
        <w:tc>
          <w:tcPr>
            <w:tcW w:w="929" w:type="dxa"/>
            <w:tcBorders>
              <w:top w:val="dotted" w:sz="4" w:space="0" w:color="auto"/>
              <w:bottom w:val="dotted" w:sz="4" w:space="0" w:color="auto"/>
            </w:tcBorders>
            <w:shd w:val="clear" w:color="auto" w:fill="auto"/>
            <w:vAlign w:val="center"/>
          </w:tcPr>
          <w:p w14:paraId="20ADC308" w14:textId="07AA1705"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 xml:space="preserve">52.4 </w:t>
            </w:r>
          </w:p>
        </w:tc>
        <w:tc>
          <w:tcPr>
            <w:tcW w:w="1859" w:type="dxa"/>
            <w:gridSpan w:val="2"/>
            <w:tcBorders>
              <w:top w:val="dotted" w:sz="4" w:space="0" w:color="auto"/>
              <w:bottom w:val="dotted" w:sz="4" w:space="0" w:color="auto"/>
            </w:tcBorders>
            <w:vAlign w:val="center"/>
          </w:tcPr>
          <w:p w14:paraId="451FCF71"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7065EB1A" w14:textId="77777777" w:rsidR="00C00533" w:rsidRPr="002148F7" w:rsidRDefault="00C00533" w:rsidP="006A2A80">
            <w:pPr>
              <w:wordWrap/>
              <w:jc w:val="center"/>
              <w:rPr>
                <w:rFonts w:ascii="Times New Roman" w:hAnsi="Times New Roman"/>
                <w:sz w:val="16"/>
                <w:szCs w:val="16"/>
              </w:rPr>
            </w:pPr>
            <w:proofErr w:type="spellStart"/>
            <w:r w:rsidRPr="002148F7">
              <w:rPr>
                <w:rFonts w:ascii="Times New Roman" w:hAnsi="Times New Roman"/>
                <w:sz w:val="16"/>
                <w:szCs w:val="16"/>
              </w:rPr>
              <w:t>Hb</w:t>
            </w:r>
            <w:proofErr w:type="spellEnd"/>
            <w:r w:rsidRPr="002148F7">
              <w:rPr>
                <w:rFonts w:ascii="Times New Roman" w:hAnsi="Times New Roman"/>
                <w:sz w:val="16"/>
                <w:szCs w:val="16"/>
              </w:rPr>
              <w:t xml:space="preserve"> 7.7 g/dL</w:t>
            </w:r>
            <w:r w:rsidRPr="002148F7">
              <w:rPr>
                <w:rFonts w:ascii="Times New Roman" w:hAnsi="Times New Roman"/>
                <w:sz w:val="16"/>
                <w:szCs w:val="16"/>
                <w:vertAlign w:val="superscript"/>
              </w:rPr>
              <w:t>1</w:t>
            </w:r>
          </w:p>
        </w:tc>
        <w:tc>
          <w:tcPr>
            <w:tcW w:w="3851" w:type="dxa"/>
            <w:tcBorders>
              <w:top w:val="dotted" w:sz="4" w:space="0" w:color="auto"/>
              <w:bottom w:val="dotted" w:sz="4" w:space="0" w:color="auto"/>
            </w:tcBorders>
          </w:tcPr>
          <w:p w14:paraId="10F94879" w14:textId="2BB914D4" w:rsidR="00C00533" w:rsidRPr="002148F7" w:rsidRDefault="00C00533" w:rsidP="006A2A80">
            <w:pPr>
              <w:wordWrap/>
              <w:adjustRightInd w:val="0"/>
              <w:snapToGrid w:val="0"/>
              <w:jc w:val="left"/>
              <w:rPr>
                <w:rFonts w:ascii="Times New Roman" w:hAnsi="Times New Roman"/>
                <w:sz w:val="16"/>
                <w:szCs w:val="16"/>
              </w:rPr>
            </w:pPr>
            <w:proofErr w:type="spellStart"/>
            <w:r w:rsidRPr="002148F7">
              <w:rPr>
                <w:rFonts w:ascii="Times New Roman" w:hAnsi="Times New Roman"/>
                <w:sz w:val="16"/>
                <w:szCs w:val="16"/>
              </w:rPr>
              <w:t>Hb</w:t>
            </w:r>
            <w:proofErr w:type="spellEnd"/>
            <w:r w:rsidRPr="002148F7">
              <w:rPr>
                <w:rFonts w:ascii="Times New Roman" w:hAnsi="Times New Roman"/>
                <w:sz w:val="16"/>
                <w:szCs w:val="16"/>
              </w:rPr>
              <w:t xml:space="preserve"> 12.5 g/</w:t>
            </w:r>
            <w:proofErr w:type="spellStart"/>
            <w:r w:rsidRPr="002148F7">
              <w:rPr>
                <w:rFonts w:ascii="Times New Roman" w:hAnsi="Times New Roman"/>
                <w:sz w:val="16"/>
                <w:szCs w:val="16"/>
              </w:rPr>
              <w:t>dL</w:t>
            </w:r>
            <w:proofErr w:type="spellEnd"/>
            <w:r w:rsidRPr="002148F7">
              <w:rPr>
                <w:rFonts w:ascii="Times New Roman" w:hAnsi="Times New Roman"/>
                <w:sz w:val="16"/>
                <w:szCs w:val="16"/>
              </w:rPr>
              <w:t xml:space="preserve"> @ 7.3 </w:t>
            </w:r>
            <w:proofErr w:type="spellStart"/>
            <w:r w:rsidRPr="002148F7">
              <w:rPr>
                <w:rFonts w:ascii="Times New Roman" w:hAnsi="Times New Roman"/>
                <w:sz w:val="16"/>
                <w:szCs w:val="16"/>
              </w:rPr>
              <w:t>mo</w:t>
            </w:r>
            <w:proofErr w:type="spellEnd"/>
          </w:p>
          <w:p w14:paraId="465DFF88" w14:textId="4F00BE75"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heterozygous</w:t>
            </w:r>
            <w:r w:rsidR="00B31B76" w:rsidRPr="002148F7">
              <w:rPr>
                <w:rFonts w:ascii="Times New Roman" w:hAnsi="Times New Roman"/>
                <w:sz w:val="16"/>
                <w:szCs w:val="16"/>
              </w:rPr>
              <w:t>, donor type</w:t>
            </w:r>
            <w:r w:rsidRPr="002148F7">
              <w:rPr>
                <w:rFonts w:ascii="Times New Roman" w:hAnsi="Times New Roman"/>
                <w:sz w:val="16"/>
                <w:szCs w:val="16"/>
              </w:rPr>
              <w:t>)</w:t>
            </w:r>
          </w:p>
          <w:p w14:paraId="1F20D961" w14:textId="63BB2721"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97/34@ 6.9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4A4010F7" w14:textId="77777777"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16D7AC73" w14:textId="6BD7994C"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EFS/OS@18.7 </w:t>
            </w:r>
            <w:proofErr w:type="spellStart"/>
            <w:r w:rsidRPr="002148F7">
              <w:rPr>
                <w:rFonts w:ascii="Times New Roman" w:hAnsi="Times New Roman"/>
                <w:sz w:val="16"/>
                <w:szCs w:val="16"/>
              </w:rPr>
              <w:t>mo</w:t>
            </w:r>
            <w:proofErr w:type="spellEnd"/>
          </w:p>
        </w:tc>
      </w:tr>
      <w:tr w:rsidR="002148F7" w:rsidRPr="002148F7" w14:paraId="5BD11271" w14:textId="77777777" w:rsidTr="00C00533">
        <w:trPr>
          <w:trHeight w:val="794"/>
        </w:trPr>
        <w:tc>
          <w:tcPr>
            <w:tcW w:w="540" w:type="dxa"/>
            <w:tcBorders>
              <w:top w:val="dotted" w:sz="4" w:space="0" w:color="auto"/>
              <w:bottom w:val="dotted" w:sz="4" w:space="0" w:color="auto"/>
            </w:tcBorders>
            <w:shd w:val="clear" w:color="auto" w:fill="auto"/>
            <w:vAlign w:val="center"/>
          </w:tcPr>
          <w:p w14:paraId="641E6A25"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11</w:t>
            </w:r>
          </w:p>
        </w:tc>
        <w:tc>
          <w:tcPr>
            <w:tcW w:w="1887" w:type="dxa"/>
            <w:tcBorders>
              <w:top w:val="dotted" w:sz="4" w:space="0" w:color="auto"/>
              <w:bottom w:val="dotted" w:sz="4" w:space="0" w:color="auto"/>
            </w:tcBorders>
            <w:shd w:val="clear" w:color="auto" w:fill="auto"/>
            <w:vAlign w:val="center"/>
          </w:tcPr>
          <w:p w14:paraId="5517E219" w14:textId="77777777"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 companying α-thalassemia silent carrier</w:t>
            </w:r>
          </w:p>
        </w:tc>
        <w:tc>
          <w:tcPr>
            <w:tcW w:w="929" w:type="dxa"/>
            <w:tcBorders>
              <w:top w:val="dotted" w:sz="4" w:space="0" w:color="auto"/>
              <w:bottom w:val="dotted" w:sz="4" w:space="0" w:color="auto"/>
            </w:tcBorders>
            <w:shd w:val="clear" w:color="auto" w:fill="auto"/>
            <w:vAlign w:val="center"/>
          </w:tcPr>
          <w:p w14:paraId="1049C582" w14:textId="77777777"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14.3</w:t>
            </w:r>
          </w:p>
        </w:tc>
        <w:tc>
          <w:tcPr>
            <w:tcW w:w="929" w:type="dxa"/>
            <w:tcBorders>
              <w:top w:val="dotted" w:sz="4" w:space="0" w:color="auto"/>
              <w:bottom w:val="dotted" w:sz="4" w:space="0" w:color="auto"/>
            </w:tcBorders>
            <w:shd w:val="clear" w:color="auto" w:fill="auto"/>
            <w:vAlign w:val="center"/>
          </w:tcPr>
          <w:p w14:paraId="792AB955" w14:textId="433DBB0D"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55.2</w:t>
            </w:r>
          </w:p>
        </w:tc>
        <w:tc>
          <w:tcPr>
            <w:tcW w:w="1859" w:type="dxa"/>
            <w:gridSpan w:val="2"/>
            <w:tcBorders>
              <w:top w:val="dotted" w:sz="4" w:space="0" w:color="auto"/>
              <w:bottom w:val="dotted" w:sz="4" w:space="0" w:color="auto"/>
            </w:tcBorders>
            <w:vAlign w:val="center"/>
          </w:tcPr>
          <w:p w14:paraId="7714D90D" w14:textId="03B06B00"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8.5 / 52.9</w:t>
            </w:r>
          </w:p>
        </w:tc>
        <w:tc>
          <w:tcPr>
            <w:tcW w:w="1428" w:type="dxa"/>
            <w:tcBorders>
              <w:top w:val="dotted" w:sz="4" w:space="0" w:color="auto"/>
              <w:bottom w:val="dotted" w:sz="4" w:space="0" w:color="auto"/>
            </w:tcBorders>
            <w:vAlign w:val="center"/>
          </w:tcPr>
          <w:p w14:paraId="75D7CC91" w14:textId="77777777" w:rsidR="00C00533" w:rsidRPr="002148F7" w:rsidRDefault="00C00533" w:rsidP="006A2A80">
            <w:pPr>
              <w:wordWrap/>
              <w:jc w:val="center"/>
              <w:rPr>
                <w:rFonts w:ascii="Times New Roman" w:hAnsi="Times New Roman"/>
                <w:sz w:val="16"/>
                <w:szCs w:val="16"/>
              </w:rPr>
            </w:pPr>
            <w:proofErr w:type="spellStart"/>
            <w:r w:rsidRPr="002148F7">
              <w:rPr>
                <w:rFonts w:ascii="Times New Roman" w:hAnsi="Times New Roman"/>
                <w:sz w:val="16"/>
                <w:szCs w:val="16"/>
              </w:rPr>
              <w:t>Hb</w:t>
            </w:r>
            <w:proofErr w:type="spellEnd"/>
            <w:r w:rsidRPr="002148F7">
              <w:rPr>
                <w:rFonts w:ascii="Times New Roman" w:hAnsi="Times New Roman"/>
                <w:sz w:val="16"/>
                <w:szCs w:val="16"/>
              </w:rPr>
              <w:t xml:space="preserve"> 9.2 g/dL</w:t>
            </w:r>
            <w:r w:rsidRPr="002148F7">
              <w:rPr>
                <w:rFonts w:ascii="Times New Roman" w:hAnsi="Times New Roman"/>
                <w:sz w:val="16"/>
                <w:szCs w:val="16"/>
                <w:vertAlign w:val="superscript"/>
              </w:rPr>
              <w:t>1</w:t>
            </w:r>
          </w:p>
        </w:tc>
        <w:tc>
          <w:tcPr>
            <w:tcW w:w="3851" w:type="dxa"/>
            <w:tcBorders>
              <w:top w:val="dotted" w:sz="4" w:space="0" w:color="auto"/>
              <w:bottom w:val="dotted" w:sz="4" w:space="0" w:color="auto"/>
            </w:tcBorders>
            <w:vAlign w:val="center"/>
          </w:tcPr>
          <w:p w14:paraId="72CFD8D3" w14:textId="26A4A42A" w:rsidR="00C00533" w:rsidRPr="002148F7" w:rsidRDefault="00C00533" w:rsidP="006A2A80">
            <w:pPr>
              <w:wordWrap/>
              <w:adjustRightInd w:val="0"/>
              <w:snapToGrid w:val="0"/>
              <w:jc w:val="left"/>
              <w:rPr>
                <w:rFonts w:ascii="Times New Roman" w:hAnsi="Times New Roman"/>
                <w:sz w:val="16"/>
                <w:szCs w:val="16"/>
              </w:rPr>
            </w:pPr>
            <w:proofErr w:type="spellStart"/>
            <w:r w:rsidRPr="002148F7">
              <w:rPr>
                <w:rFonts w:ascii="Times New Roman" w:hAnsi="Times New Roman"/>
                <w:sz w:val="16"/>
                <w:szCs w:val="16"/>
              </w:rPr>
              <w:t>Hb</w:t>
            </w:r>
            <w:proofErr w:type="spellEnd"/>
            <w:r w:rsidRPr="002148F7">
              <w:rPr>
                <w:rFonts w:ascii="Times New Roman" w:hAnsi="Times New Roman"/>
                <w:sz w:val="16"/>
                <w:szCs w:val="16"/>
              </w:rPr>
              <w:t xml:space="preserve"> 6.2 g/</w:t>
            </w:r>
            <w:proofErr w:type="spellStart"/>
            <w:r w:rsidRPr="002148F7">
              <w:rPr>
                <w:rFonts w:ascii="Times New Roman" w:hAnsi="Times New Roman"/>
                <w:sz w:val="16"/>
                <w:szCs w:val="16"/>
              </w:rPr>
              <w:t>dL</w:t>
            </w:r>
            <w:proofErr w:type="spellEnd"/>
            <w:r w:rsidRPr="002148F7">
              <w:rPr>
                <w:rFonts w:ascii="Times New Roman" w:hAnsi="Times New Roman"/>
                <w:sz w:val="16"/>
                <w:szCs w:val="16"/>
              </w:rPr>
              <w:t xml:space="preserve"> @ 16.5 </w:t>
            </w:r>
            <w:proofErr w:type="spellStart"/>
            <w:r w:rsidRPr="002148F7">
              <w:rPr>
                <w:rFonts w:ascii="Times New Roman" w:hAnsi="Times New Roman"/>
                <w:sz w:val="16"/>
                <w:szCs w:val="16"/>
              </w:rPr>
              <w:t>mo</w:t>
            </w:r>
            <w:proofErr w:type="spellEnd"/>
          </w:p>
          <w:p w14:paraId="2ABE0420" w14:textId="17212F20"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heterozygous</w:t>
            </w:r>
            <w:r w:rsidR="00B31B76" w:rsidRPr="002148F7">
              <w:rPr>
                <w:rFonts w:ascii="Times New Roman" w:hAnsi="Times New Roman"/>
                <w:sz w:val="16"/>
                <w:szCs w:val="16"/>
              </w:rPr>
              <w:t>, donor type</w:t>
            </w:r>
            <w:r w:rsidRPr="002148F7">
              <w:rPr>
                <w:rFonts w:ascii="Times New Roman" w:hAnsi="Times New Roman"/>
                <w:sz w:val="16"/>
                <w:szCs w:val="16"/>
              </w:rPr>
              <w:t>)</w:t>
            </w:r>
          </w:p>
          <w:p w14:paraId="56B101A3" w14:textId="3651C03D" w:rsidR="00C00533" w:rsidRPr="002148F7" w:rsidRDefault="00C00533" w:rsidP="006A2A80">
            <w:pPr>
              <w:wordWrap/>
              <w:jc w:val="left"/>
              <w:rPr>
                <w:rFonts w:ascii="Times New Roman" w:hAnsi="Times New Roman"/>
                <w:sz w:val="16"/>
                <w:szCs w:val="16"/>
              </w:rPr>
            </w:pPr>
            <w:r w:rsidRPr="002148F7">
              <w:rPr>
                <w:rFonts w:ascii="Times New Roman" w:hAnsi="Times New Roman"/>
                <w:sz w:val="16"/>
                <w:szCs w:val="16"/>
              </w:rPr>
              <w:t xml:space="preserve">86/ 93@15.5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5F98A507" w14:textId="4B658DE7"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EFS/EFS@16.5 </w:t>
            </w:r>
            <w:proofErr w:type="spellStart"/>
            <w:r w:rsidRPr="002148F7">
              <w:rPr>
                <w:rFonts w:ascii="Times New Roman" w:hAnsi="Times New Roman"/>
                <w:sz w:val="16"/>
                <w:szCs w:val="16"/>
              </w:rPr>
              <w:t>mo</w:t>
            </w:r>
            <w:proofErr w:type="spellEnd"/>
          </w:p>
          <w:p w14:paraId="7DFFDD13" w14:textId="78F7C318"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Grade III </w:t>
            </w:r>
            <w:proofErr w:type="spellStart"/>
            <w:r w:rsidRPr="002148F7">
              <w:rPr>
                <w:rFonts w:ascii="Times New Roman" w:hAnsi="Times New Roman"/>
                <w:sz w:val="16"/>
                <w:szCs w:val="16"/>
              </w:rPr>
              <w:t>aGVHD</w:t>
            </w:r>
            <w:proofErr w:type="spellEnd"/>
            <w:r w:rsidRPr="002148F7">
              <w:rPr>
                <w:rFonts w:ascii="Times New Roman" w:hAnsi="Times New Roman"/>
                <w:sz w:val="16"/>
                <w:szCs w:val="16"/>
              </w:rPr>
              <w:t xml:space="preserve"> @ 0.4 </w:t>
            </w:r>
            <w:proofErr w:type="spellStart"/>
            <w:r w:rsidRPr="002148F7">
              <w:rPr>
                <w:rFonts w:ascii="Times New Roman" w:hAnsi="Times New Roman"/>
                <w:sz w:val="16"/>
                <w:szCs w:val="16"/>
              </w:rPr>
              <w:t>mo</w:t>
            </w:r>
            <w:proofErr w:type="spellEnd"/>
            <w:r w:rsidRPr="002148F7">
              <w:rPr>
                <w:rFonts w:ascii="Times New Roman" w:hAnsi="Times New Roman"/>
                <w:sz w:val="16"/>
                <w:szCs w:val="16"/>
              </w:rPr>
              <w:t xml:space="preserve"> after 2</w:t>
            </w:r>
            <w:r w:rsidRPr="002148F7">
              <w:rPr>
                <w:rFonts w:ascii="Times New Roman" w:hAnsi="Times New Roman"/>
                <w:sz w:val="16"/>
                <w:szCs w:val="16"/>
                <w:vertAlign w:val="superscript"/>
              </w:rPr>
              <w:t>nd</w:t>
            </w:r>
            <w:r w:rsidRPr="002148F7">
              <w:rPr>
                <w:rFonts w:ascii="Times New Roman" w:hAnsi="Times New Roman"/>
                <w:sz w:val="16"/>
                <w:szCs w:val="16"/>
              </w:rPr>
              <w:t xml:space="preserve"> stem cell infusion</w:t>
            </w:r>
          </w:p>
        </w:tc>
      </w:tr>
      <w:tr w:rsidR="002148F7" w:rsidRPr="002148F7" w14:paraId="4771C6AD" w14:textId="77777777" w:rsidTr="00C00533">
        <w:trPr>
          <w:trHeight w:val="794"/>
        </w:trPr>
        <w:tc>
          <w:tcPr>
            <w:tcW w:w="540" w:type="dxa"/>
            <w:tcBorders>
              <w:top w:val="dotted" w:sz="4" w:space="0" w:color="auto"/>
              <w:bottom w:val="dotted" w:sz="4" w:space="0" w:color="auto"/>
            </w:tcBorders>
            <w:shd w:val="clear" w:color="auto" w:fill="auto"/>
            <w:vAlign w:val="center"/>
          </w:tcPr>
          <w:p w14:paraId="247A6C1D"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13</w:t>
            </w:r>
          </w:p>
        </w:tc>
        <w:tc>
          <w:tcPr>
            <w:tcW w:w="1887" w:type="dxa"/>
            <w:tcBorders>
              <w:top w:val="dotted" w:sz="4" w:space="0" w:color="auto"/>
              <w:bottom w:val="dotted" w:sz="4" w:space="0" w:color="auto"/>
            </w:tcBorders>
            <w:shd w:val="clear" w:color="auto" w:fill="auto"/>
            <w:vAlign w:val="center"/>
          </w:tcPr>
          <w:p w14:paraId="1442D159" w14:textId="77777777"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 companying α-thalassemia trait</w:t>
            </w:r>
          </w:p>
        </w:tc>
        <w:tc>
          <w:tcPr>
            <w:tcW w:w="929" w:type="dxa"/>
            <w:tcBorders>
              <w:top w:val="dotted" w:sz="4" w:space="0" w:color="auto"/>
              <w:bottom w:val="dotted" w:sz="4" w:space="0" w:color="auto"/>
            </w:tcBorders>
            <w:shd w:val="clear" w:color="auto" w:fill="auto"/>
            <w:vAlign w:val="center"/>
          </w:tcPr>
          <w:p w14:paraId="6265FF0C" w14:textId="77777777"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17.1</w:t>
            </w:r>
          </w:p>
        </w:tc>
        <w:tc>
          <w:tcPr>
            <w:tcW w:w="929" w:type="dxa"/>
            <w:tcBorders>
              <w:top w:val="dotted" w:sz="4" w:space="0" w:color="auto"/>
              <w:bottom w:val="dotted" w:sz="4" w:space="0" w:color="auto"/>
            </w:tcBorders>
            <w:shd w:val="clear" w:color="auto" w:fill="auto"/>
            <w:vAlign w:val="center"/>
          </w:tcPr>
          <w:p w14:paraId="7DF666A4" w14:textId="7989CCF0" w:rsidR="00C00533" w:rsidRPr="002148F7" w:rsidRDefault="00C00533" w:rsidP="006A2A80">
            <w:pPr>
              <w:wordWrap/>
              <w:jc w:val="center"/>
              <w:rPr>
                <w:rFonts w:ascii="Times New Roman" w:hAnsi="Times New Roman"/>
                <w:sz w:val="16"/>
                <w:szCs w:val="16"/>
              </w:rPr>
            </w:pPr>
            <w:r w:rsidRPr="002148F7">
              <w:rPr>
                <w:rFonts w:ascii="Times New Roman" w:hAnsi="Times New Roman"/>
                <w:sz w:val="16"/>
                <w:szCs w:val="16"/>
              </w:rPr>
              <w:t>56.8</w:t>
            </w:r>
          </w:p>
        </w:tc>
        <w:tc>
          <w:tcPr>
            <w:tcW w:w="1859" w:type="dxa"/>
            <w:gridSpan w:val="2"/>
            <w:tcBorders>
              <w:top w:val="dotted" w:sz="4" w:space="0" w:color="auto"/>
              <w:bottom w:val="dotted" w:sz="4" w:space="0" w:color="auto"/>
            </w:tcBorders>
            <w:vAlign w:val="center"/>
          </w:tcPr>
          <w:p w14:paraId="70CCA85F"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76643C05" w14:textId="77777777" w:rsidR="00C00533" w:rsidRPr="002148F7" w:rsidRDefault="00C00533" w:rsidP="006A2A80">
            <w:pPr>
              <w:wordWrap/>
              <w:adjustRightInd w:val="0"/>
              <w:snapToGrid w:val="0"/>
              <w:jc w:val="center"/>
              <w:rPr>
                <w:rFonts w:ascii="Times New Roman" w:hAnsi="Times New Roman"/>
                <w:sz w:val="16"/>
                <w:szCs w:val="16"/>
              </w:rPr>
            </w:pPr>
            <w:proofErr w:type="spellStart"/>
            <w:r w:rsidRPr="002148F7">
              <w:rPr>
                <w:rFonts w:ascii="Times New Roman" w:hAnsi="Times New Roman"/>
                <w:sz w:val="16"/>
                <w:szCs w:val="16"/>
              </w:rPr>
              <w:t>Hb</w:t>
            </w:r>
            <w:proofErr w:type="spellEnd"/>
            <w:r w:rsidRPr="002148F7">
              <w:rPr>
                <w:rFonts w:ascii="Times New Roman" w:hAnsi="Times New Roman"/>
                <w:sz w:val="16"/>
                <w:szCs w:val="16"/>
              </w:rPr>
              <w:t xml:space="preserve"> 6.6 g/dL</w:t>
            </w:r>
            <w:r w:rsidRPr="002148F7">
              <w:rPr>
                <w:rFonts w:ascii="Times New Roman" w:hAnsi="Times New Roman"/>
                <w:sz w:val="16"/>
                <w:szCs w:val="16"/>
                <w:vertAlign w:val="superscript"/>
              </w:rPr>
              <w:t>1</w:t>
            </w:r>
          </w:p>
        </w:tc>
        <w:tc>
          <w:tcPr>
            <w:tcW w:w="3851" w:type="dxa"/>
            <w:tcBorders>
              <w:top w:val="dotted" w:sz="4" w:space="0" w:color="auto"/>
              <w:bottom w:val="dotted" w:sz="4" w:space="0" w:color="auto"/>
            </w:tcBorders>
            <w:vAlign w:val="center"/>
          </w:tcPr>
          <w:p w14:paraId="7E5F813A" w14:textId="24881FD2" w:rsidR="00C00533" w:rsidRPr="002148F7" w:rsidRDefault="00C00533" w:rsidP="006A2A80">
            <w:pPr>
              <w:wordWrap/>
              <w:adjustRightInd w:val="0"/>
              <w:snapToGrid w:val="0"/>
              <w:jc w:val="left"/>
              <w:rPr>
                <w:rFonts w:ascii="Times New Roman" w:hAnsi="Times New Roman"/>
                <w:sz w:val="16"/>
                <w:szCs w:val="16"/>
              </w:rPr>
            </w:pPr>
            <w:proofErr w:type="spellStart"/>
            <w:r w:rsidRPr="002148F7">
              <w:rPr>
                <w:rFonts w:ascii="Times New Roman" w:hAnsi="Times New Roman"/>
                <w:sz w:val="16"/>
                <w:szCs w:val="16"/>
              </w:rPr>
              <w:t>Hb</w:t>
            </w:r>
            <w:proofErr w:type="spellEnd"/>
            <w:r w:rsidRPr="002148F7">
              <w:rPr>
                <w:rFonts w:ascii="Times New Roman" w:hAnsi="Times New Roman"/>
                <w:sz w:val="16"/>
                <w:szCs w:val="16"/>
              </w:rPr>
              <w:t xml:space="preserve"> 14.1 g/</w:t>
            </w:r>
            <w:proofErr w:type="spellStart"/>
            <w:r w:rsidRPr="002148F7">
              <w:rPr>
                <w:rFonts w:ascii="Times New Roman" w:hAnsi="Times New Roman"/>
                <w:sz w:val="16"/>
                <w:szCs w:val="16"/>
              </w:rPr>
              <w:t>dL</w:t>
            </w:r>
            <w:proofErr w:type="spellEnd"/>
            <w:r w:rsidRPr="002148F7">
              <w:rPr>
                <w:rFonts w:ascii="Times New Roman" w:hAnsi="Times New Roman"/>
                <w:sz w:val="16"/>
                <w:szCs w:val="16"/>
              </w:rPr>
              <w:t xml:space="preserve"> @ 14.7 month</w:t>
            </w:r>
          </w:p>
          <w:p w14:paraId="225B7D7E" w14:textId="1A03515C"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C.93-22_95del (homozygous → heterozygous</w:t>
            </w:r>
            <w:r w:rsidR="00B31B76" w:rsidRPr="002148F7">
              <w:rPr>
                <w:rFonts w:ascii="Times New Roman" w:hAnsi="Times New Roman"/>
                <w:sz w:val="16"/>
                <w:szCs w:val="16"/>
              </w:rPr>
              <w:t>, donor type</w:t>
            </w:r>
            <w:r w:rsidRPr="002148F7">
              <w:rPr>
                <w:rFonts w:ascii="Times New Roman" w:hAnsi="Times New Roman"/>
                <w:sz w:val="16"/>
                <w:szCs w:val="16"/>
              </w:rPr>
              <w:t>)</w:t>
            </w:r>
            <w:r w:rsidR="00B31B76" w:rsidRPr="002148F7">
              <w:rPr>
                <w:rFonts w:ascii="Times New Roman" w:hAnsi="Times New Roman"/>
                <w:sz w:val="16"/>
                <w:szCs w:val="16"/>
              </w:rPr>
              <w:t xml:space="preserve">, </w:t>
            </w:r>
            <w:r w:rsidRPr="002148F7">
              <w:rPr>
                <w:rFonts w:ascii="Times New Roman" w:hAnsi="Times New Roman"/>
                <w:sz w:val="16"/>
                <w:szCs w:val="16"/>
              </w:rPr>
              <w:t xml:space="preserve">89/ 46@ 13.0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2AEA0C43" w14:textId="77777777"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6FE536BC" w14:textId="6B09588E"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EFS/OS@13.1 </w:t>
            </w:r>
            <w:proofErr w:type="spellStart"/>
            <w:r w:rsidRPr="002148F7">
              <w:rPr>
                <w:rFonts w:ascii="Times New Roman" w:hAnsi="Times New Roman"/>
                <w:sz w:val="16"/>
                <w:szCs w:val="16"/>
              </w:rPr>
              <w:t>mo</w:t>
            </w:r>
            <w:proofErr w:type="spellEnd"/>
          </w:p>
        </w:tc>
      </w:tr>
      <w:tr w:rsidR="002148F7" w:rsidRPr="002148F7" w14:paraId="248E84C8" w14:textId="77777777" w:rsidTr="00C00533">
        <w:trPr>
          <w:trHeight w:val="794"/>
        </w:trPr>
        <w:tc>
          <w:tcPr>
            <w:tcW w:w="540" w:type="dxa"/>
            <w:tcBorders>
              <w:top w:val="dotted" w:sz="4" w:space="0" w:color="auto"/>
              <w:bottom w:val="single" w:sz="4" w:space="0" w:color="auto"/>
            </w:tcBorders>
            <w:shd w:val="clear" w:color="auto" w:fill="auto"/>
            <w:vAlign w:val="center"/>
          </w:tcPr>
          <w:p w14:paraId="72DFC8C4"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hint="eastAsia"/>
                <w:sz w:val="16"/>
                <w:szCs w:val="16"/>
              </w:rPr>
              <w:t>1</w:t>
            </w:r>
            <w:r w:rsidRPr="002148F7">
              <w:rPr>
                <w:rFonts w:ascii="Times New Roman" w:hAnsi="Times New Roman"/>
                <w:sz w:val="16"/>
                <w:szCs w:val="16"/>
              </w:rPr>
              <w:t>4</w:t>
            </w:r>
          </w:p>
        </w:tc>
        <w:tc>
          <w:tcPr>
            <w:tcW w:w="1887" w:type="dxa"/>
            <w:tcBorders>
              <w:top w:val="dotted" w:sz="4" w:space="0" w:color="auto"/>
              <w:bottom w:val="single" w:sz="4" w:space="0" w:color="auto"/>
            </w:tcBorders>
            <w:shd w:val="clear" w:color="auto" w:fill="auto"/>
            <w:vAlign w:val="center"/>
          </w:tcPr>
          <w:p w14:paraId="60E635E8" w14:textId="77777777"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w:t>
            </w:r>
          </w:p>
        </w:tc>
        <w:tc>
          <w:tcPr>
            <w:tcW w:w="929" w:type="dxa"/>
            <w:tcBorders>
              <w:top w:val="dotted" w:sz="4" w:space="0" w:color="auto"/>
              <w:bottom w:val="single" w:sz="4" w:space="0" w:color="auto"/>
            </w:tcBorders>
            <w:shd w:val="clear" w:color="auto" w:fill="auto"/>
            <w:vAlign w:val="center"/>
          </w:tcPr>
          <w:p w14:paraId="7AAEF91E" w14:textId="77777777" w:rsidR="00C00533" w:rsidRPr="002148F7" w:rsidRDefault="00C00533" w:rsidP="006A2A80">
            <w:pPr>
              <w:wordWrap/>
              <w:jc w:val="center"/>
              <w:rPr>
                <w:rFonts w:ascii="Times New Roman" w:hAnsi="Times New Roman"/>
                <w:sz w:val="16"/>
                <w:szCs w:val="16"/>
              </w:rPr>
            </w:pPr>
            <w:r w:rsidRPr="002148F7">
              <w:rPr>
                <w:rFonts w:ascii="Times New Roman" w:hAnsi="Times New Roman" w:hint="eastAsia"/>
                <w:sz w:val="16"/>
                <w:szCs w:val="16"/>
              </w:rPr>
              <w:t>1</w:t>
            </w:r>
            <w:r w:rsidRPr="002148F7">
              <w:rPr>
                <w:rFonts w:ascii="Times New Roman" w:hAnsi="Times New Roman"/>
                <w:sz w:val="16"/>
                <w:szCs w:val="16"/>
              </w:rPr>
              <w:t>4.6</w:t>
            </w:r>
          </w:p>
        </w:tc>
        <w:tc>
          <w:tcPr>
            <w:tcW w:w="929" w:type="dxa"/>
            <w:tcBorders>
              <w:top w:val="dotted" w:sz="4" w:space="0" w:color="auto"/>
              <w:bottom w:val="single" w:sz="4" w:space="0" w:color="auto"/>
            </w:tcBorders>
            <w:shd w:val="clear" w:color="auto" w:fill="auto"/>
            <w:vAlign w:val="center"/>
          </w:tcPr>
          <w:p w14:paraId="2597ED0F" w14:textId="04519F37" w:rsidR="00C00533" w:rsidRPr="002148F7" w:rsidRDefault="00C00533" w:rsidP="006A2A80">
            <w:pPr>
              <w:wordWrap/>
              <w:jc w:val="center"/>
              <w:rPr>
                <w:rFonts w:ascii="Times New Roman" w:hAnsi="Times New Roman"/>
                <w:sz w:val="16"/>
                <w:szCs w:val="16"/>
              </w:rPr>
            </w:pPr>
            <w:r w:rsidRPr="002148F7">
              <w:rPr>
                <w:rFonts w:ascii="Times New Roman" w:hAnsi="Times New Roman" w:hint="eastAsia"/>
                <w:sz w:val="16"/>
                <w:szCs w:val="16"/>
              </w:rPr>
              <w:t>4</w:t>
            </w:r>
            <w:r w:rsidRPr="002148F7">
              <w:rPr>
                <w:rFonts w:ascii="Times New Roman" w:hAnsi="Times New Roman"/>
                <w:sz w:val="16"/>
                <w:szCs w:val="16"/>
              </w:rPr>
              <w:t>9.4</w:t>
            </w:r>
          </w:p>
        </w:tc>
        <w:tc>
          <w:tcPr>
            <w:tcW w:w="1859" w:type="dxa"/>
            <w:gridSpan w:val="2"/>
            <w:tcBorders>
              <w:top w:val="dotted" w:sz="4" w:space="0" w:color="auto"/>
              <w:bottom w:val="single" w:sz="4" w:space="0" w:color="auto"/>
            </w:tcBorders>
            <w:vAlign w:val="center"/>
          </w:tcPr>
          <w:p w14:paraId="506E2759"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hint="eastAsia"/>
                <w:sz w:val="16"/>
                <w:szCs w:val="16"/>
              </w:rPr>
              <w:t>N</w:t>
            </w:r>
            <w:r w:rsidRPr="002148F7">
              <w:rPr>
                <w:rFonts w:ascii="Times New Roman" w:hAnsi="Times New Roman"/>
                <w:sz w:val="16"/>
                <w:szCs w:val="16"/>
              </w:rPr>
              <w:t>D</w:t>
            </w:r>
          </w:p>
        </w:tc>
        <w:tc>
          <w:tcPr>
            <w:tcW w:w="1428" w:type="dxa"/>
            <w:tcBorders>
              <w:top w:val="dotted" w:sz="4" w:space="0" w:color="auto"/>
              <w:bottom w:val="single" w:sz="4" w:space="0" w:color="auto"/>
            </w:tcBorders>
            <w:vAlign w:val="center"/>
          </w:tcPr>
          <w:p w14:paraId="2CE86570" w14:textId="77777777" w:rsidR="00C00533" w:rsidRPr="002148F7" w:rsidRDefault="00C00533" w:rsidP="006A2A80">
            <w:pPr>
              <w:wordWrap/>
              <w:adjustRightInd w:val="0"/>
              <w:snapToGrid w:val="0"/>
              <w:jc w:val="center"/>
              <w:rPr>
                <w:rFonts w:ascii="Times New Roman" w:hAnsi="Times New Roman"/>
                <w:sz w:val="16"/>
                <w:szCs w:val="16"/>
              </w:rPr>
            </w:pPr>
            <w:r w:rsidRPr="002148F7">
              <w:rPr>
                <w:rFonts w:ascii="Times New Roman" w:hAnsi="Times New Roman" w:hint="eastAsia"/>
                <w:sz w:val="16"/>
                <w:szCs w:val="16"/>
              </w:rPr>
              <w:t>H</w:t>
            </w:r>
            <w:r w:rsidRPr="002148F7">
              <w:rPr>
                <w:rFonts w:ascii="Times New Roman" w:hAnsi="Times New Roman"/>
                <w:sz w:val="16"/>
                <w:szCs w:val="16"/>
              </w:rPr>
              <w:t>g 7.8 g/</w:t>
            </w:r>
            <w:proofErr w:type="spellStart"/>
            <w:r w:rsidRPr="002148F7">
              <w:rPr>
                <w:rFonts w:ascii="Times New Roman" w:hAnsi="Times New Roman"/>
                <w:sz w:val="16"/>
                <w:szCs w:val="16"/>
              </w:rPr>
              <w:t>dL</w:t>
            </w:r>
            <w:proofErr w:type="spellEnd"/>
          </w:p>
        </w:tc>
        <w:tc>
          <w:tcPr>
            <w:tcW w:w="3851" w:type="dxa"/>
            <w:tcBorders>
              <w:top w:val="dotted" w:sz="4" w:space="0" w:color="auto"/>
              <w:bottom w:val="single" w:sz="4" w:space="0" w:color="auto"/>
            </w:tcBorders>
            <w:vAlign w:val="center"/>
          </w:tcPr>
          <w:p w14:paraId="6A8846F0" w14:textId="3CE531AF"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hint="eastAsia"/>
                <w:sz w:val="16"/>
                <w:szCs w:val="16"/>
              </w:rPr>
              <w:t>H</w:t>
            </w:r>
            <w:r w:rsidRPr="002148F7">
              <w:rPr>
                <w:rFonts w:ascii="Times New Roman" w:hAnsi="Times New Roman"/>
                <w:sz w:val="16"/>
                <w:szCs w:val="16"/>
              </w:rPr>
              <w:t>g 11.0 g/</w:t>
            </w:r>
            <w:proofErr w:type="spellStart"/>
            <w:r w:rsidRPr="002148F7">
              <w:rPr>
                <w:rFonts w:ascii="Times New Roman" w:hAnsi="Times New Roman"/>
                <w:sz w:val="16"/>
                <w:szCs w:val="16"/>
              </w:rPr>
              <w:t>dL</w:t>
            </w:r>
            <w:proofErr w:type="spellEnd"/>
            <w:r w:rsidRPr="002148F7">
              <w:rPr>
                <w:rFonts w:ascii="Times New Roman" w:hAnsi="Times New Roman"/>
                <w:sz w:val="16"/>
                <w:szCs w:val="16"/>
              </w:rPr>
              <w:t xml:space="preserve"> @ 4.2 month</w:t>
            </w:r>
          </w:p>
          <w:p w14:paraId="09164972" w14:textId="6068E0C0"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c.92+5G&gt;C (homozygous → </w:t>
            </w:r>
            <w:r w:rsidR="00B31B76" w:rsidRPr="002148F7">
              <w:rPr>
                <w:rFonts w:ascii="Times New Roman" w:hAnsi="Times New Roman"/>
                <w:sz w:val="16"/>
                <w:szCs w:val="16"/>
              </w:rPr>
              <w:t>heterozygous, donor type</w:t>
            </w:r>
            <w:r w:rsidRPr="002148F7">
              <w:rPr>
                <w:rFonts w:ascii="Times New Roman" w:hAnsi="Times New Roman"/>
                <w:sz w:val="16"/>
                <w:szCs w:val="16"/>
              </w:rPr>
              <w:t>)</w:t>
            </w:r>
          </w:p>
          <w:p w14:paraId="370C4F3D" w14:textId="35C1D2DC"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96/46 @ 2.2 </w:t>
            </w:r>
            <w:proofErr w:type="spellStart"/>
            <w:r w:rsidRPr="002148F7">
              <w:rPr>
                <w:rFonts w:ascii="Times New Roman" w:hAnsi="Times New Roman"/>
                <w:sz w:val="16"/>
                <w:szCs w:val="16"/>
              </w:rPr>
              <w:t>mo</w:t>
            </w:r>
            <w:proofErr w:type="spellEnd"/>
          </w:p>
        </w:tc>
        <w:tc>
          <w:tcPr>
            <w:tcW w:w="2410" w:type="dxa"/>
            <w:tcBorders>
              <w:top w:val="dotted" w:sz="4" w:space="0" w:color="auto"/>
              <w:bottom w:val="single" w:sz="4" w:space="0" w:color="auto"/>
            </w:tcBorders>
            <w:vAlign w:val="center"/>
          </w:tcPr>
          <w:p w14:paraId="6E48B32B" w14:textId="77777777"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hint="eastAsia"/>
                <w:sz w:val="16"/>
                <w:szCs w:val="16"/>
              </w:rPr>
              <w:t>N</w:t>
            </w:r>
            <w:r w:rsidRPr="002148F7">
              <w:rPr>
                <w:rFonts w:ascii="Times New Roman" w:hAnsi="Times New Roman"/>
                <w:sz w:val="16"/>
                <w:szCs w:val="16"/>
              </w:rPr>
              <w:t>o GVHD</w:t>
            </w:r>
          </w:p>
          <w:p w14:paraId="760E7AEB" w14:textId="785B50D2" w:rsidR="00C00533" w:rsidRPr="002148F7" w:rsidRDefault="00C00533" w:rsidP="006A2A80">
            <w:pPr>
              <w:wordWrap/>
              <w:adjustRightInd w:val="0"/>
              <w:snapToGrid w:val="0"/>
              <w:jc w:val="left"/>
              <w:rPr>
                <w:rFonts w:ascii="Times New Roman" w:hAnsi="Times New Roman"/>
                <w:sz w:val="16"/>
                <w:szCs w:val="16"/>
              </w:rPr>
            </w:pPr>
            <w:r w:rsidRPr="002148F7">
              <w:rPr>
                <w:rFonts w:ascii="Times New Roman" w:hAnsi="Times New Roman" w:hint="eastAsia"/>
                <w:sz w:val="16"/>
                <w:szCs w:val="16"/>
              </w:rPr>
              <w:t>E</w:t>
            </w:r>
            <w:r w:rsidRPr="002148F7">
              <w:rPr>
                <w:rFonts w:ascii="Times New Roman" w:hAnsi="Times New Roman"/>
                <w:sz w:val="16"/>
                <w:szCs w:val="16"/>
              </w:rPr>
              <w:t xml:space="preserve">FS/OS@4.2 </w:t>
            </w:r>
            <w:proofErr w:type="spellStart"/>
            <w:r w:rsidRPr="002148F7">
              <w:rPr>
                <w:rFonts w:ascii="Times New Roman" w:hAnsi="Times New Roman"/>
                <w:sz w:val="16"/>
                <w:szCs w:val="16"/>
              </w:rPr>
              <w:t>mo</w:t>
            </w:r>
            <w:proofErr w:type="spellEnd"/>
          </w:p>
        </w:tc>
      </w:tr>
    </w:tbl>
    <w:p w14:paraId="0A88A66E" w14:textId="77777777" w:rsidR="00910CCD" w:rsidRPr="002148F7" w:rsidRDefault="00910CCD" w:rsidP="008F2497">
      <w:pPr>
        <w:wordWrap/>
        <w:adjustRightInd w:val="0"/>
        <w:snapToGrid w:val="0"/>
        <w:spacing w:line="360" w:lineRule="auto"/>
        <w:ind w:rightChars="-26" w:right="-52"/>
        <w:rPr>
          <w:rFonts w:ascii="Times New Roman" w:hAnsi="Times New Roman"/>
          <w:sz w:val="16"/>
          <w:szCs w:val="16"/>
        </w:rPr>
      </w:pPr>
      <w:r w:rsidRPr="002148F7">
        <w:rPr>
          <w:rFonts w:ascii="Times New Roman" w:hAnsi="Times New Roman"/>
          <w:sz w:val="16"/>
          <w:szCs w:val="16"/>
        </w:rPr>
        <w:t xml:space="preserve">Abbreviations: UPN, unique patient number; </w:t>
      </w:r>
      <w:proofErr w:type="spellStart"/>
      <w:r w:rsidRPr="002148F7">
        <w:rPr>
          <w:rFonts w:ascii="Times New Roman" w:hAnsi="Times New Roman"/>
          <w:sz w:val="16"/>
          <w:szCs w:val="16"/>
        </w:rPr>
        <w:t>Hb</w:t>
      </w:r>
      <w:proofErr w:type="spellEnd"/>
      <w:r w:rsidRPr="002148F7">
        <w:rPr>
          <w:rFonts w:ascii="Times New Roman" w:hAnsi="Times New Roman"/>
          <w:sz w:val="16"/>
          <w:szCs w:val="16"/>
        </w:rPr>
        <w:t xml:space="preserve">, Hemoglobin; GVHD, Graft-versus-host disease; EFS, event-free survival; OS, overall survival; NA, not available; ND, not done; WB, whole blood; </w:t>
      </w:r>
      <w:proofErr w:type="spellStart"/>
      <w:r w:rsidRPr="002148F7">
        <w:rPr>
          <w:rFonts w:ascii="Times New Roman" w:hAnsi="Times New Roman"/>
          <w:sz w:val="16"/>
          <w:szCs w:val="16"/>
        </w:rPr>
        <w:t>aGVHD</w:t>
      </w:r>
      <w:proofErr w:type="spellEnd"/>
      <w:r w:rsidRPr="002148F7">
        <w:rPr>
          <w:rFonts w:ascii="Times New Roman" w:hAnsi="Times New Roman"/>
          <w:sz w:val="16"/>
          <w:szCs w:val="16"/>
        </w:rPr>
        <w:t xml:space="preserve">, acute graft-versus-host disease; </w:t>
      </w:r>
      <w:proofErr w:type="spellStart"/>
      <w:r w:rsidRPr="002148F7">
        <w:rPr>
          <w:rFonts w:ascii="Times New Roman" w:hAnsi="Times New Roman"/>
          <w:sz w:val="16"/>
          <w:szCs w:val="16"/>
        </w:rPr>
        <w:t>cGVHD</w:t>
      </w:r>
      <w:proofErr w:type="spellEnd"/>
      <w:r w:rsidRPr="002148F7">
        <w:rPr>
          <w:rFonts w:ascii="Times New Roman" w:hAnsi="Times New Roman"/>
          <w:sz w:val="16"/>
          <w:szCs w:val="16"/>
        </w:rPr>
        <w:t xml:space="preserve">, chronic graft-versus-host disease; </w:t>
      </w:r>
      <w:proofErr w:type="spellStart"/>
      <w:r w:rsidRPr="002148F7">
        <w:rPr>
          <w:rFonts w:ascii="Times New Roman" w:hAnsi="Times New Roman"/>
          <w:sz w:val="16"/>
          <w:szCs w:val="16"/>
        </w:rPr>
        <w:t>Ig</w:t>
      </w:r>
      <w:proofErr w:type="spellEnd"/>
      <w:r w:rsidRPr="002148F7">
        <w:rPr>
          <w:rFonts w:ascii="Times New Roman" w:hAnsi="Times New Roman"/>
          <w:sz w:val="16"/>
          <w:szCs w:val="16"/>
        </w:rPr>
        <w:t>, immunoglobulin</w:t>
      </w:r>
    </w:p>
    <w:p w14:paraId="37657F29" w14:textId="77777777" w:rsidR="00910CCD" w:rsidRPr="002148F7" w:rsidRDefault="00910CCD" w:rsidP="008F2497">
      <w:pPr>
        <w:wordWrap/>
        <w:adjustRightInd w:val="0"/>
        <w:snapToGrid w:val="0"/>
        <w:spacing w:line="360" w:lineRule="auto"/>
        <w:ind w:rightChars="-26" w:right="-52"/>
        <w:rPr>
          <w:rFonts w:ascii="Times New Roman" w:hAnsi="Times New Roman"/>
          <w:sz w:val="16"/>
          <w:szCs w:val="16"/>
        </w:rPr>
      </w:pPr>
      <w:r w:rsidRPr="002148F7">
        <w:rPr>
          <w:rFonts w:ascii="Times New Roman" w:hAnsi="Times New Roman"/>
          <w:sz w:val="16"/>
          <w:szCs w:val="16"/>
          <w:vertAlign w:val="superscript"/>
        </w:rPr>
        <w:t>1</w:t>
      </w:r>
      <w:r w:rsidRPr="002148F7">
        <w:rPr>
          <w:rFonts w:ascii="Times New Roman" w:hAnsi="Times New Roman"/>
          <w:sz w:val="16"/>
          <w:szCs w:val="16"/>
        </w:rPr>
        <w:t xml:space="preserve"> To avoid influences by packed red cell transfusions, the lowest Hg levels of β-thalassemia major patients during pre-transplant 3 months were presented. </w:t>
      </w:r>
    </w:p>
    <w:p w14:paraId="7C5C5F6D" w14:textId="77777777" w:rsidR="00F459F6" w:rsidRPr="002148F7" w:rsidRDefault="00910CCD" w:rsidP="008F2497">
      <w:pPr>
        <w:wordWrap/>
        <w:adjustRightInd w:val="0"/>
        <w:snapToGrid w:val="0"/>
        <w:spacing w:line="360" w:lineRule="auto"/>
        <w:ind w:rightChars="-26" w:right="-52"/>
        <w:rPr>
          <w:rFonts w:ascii="Times New Roman" w:hAnsi="Times New Roman"/>
          <w:sz w:val="16"/>
          <w:szCs w:val="16"/>
        </w:rPr>
        <w:sectPr w:rsidR="00F459F6" w:rsidRPr="002148F7" w:rsidSect="00F459F6">
          <w:pgSz w:w="16838" w:h="11906" w:orient="landscape"/>
          <w:pgMar w:top="1440" w:right="1701" w:bottom="1440" w:left="1440" w:header="851" w:footer="992" w:gutter="0"/>
          <w:lnNumType w:countBy="1" w:restart="continuous"/>
          <w:cols w:space="425"/>
          <w:docGrid w:linePitch="360"/>
        </w:sectPr>
      </w:pPr>
      <w:r w:rsidRPr="002148F7">
        <w:rPr>
          <w:rFonts w:ascii="Times New Roman" w:hAnsi="Times New Roman"/>
          <w:sz w:val="16"/>
          <w:szCs w:val="16"/>
          <w:vertAlign w:val="superscript"/>
        </w:rPr>
        <w:t>2</w:t>
      </w:r>
      <w:r w:rsidRPr="002148F7">
        <w:rPr>
          <w:rFonts w:ascii="Times New Roman" w:hAnsi="Times New Roman"/>
          <w:sz w:val="16"/>
          <w:szCs w:val="16"/>
        </w:rPr>
        <w:t xml:space="preserve"> Hemoglobin S level and serum immunoglobulin level of sickle cell anemia or hypogammaglobulinemia just before transplantation were showed.</w:t>
      </w:r>
    </w:p>
    <w:p w14:paraId="6A0917B9" w14:textId="10065E84" w:rsidR="00745025" w:rsidRPr="002148F7" w:rsidRDefault="00745025" w:rsidP="007E1F1C">
      <w:pPr>
        <w:wordWrap/>
        <w:adjustRightInd w:val="0"/>
        <w:snapToGrid w:val="0"/>
        <w:spacing w:line="480" w:lineRule="auto"/>
        <w:rPr>
          <w:rFonts w:ascii="Times New Roman" w:hAnsi="Times New Roman"/>
          <w:b/>
          <w:bCs/>
          <w:sz w:val="22"/>
        </w:rPr>
      </w:pPr>
      <w:r w:rsidRPr="002148F7">
        <w:rPr>
          <w:rFonts w:ascii="Times New Roman" w:hAnsi="Times New Roman"/>
          <w:b/>
          <w:bCs/>
          <w:sz w:val="22"/>
        </w:rPr>
        <w:lastRenderedPageBreak/>
        <w:t>Figure Legends</w:t>
      </w:r>
    </w:p>
    <w:p w14:paraId="732D8DED" w14:textId="77777777" w:rsidR="005A583B" w:rsidRPr="002148F7" w:rsidRDefault="005A583B" w:rsidP="007E1F1C">
      <w:pPr>
        <w:wordWrap/>
        <w:adjustRightInd w:val="0"/>
        <w:snapToGrid w:val="0"/>
        <w:spacing w:line="480" w:lineRule="auto"/>
        <w:rPr>
          <w:rFonts w:ascii="Times New Roman" w:hAnsi="Times New Roman"/>
          <w:sz w:val="22"/>
        </w:rPr>
      </w:pPr>
    </w:p>
    <w:p w14:paraId="5F64AE04" w14:textId="73719CB2" w:rsidR="00745025" w:rsidRPr="002148F7" w:rsidRDefault="005A583B" w:rsidP="007E1F1C">
      <w:pPr>
        <w:wordWrap/>
        <w:adjustRightInd w:val="0"/>
        <w:snapToGrid w:val="0"/>
        <w:spacing w:line="480" w:lineRule="auto"/>
        <w:rPr>
          <w:rFonts w:ascii="Times New Roman" w:hAnsi="Times New Roman"/>
          <w:sz w:val="22"/>
        </w:rPr>
      </w:pPr>
      <w:r w:rsidRPr="002148F7">
        <w:rPr>
          <w:rFonts w:ascii="Times New Roman" w:hAnsi="Times New Roman"/>
          <w:sz w:val="22"/>
        </w:rPr>
        <w:t xml:space="preserve">Figure 1. Overall outcomes of 13 patients who received </w:t>
      </w:r>
      <w:r w:rsidR="006A2A80" w:rsidRPr="002148F7">
        <w:rPr>
          <w:rFonts w:ascii="Times New Roman" w:hAnsi="Times New Roman"/>
          <w:sz w:val="22"/>
        </w:rPr>
        <w:t xml:space="preserve">transplantation according to </w:t>
      </w:r>
      <w:r w:rsidRPr="002148F7">
        <w:rPr>
          <w:rFonts w:ascii="Times New Roman" w:hAnsi="Times New Roman"/>
          <w:sz w:val="22"/>
        </w:rPr>
        <w:t>our strategy</w:t>
      </w:r>
    </w:p>
    <w:p w14:paraId="46CE23DA" w14:textId="77777777" w:rsidR="008F2497" w:rsidRDefault="008F2497" w:rsidP="005A583B">
      <w:pPr>
        <w:wordWrap/>
        <w:adjustRightInd w:val="0"/>
        <w:snapToGrid w:val="0"/>
        <w:spacing w:line="480" w:lineRule="auto"/>
        <w:rPr>
          <w:rFonts w:ascii="Times New Roman" w:hAnsi="Times New Roman"/>
          <w:sz w:val="22"/>
        </w:rPr>
      </w:pPr>
    </w:p>
    <w:p w14:paraId="6CEE2421" w14:textId="139D4935" w:rsidR="00B54886" w:rsidRPr="002148F7" w:rsidRDefault="00B54886" w:rsidP="005A583B">
      <w:pPr>
        <w:wordWrap/>
        <w:adjustRightInd w:val="0"/>
        <w:snapToGrid w:val="0"/>
        <w:spacing w:line="480" w:lineRule="auto"/>
        <w:rPr>
          <w:rFonts w:ascii="Times New Roman" w:hAnsi="Times New Roman"/>
          <w:sz w:val="22"/>
        </w:rPr>
      </w:pPr>
      <w:r w:rsidRPr="002148F7">
        <w:rPr>
          <w:rFonts w:ascii="Times New Roman" w:hAnsi="Times New Roman" w:hint="eastAsia"/>
          <w:sz w:val="22"/>
        </w:rPr>
        <w:t xml:space="preserve">Figure 2. </w:t>
      </w:r>
      <w:r w:rsidRPr="002148F7">
        <w:rPr>
          <w:rFonts w:ascii="Times New Roman" w:hAnsi="Times New Roman"/>
          <w:sz w:val="22"/>
        </w:rPr>
        <w:t>Proportion of reinforced stem cells infusion-free survival</w:t>
      </w:r>
    </w:p>
    <w:p w14:paraId="36AC94C4" w14:textId="6A5DF165" w:rsidR="00D824D8" w:rsidRPr="008F2497" w:rsidRDefault="00D824D8" w:rsidP="00D824D8">
      <w:pPr>
        <w:wordWrap/>
        <w:adjustRightInd w:val="0"/>
        <w:jc w:val="left"/>
        <w:rPr>
          <w:rFonts w:ascii="Times New Roman" w:hAnsi="Times New Roman"/>
          <w:kern w:val="0"/>
          <w:sz w:val="24"/>
          <w:szCs w:val="24"/>
        </w:rPr>
      </w:pPr>
    </w:p>
    <w:p w14:paraId="15D402AA" w14:textId="77777777" w:rsidR="00D824D8" w:rsidRPr="002148F7" w:rsidRDefault="00D824D8" w:rsidP="00D824D8">
      <w:pPr>
        <w:wordWrap/>
        <w:adjustRightInd w:val="0"/>
        <w:jc w:val="left"/>
        <w:rPr>
          <w:rFonts w:ascii="Times New Roman" w:hAnsi="Times New Roman"/>
          <w:kern w:val="0"/>
          <w:sz w:val="24"/>
          <w:szCs w:val="24"/>
        </w:rPr>
      </w:pPr>
    </w:p>
    <w:p w14:paraId="2C22C3E7" w14:textId="7F42EB25" w:rsidR="008F2497" w:rsidRDefault="001A7E8E" w:rsidP="008F2497">
      <w:pPr>
        <w:wordWrap/>
        <w:adjustRightInd w:val="0"/>
        <w:snapToGrid w:val="0"/>
        <w:spacing w:line="480" w:lineRule="auto"/>
        <w:rPr>
          <w:rFonts w:ascii="Times New Roman" w:hAnsi="Times New Roman"/>
          <w:sz w:val="22"/>
        </w:rPr>
      </w:pPr>
      <w:r w:rsidRPr="002148F7">
        <w:rPr>
          <w:rFonts w:ascii="Times New Roman" w:hAnsi="Times New Roman" w:hint="eastAsia"/>
          <w:sz w:val="22"/>
        </w:rPr>
        <w:t xml:space="preserve">Figure 3. Survival outcomes. </w:t>
      </w:r>
      <w:r w:rsidR="00D867A9">
        <w:rPr>
          <w:rFonts w:ascii="Times New Roman" w:hAnsi="Times New Roman"/>
          <w:sz w:val="22"/>
        </w:rPr>
        <w:t>(A) Overall survival, (B) event-free survival, (C) thalassemia-free survival, (D</w:t>
      </w:r>
      <w:r w:rsidRPr="002148F7">
        <w:rPr>
          <w:rFonts w:ascii="Times New Roman" w:hAnsi="Times New Roman"/>
          <w:sz w:val="22"/>
        </w:rPr>
        <w:t>) incidence of PB T-cell chimerism &gt; 50%</w:t>
      </w:r>
    </w:p>
    <w:p w14:paraId="16D88768" w14:textId="77777777" w:rsidR="008F2497" w:rsidRDefault="008F2497" w:rsidP="008F2497">
      <w:pPr>
        <w:wordWrap/>
        <w:adjustRightInd w:val="0"/>
        <w:snapToGrid w:val="0"/>
        <w:spacing w:line="480" w:lineRule="auto"/>
        <w:rPr>
          <w:rFonts w:ascii="Times New Roman" w:hAnsi="Times New Roman"/>
          <w:sz w:val="22"/>
        </w:rPr>
      </w:pPr>
    </w:p>
    <w:p w14:paraId="43B9779F" w14:textId="08FC4346" w:rsidR="005A583B" w:rsidRPr="008F2497" w:rsidRDefault="005A583B" w:rsidP="008F2497">
      <w:pPr>
        <w:wordWrap/>
        <w:adjustRightInd w:val="0"/>
        <w:snapToGrid w:val="0"/>
        <w:spacing w:line="480" w:lineRule="auto"/>
        <w:rPr>
          <w:rFonts w:ascii="Times New Roman" w:hAnsi="Times New Roman"/>
          <w:sz w:val="22"/>
        </w:rPr>
      </w:pPr>
      <w:r w:rsidRPr="002148F7">
        <w:rPr>
          <w:rFonts w:ascii="Times New Roman" w:hAnsi="Times New Roman"/>
          <w:sz w:val="22"/>
        </w:rPr>
        <w:t>Figure 4. Changes in donor chimerism. (</w:t>
      </w:r>
      <w:r w:rsidR="00D867A9">
        <w:rPr>
          <w:rFonts w:ascii="Times New Roman" w:hAnsi="Times New Roman"/>
          <w:sz w:val="22"/>
        </w:rPr>
        <w:t>A</w:t>
      </w:r>
      <w:r w:rsidRPr="002148F7">
        <w:rPr>
          <w:rFonts w:ascii="Times New Roman" w:hAnsi="Times New Roman"/>
          <w:sz w:val="22"/>
        </w:rPr>
        <w:t>) PB T-cell chimerism of the patients receiving re</w:t>
      </w:r>
      <w:r w:rsidR="00D867A9">
        <w:rPr>
          <w:rFonts w:ascii="Times New Roman" w:hAnsi="Times New Roman"/>
          <w:sz w:val="22"/>
        </w:rPr>
        <w:t>inforced stem cells infusion, (B</w:t>
      </w:r>
      <w:r w:rsidRPr="002148F7">
        <w:rPr>
          <w:rFonts w:ascii="Times New Roman" w:hAnsi="Times New Roman"/>
          <w:sz w:val="22"/>
        </w:rPr>
        <w:t>) PB whole-cell chimerism of the patients receiving re</w:t>
      </w:r>
      <w:r w:rsidR="00D867A9">
        <w:rPr>
          <w:rFonts w:ascii="Times New Roman" w:hAnsi="Times New Roman"/>
          <w:sz w:val="22"/>
        </w:rPr>
        <w:t>inforced stem cells infusion, (C</w:t>
      </w:r>
      <w:r w:rsidRPr="002148F7">
        <w:rPr>
          <w:rFonts w:ascii="Times New Roman" w:hAnsi="Times New Roman"/>
          <w:sz w:val="22"/>
        </w:rPr>
        <w:t>) PB T-cell chimerism of the patients not receiving re</w:t>
      </w:r>
      <w:r w:rsidR="00D867A9">
        <w:rPr>
          <w:rFonts w:ascii="Times New Roman" w:hAnsi="Times New Roman"/>
          <w:sz w:val="22"/>
        </w:rPr>
        <w:t>inforced stem cells infusion, (D</w:t>
      </w:r>
      <w:r w:rsidRPr="002148F7">
        <w:rPr>
          <w:rFonts w:ascii="Times New Roman" w:hAnsi="Times New Roman"/>
          <w:sz w:val="22"/>
        </w:rPr>
        <w:t>) PB whole-cell chimerism of the patients not receiving reinforced stem cells infusion</w:t>
      </w:r>
      <w:r w:rsidRPr="002148F7">
        <w:rPr>
          <w:rFonts w:ascii="Times New Roman" w:hAnsi="Times New Roman"/>
          <w:b/>
          <w:bCs/>
          <w:sz w:val="22"/>
        </w:rPr>
        <w:br w:type="page"/>
      </w:r>
    </w:p>
    <w:p w14:paraId="7CAEA33D" w14:textId="77777777" w:rsidR="00BD2D66" w:rsidRDefault="00BD2D66" w:rsidP="00BD2D66">
      <w:pPr>
        <w:wordWrap/>
        <w:adjustRightInd w:val="0"/>
        <w:snapToGrid w:val="0"/>
        <w:spacing w:line="480" w:lineRule="auto"/>
        <w:rPr>
          <w:rFonts w:ascii="Times New Roman" w:hAnsi="Times New Roman"/>
          <w:b/>
          <w:bCs/>
          <w:sz w:val="22"/>
        </w:rPr>
      </w:pPr>
      <w:r w:rsidRPr="002148F7">
        <w:rPr>
          <w:rFonts w:ascii="Times New Roman" w:hAnsi="Times New Roman"/>
          <w:b/>
          <w:bCs/>
          <w:sz w:val="22"/>
        </w:rPr>
        <w:lastRenderedPageBreak/>
        <w:t>References</w:t>
      </w:r>
    </w:p>
    <w:p w14:paraId="7F87BC6D" w14:textId="77777777" w:rsidR="008F2497" w:rsidRPr="002148F7" w:rsidRDefault="008F2497" w:rsidP="00BD2D66">
      <w:pPr>
        <w:wordWrap/>
        <w:adjustRightInd w:val="0"/>
        <w:snapToGrid w:val="0"/>
        <w:spacing w:line="480" w:lineRule="auto"/>
        <w:rPr>
          <w:rFonts w:ascii="Times New Roman" w:hAnsi="Times New Roman"/>
          <w:b/>
          <w:bCs/>
          <w:sz w:val="22"/>
        </w:rPr>
      </w:pPr>
    </w:p>
    <w:p w14:paraId="12BFC500" w14:textId="77777777" w:rsidR="00CE3331" w:rsidRPr="00CE3331" w:rsidRDefault="006E259E" w:rsidP="00CE3331">
      <w:pPr>
        <w:pStyle w:val="EndNoteBibliography"/>
      </w:pPr>
      <w:r w:rsidRPr="002148F7">
        <w:rPr>
          <w:b/>
          <w:bCs/>
          <w:sz w:val="22"/>
        </w:rPr>
        <w:fldChar w:fldCharType="begin"/>
      </w:r>
      <w:r w:rsidRPr="002148F7">
        <w:rPr>
          <w:b/>
          <w:bCs/>
          <w:sz w:val="22"/>
        </w:rPr>
        <w:instrText xml:space="preserve"> ADDIN EN.REFLIST </w:instrText>
      </w:r>
      <w:r w:rsidRPr="002148F7">
        <w:rPr>
          <w:b/>
          <w:bCs/>
          <w:sz w:val="22"/>
        </w:rPr>
        <w:fldChar w:fldCharType="separate"/>
      </w:r>
      <w:r w:rsidR="00CE3331" w:rsidRPr="00CE3331">
        <w:t>1.</w:t>
      </w:r>
      <w:r w:rsidR="00CE3331" w:rsidRPr="00CE3331">
        <w:tab/>
        <w:t xml:space="preserve">Iannone R, Casella JF, Fuchs EJ, et al. Results of minimally toxic nonmyeloablative transplantation in patients with sickle cell anemia and β-thalassemia. </w:t>
      </w:r>
      <w:r w:rsidR="00CE3331" w:rsidRPr="00CE3331">
        <w:rPr>
          <w:i/>
        </w:rPr>
        <w:t>Biology of Blood and Marrow Transplantation</w:t>
      </w:r>
      <w:r w:rsidR="00CE3331" w:rsidRPr="00CE3331">
        <w:t>. 2003;9(8):519-528.</w:t>
      </w:r>
    </w:p>
    <w:p w14:paraId="7D1C22A5" w14:textId="77777777" w:rsidR="00CE3331" w:rsidRPr="00CE3331" w:rsidRDefault="00CE3331" w:rsidP="00CE3331">
      <w:pPr>
        <w:pStyle w:val="EndNoteBibliography"/>
      </w:pPr>
      <w:r w:rsidRPr="00CE3331">
        <w:t>2.</w:t>
      </w:r>
      <w:r w:rsidRPr="00CE3331">
        <w:tab/>
        <w:t xml:space="preserve">Hsieh MM, Fitzhugh CD, Weitzel RP, et al. Nonmyeloablative HLA-matched sibling allogeneic hematopoietic stem cell transplantation for severe sickle cell phenotype. </w:t>
      </w:r>
      <w:r w:rsidRPr="00CE3331">
        <w:rPr>
          <w:i/>
        </w:rPr>
        <w:t>JAMA</w:t>
      </w:r>
      <w:r w:rsidRPr="00CE3331">
        <w:t>. 2014;312(1):48-56.</w:t>
      </w:r>
    </w:p>
    <w:p w14:paraId="3E9D31AD" w14:textId="77777777" w:rsidR="00CE3331" w:rsidRPr="00CE3331" w:rsidRDefault="00CE3331" w:rsidP="00CE3331">
      <w:pPr>
        <w:pStyle w:val="EndNoteBibliography"/>
      </w:pPr>
      <w:r w:rsidRPr="00CE3331">
        <w:t>3.</w:t>
      </w:r>
      <w:r w:rsidRPr="00CE3331">
        <w:tab/>
        <w:t xml:space="preserve">Jabbour E, Rondon G, Anderlini P, et al. Treatment of donor graft failure with nonmyeloablative conditioning of fludarabine, antithymocyte globulin and a second allogeneic hematopoietic transplantation. </w:t>
      </w:r>
      <w:r w:rsidRPr="00CE3331">
        <w:rPr>
          <w:i/>
        </w:rPr>
        <w:t>Bone Marrow Transplant</w:t>
      </w:r>
      <w:r w:rsidRPr="00CE3331">
        <w:t>. 2007;40(5):431-435.</w:t>
      </w:r>
    </w:p>
    <w:p w14:paraId="2E9ECF2F" w14:textId="77777777" w:rsidR="00CE3331" w:rsidRPr="00CE3331" w:rsidRDefault="00CE3331" w:rsidP="00CE3331">
      <w:pPr>
        <w:pStyle w:val="EndNoteBibliography"/>
      </w:pPr>
      <w:r w:rsidRPr="00CE3331">
        <w:t>4.</w:t>
      </w:r>
      <w:r w:rsidRPr="00CE3331">
        <w:tab/>
        <w:t xml:space="preserve">Lucarelli G GM, Polchi P, Angelucci E, Baronciani D, Giardini C, Politi P, Durazzi SM, Muretto P, Albertini F. Bone Marrow Transplantation in Patients with Thalassemia. </w:t>
      </w:r>
      <w:r w:rsidRPr="00CE3331">
        <w:rPr>
          <w:i/>
        </w:rPr>
        <w:t>New England Journal of Medicine</w:t>
      </w:r>
      <w:r w:rsidRPr="00CE3331">
        <w:t>. 1990;322(7):417-421.</w:t>
      </w:r>
    </w:p>
    <w:p w14:paraId="7E4BFC0E" w14:textId="77777777" w:rsidR="00CE3331" w:rsidRPr="00CE3331" w:rsidRDefault="00CE3331" w:rsidP="00CE3331">
      <w:pPr>
        <w:pStyle w:val="EndNoteBibliography"/>
      </w:pPr>
      <w:r w:rsidRPr="00CE3331">
        <w:t>5.</w:t>
      </w:r>
      <w:r w:rsidRPr="00CE3331">
        <w:tab/>
        <w:t xml:space="preserve">G. Lucarelli RC, M Galimbeti, E Angelucci, C Giardini, D Baronciani, P Polchi, M Andreani, D Gaziev, B Erer, A Ciaroni, FD'Adamo, F Albertini, P Muretto. Bone Marrow Transplantation in Adult Thalassemia Patients. </w:t>
      </w:r>
      <w:r w:rsidRPr="00CE3331">
        <w:rPr>
          <w:i/>
        </w:rPr>
        <w:t>Blood</w:t>
      </w:r>
      <w:r w:rsidRPr="00CE3331">
        <w:t>. 1999;93(4):1164-1167.</w:t>
      </w:r>
    </w:p>
    <w:p w14:paraId="3BFB7105" w14:textId="77777777" w:rsidR="00CE3331" w:rsidRPr="00CE3331" w:rsidRDefault="00CE3331" w:rsidP="00CE3331">
      <w:pPr>
        <w:pStyle w:val="EndNoteBibliography"/>
      </w:pPr>
      <w:r w:rsidRPr="00CE3331">
        <w:t>6.</w:t>
      </w:r>
      <w:r w:rsidRPr="00CE3331">
        <w:tab/>
        <w:t xml:space="preserve">Saraf SL, Oh AL, Patel PR, et al. Nonmyeloablative Stem Cell Transplantation with Alemtuzumab/Low-Dose Irradiation to Cure and Improve the Quality of Life of Adults with Sickle Cell Disease. </w:t>
      </w:r>
      <w:r w:rsidRPr="00CE3331">
        <w:rPr>
          <w:i/>
        </w:rPr>
        <w:t>Biol Blood Marrow Transplant</w:t>
      </w:r>
      <w:r w:rsidRPr="00CE3331">
        <w:t>. 2016;22(3):441-448.</w:t>
      </w:r>
    </w:p>
    <w:p w14:paraId="3F7D8609" w14:textId="77777777" w:rsidR="00CE3331" w:rsidRPr="00CE3331" w:rsidRDefault="00CE3331" w:rsidP="00CE3331">
      <w:pPr>
        <w:pStyle w:val="EndNoteBibliography"/>
      </w:pPr>
      <w:r w:rsidRPr="00CE3331">
        <w:t>7.</w:t>
      </w:r>
      <w:r w:rsidRPr="00CE3331">
        <w:tab/>
        <w:t xml:space="preserve">Wu CJ, Hochberg EP, Rogers SA, et al. Molecular assessment of erythroid lineage chimerism following nonmyeloablative allogeneic stem cell transplantation. </w:t>
      </w:r>
      <w:r w:rsidRPr="00CE3331">
        <w:rPr>
          <w:i/>
        </w:rPr>
        <w:t>Experimental Hematology</w:t>
      </w:r>
      <w:r w:rsidRPr="00CE3331">
        <w:t>. 2003;31(10):924-933.</w:t>
      </w:r>
    </w:p>
    <w:p w14:paraId="6893F0F1" w14:textId="77777777" w:rsidR="00CE3331" w:rsidRPr="00CE3331" w:rsidRDefault="00CE3331" w:rsidP="00CE3331">
      <w:pPr>
        <w:pStyle w:val="EndNoteBibliography"/>
      </w:pPr>
      <w:r w:rsidRPr="00CE3331">
        <w:t>8.</w:t>
      </w:r>
      <w:r w:rsidRPr="00CE3331">
        <w:tab/>
        <w:t xml:space="preserve">M Andreani SN, G Lucarelli, P Tonucci, S Rapa, E Angelucci, B Persini, F Agostinelli, M Donati, M Manna. Long-term survival of ex-thalassemic patients with persistent mixed chimerism after bone marrow transplantation. </w:t>
      </w:r>
      <w:r w:rsidRPr="00CE3331">
        <w:rPr>
          <w:i/>
        </w:rPr>
        <w:t>Bone Marrow Transplantation</w:t>
      </w:r>
      <w:r w:rsidRPr="00CE3331">
        <w:t>. 2000;25:401-404.</w:t>
      </w:r>
    </w:p>
    <w:p w14:paraId="25799268" w14:textId="77777777" w:rsidR="00CE3331" w:rsidRPr="00CE3331" w:rsidRDefault="00CE3331" w:rsidP="00CE3331">
      <w:pPr>
        <w:pStyle w:val="EndNoteBibliography"/>
      </w:pPr>
      <w:r w:rsidRPr="00CE3331">
        <w:t>9.</w:t>
      </w:r>
      <w:r w:rsidRPr="00CE3331">
        <w:tab/>
        <w:t xml:space="preserve">Andreani M, Testi M, Battarra M, et al. Relationship between mixed chimerism and rejection after bone marrow transplantation in thalassaemia. </w:t>
      </w:r>
      <w:r w:rsidRPr="00CE3331">
        <w:rPr>
          <w:i/>
        </w:rPr>
        <w:t>Blood Transfusion</w:t>
      </w:r>
      <w:r w:rsidRPr="00CE3331">
        <w:t>. 2008;6(3):143-149.</w:t>
      </w:r>
    </w:p>
    <w:p w14:paraId="6C979B28" w14:textId="77777777" w:rsidR="00CE3331" w:rsidRPr="00CE3331" w:rsidRDefault="00CE3331" w:rsidP="00CE3331">
      <w:pPr>
        <w:pStyle w:val="EndNoteBibliography"/>
      </w:pPr>
      <w:r w:rsidRPr="00CE3331">
        <w:t>10.</w:t>
      </w:r>
      <w:r w:rsidRPr="00CE3331">
        <w:tab/>
        <w:t xml:space="preserve">Curtis RE, Metayer C, Rizzo JD, et al. Impact of chronic GVHD therapy on the development of squamous-cell cancers after hematopoietic stem-cell transplantation: an international case-control study. </w:t>
      </w:r>
      <w:r w:rsidRPr="00CE3331">
        <w:rPr>
          <w:i/>
        </w:rPr>
        <w:t>Blood</w:t>
      </w:r>
      <w:r w:rsidRPr="00CE3331">
        <w:t>. 2005;105(10):3802-3811.</w:t>
      </w:r>
    </w:p>
    <w:p w14:paraId="62F8978E" w14:textId="77777777" w:rsidR="00CE3331" w:rsidRPr="00CE3331" w:rsidRDefault="00CE3331" w:rsidP="00CE3331">
      <w:pPr>
        <w:pStyle w:val="EndNoteBibliography"/>
      </w:pPr>
      <w:r w:rsidRPr="00CE3331">
        <w:lastRenderedPageBreak/>
        <w:t>11.</w:t>
      </w:r>
      <w:r w:rsidRPr="00CE3331">
        <w:tab/>
        <w:t xml:space="preserve">Schmiegelow K, Levinsen MF, Attarbaschi A, et al. Second malignant neoplasms after treatment of childhood acute lymphoblastic leukemia. </w:t>
      </w:r>
      <w:r w:rsidRPr="00CE3331">
        <w:rPr>
          <w:i/>
        </w:rPr>
        <w:t>J Clin Oncol</w:t>
      </w:r>
      <w:r w:rsidRPr="00CE3331">
        <w:t>. 2013;31(19):2469-2476.</w:t>
      </w:r>
    </w:p>
    <w:p w14:paraId="6CF9F1AF" w14:textId="77777777" w:rsidR="00CE3331" w:rsidRPr="00CE3331" w:rsidRDefault="00CE3331" w:rsidP="00CE3331">
      <w:pPr>
        <w:pStyle w:val="EndNoteBibliography"/>
      </w:pPr>
      <w:r w:rsidRPr="00CE3331">
        <w:t>12.</w:t>
      </w:r>
      <w:r w:rsidRPr="00CE3331">
        <w:tab/>
        <w:t xml:space="preserve">Agraharkar ML, Cinclair RD, Kuo YF, Daller JA, Shahinian VB. Risk of malignancy with long-term immunosuppression in renal transplant recipients. </w:t>
      </w:r>
      <w:r w:rsidRPr="00CE3331">
        <w:rPr>
          <w:i/>
        </w:rPr>
        <w:t>Kidney Int</w:t>
      </w:r>
      <w:r w:rsidRPr="00CE3331">
        <w:t>. 2004;66(1):383-389.</w:t>
      </w:r>
    </w:p>
    <w:p w14:paraId="463560C9" w14:textId="77777777" w:rsidR="00CE3331" w:rsidRPr="00CE3331" w:rsidRDefault="00CE3331" w:rsidP="00CE3331">
      <w:pPr>
        <w:pStyle w:val="EndNoteBibliography"/>
      </w:pPr>
      <w:r w:rsidRPr="00CE3331">
        <w:t>13.</w:t>
      </w:r>
      <w:r w:rsidRPr="00CE3331">
        <w:tab/>
        <w:t xml:space="preserve">Rizvi SMH, Aagnes B, Holdaas H, et al. Long-term Change in the Risk of Skin Cancer After Organ Transplantation: A Population-Based Nationwide Cohort Study. </w:t>
      </w:r>
      <w:r w:rsidRPr="00CE3331">
        <w:rPr>
          <w:i/>
        </w:rPr>
        <w:t>JAMA Dermatol</w:t>
      </w:r>
      <w:r w:rsidRPr="00CE3331">
        <w:t>. 2017;153(12):1270-1277.</w:t>
      </w:r>
    </w:p>
    <w:p w14:paraId="04BDE670" w14:textId="77777777" w:rsidR="00CE3331" w:rsidRPr="00CE3331" w:rsidRDefault="00CE3331" w:rsidP="00CE3331">
      <w:pPr>
        <w:pStyle w:val="EndNoteBibliography"/>
      </w:pPr>
      <w:r w:rsidRPr="00CE3331">
        <w:t>14.</w:t>
      </w:r>
      <w:r w:rsidRPr="00CE3331">
        <w:tab/>
        <w:t xml:space="preserve">Arriola Apelo SI, Lamming DW. Rapamycin: An InhibiTOR of Aging Emerges From the Soil of Easter Island. </w:t>
      </w:r>
      <w:r w:rsidRPr="00CE3331">
        <w:rPr>
          <w:i/>
        </w:rPr>
        <w:t>J Gerontol A Biol Sci Med Sci</w:t>
      </w:r>
      <w:r w:rsidRPr="00CE3331">
        <w:t>. 2016;71(7):841-849.</w:t>
      </w:r>
    </w:p>
    <w:p w14:paraId="23E489CC" w14:textId="77777777" w:rsidR="00CE3331" w:rsidRPr="00CE3331" w:rsidRDefault="00CE3331" w:rsidP="00CE3331">
      <w:pPr>
        <w:pStyle w:val="EndNoteBibliography"/>
      </w:pPr>
      <w:r w:rsidRPr="00CE3331">
        <w:t>15.</w:t>
      </w:r>
      <w:r w:rsidRPr="00CE3331">
        <w:tab/>
        <w:t xml:space="preserve">Korula A, Pn N, Devasia A, et al. Second Hematopoietic Stem Cell Transplant for Thalassemia Major: Improved Clinical Outcomes with a Treosulfan-Based Conditioning Regimen. </w:t>
      </w:r>
      <w:r w:rsidRPr="00CE3331">
        <w:rPr>
          <w:i/>
        </w:rPr>
        <w:t>Biol Blood Marrow Transplant</w:t>
      </w:r>
      <w:r w:rsidRPr="00CE3331">
        <w:t>. 2018;24(1):103-108.</w:t>
      </w:r>
    </w:p>
    <w:p w14:paraId="24AFB54E" w14:textId="77777777" w:rsidR="00CE3331" w:rsidRPr="00CE3331" w:rsidRDefault="00CE3331" w:rsidP="00CE3331">
      <w:pPr>
        <w:pStyle w:val="EndNoteBibliography"/>
      </w:pPr>
      <w:r w:rsidRPr="00CE3331">
        <w:t>16.</w:t>
      </w:r>
      <w:r w:rsidRPr="00CE3331">
        <w:tab/>
        <w:t xml:space="preserve">Andreani M, Testi M, Battarra M, Lucarelli G. Split chimerism between nucleated and red blood cells after bone marrow transplantation for haemoglobinopathies. </w:t>
      </w:r>
      <w:r w:rsidRPr="00CE3331">
        <w:rPr>
          <w:i/>
        </w:rPr>
        <w:t>Chimerism</w:t>
      </w:r>
      <w:r w:rsidRPr="00CE3331">
        <w:t>. 2011;2(1):21-22.</w:t>
      </w:r>
    </w:p>
    <w:p w14:paraId="0012145D" w14:textId="77777777" w:rsidR="00CE3331" w:rsidRPr="00CE3331" w:rsidRDefault="00CE3331" w:rsidP="00CE3331">
      <w:pPr>
        <w:pStyle w:val="EndNoteBibliography"/>
      </w:pPr>
      <w:r w:rsidRPr="00CE3331">
        <w:t>17.</w:t>
      </w:r>
      <w:r w:rsidRPr="00CE3331">
        <w:tab/>
        <w:t xml:space="preserve">Andreani M, Testi M, Gaziev J, et al. Quantitatively different red cell/nucleated cell chimerism in patients with long-term, persistent hematopoietic mixed chimerism after bone marrow transplantation for thalassemia major or sickle cell disease. </w:t>
      </w:r>
      <w:r w:rsidRPr="00CE3331">
        <w:rPr>
          <w:i/>
        </w:rPr>
        <w:t>Haematologica</w:t>
      </w:r>
      <w:r w:rsidRPr="00CE3331">
        <w:t>. 2011;96(1):128-133.</w:t>
      </w:r>
    </w:p>
    <w:p w14:paraId="722DB8DB" w14:textId="77777777" w:rsidR="00CE3331" w:rsidRPr="00CE3331" w:rsidRDefault="00CE3331" w:rsidP="00CE3331">
      <w:pPr>
        <w:pStyle w:val="EndNoteBibliography"/>
      </w:pPr>
      <w:r w:rsidRPr="00CE3331">
        <w:t>18.</w:t>
      </w:r>
      <w:r w:rsidRPr="00CE3331">
        <w:tab/>
        <w:t xml:space="preserve">Bolaños-Meade J, Cooke KR, Gamper CJ, et al. Effect of increased dose of total body irradiation on graft failure associated with HLA-haploidentical transplantation in patients with severe haemoglobinopathies: a prospective clinical trial. </w:t>
      </w:r>
      <w:r w:rsidRPr="00CE3331">
        <w:rPr>
          <w:i/>
        </w:rPr>
        <w:t>The Lancet Haematology</w:t>
      </w:r>
      <w:r w:rsidRPr="00CE3331">
        <w:t>. 2019;6(4):e183-e193.</w:t>
      </w:r>
    </w:p>
    <w:p w14:paraId="2871CC2F" w14:textId="77777777" w:rsidR="00CE3331" w:rsidRPr="00CE3331" w:rsidRDefault="00CE3331" w:rsidP="00CE3331">
      <w:pPr>
        <w:pStyle w:val="EndNoteBibliography"/>
      </w:pPr>
      <w:r w:rsidRPr="00CE3331">
        <w:t>19.</w:t>
      </w:r>
      <w:r w:rsidRPr="00CE3331">
        <w:tab/>
        <w:t xml:space="preserve">Wennerberg A, Backman KA, Gillerlain C, Robertson V, Jones C, Joyner T. Mixed erythrocyte chimerism: implications for tolerance of the donor immune system to recipient non-ABO system red cell antigens. </w:t>
      </w:r>
      <w:r w:rsidRPr="00CE3331">
        <w:rPr>
          <w:i/>
        </w:rPr>
        <w:t>Bone Marrow Transplantation</w:t>
      </w:r>
      <w:r w:rsidRPr="00CE3331">
        <w:t>. 1996;18(2):433-435.</w:t>
      </w:r>
    </w:p>
    <w:p w14:paraId="5F861947" w14:textId="77777777" w:rsidR="00CE3331" w:rsidRPr="00CE3331" w:rsidRDefault="00CE3331" w:rsidP="00CE3331">
      <w:pPr>
        <w:pStyle w:val="EndNoteBibliography"/>
      </w:pPr>
      <w:r w:rsidRPr="00CE3331">
        <w:t>20.</w:t>
      </w:r>
      <w:r w:rsidRPr="00CE3331">
        <w:tab/>
        <w:t xml:space="preserve">AshrafBadros GT, Amir Toor, Christopher Morris, Chuanfa Guo, Nikhil Munshi, Bart Barlogie, Michele Cottler-Fox. ABO mismatch may affect engraftment in multiple myeloma patients receiving nonmyeloablative conditioning. </w:t>
      </w:r>
      <w:r w:rsidRPr="00CE3331">
        <w:rPr>
          <w:i/>
        </w:rPr>
        <w:t>Transfusion</w:t>
      </w:r>
      <w:r w:rsidRPr="00CE3331">
        <w:t>. 2002;18(2):433-435.</w:t>
      </w:r>
    </w:p>
    <w:p w14:paraId="6F53E077" w14:textId="77777777" w:rsidR="00CE3331" w:rsidRPr="00CE3331" w:rsidRDefault="00CE3331" w:rsidP="00CE3331">
      <w:pPr>
        <w:pStyle w:val="EndNoteBibliography"/>
      </w:pPr>
      <w:r w:rsidRPr="00CE3331">
        <w:t>21.</w:t>
      </w:r>
      <w:r w:rsidRPr="00CE3331">
        <w:tab/>
        <w:t xml:space="preserve">Helbig G, Stella-Holowiecka B, Wojnar J, et al. Pure red-cell aplasia following major and bi-directional ABO-incompatible allogeneic stem-cell transplantation: recovery of donor-derived erythropoiesis after long-term treatment using different therapeutic strategies. </w:t>
      </w:r>
      <w:r w:rsidRPr="00CE3331">
        <w:rPr>
          <w:i/>
        </w:rPr>
        <w:t>Ann Hematol</w:t>
      </w:r>
      <w:r w:rsidRPr="00CE3331">
        <w:t>. 2007;86(9):677-683.</w:t>
      </w:r>
    </w:p>
    <w:p w14:paraId="0635A0DE" w14:textId="77777777" w:rsidR="00CE3331" w:rsidRPr="00CE3331" w:rsidRDefault="00CE3331" w:rsidP="00CE3331">
      <w:pPr>
        <w:pStyle w:val="EndNoteBibliography"/>
      </w:pPr>
      <w:r w:rsidRPr="00CE3331">
        <w:t>22.</w:t>
      </w:r>
      <w:r w:rsidRPr="00CE3331">
        <w:tab/>
        <w:t xml:space="preserve">Hsieh MM, Fitzhugh CD, Tisdale JF. Allogeneic hematopoietic stem cell transplantation for sickle cell </w:t>
      </w:r>
      <w:r w:rsidRPr="00CE3331">
        <w:lastRenderedPageBreak/>
        <w:t xml:space="preserve">disease: the time is now. </w:t>
      </w:r>
      <w:r w:rsidRPr="00CE3331">
        <w:rPr>
          <w:i/>
        </w:rPr>
        <w:t>Blood</w:t>
      </w:r>
      <w:r w:rsidRPr="00CE3331">
        <w:t>. 2011;118(5):1197-1207.</w:t>
      </w:r>
    </w:p>
    <w:p w14:paraId="68CAC0AD" w14:textId="5EB78D35" w:rsidR="00745025" w:rsidRPr="002148F7" w:rsidRDefault="006E259E" w:rsidP="007E1F1C">
      <w:pPr>
        <w:wordWrap/>
        <w:adjustRightInd w:val="0"/>
        <w:snapToGrid w:val="0"/>
        <w:spacing w:line="480" w:lineRule="auto"/>
        <w:rPr>
          <w:rFonts w:ascii="Times New Roman" w:hAnsi="Times New Roman"/>
          <w:b/>
          <w:bCs/>
          <w:sz w:val="22"/>
        </w:rPr>
      </w:pPr>
      <w:r w:rsidRPr="002148F7">
        <w:rPr>
          <w:rFonts w:ascii="Times New Roman" w:hAnsi="Times New Roman"/>
          <w:b/>
          <w:bCs/>
          <w:sz w:val="22"/>
        </w:rPr>
        <w:fldChar w:fldCharType="end"/>
      </w:r>
    </w:p>
    <w:sectPr w:rsidR="00745025" w:rsidRPr="002148F7" w:rsidSect="00F459F6">
      <w:pgSz w:w="11906" w:h="16838"/>
      <w:pgMar w:top="1701" w:right="1440" w:bottom="1440" w:left="1440" w:header="851" w:footer="992" w:gutter="0"/>
      <w:lnNumType w:countBy="1" w:restart="continuous"/>
      <w:cols w:space="425"/>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0525D8" w16cid:durableId="213BB7D1"/>
  <w16cid:commentId w16cid:paraId="6B3E62C2" w16cid:durableId="213BC86A"/>
  <w16cid:commentId w16cid:paraId="451A434A" w16cid:durableId="213BB7D2"/>
  <w16cid:commentId w16cid:paraId="137B6A6E" w16cid:durableId="213BC858"/>
  <w16cid:commentId w16cid:paraId="4543FFAF" w16cid:durableId="213BB7D3"/>
  <w16cid:commentId w16cid:paraId="224608CC" w16cid:durableId="213BC83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CBB1F" w14:textId="77777777" w:rsidR="00253C9C" w:rsidRDefault="00253C9C" w:rsidP="00B14353">
      <w:r>
        <w:separator/>
      </w:r>
    </w:p>
  </w:endnote>
  <w:endnote w:type="continuationSeparator" w:id="0">
    <w:p w14:paraId="2EEA1AE6" w14:textId="77777777" w:rsidR="00253C9C" w:rsidRDefault="00253C9C" w:rsidP="00B14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0630934"/>
      <w:docPartObj>
        <w:docPartGallery w:val="Page Numbers (Bottom of Page)"/>
        <w:docPartUnique/>
      </w:docPartObj>
    </w:sdtPr>
    <w:sdtContent>
      <w:p w14:paraId="2D15F07C" w14:textId="463514B5" w:rsidR="00DB26D0" w:rsidRDefault="00DB26D0">
        <w:pPr>
          <w:pStyle w:val="a5"/>
          <w:jc w:val="center"/>
        </w:pPr>
        <w:r>
          <w:fldChar w:fldCharType="begin"/>
        </w:r>
        <w:r>
          <w:instrText>PAGE   \* MERGEFORMAT</w:instrText>
        </w:r>
        <w:r>
          <w:fldChar w:fldCharType="separate"/>
        </w:r>
        <w:r w:rsidRPr="00DB26D0">
          <w:rPr>
            <w:noProof/>
            <w:lang w:val="ko-KR"/>
          </w:rPr>
          <w:t>4</w:t>
        </w:r>
        <w:r>
          <w:fldChar w:fldCharType="end"/>
        </w:r>
      </w:p>
    </w:sdtContent>
  </w:sdt>
  <w:p w14:paraId="33EDCE88" w14:textId="77777777" w:rsidR="00DB26D0" w:rsidRDefault="00DB26D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9545F" w14:textId="77777777" w:rsidR="00253C9C" w:rsidRDefault="00253C9C" w:rsidP="00B14353">
      <w:r>
        <w:separator/>
      </w:r>
    </w:p>
  </w:footnote>
  <w:footnote w:type="continuationSeparator" w:id="0">
    <w:p w14:paraId="14C2F8DF" w14:textId="77777777" w:rsidR="00253C9C" w:rsidRDefault="00253C9C" w:rsidP="00B143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6A06"/>
    <w:multiLevelType w:val="multilevel"/>
    <w:tmpl w:val="548E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3268C"/>
    <w:multiLevelType w:val="hybridMultilevel"/>
    <w:tmpl w:val="F1D29F4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D7C7970"/>
    <w:multiLevelType w:val="hybridMultilevel"/>
    <w:tmpl w:val="20B64A0A"/>
    <w:lvl w:ilvl="0" w:tplc="54ACC1EC">
      <w:start w:val="1"/>
      <w:numFmt w:val="decimal"/>
      <w:lvlText w:val="%1."/>
      <w:lvlJc w:val="left"/>
      <w:pPr>
        <w:ind w:left="660" w:hanging="360"/>
      </w:pPr>
      <w:rPr>
        <w:rFonts w:hint="default"/>
        <w:b/>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3">
    <w:nsid w:val="119126AC"/>
    <w:multiLevelType w:val="hybridMultilevel"/>
    <w:tmpl w:val="EBFA7DD4"/>
    <w:lvl w:ilvl="0" w:tplc="ABA8C854">
      <w:start w:val="4"/>
      <w:numFmt w:val="bullet"/>
      <w:lvlText w:val=""/>
      <w:lvlJc w:val="left"/>
      <w:pPr>
        <w:ind w:left="1318" w:hanging="360"/>
      </w:pPr>
      <w:rPr>
        <w:rFonts w:ascii="Wingdings" w:eastAsia="맑은 고딕" w:hAnsi="Wingdings" w:cs="Times New Roman" w:hint="default"/>
      </w:rPr>
    </w:lvl>
    <w:lvl w:ilvl="1" w:tplc="04090003" w:tentative="1">
      <w:start w:val="1"/>
      <w:numFmt w:val="bullet"/>
      <w:lvlText w:val=""/>
      <w:lvlJc w:val="left"/>
      <w:pPr>
        <w:ind w:left="1758" w:hanging="400"/>
      </w:pPr>
      <w:rPr>
        <w:rFonts w:ascii="Wingdings" w:hAnsi="Wingdings" w:hint="default"/>
      </w:rPr>
    </w:lvl>
    <w:lvl w:ilvl="2" w:tplc="04090005" w:tentative="1">
      <w:start w:val="1"/>
      <w:numFmt w:val="bullet"/>
      <w:lvlText w:val=""/>
      <w:lvlJc w:val="left"/>
      <w:pPr>
        <w:ind w:left="2158" w:hanging="400"/>
      </w:pPr>
      <w:rPr>
        <w:rFonts w:ascii="Wingdings" w:hAnsi="Wingdings" w:hint="default"/>
      </w:rPr>
    </w:lvl>
    <w:lvl w:ilvl="3" w:tplc="04090001" w:tentative="1">
      <w:start w:val="1"/>
      <w:numFmt w:val="bullet"/>
      <w:lvlText w:val=""/>
      <w:lvlJc w:val="left"/>
      <w:pPr>
        <w:ind w:left="2558" w:hanging="400"/>
      </w:pPr>
      <w:rPr>
        <w:rFonts w:ascii="Wingdings" w:hAnsi="Wingdings" w:hint="default"/>
      </w:rPr>
    </w:lvl>
    <w:lvl w:ilvl="4" w:tplc="04090003" w:tentative="1">
      <w:start w:val="1"/>
      <w:numFmt w:val="bullet"/>
      <w:lvlText w:val=""/>
      <w:lvlJc w:val="left"/>
      <w:pPr>
        <w:ind w:left="2958" w:hanging="400"/>
      </w:pPr>
      <w:rPr>
        <w:rFonts w:ascii="Wingdings" w:hAnsi="Wingdings" w:hint="default"/>
      </w:rPr>
    </w:lvl>
    <w:lvl w:ilvl="5" w:tplc="04090005" w:tentative="1">
      <w:start w:val="1"/>
      <w:numFmt w:val="bullet"/>
      <w:lvlText w:val=""/>
      <w:lvlJc w:val="left"/>
      <w:pPr>
        <w:ind w:left="3358" w:hanging="400"/>
      </w:pPr>
      <w:rPr>
        <w:rFonts w:ascii="Wingdings" w:hAnsi="Wingdings" w:hint="default"/>
      </w:rPr>
    </w:lvl>
    <w:lvl w:ilvl="6" w:tplc="04090001" w:tentative="1">
      <w:start w:val="1"/>
      <w:numFmt w:val="bullet"/>
      <w:lvlText w:val=""/>
      <w:lvlJc w:val="left"/>
      <w:pPr>
        <w:ind w:left="3758" w:hanging="400"/>
      </w:pPr>
      <w:rPr>
        <w:rFonts w:ascii="Wingdings" w:hAnsi="Wingdings" w:hint="default"/>
      </w:rPr>
    </w:lvl>
    <w:lvl w:ilvl="7" w:tplc="04090003" w:tentative="1">
      <w:start w:val="1"/>
      <w:numFmt w:val="bullet"/>
      <w:lvlText w:val=""/>
      <w:lvlJc w:val="left"/>
      <w:pPr>
        <w:ind w:left="4158" w:hanging="400"/>
      </w:pPr>
      <w:rPr>
        <w:rFonts w:ascii="Wingdings" w:hAnsi="Wingdings" w:hint="default"/>
      </w:rPr>
    </w:lvl>
    <w:lvl w:ilvl="8" w:tplc="04090005" w:tentative="1">
      <w:start w:val="1"/>
      <w:numFmt w:val="bullet"/>
      <w:lvlText w:val=""/>
      <w:lvlJc w:val="left"/>
      <w:pPr>
        <w:ind w:left="4558" w:hanging="400"/>
      </w:pPr>
      <w:rPr>
        <w:rFonts w:ascii="Wingdings" w:hAnsi="Wingdings" w:hint="default"/>
      </w:rPr>
    </w:lvl>
  </w:abstractNum>
  <w:abstractNum w:abstractNumId="4">
    <w:nsid w:val="190F79E5"/>
    <w:multiLevelType w:val="hybridMultilevel"/>
    <w:tmpl w:val="DA268CDC"/>
    <w:lvl w:ilvl="0" w:tplc="0F048634">
      <w:start w:val="1"/>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1C7A220B"/>
    <w:multiLevelType w:val="hybridMultilevel"/>
    <w:tmpl w:val="1FD6D4EE"/>
    <w:lvl w:ilvl="0" w:tplc="E3408B3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B995152"/>
    <w:multiLevelType w:val="hybridMultilevel"/>
    <w:tmpl w:val="37AC18D4"/>
    <w:lvl w:ilvl="0" w:tplc="D340D224">
      <w:start w:val="1"/>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2BB74510"/>
    <w:multiLevelType w:val="hybridMultilevel"/>
    <w:tmpl w:val="20B64A0A"/>
    <w:lvl w:ilvl="0" w:tplc="54ACC1EC">
      <w:start w:val="1"/>
      <w:numFmt w:val="decimal"/>
      <w:lvlText w:val="%1."/>
      <w:lvlJc w:val="left"/>
      <w:pPr>
        <w:ind w:left="660" w:hanging="360"/>
      </w:pPr>
      <w:rPr>
        <w:rFonts w:hint="default"/>
        <w:b/>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8">
    <w:nsid w:val="2EF763E5"/>
    <w:multiLevelType w:val="hybridMultilevel"/>
    <w:tmpl w:val="9CF29504"/>
    <w:lvl w:ilvl="0" w:tplc="99AC05E0">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5B4B188F"/>
    <w:multiLevelType w:val="hybridMultilevel"/>
    <w:tmpl w:val="8B301C20"/>
    <w:lvl w:ilvl="0" w:tplc="AC966B6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7454152C"/>
    <w:multiLevelType w:val="hybridMultilevel"/>
    <w:tmpl w:val="D6C03D94"/>
    <w:lvl w:ilvl="0" w:tplc="338E208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8"/>
  </w:num>
  <w:num w:numId="3">
    <w:abstractNumId w:val="10"/>
  </w:num>
  <w:num w:numId="4">
    <w:abstractNumId w:val="9"/>
  </w:num>
  <w:num w:numId="5">
    <w:abstractNumId w:val="0"/>
  </w:num>
  <w:num w:numId="6">
    <w:abstractNumId w:val="4"/>
  </w:num>
  <w:num w:numId="7">
    <w:abstractNumId w:val="6"/>
  </w:num>
  <w:num w:numId="8">
    <w:abstractNumId w:val="2"/>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loo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wsdv2wz2sdepweew2apetrq509rdvrwzdvx&quot;&gt;Non-myeloablative SCT for SCD and TM_Blood2019-09-30&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record-ids&gt;&lt;/item&gt;&lt;/Libraries&gt;"/>
  </w:docVars>
  <w:rsids>
    <w:rsidRoot w:val="00A25A9A"/>
    <w:rsid w:val="00003495"/>
    <w:rsid w:val="0001167D"/>
    <w:rsid w:val="00011751"/>
    <w:rsid w:val="000176B5"/>
    <w:rsid w:val="000211A4"/>
    <w:rsid w:val="000239A1"/>
    <w:rsid w:val="00026DBC"/>
    <w:rsid w:val="0003196E"/>
    <w:rsid w:val="00031B11"/>
    <w:rsid w:val="00034AB6"/>
    <w:rsid w:val="00034CD7"/>
    <w:rsid w:val="00036046"/>
    <w:rsid w:val="00044521"/>
    <w:rsid w:val="00052ECB"/>
    <w:rsid w:val="00053D1B"/>
    <w:rsid w:val="00054C90"/>
    <w:rsid w:val="00060953"/>
    <w:rsid w:val="000619D3"/>
    <w:rsid w:val="00062066"/>
    <w:rsid w:val="000673BE"/>
    <w:rsid w:val="00071253"/>
    <w:rsid w:val="0007612D"/>
    <w:rsid w:val="000766C2"/>
    <w:rsid w:val="00077D1F"/>
    <w:rsid w:val="00080407"/>
    <w:rsid w:val="000856D4"/>
    <w:rsid w:val="00085733"/>
    <w:rsid w:val="00087BEE"/>
    <w:rsid w:val="000975B8"/>
    <w:rsid w:val="0009786A"/>
    <w:rsid w:val="00097F0D"/>
    <w:rsid w:val="000A0183"/>
    <w:rsid w:val="000A4744"/>
    <w:rsid w:val="000A6602"/>
    <w:rsid w:val="000A66B9"/>
    <w:rsid w:val="000A7A7D"/>
    <w:rsid w:val="000B3337"/>
    <w:rsid w:val="000B4AAD"/>
    <w:rsid w:val="000B67ED"/>
    <w:rsid w:val="000B6A76"/>
    <w:rsid w:val="000B7D6F"/>
    <w:rsid w:val="000C587C"/>
    <w:rsid w:val="000D0321"/>
    <w:rsid w:val="000D1D98"/>
    <w:rsid w:val="000D2D55"/>
    <w:rsid w:val="000D5C16"/>
    <w:rsid w:val="000E1A5B"/>
    <w:rsid w:val="000E3081"/>
    <w:rsid w:val="000E5268"/>
    <w:rsid w:val="000E5E9E"/>
    <w:rsid w:val="000E6302"/>
    <w:rsid w:val="000E77F3"/>
    <w:rsid w:val="000F1021"/>
    <w:rsid w:val="000F2D0E"/>
    <w:rsid w:val="000F40C4"/>
    <w:rsid w:val="000F6485"/>
    <w:rsid w:val="001005CC"/>
    <w:rsid w:val="001016E4"/>
    <w:rsid w:val="00102989"/>
    <w:rsid w:val="00103756"/>
    <w:rsid w:val="001055CD"/>
    <w:rsid w:val="00105B85"/>
    <w:rsid w:val="00107CE1"/>
    <w:rsid w:val="001104CA"/>
    <w:rsid w:val="00110843"/>
    <w:rsid w:val="001139DF"/>
    <w:rsid w:val="00114697"/>
    <w:rsid w:val="00114994"/>
    <w:rsid w:val="00121F88"/>
    <w:rsid w:val="001222A6"/>
    <w:rsid w:val="00122FBD"/>
    <w:rsid w:val="00125E84"/>
    <w:rsid w:val="00126A16"/>
    <w:rsid w:val="00133E2C"/>
    <w:rsid w:val="00134927"/>
    <w:rsid w:val="00134962"/>
    <w:rsid w:val="00135B61"/>
    <w:rsid w:val="0013649F"/>
    <w:rsid w:val="001367FA"/>
    <w:rsid w:val="00142215"/>
    <w:rsid w:val="00144609"/>
    <w:rsid w:val="0014465A"/>
    <w:rsid w:val="00144B32"/>
    <w:rsid w:val="00146A2D"/>
    <w:rsid w:val="0015028C"/>
    <w:rsid w:val="0015036B"/>
    <w:rsid w:val="00160C4C"/>
    <w:rsid w:val="0016256C"/>
    <w:rsid w:val="001660C6"/>
    <w:rsid w:val="00166D70"/>
    <w:rsid w:val="0017254B"/>
    <w:rsid w:val="00174FCE"/>
    <w:rsid w:val="00177FA7"/>
    <w:rsid w:val="00182B3F"/>
    <w:rsid w:val="00183601"/>
    <w:rsid w:val="001854F5"/>
    <w:rsid w:val="001869E8"/>
    <w:rsid w:val="00191317"/>
    <w:rsid w:val="00196A23"/>
    <w:rsid w:val="001A303F"/>
    <w:rsid w:val="001A4212"/>
    <w:rsid w:val="001A4982"/>
    <w:rsid w:val="001A510A"/>
    <w:rsid w:val="001A5A9C"/>
    <w:rsid w:val="001A7E8E"/>
    <w:rsid w:val="001B0F09"/>
    <w:rsid w:val="001B1F1A"/>
    <w:rsid w:val="001B3662"/>
    <w:rsid w:val="001C1E4F"/>
    <w:rsid w:val="001C2E63"/>
    <w:rsid w:val="001D1BEE"/>
    <w:rsid w:val="001D1D93"/>
    <w:rsid w:val="001D42AC"/>
    <w:rsid w:val="001D583E"/>
    <w:rsid w:val="001D6544"/>
    <w:rsid w:val="001D72D3"/>
    <w:rsid w:val="001D77E1"/>
    <w:rsid w:val="001E1280"/>
    <w:rsid w:val="001E5583"/>
    <w:rsid w:val="001F181A"/>
    <w:rsid w:val="001F4EA3"/>
    <w:rsid w:val="001F6C88"/>
    <w:rsid w:val="00201D5D"/>
    <w:rsid w:val="00201E47"/>
    <w:rsid w:val="00202C55"/>
    <w:rsid w:val="002109A3"/>
    <w:rsid w:val="002131D7"/>
    <w:rsid w:val="002148F7"/>
    <w:rsid w:val="002211FB"/>
    <w:rsid w:val="002220D2"/>
    <w:rsid w:val="00222A2E"/>
    <w:rsid w:val="002240B6"/>
    <w:rsid w:val="00234575"/>
    <w:rsid w:val="002372E0"/>
    <w:rsid w:val="002403A7"/>
    <w:rsid w:val="0024368F"/>
    <w:rsid w:val="00245270"/>
    <w:rsid w:val="0024671E"/>
    <w:rsid w:val="00251BED"/>
    <w:rsid w:val="00253C9C"/>
    <w:rsid w:val="002555E1"/>
    <w:rsid w:val="00255677"/>
    <w:rsid w:val="00256032"/>
    <w:rsid w:val="00256908"/>
    <w:rsid w:val="00260425"/>
    <w:rsid w:val="00262204"/>
    <w:rsid w:val="0026227F"/>
    <w:rsid w:val="00262B32"/>
    <w:rsid w:val="002635CB"/>
    <w:rsid w:val="00267FF0"/>
    <w:rsid w:val="002724EC"/>
    <w:rsid w:val="00273C93"/>
    <w:rsid w:val="002825D0"/>
    <w:rsid w:val="00285CE5"/>
    <w:rsid w:val="00286914"/>
    <w:rsid w:val="00290821"/>
    <w:rsid w:val="00290D2D"/>
    <w:rsid w:val="00291284"/>
    <w:rsid w:val="00295B86"/>
    <w:rsid w:val="002A0AAB"/>
    <w:rsid w:val="002A0E67"/>
    <w:rsid w:val="002A32CF"/>
    <w:rsid w:val="002A6867"/>
    <w:rsid w:val="002B4AC9"/>
    <w:rsid w:val="002B5FA8"/>
    <w:rsid w:val="002B6595"/>
    <w:rsid w:val="002C28BA"/>
    <w:rsid w:val="002C353D"/>
    <w:rsid w:val="002C6679"/>
    <w:rsid w:val="002C67B5"/>
    <w:rsid w:val="002D3BBD"/>
    <w:rsid w:val="002D4E7F"/>
    <w:rsid w:val="002E00D1"/>
    <w:rsid w:val="002E2BFD"/>
    <w:rsid w:val="002E55AA"/>
    <w:rsid w:val="002E6037"/>
    <w:rsid w:val="002F0276"/>
    <w:rsid w:val="002F1078"/>
    <w:rsid w:val="002F2B23"/>
    <w:rsid w:val="002F366F"/>
    <w:rsid w:val="00305F18"/>
    <w:rsid w:val="00306430"/>
    <w:rsid w:val="0030797A"/>
    <w:rsid w:val="0031041C"/>
    <w:rsid w:val="00312B04"/>
    <w:rsid w:val="00312E06"/>
    <w:rsid w:val="00315034"/>
    <w:rsid w:val="00322BE7"/>
    <w:rsid w:val="00323353"/>
    <w:rsid w:val="003237D5"/>
    <w:rsid w:val="0032466C"/>
    <w:rsid w:val="003257E3"/>
    <w:rsid w:val="00330F44"/>
    <w:rsid w:val="00331647"/>
    <w:rsid w:val="00331CE4"/>
    <w:rsid w:val="00336D23"/>
    <w:rsid w:val="00336EFD"/>
    <w:rsid w:val="00337005"/>
    <w:rsid w:val="00337C9E"/>
    <w:rsid w:val="0034564E"/>
    <w:rsid w:val="00346643"/>
    <w:rsid w:val="0034678A"/>
    <w:rsid w:val="00350F70"/>
    <w:rsid w:val="00350F85"/>
    <w:rsid w:val="00352D3A"/>
    <w:rsid w:val="00352FDF"/>
    <w:rsid w:val="00353A4A"/>
    <w:rsid w:val="003549BD"/>
    <w:rsid w:val="00354D82"/>
    <w:rsid w:val="00355410"/>
    <w:rsid w:val="00356035"/>
    <w:rsid w:val="00364094"/>
    <w:rsid w:val="00372D8A"/>
    <w:rsid w:val="003740A1"/>
    <w:rsid w:val="003762A9"/>
    <w:rsid w:val="00391E2E"/>
    <w:rsid w:val="003926ED"/>
    <w:rsid w:val="00392A21"/>
    <w:rsid w:val="00397539"/>
    <w:rsid w:val="0039774E"/>
    <w:rsid w:val="003A5266"/>
    <w:rsid w:val="003A531C"/>
    <w:rsid w:val="003A66B7"/>
    <w:rsid w:val="003B1394"/>
    <w:rsid w:val="003B1ED3"/>
    <w:rsid w:val="003B43A7"/>
    <w:rsid w:val="003C109C"/>
    <w:rsid w:val="003C17F7"/>
    <w:rsid w:val="003C5BA8"/>
    <w:rsid w:val="003C5CCC"/>
    <w:rsid w:val="003D160F"/>
    <w:rsid w:val="003D272F"/>
    <w:rsid w:val="003D405E"/>
    <w:rsid w:val="003E104B"/>
    <w:rsid w:val="003E2C7B"/>
    <w:rsid w:val="003E4214"/>
    <w:rsid w:val="003E5BE6"/>
    <w:rsid w:val="003E6765"/>
    <w:rsid w:val="003E7436"/>
    <w:rsid w:val="003E766C"/>
    <w:rsid w:val="003E7F94"/>
    <w:rsid w:val="003F2F9F"/>
    <w:rsid w:val="003F400B"/>
    <w:rsid w:val="003F4139"/>
    <w:rsid w:val="003F522E"/>
    <w:rsid w:val="00401111"/>
    <w:rsid w:val="004017CA"/>
    <w:rsid w:val="00406A41"/>
    <w:rsid w:val="00412228"/>
    <w:rsid w:val="0041363D"/>
    <w:rsid w:val="00422832"/>
    <w:rsid w:val="004245B0"/>
    <w:rsid w:val="00430B99"/>
    <w:rsid w:val="00431443"/>
    <w:rsid w:val="00432608"/>
    <w:rsid w:val="004341D0"/>
    <w:rsid w:val="00435026"/>
    <w:rsid w:val="0043540F"/>
    <w:rsid w:val="00436879"/>
    <w:rsid w:val="00436C38"/>
    <w:rsid w:val="00440E07"/>
    <w:rsid w:val="004413AF"/>
    <w:rsid w:val="004414FF"/>
    <w:rsid w:val="00447F7F"/>
    <w:rsid w:val="00451466"/>
    <w:rsid w:val="0045524F"/>
    <w:rsid w:val="00460695"/>
    <w:rsid w:val="004614DA"/>
    <w:rsid w:val="004622D0"/>
    <w:rsid w:val="00464418"/>
    <w:rsid w:val="004647FE"/>
    <w:rsid w:val="00467E0F"/>
    <w:rsid w:val="00471E36"/>
    <w:rsid w:val="00474F89"/>
    <w:rsid w:val="0047623E"/>
    <w:rsid w:val="00476279"/>
    <w:rsid w:val="00476365"/>
    <w:rsid w:val="00477473"/>
    <w:rsid w:val="00477C7A"/>
    <w:rsid w:val="0048252F"/>
    <w:rsid w:val="00484E68"/>
    <w:rsid w:val="0048761F"/>
    <w:rsid w:val="00490D17"/>
    <w:rsid w:val="004A01E9"/>
    <w:rsid w:val="004A6089"/>
    <w:rsid w:val="004A7F21"/>
    <w:rsid w:val="004B04FD"/>
    <w:rsid w:val="004B0C18"/>
    <w:rsid w:val="004B2774"/>
    <w:rsid w:val="004B3F3B"/>
    <w:rsid w:val="004B41CF"/>
    <w:rsid w:val="004B42F2"/>
    <w:rsid w:val="004B570A"/>
    <w:rsid w:val="004B6AE2"/>
    <w:rsid w:val="004B7371"/>
    <w:rsid w:val="004C0B31"/>
    <w:rsid w:val="004C6369"/>
    <w:rsid w:val="004D1654"/>
    <w:rsid w:val="004E0B29"/>
    <w:rsid w:val="004E2205"/>
    <w:rsid w:val="004E3784"/>
    <w:rsid w:val="004E4250"/>
    <w:rsid w:val="004E5A9F"/>
    <w:rsid w:val="004E73EC"/>
    <w:rsid w:val="004F33BA"/>
    <w:rsid w:val="004F35B6"/>
    <w:rsid w:val="004F44BD"/>
    <w:rsid w:val="00510492"/>
    <w:rsid w:val="00510689"/>
    <w:rsid w:val="00510992"/>
    <w:rsid w:val="00510ED6"/>
    <w:rsid w:val="00513958"/>
    <w:rsid w:val="005148D0"/>
    <w:rsid w:val="005158ED"/>
    <w:rsid w:val="0051645B"/>
    <w:rsid w:val="00516CD9"/>
    <w:rsid w:val="005239FD"/>
    <w:rsid w:val="00530891"/>
    <w:rsid w:val="00535360"/>
    <w:rsid w:val="00535DF3"/>
    <w:rsid w:val="0054035E"/>
    <w:rsid w:val="005413B4"/>
    <w:rsid w:val="0054148A"/>
    <w:rsid w:val="00542024"/>
    <w:rsid w:val="005429B0"/>
    <w:rsid w:val="00543742"/>
    <w:rsid w:val="005470F5"/>
    <w:rsid w:val="00550FC2"/>
    <w:rsid w:val="005518EE"/>
    <w:rsid w:val="00563F7D"/>
    <w:rsid w:val="00565229"/>
    <w:rsid w:val="00565E40"/>
    <w:rsid w:val="005673B0"/>
    <w:rsid w:val="00574267"/>
    <w:rsid w:val="00574CA5"/>
    <w:rsid w:val="005760B4"/>
    <w:rsid w:val="00576327"/>
    <w:rsid w:val="00576B34"/>
    <w:rsid w:val="00577D2D"/>
    <w:rsid w:val="005802D1"/>
    <w:rsid w:val="005837E4"/>
    <w:rsid w:val="00584B7D"/>
    <w:rsid w:val="005851D9"/>
    <w:rsid w:val="00592E5F"/>
    <w:rsid w:val="005939A1"/>
    <w:rsid w:val="005953E7"/>
    <w:rsid w:val="00595E76"/>
    <w:rsid w:val="00597C9C"/>
    <w:rsid w:val="005A583B"/>
    <w:rsid w:val="005B11C5"/>
    <w:rsid w:val="005B1493"/>
    <w:rsid w:val="005B1EF4"/>
    <w:rsid w:val="005B3F80"/>
    <w:rsid w:val="005B426E"/>
    <w:rsid w:val="005B596B"/>
    <w:rsid w:val="005B5D29"/>
    <w:rsid w:val="005B5EC3"/>
    <w:rsid w:val="005C1A8A"/>
    <w:rsid w:val="005C2CF2"/>
    <w:rsid w:val="005C2DD5"/>
    <w:rsid w:val="005C6533"/>
    <w:rsid w:val="005C752F"/>
    <w:rsid w:val="005D0A13"/>
    <w:rsid w:val="005D0DDC"/>
    <w:rsid w:val="005D1620"/>
    <w:rsid w:val="005D4CC7"/>
    <w:rsid w:val="005D5FA5"/>
    <w:rsid w:val="005D6D27"/>
    <w:rsid w:val="005D7A2D"/>
    <w:rsid w:val="005E15E0"/>
    <w:rsid w:val="005E5567"/>
    <w:rsid w:val="005E6026"/>
    <w:rsid w:val="005E60D2"/>
    <w:rsid w:val="005E746F"/>
    <w:rsid w:val="005F0464"/>
    <w:rsid w:val="005F069A"/>
    <w:rsid w:val="005F1A9E"/>
    <w:rsid w:val="005F1D8E"/>
    <w:rsid w:val="005F2DE5"/>
    <w:rsid w:val="005F5295"/>
    <w:rsid w:val="005F7EB0"/>
    <w:rsid w:val="00602C0C"/>
    <w:rsid w:val="006032ED"/>
    <w:rsid w:val="00604AC3"/>
    <w:rsid w:val="00604D3C"/>
    <w:rsid w:val="00610A84"/>
    <w:rsid w:val="00615F5C"/>
    <w:rsid w:val="00617B4B"/>
    <w:rsid w:val="006215A1"/>
    <w:rsid w:val="00626CDB"/>
    <w:rsid w:val="00635E2D"/>
    <w:rsid w:val="00637A8C"/>
    <w:rsid w:val="00637FAB"/>
    <w:rsid w:val="00640549"/>
    <w:rsid w:val="00640EF9"/>
    <w:rsid w:val="00646D19"/>
    <w:rsid w:val="00647138"/>
    <w:rsid w:val="00651429"/>
    <w:rsid w:val="00651DDF"/>
    <w:rsid w:val="00651F21"/>
    <w:rsid w:val="0065479C"/>
    <w:rsid w:val="0065597E"/>
    <w:rsid w:val="00657007"/>
    <w:rsid w:val="00663824"/>
    <w:rsid w:val="00665669"/>
    <w:rsid w:val="006675D1"/>
    <w:rsid w:val="00672170"/>
    <w:rsid w:val="00673295"/>
    <w:rsid w:val="006732FA"/>
    <w:rsid w:val="0067394C"/>
    <w:rsid w:val="00674829"/>
    <w:rsid w:val="00674D69"/>
    <w:rsid w:val="00684403"/>
    <w:rsid w:val="00686973"/>
    <w:rsid w:val="00687B14"/>
    <w:rsid w:val="0069105E"/>
    <w:rsid w:val="00694A56"/>
    <w:rsid w:val="00695C24"/>
    <w:rsid w:val="00697CC1"/>
    <w:rsid w:val="006A2A80"/>
    <w:rsid w:val="006A5A89"/>
    <w:rsid w:val="006A7840"/>
    <w:rsid w:val="006C001A"/>
    <w:rsid w:val="006C0703"/>
    <w:rsid w:val="006C0BD6"/>
    <w:rsid w:val="006C12BF"/>
    <w:rsid w:val="006C4D89"/>
    <w:rsid w:val="006C77C5"/>
    <w:rsid w:val="006D14FB"/>
    <w:rsid w:val="006D65F8"/>
    <w:rsid w:val="006E043F"/>
    <w:rsid w:val="006E0C95"/>
    <w:rsid w:val="006E2528"/>
    <w:rsid w:val="006E259E"/>
    <w:rsid w:val="006E30B3"/>
    <w:rsid w:val="006E3A97"/>
    <w:rsid w:val="006E53D9"/>
    <w:rsid w:val="006E5777"/>
    <w:rsid w:val="006E76AB"/>
    <w:rsid w:val="006F174D"/>
    <w:rsid w:val="006F265C"/>
    <w:rsid w:val="006F2F8A"/>
    <w:rsid w:val="006F36A1"/>
    <w:rsid w:val="006F5E42"/>
    <w:rsid w:val="006F6983"/>
    <w:rsid w:val="00700174"/>
    <w:rsid w:val="00703541"/>
    <w:rsid w:val="00704F34"/>
    <w:rsid w:val="007066D0"/>
    <w:rsid w:val="007107CA"/>
    <w:rsid w:val="00711D88"/>
    <w:rsid w:val="007158D6"/>
    <w:rsid w:val="00721E51"/>
    <w:rsid w:val="00723F4D"/>
    <w:rsid w:val="00724FDD"/>
    <w:rsid w:val="00727ED8"/>
    <w:rsid w:val="00731D29"/>
    <w:rsid w:val="007337C7"/>
    <w:rsid w:val="007343FB"/>
    <w:rsid w:val="00734A09"/>
    <w:rsid w:val="00736A0C"/>
    <w:rsid w:val="0073799C"/>
    <w:rsid w:val="00740DD9"/>
    <w:rsid w:val="00744519"/>
    <w:rsid w:val="00745025"/>
    <w:rsid w:val="00750965"/>
    <w:rsid w:val="007561CB"/>
    <w:rsid w:val="007568C7"/>
    <w:rsid w:val="0076166C"/>
    <w:rsid w:val="00764E8E"/>
    <w:rsid w:val="0076745B"/>
    <w:rsid w:val="00770721"/>
    <w:rsid w:val="0077262B"/>
    <w:rsid w:val="00773C35"/>
    <w:rsid w:val="00774277"/>
    <w:rsid w:val="00776644"/>
    <w:rsid w:val="0078227B"/>
    <w:rsid w:val="00785AFB"/>
    <w:rsid w:val="00786EDB"/>
    <w:rsid w:val="00790A47"/>
    <w:rsid w:val="00794C1A"/>
    <w:rsid w:val="0079529F"/>
    <w:rsid w:val="0079590F"/>
    <w:rsid w:val="00796B0C"/>
    <w:rsid w:val="00796F96"/>
    <w:rsid w:val="00797DAA"/>
    <w:rsid w:val="007A1CFF"/>
    <w:rsid w:val="007A2F7D"/>
    <w:rsid w:val="007A38D8"/>
    <w:rsid w:val="007A41E1"/>
    <w:rsid w:val="007A482C"/>
    <w:rsid w:val="007B29FD"/>
    <w:rsid w:val="007B3592"/>
    <w:rsid w:val="007C21AE"/>
    <w:rsid w:val="007C293F"/>
    <w:rsid w:val="007C77FB"/>
    <w:rsid w:val="007C7F2A"/>
    <w:rsid w:val="007D0186"/>
    <w:rsid w:val="007D2338"/>
    <w:rsid w:val="007D378F"/>
    <w:rsid w:val="007E1F1C"/>
    <w:rsid w:val="007E3388"/>
    <w:rsid w:val="007E4513"/>
    <w:rsid w:val="007E5CF2"/>
    <w:rsid w:val="007E6AF9"/>
    <w:rsid w:val="007E7E50"/>
    <w:rsid w:val="007F09AA"/>
    <w:rsid w:val="007F1143"/>
    <w:rsid w:val="007F114F"/>
    <w:rsid w:val="007F207C"/>
    <w:rsid w:val="007F26AC"/>
    <w:rsid w:val="007F4E81"/>
    <w:rsid w:val="007F5611"/>
    <w:rsid w:val="007F7F8C"/>
    <w:rsid w:val="0081428D"/>
    <w:rsid w:val="008179C1"/>
    <w:rsid w:val="00821AD1"/>
    <w:rsid w:val="00825D57"/>
    <w:rsid w:val="008267A3"/>
    <w:rsid w:val="0082755B"/>
    <w:rsid w:val="008362D3"/>
    <w:rsid w:val="00844428"/>
    <w:rsid w:val="00845356"/>
    <w:rsid w:val="0085296B"/>
    <w:rsid w:val="00853677"/>
    <w:rsid w:val="00854EA1"/>
    <w:rsid w:val="00856D4D"/>
    <w:rsid w:val="0085781B"/>
    <w:rsid w:val="00857E8D"/>
    <w:rsid w:val="0086078E"/>
    <w:rsid w:val="008635AC"/>
    <w:rsid w:val="008638B7"/>
    <w:rsid w:val="00870CE6"/>
    <w:rsid w:val="00873FDB"/>
    <w:rsid w:val="00874703"/>
    <w:rsid w:val="00874995"/>
    <w:rsid w:val="00875C0F"/>
    <w:rsid w:val="008816AF"/>
    <w:rsid w:val="00882B2B"/>
    <w:rsid w:val="0088301E"/>
    <w:rsid w:val="008837C2"/>
    <w:rsid w:val="0088413B"/>
    <w:rsid w:val="00884602"/>
    <w:rsid w:val="00886028"/>
    <w:rsid w:val="0088630F"/>
    <w:rsid w:val="008865B8"/>
    <w:rsid w:val="00886B92"/>
    <w:rsid w:val="0088704E"/>
    <w:rsid w:val="008900BF"/>
    <w:rsid w:val="00893031"/>
    <w:rsid w:val="00893833"/>
    <w:rsid w:val="0089796C"/>
    <w:rsid w:val="00897C1F"/>
    <w:rsid w:val="00897DF7"/>
    <w:rsid w:val="008A1981"/>
    <w:rsid w:val="008A1D4C"/>
    <w:rsid w:val="008A538E"/>
    <w:rsid w:val="008A5697"/>
    <w:rsid w:val="008A70AC"/>
    <w:rsid w:val="008B3D80"/>
    <w:rsid w:val="008C0D2B"/>
    <w:rsid w:val="008C1662"/>
    <w:rsid w:val="008C2E01"/>
    <w:rsid w:val="008C3094"/>
    <w:rsid w:val="008C37BA"/>
    <w:rsid w:val="008C43E9"/>
    <w:rsid w:val="008C637C"/>
    <w:rsid w:val="008C725B"/>
    <w:rsid w:val="008C7484"/>
    <w:rsid w:val="008C74EC"/>
    <w:rsid w:val="008D1A05"/>
    <w:rsid w:val="008D26E6"/>
    <w:rsid w:val="008D2B9F"/>
    <w:rsid w:val="008D6D22"/>
    <w:rsid w:val="008E291A"/>
    <w:rsid w:val="008E342F"/>
    <w:rsid w:val="008E348D"/>
    <w:rsid w:val="008E46A7"/>
    <w:rsid w:val="008E5B5F"/>
    <w:rsid w:val="008E5E02"/>
    <w:rsid w:val="008F1E88"/>
    <w:rsid w:val="008F239C"/>
    <w:rsid w:val="008F2497"/>
    <w:rsid w:val="008F6427"/>
    <w:rsid w:val="008F64AC"/>
    <w:rsid w:val="00900CB7"/>
    <w:rsid w:val="00904FDB"/>
    <w:rsid w:val="00906F7A"/>
    <w:rsid w:val="00907815"/>
    <w:rsid w:val="00910CCD"/>
    <w:rsid w:val="00910FD4"/>
    <w:rsid w:val="00911F54"/>
    <w:rsid w:val="00913895"/>
    <w:rsid w:val="009147A9"/>
    <w:rsid w:val="00915271"/>
    <w:rsid w:val="009169D2"/>
    <w:rsid w:val="00917B55"/>
    <w:rsid w:val="009209C6"/>
    <w:rsid w:val="00920B96"/>
    <w:rsid w:val="00920DF0"/>
    <w:rsid w:val="00923E47"/>
    <w:rsid w:val="00931392"/>
    <w:rsid w:val="00931935"/>
    <w:rsid w:val="00932383"/>
    <w:rsid w:val="00934D2A"/>
    <w:rsid w:val="00935773"/>
    <w:rsid w:val="00940750"/>
    <w:rsid w:val="00941DFD"/>
    <w:rsid w:val="00943BB9"/>
    <w:rsid w:val="0094417E"/>
    <w:rsid w:val="00947CC1"/>
    <w:rsid w:val="00952CB1"/>
    <w:rsid w:val="00954B4C"/>
    <w:rsid w:val="0095565C"/>
    <w:rsid w:val="00955E90"/>
    <w:rsid w:val="009564CC"/>
    <w:rsid w:val="00962E76"/>
    <w:rsid w:val="00963ECE"/>
    <w:rsid w:val="00964CAD"/>
    <w:rsid w:val="009654C4"/>
    <w:rsid w:val="00967A18"/>
    <w:rsid w:val="00971F08"/>
    <w:rsid w:val="0097264E"/>
    <w:rsid w:val="00973A0D"/>
    <w:rsid w:val="00974F0E"/>
    <w:rsid w:val="00981EF7"/>
    <w:rsid w:val="0098695F"/>
    <w:rsid w:val="0099020D"/>
    <w:rsid w:val="0099295B"/>
    <w:rsid w:val="00993A29"/>
    <w:rsid w:val="009957A1"/>
    <w:rsid w:val="00995897"/>
    <w:rsid w:val="00996D7C"/>
    <w:rsid w:val="0099705F"/>
    <w:rsid w:val="009A0445"/>
    <w:rsid w:val="009A138C"/>
    <w:rsid w:val="009A15B9"/>
    <w:rsid w:val="009A5147"/>
    <w:rsid w:val="009A783F"/>
    <w:rsid w:val="009B37C6"/>
    <w:rsid w:val="009B5434"/>
    <w:rsid w:val="009B616C"/>
    <w:rsid w:val="009B76E7"/>
    <w:rsid w:val="009C3721"/>
    <w:rsid w:val="009C5752"/>
    <w:rsid w:val="009C737E"/>
    <w:rsid w:val="009D1D51"/>
    <w:rsid w:val="009E1384"/>
    <w:rsid w:val="009E1736"/>
    <w:rsid w:val="009E4593"/>
    <w:rsid w:val="009E5CB8"/>
    <w:rsid w:val="009F04DE"/>
    <w:rsid w:val="009F18CF"/>
    <w:rsid w:val="009F2581"/>
    <w:rsid w:val="009F3903"/>
    <w:rsid w:val="009F45DF"/>
    <w:rsid w:val="009F6F4A"/>
    <w:rsid w:val="00A025F9"/>
    <w:rsid w:val="00A06B70"/>
    <w:rsid w:val="00A1033B"/>
    <w:rsid w:val="00A11627"/>
    <w:rsid w:val="00A117F0"/>
    <w:rsid w:val="00A121CC"/>
    <w:rsid w:val="00A12322"/>
    <w:rsid w:val="00A136D2"/>
    <w:rsid w:val="00A13F82"/>
    <w:rsid w:val="00A1526D"/>
    <w:rsid w:val="00A172D4"/>
    <w:rsid w:val="00A20A98"/>
    <w:rsid w:val="00A23C76"/>
    <w:rsid w:val="00A24631"/>
    <w:rsid w:val="00A25A9A"/>
    <w:rsid w:val="00A26B52"/>
    <w:rsid w:val="00A27D5B"/>
    <w:rsid w:val="00A30482"/>
    <w:rsid w:val="00A334F3"/>
    <w:rsid w:val="00A34BAF"/>
    <w:rsid w:val="00A34C02"/>
    <w:rsid w:val="00A35479"/>
    <w:rsid w:val="00A417AB"/>
    <w:rsid w:val="00A45F52"/>
    <w:rsid w:val="00A479F7"/>
    <w:rsid w:val="00A500BF"/>
    <w:rsid w:val="00A505B5"/>
    <w:rsid w:val="00A552A7"/>
    <w:rsid w:val="00A55B75"/>
    <w:rsid w:val="00A60DC2"/>
    <w:rsid w:val="00A61115"/>
    <w:rsid w:val="00A64657"/>
    <w:rsid w:val="00A65C9A"/>
    <w:rsid w:val="00A67CAA"/>
    <w:rsid w:val="00A70929"/>
    <w:rsid w:val="00A7171E"/>
    <w:rsid w:val="00A7183B"/>
    <w:rsid w:val="00A723FB"/>
    <w:rsid w:val="00A729D4"/>
    <w:rsid w:val="00A817E5"/>
    <w:rsid w:val="00A83D8A"/>
    <w:rsid w:val="00A8633D"/>
    <w:rsid w:val="00A87057"/>
    <w:rsid w:val="00A9655D"/>
    <w:rsid w:val="00AA045A"/>
    <w:rsid w:val="00AA2912"/>
    <w:rsid w:val="00AA5249"/>
    <w:rsid w:val="00AA7249"/>
    <w:rsid w:val="00AB0ED0"/>
    <w:rsid w:val="00AB3A98"/>
    <w:rsid w:val="00AB4DC7"/>
    <w:rsid w:val="00AB6B0C"/>
    <w:rsid w:val="00AC333D"/>
    <w:rsid w:val="00AC3CD4"/>
    <w:rsid w:val="00AC540B"/>
    <w:rsid w:val="00AC57FD"/>
    <w:rsid w:val="00AD0A0E"/>
    <w:rsid w:val="00AD2F46"/>
    <w:rsid w:val="00AD76E4"/>
    <w:rsid w:val="00AE3D08"/>
    <w:rsid w:val="00AE6BEA"/>
    <w:rsid w:val="00AF17D6"/>
    <w:rsid w:val="00AF1938"/>
    <w:rsid w:val="00AF4398"/>
    <w:rsid w:val="00AF442B"/>
    <w:rsid w:val="00AF5B9F"/>
    <w:rsid w:val="00AF5D56"/>
    <w:rsid w:val="00AF6DEA"/>
    <w:rsid w:val="00B00D24"/>
    <w:rsid w:val="00B07BA5"/>
    <w:rsid w:val="00B14353"/>
    <w:rsid w:val="00B2074F"/>
    <w:rsid w:val="00B21DB1"/>
    <w:rsid w:val="00B23AF8"/>
    <w:rsid w:val="00B23FDD"/>
    <w:rsid w:val="00B31B76"/>
    <w:rsid w:val="00B330FB"/>
    <w:rsid w:val="00B351E5"/>
    <w:rsid w:val="00B40A25"/>
    <w:rsid w:val="00B42265"/>
    <w:rsid w:val="00B435C0"/>
    <w:rsid w:val="00B43DD4"/>
    <w:rsid w:val="00B44A4E"/>
    <w:rsid w:val="00B453AC"/>
    <w:rsid w:val="00B46B01"/>
    <w:rsid w:val="00B51C2C"/>
    <w:rsid w:val="00B54886"/>
    <w:rsid w:val="00B561F3"/>
    <w:rsid w:val="00B609F4"/>
    <w:rsid w:val="00B60BB1"/>
    <w:rsid w:val="00B659C4"/>
    <w:rsid w:val="00B65FD2"/>
    <w:rsid w:val="00B669E6"/>
    <w:rsid w:val="00B71914"/>
    <w:rsid w:val="00B75131"/>
    <w:rsid w:val="00B77EC4"/>
    <w:rsid w:val="00B80F96"/>
    <w:rsid w:val="00B82DED"/>
    <w:rsid w:val="00B8472A"/>
    <w:rsid w:val="00B8472E"/>
    <w:rsid w:val="00B873C7"/>
    <w:rsid w:val="00B9147D"/>
    <w:rsid w:val="00B918EC"/>
    <w:rsid w:val="00B92A7E"/>
    <w:rsid w:val="00BA102E"/>
    <w:rsid w:val="00BA3721"/>
    <w:rsid w:val="00BA4652"/>
    <w:rsid w:val="00BB08EC"/>
    <w:rsid w:val="00BB2AEA"/>
    <w:rsid w:val="00BB3FC9"/>
    <w:rsid w:val="00BB46B2"/>
    <w:rsid w:val="00BB5461"/>
    <w:rsid w:val="00BC0275"/>
    <w:rsid w:val="00BC19E4"/>
    <w:rsid w:val="00BD0106"/>
    <w:rsid w:val="00BD011C"/>
    <w:rsid w:val="00BD2CF0"/>
    <w:rsid w:val="00BD2D66"/>
    <w:rsid w:val="00BD74B9"/>
    <w:rsid w:val="00BE0111"/>
    <w:rsid w:val="00BE2A03"/>
    <w:rsid w:val="00BE3693"/>
    <w:rsid w:val="00BE48BD"/>
    <w:rsid w:val="00BE4AF2"/>
    <w:rsid w:val="00BE5288"/>
    <w:rsid w:val="00BE5F32"/>
    <w:rsid w:val="00BE656B"/>
    <w:rsid w:val="00BF094A"/>
    <w:rsid w:val="00BF21DA"/>
    <w:rsid w:val="00BF3B19"/>
    <w:rsid w:val="00C00533"/>
    <w:rsid w:val="00C02BBA"/>
    <w:rsid w:val="00C02D5C"/>
    <w:rsid w:val="00C06539"/>
    <w:rsid w:val="00C06A0A"/>
    <w:rsid w:val="00C07CDF"/>
    <w:rsid w:val="00C1005C"/>
    <w:rsid w:val="00C11151"/>
    <w:rsid w:val="00C208FE"/>
    <w:rsid w:val="00C20B96"/>
    <w:rsid w:val="00C218DD"/>
    <w:rsid w:val="00C22D54"/>
    <w:rsid w:val="00C233C1"/>
    <w:rsid w:val="00C25C37"/>
    <w:rsid w:val="00C279B1"/>
    <w:rsid w:val="00C3582D"/>
    <w:rsid w:val="00C37A4E"/>
    <w:rsid w:val="00C41C35"/>
    <w:rsid w:val="00C443E4"/>
    <w:rsid w:val="00C52CC2"/>
    <w:rsid w:val="00C52E75"/>
    <w:rsid w:val="00C5306D"/>
    <w:rsid w:val="00C532C7"/>
    <w:rsid w:val="00C53C9A"/>
    <w:rsid w:val="00C578FE"/>
    <w:rsid w:val="00C63E70"/>
    <w:rsid w:val="00C644B0"/>
    <w:rsid w:val="00C646D6"/>
    <w:rsid w:val="00C70028"/>
    <w:rsid w:val="00C7041A"/>
    <w:rsid w:val="00C8002F"/>
    <w:rsid w:val="00C83332"/>
    <w:rsid w:val="00C85904"/>
    <w:rsid w:val="00C91764"/>
    <w:rsid w:val="00C92CB9"/>
    <w:rsid w:val="00C94EBF"/>
    <w:rsid w:val="00CA46D8"/>
    <w:rsid w:val="00CA6C22"/>
    <w:rsid w:val="00CB4D72"/>
    <w:rsid w:val="00CB580E"/>
    <w:rsid w:val="00CB721F"/>
    <w:rsid w:val="00CC12C0"/>
    <w:rsid w:val="00CD1D4E"/>
    <w:rsid w:val="00CD524C"/>
    <w:rsid w:val="00CD5C14"/>
    <w:rsid w:val="00CE1D50"/>
    <w:rsid w:val="00CE3331"/>
    <w:rsid w:val="00CE3353"/>
    <w:rsid w:val="00CE530D"/>
    <w:rsid w:val="00CE55B8"/>
    <w:rsid w:val="00CE6222"/>
    <w:rsid w:val="00CE75C2"/>
    <w:rsid w:val="00CE7886"/>
    <w:rsid w:val="00CF0BF7"/>
    <w:rsid w:val="00CF163D"/>
    <w:rsid w:val="00CF5F01"/>
    <w:rsid w:val="00CF7F3B"/>
    <w:rsid w:val="00D007E0"/>
    <w:rsid w:val="00D02C6E"/>
    <w:rsid w:val="00D047E1"/>
    <w:rsid w:val="00D109AA"/>
    <w:rsid w:val="00D111B7"/>
    <w:rsid w:val="00D113C8"/>
    <w:rsid w:val="00D121F0"/>
    <w:rsid w:val="00D12ED5"/>
    <w:rsid w:val="00D14471"/>
    <w:rsid w:val="00D14D40"/>
    <w:rsid w:val="00D1701E"/>
    <w:rsid w:val="00D204F1"/>
    <w:rsid w:val="00D208E3"/>
    <w:rsid w:val="00D22971"/>
    <w:rsid w:val="00D2309E"/>
    <w:rsid w:val="00D24B34"/>
    <w:rsid w:val="00D26B80"/>
    <w:rsid w:val="00D273B8"/>
    <w:rsid w:val="00D27CB9"/>
    <w:rsid w:val="00D30FE2"/>
    <w:rsid w:val="00D322DC"/>
    <w:rsid w:val="00D32E4F"/>
    <w:rsid w:val="00D32F68"/>
    <w:rsid w:val="00D35DBC"/>
    <w:rsid w:val="00D3645C"/>
    <w:rsid w:val="00D4088A"/>
    <w:rsid w:val="00D4350D"/>
    <w:rsid w:val="00D45AAA"/>
    <w:rsid w:val="00D46775"/>
    <w:rsid w:val="00D5026F"/>
    <w:rsid w:val="00D528B0"/>
    <w:rsid w:val="00D5523E"/>
    <w:rsid w:val="00D553EB"/>
    <w:rsid w:val="00D6018B"/>
    <w:rsid w:val="00D63954"/>
    <w:rsid w:val="00D648C3"/>
    <w:rsid w:val="00D65DEE"/>
    <w:rsid w:val="00D66872"/>
    <w:rsid w:val="00D71410"/>
    <w:rsid w:val="00D71BA0"/>
    <w:rsid w:val="00D73E3A"/>
    <w:rsid w:val="00D7461C"/>
    <w:rsid w:val="00D754EF"/>
    <w:rsid w:val="00D75FA6"/>
    <w:rsid w:val="00D812EF"/>
    <w:rsid w:val="00D81F1F"/>
    <w:rsid w:val="00D822B8"/>
    <w:rsid w:val="00D824D8"/>
    <w:rsid w:val="00D82A74"/>
    <w:rsid w:val="00D845CA"/>
    <w:rsid w:val="00D8556C"/>
    <w:rsid w:val="00D8641B"/>
    <w:rsid w:val="00D867A9"/>
    <w:rsid w:val="00D876EA"/>
    <w:rsid w:val="00D9078A"/>
    <w:rsid w:val="00D92E21"/>
    <w:rsid w:val="00D96EDB"/>
    <w:rsid w:val="00DA18D4"/>
    <w:rsid w:val="00DA1D32"/>
    <w:rsid w:val="00DA3129"/>
    <w:rsid w:val="00DA48EC"/>
    <w:rsid w:val="00DA5092"/>
    <w:rsid w:val="00DA52DE"/>
    <w:rsid w:val="00DA543E"/>
    <w:rsid w:val="00DB017B"/>
    <w:rsid w:val="00DB26D0"/>
    <w:rsid w:val="00DC1DFE"/>
    <w:rsid w:val="00DC5874"/>
    <w:rsid w:val="00DC79C8"/>
    <w:rsid w:val="00DD0E6F"/>
    <w:rsid w:val="00DD194D"/>
    <w:rsid w:val="00DD2A50"/>
    <w:rsid w:val="00DD2E47"/>
    <w:rsid w:val="00DD3B89"/>
    <w:rsid w:val="00DD694C"/>
    <w:rsid w:val="00DE0995"/>
    <w:rsid w:val="00DE1D5B"/>
    <w:rsid w:val="00DE363A"/>
    <w:rsid w:val="00DE5D1B"/>
    <w:rsid w:val="00DF0081"/>
    <w:rsid w:val="00DF1075"/>
    <w:rsid w:val="00DF25A0"/>
    <w:rsid w:val="00DF4489"/>
    <w:rsid w:val="00DF4B7E"/>
    <w:rsid w:val="00DF524F"/>
    <w:rsid w:val="00DF6AF6"/>
    <w:rsid w:val="00E01556"/>
    <w:rsid w:val="00E017B0"/>
    <w:rsid w:val="00E05AE9"/>
    <w:rsid w:val="00E06B71"/>
    <w:rsid w:val="00E118F2"/>
    <w:rsid w:val="00E14CC0"/>
    <w:rsid w:val="00E15BB4"/>
    <w:rsid w:val="00E21DFD"/>
    <w:rsid w:val="00E250FD"/>
    <w:rsid w:val="00E25C89"/>
    <w:rsid w:val="00E276E3"/>
    <w:rsid w:val="00E30C89"/>
    <w:rsid w:val="00E31664"/>
    <w:rsid w:val="00E318E0"/>
    <w:rsid w:val="00E336D9"/>
    <w:rsid w:val="00E35122"/>
    <w:rsid w:val="00E35709"/>
    <w:rsid w:val="00E4022B"/>
    <w:rsid w:val="00E4243B"/>
    <w:rsid w:val="00E42D3E"/>
    <w:rsid w:val="00E47AAC"/>
    <w:rsid w:val="00E5566A"/>
    <w:rsid w:val="00E5597C"/>
    <w:rsid w:val="00E55B66"/>
    <w:rsid w:val="00E56EDA"/>
    <w:rsid w:val="00E6768F"/>
    <w:rsid w:val="00E755BA"/>
    <w:rsid w:val="00E77C84"/>
    <w:rsid w:val="00E842F7"/>
    <w:rsid w:val="00E85BFD"/>
    <w:rsid w:val="00E936B1"/>
    <w:rsid w:val="00E9618F"/>
    <w:rsid w:val="00EA23D4"/>
    <w:rsid w:val="00EA2AC1"/>
    <w:rsid w:val="00EA57E4"/>
    <w:rsid w:val="00EB1247"/>
    <w:rsid w:val="00EB1D00"/>
    <w:rsid w:val="00EB20EC"/>
    <w:rsid w:val="00EB405E"/>
    <w:rsid w:val="00EB4CEE"/>
    <w:rsid w:val="00EB54AC"/>
    <w:rsid w:val="00EC4228"/>
    <w:rsid w:val="00EC4F40"/>
    <w:rsid w:val="00EC5D2D"/>
    <w:rsid w:val="00EC7695"/>
    <w:rsid w:val="00ED039E"/>
    <w:rsid w:val="00ED12E6"/>
    <w:rsid w:val="00ED685D"/>
    <w:rsid w:val="00ED6C0B"/>
    <w:rsid w:val="00ED73E0"/>
    <w:rsid w:val="00EE0188"/>
    <w:rsid w:val="00EE2618"/>
    <w:rsid w:val="00EE3A87"/>
    <w:rsid w:val="00EE5A18"/>
    <w:rsid w:val="00EF0B77"/>
    <w:rsid w:val="00EF0D48"/>
    <w:rsid w:val="00EF2250"/>
    <w:rsid w:val="00EF47F1"/>
    <w:rsid w:val="00EF557A"/>
    <w:rsid w:val="00F00F14"/>
    <w:rsid w:val="00F0651E"/>
    <w:rsid w:val="00F07C62"/>
    <w:rsid w:val="00F124BC"/>
    <w:rsid w:val="00F13AFC"/>
    <w:rsid w:val="00F14AD7"/>
    <w:rsid w:val="00F15451"/>
    <w:rsid w:val="00F17688"/>
    <w:rsid w:val="00F17CBA"/>
    <w:rsid w:val="00F21280"/>
    <w:rsid w:val="00F25D2D"/>
    <w:rsid w:val="00F2717E"/>
    <w:rsid w:val="00F3084E"/>
    <w:rsid w:val="00F31099"/>
    <w:rsid w:val="00F3122E"/>
    <w:rsid w:val="00F31A23"/>
    <w:rsid w:val="00F3444E"/>
    <w:rsid w:val="00F3520F"/>
    <w:rsid w:val="00F3607A"/>
    <w:rsid w:val="00F375C0"/>
    <w:rsid w:val="00F408AA"/>
    <w:rsid w:val="00F40A46"/>
    <w:rsid w:val="00F4169A"/>
    <w:rsid w:val="00F42C07"/>
    <w:rsid w:val="00F44756"/>
    <w:rsid w:val="00F44797"/>
    <w:rsid w:val="00F45131"/>
    <w:rsid w:val="00F459F6"/>
    <w:rsid w:val="00F469D8"/>
    <w:rsid w:val="00F46B8B"/>
    <w:rsid w:val="00F47E78"/>
    <w:rsid w:val="00F54025"/>
    <w:rsid w:val="00F54500"/>
    <w:rsid w:val="00F55BD4"/>
    <w:rsid w:val="00F63966"/>
    <w:rsid w:val="00F63EDF"/>
    <w:rsid w:val="00F6611D"/>
    <w:rsid w:val="00F7163B"/>
    <w:rsid w:val="00F71664"/>
    <w:rsid w:val="00F73625"/>
    <w:rsid w:val="00F7406D"/>
    <w:rsid w:val="00F80B2E"/>
    <w:rsid w:val="00F80E76"/>
    <w:rsid w:val="00F82056"/>
    <w:rsid w:val="00F84702"/>
    <w:rsid w:val="00F84804"/>
    <w:rsid w:val="00F84DC3"/>
    <w:rsid w:val="00F8599A"/>
    <w:rsid w:val="00F86B3F"/>
    <w:rsid w:val="00F87392"/>
    <w:rsid w:val="00F92AD8"/>
    <w:rsid w:val="00F93508"/>
    <w:rsid w:val="00F93B4F"/>
    <w:rsid w:val="00F93EFD"/>
    <w:rsid w:val="00F94716"/>
    <w:rsid w:val="00FA0308"/>
    <w:rsid w:val="00FA0760"/>
    <w:rsid w:val="00FA0CAC"/>
    <w:rsid w:val="00FA0D57"/>
    <w:rsid w:val="00FA2EC8"/>
    <w:rsid w:val="00FA3CBA"/>
    <w:rsid w:val="00FA632A"/>
    <w:rsid w:val="00FA64EE"/>
    <w:rsid w:val="00FA71A9"/>
    <w:rsid w:val="00FA796A"/>
    <w:rsid w:val="00FB127E"/>
    <w:rsid w:val="00FB1EA6"/>
    <w:rsid w:val="00FB3601"/>
    <w:rsid w:val="00FB3F9D"/>
    <w:rsid w:val="00FB4413"/>
    <w:rsid w:val="00FC03C8"/>
    <w:rsid w:val="00FC1D4B"/>
    <w:rsid w:val="00FC31EF"/>
    <w:rsid w:val="00FC5459"/>
    <w:rsid w:val="00FC7504"/>
    <w:rsid w:val="00FD074F"/>
    <w:rsid w:val="00FD2334"/>
    <w:rsid w:val="00FD6832"/>
    <w:rsid w:val="00FD6FDD"/>
    <w:rsid w:val="00FD7C60"/>
    <w:rsid w:val="00FE77CC"/>
    <w:rsid w:val="00FE7E51"/>
    <w:rsid w:val="00FF1537"/>
    <w:rsid w:val="00FF4406"/>
    <w:rsid w:val="00FF750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AFAD88"/>
  <w15:chartTrackingRefBased/>
  <w15:docId w15:val="{EA857D01-F34F-422C-ADC2-80860C0D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3824"/>
    <w:pPr>
      <w:widowControl w:val="0"/>
      <w:wordWrap w:val="0"/>
      <w:autoSpaceDE w:val="0"/>
      <w:autoSpaceDN w:val="0"/>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601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B14353"/>
    <w:pPr>
      <w:tabs>
        <w:tab w:val="center" w:pos="4513"/>
        <w:tab w:val="right" w:pos="9026"/>
      </w:tabs>
      <w:snapToGrid w:val="0"/>
    </w:pPr>
  </w:style>
  <w:style w:type="character" w:customStyle="1" w:styleId="Char">
    <w:name w:val="머리글 Char"/>
    <w:basedOn w:val="a0"/>
    <w:link w:val="a4"/>
    <w:uiPriority w:val="99"/>
    <w:rsid w:val="00B14353"/>
  </w:style>
  <w:style w:type="paragraph" w:styleId="a5">
    <w:name w:val="footer"/>
    <w:basedOn w:val="a"/>
    <w:link w:val="Char0"/>
    <w:uiPriority w:val="99"/>
    <w:unhideWhenUsed/>
    <w:rsid w:val="00B14353"/>
    <w:pPr>
      <w:tabs>
        <w:tab w:val="center" w:pos="4513"/>
        <w:tab w:val="right" w:pos="9026"/>
      </w:tabs>
      <w:snapToGrid w:val="0"/>
    </w:pPr>
  </w:style>
  <w:style w:type="character" w:customStyle="1" w:styleId="Char0">
    <w:name w:val="바닥글 Char"/>
    <w:basedOn w:val="a0"/>
    <w:link w:val="a5"/>
    <w:uiPriority w:val="99"/>
    <w:rsid w:val="00B14353"/>
  </w:style>
  <w:style w:type="paragraph" w:customStyle="1" w:styleId="EndNoteBibliographyTitle">
    <w:name w:val="EndNote Bibliography Title"/>
    <w:basedOn w:val="a"/>
    <w:link w:val="EndNoteBibliographyTitleChar"/>
    <w:rsid w:val="00AA2912"/>
    <w:pPr>
      <w:jc w:val="center"/>
    </w:pPr>
    <w:rPr>
      <w:rFonts w:ascii="Times New Roman" w:hAnsi="Times New Roman"/>
      <w:noProof/>
    </w:rPr>
  </w:style>
  <w:style w:type="character" w:customStyle="1" w:styleId="EndNoteBibliographyTitleChar">
    <w:name w:val="EndNote Bibliography Title Char"/>
    <w:link w:val="EndNoteBibliographyTitle"/>
    <w:rsid w:val="00AA2912"/>
    <w:rPr>
      <w:rFonts w:ascii="Times New Roman" w:hAnsi="Times New Roman"/>
      <w:noProof/>
      <w:kern w:val="2"/>
      <w:szCs w:val="22"/>
    </w:rPr>
  </w:style>
  <w:style w:type="paragraph" w:customStyle="1" w:styleId="EndNoteBibliography">
    <w:name w:val="EndNote Bibliography"/>
    <w:basedOn w:val="a"/>
    <w:link w:val="EndNoteBibliographyChar"/>
    <w:rsid w:val="00AA2912"/>
    <w:pPr>
      <w:spacing w:line="480" w:lineRule="auto"/>
    </w:pPr>
    <w:rPr>
      <w:rFonts w:ascii="Times New Roman" w:hAnsi="Times New Roman"/>
      <w:noProof/>
    </w:rPr>
  </w:style>
  <w:style w:type="character" w:customStyle="1" w:styleId="EndNoteBibliographyChar">
    <w:name w:val="EndNote Bibliography Char"/>
    <w:link w:val="EndNoteBibliography"/>
    <w:rsid w:val="00AA2912"/>
    <w:rPr>
      <w:rFonts w:ascii="Times New Roman" w:hAnsi="Times New Roman"/>
      <w:noProof/>
      <w:kern w:val="2"/>
      <w:szCs w:val="22"/>
    </w:rPr>
  </w:style>
  <w:style w:type="paragraph" w:styleId="a6">
    <w:name w:val="Balloon Text"/>
    <w:basedOn w:val="a"/>
    <w:link w:val="Char1"/>
    <w:uiPriority w:val="99"/>
    <w:semiHidden/>
    <w:unhideWhenUsed/>
    <w:rsid w:val="00535360"/>
    <w:rPr>
      <w:sz w:val="18"/>
      <w:szCs w:val="18"/>
    </w:rPr>
  </w:style>
  <w:style w:type="character" w:customStyle="1" w:styleId="Char1">
    <w:name w:val="풍선 도움말 텍스트 Char"/>
    <w:link w:val="a6"/>
    <w:uiPriority w:val="99"/>
    <w:semiHidden/>
    <w:rsid w:val="00535360"/>
    <w:rPr>
      <w:rFonts w:ascii="맑은 고딕" w:eastAsia="맑은 고딕" w:hAnsi="맑은 고딕" w:cs="Times New Roman"/>
      <w:kern w:val="2"/>
      <w:sz w:val="18"/>
      <w:szCs w:val="18"/>
    </w:rPr>
  </w:style>
  <w:style w:type="character" w:styleId="a7">
    <w:name w:val="annotation reference"/>
    <w:uiPriority w:val="99"/>
    <w:semiHidden/>
    <w:unhideWhenUsed/>
    <w:rsid w:val="0054035E"/>
    <w:rPr>
      <w:sz w:val="18"/>
      <w:szCs w:val="18"/>
    </w:rPr>
  </w:style>
  <w:style w:type="paragraph" w:styleId="a8">
    <w:name w:val="annotation text"/>
    <w:basedOn w:val="a"/>
    <w:link w:val="Char2"/>
    <w:uiPriority w:val="99"/>
    <w:semiHidden/>
    <w:unhideWhenUsed/>
    <w:rsid w:val="0054035E"/>
    <w:pPr>
      <w:jc w:val="left"/>
    </w:pPr>
  </w:style>
  <w:style w:type="character" w:customStyle="1" w:styleId="Char2">
    <w:name w:val="메모 텍스트 Char"/>
    <w:link w:val="a8"/>
    <w:uiPriority w:val="99"/>
    <w:semiHidden/>
    <w:rsid w:val="0054035E"/>
    <w:rPr>
      <w:kern w:val="2"/>
      <w:szCs w:val="22"/>
    </w:rPr>
  </w:style>
  <w:style w:type="paragraph" w:styleId="a9">
    <w:name w:val="annotation subject"/>
    <w:basedOn w:val="a8"/>
    <w:next w:val="a8"/>
    <w:link w:val="Char3"/>
    <w:uiPriority w:val="99"/>
    <w:semiHidden/>
    <w:unhideWhenUsed/>
    <w:rsid w:val="0054035E"/>
    <w:rPr>
      <w:b/>
      <w:bCs/>
    </w:rPr>
  </w:style>
  <w:style w:type="character" w:customStyle="1" w:styleId="Char3">
    <w:name w:val="메모 주제 Char"/>
    <w:link w:val="a9"/>
    <w:uiPriority w:val="99"/>
    <w:semiHidden/>
    <w:rsid w:val="0054035E"/>
    <w:rPr>
      <w:b/>
      <w:bCs/>
      <w:kern w:val="2"/>
      <w:szCs w:val="22"/>
    </w:rPr>
  </w:style>
  <w:style w:type="paragraph" w:styleId="aa">
    <w:name w:val="caption"/>
    <w:basedOn w:val="a"/>
    <w:next w:val="a"/>
    <w:uiPriority w:val="35"/>
    <w:unhideWhenUsed/>
    <w:qFormat/>
    <w:rsid w:val="00C91764"/>
    <w:rPr>
      <w:b/>
      <w:bCs/>
      <w:szCs w:val="20"/>
    </w:rPr>
  </w:style>
  <w:style w:type="paragraph" w:styleId="ab">
    <w:name w:val="List Paragraph"/>
    <w:basedOn w:val="a"/>
    <w:uiPriority w:val="34"/>
    <w:qFormat/>
    <w:rsid w:val="00C53C9A"/>
    <w:pPr>
      <w:ind w:leftChars="400" w:left="800"/>
    </w:pPr>
  </w:style>
  <w:style w:type="character" w:styleId="ac">
    <w:name w:val="Placeholder Text"/>
    <w:basedOn w:val="a0"/>
    <w:uiPriority w:val="99"/>
    <w:semiHidden/>
    <w:rsid w:val="00471E36"/>
    <w:rPr>
      <w:color w:val="808080"/>
    </w:rPr>
  </w:style>
  <w:style w:type="character" w:styleId="ad">
    <w:name w:val="line number"/>
    <w:basedOn w:val="a0"/>
    <w:uiPriority w:val="99"/>
    <w:semiHidden/>
    <w:unhideWhenUsed/>
    <w:rsid w:val="00745025"/>
  </w:style>
  <w:style w:type="paragraph" w:styleId="ae">
    <w:name w:val="Normal (Web)"/>
    <w:basedOn w:val="a"/>
    <w:uiPriority w:val="99"/>
    <w:unhideWhenUsed/>
    <w:rsid w:val="00745025"/>
    <w:pPr>
      <w:widowControl/>
      <w:wordWrap/>
      <w:autoSpaceDE/>
      <w:autoSpaceDN/>
      <w:spacing w:before="100" w:beforeAutospacing="1" w:after="100" w:afterAutospacing="1"/>
      <w:jc w:val="left"/>
    </w:pPr>
    <w:rPr>
      <w:rFonts w:ascii="Times New Roman" w:eastAsia="Times New Roman" w:hAnsi="Times New Roman"/>
      <w:kern w:val="0"/>
      <w:sz w:val="24"/>
      <w:szCs w:val="24"/>
      <w:lang w:eastAsia="en-US"/>
    </w:rPr>
  </w:style>
  <w:style w:type="character" w:styleId="af">
    <w:name w:val="Strong"/>
    <w:basedOn w:val="a0"/>
    <w:uiPriority w:val="22"/>
    <w:qFormat/>
    <w:rsid w:val="00745025"/>
    <w:rPr>
      <w:b/>
      <w:bCs/>
    </w:rPr>
  </w:style>
  <w:style w:type="character" w:styleId="af0">
    <w:name w:val="Emphasis"/>
    <w:basedOn w:val="a0"/>
    <w:uiPriority w:val="20"/>
    <w:qFormat/>
    <w:rsid w:val="00745025"/>
    <w:rPr>
      <w:i/>
      <w:iCs/>
    </w:rPr>
  </w:style>
  <w:style w:type="paragraph" w:styleId="af1">
    <w:name w:val="Revision"/>
    <w:hidden/>
    <w:uiPriority w:val="99"/>
    <w:semiHidden/>
    <w:rsid w:val="00745025"/>
    <w:rPr>
      <w:kern w:val="2"/>
      <w:szCs w:val="22"/>
    </w:rPr>
  </w:style>
  <w:style w:type="character" w:styleId="af2">
    <w:name w:val="Hyperlink"/>
    <w:basedOn w:val="a0"/>
    <w:uiPriority w:val="99"/>
    <w:unhideWhenUsed/>
    <w:rsid w:val="006D65F8"/>
    <w:rPr>
      <w:color w:val="0563C1" w:themeColor="hyperlink"/>
      <w:u w:val="single"/>
    </w:rPr>
  </w:style>
  <w:style w:type="character" w:customStyle="1" w:styleId="1">
    <w:name w:val="확인되지 않은 멘션1"/>
    <w:basedOn w:val="a0"/>
    <w:uiPriority w:val="99"/>
    <w:semiHidden/>
    <w:unhideWhenUsed/>
    <w:rsid w:val="006D6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51062">
      <w:bodyDiv w:val="1"/>
      <w:marLeft w:val="0"/>
      <w:marRight w:val="0"/>
      <w:marTop w:val="0"/>
      <w:marBottom w:val="0"/>
      <w:divBdr>
        <w:top w:val="none" w:sz="0" w:space="0" w:color="auto"/>
        <w:left w:val="none" w:sz="0" w:space="0" w:color="auto"/>
        <w:bottom w:val="none" w:sz="0" w:space="0" w:color="auto"/>
        <w:right w:val="none" w:sz="0" w:space="0" w:color="auto"/>
      </w:divBdr>
    </w:div>
    <w:div w:id="309941156">
      <w:bodyDiv w:val="1"/>
      <w:marLeft w:val="0"/>
      <w:marRight w:val="0"/>
      <w:marTop w:val="0"/>
      <w:marBottom w:val="0"/>
      <w:divBdr>
        <w:top w:val="none" w:sz="0" w:space="0" w:color="auto"/>
        <w:left w:val="none" w:sz="0" w:space="0" w:color="auto"/>
        <w:bottom w:val="none" w:sz="0" w:space="0" w:color="auto"/>
        <w:right w:val="none" w:sz="0" w:space="0" w:color="auto"/>
      </w:divBdr>
    </w:div>
    <w:div w:id="458063567">
      <w:bodyDiv w:val="1"/>
      <w:marLeft w:val="0"/>
      <w:marRight w:val="0"/>
      <w:marTop w:val="0"/>
      <w:marBottom w:val="0"/>
      <w:divBdr>
        <w:top w:val="none" w:sz="0" w:space="0" w:color="auto"/>
        <w:left w:val="none" w:sz="0" w:space="0" w:color="auto"/>
        <w:bottom w:val="none" w:sz="0" w:space="0" w:color="auto"/>
        <w:right w:val="none" w:sz="0" w:space="0" w:color="auto"/>
      </w:divBdr>
    </w:div>
    <w:div w:id="814493688">
      <w:bodyDiv w:val="1"/>
      <w:marLeft w:val="0"/>
      <w:marRight w:val="0"/>
      <w:marTop w:val="0"/>
      <w:marBottom w:val="0"/>
      <w:divBdr>
        <w:top w:val="none" w:sz="0" w:space="0" w:color="auto"/>
        <w:left w:val="none" w:sz="0" w:space="0" w:color="auto"/>
        <w:bottom w:val="none" w:sz="0" w:space="0" w:color="auto"/>
        <w:right w:val="none" w:sz="0" w:space="0" w:color="auto"/>
      </w:divBdr>
    </w:div>
    <w:div w:id="1083144927">
      <w:bodyDiv w:val="1"/>
      <w:marLeft w:val="0"/>
      <w:marRight w:val="0"/>
      <w:marTop w:val="0"/>
      <w:marBottom w:val="0"/>
      <w:divBdr>
        <w:top w:val="none" w:sz="0" w:space="0" w:color="auto"/>
        <w:left w:val="none" w:sz="0" w:space="0" w:color="auto"/>
        <w:bottom w:val="none" w:sz="0" w:space="0" w:color="auto"/>
        <w:right w:val="none" w:sz="0" w:space="0" w:color="auto"/>
      </w:divBdr>
    </w:div>
    <w:div w:id="1183667280">
      <w:bodyDiv w:val="1"/>
      <w:marLeft w:val="0"/>
      <w:marRight w:val="0"/>
      <w:marTop w:val="0"/>
      <w:marBottom w:val="0"/>
      <w:divBdr>
        <w:top w:val="none" w:sz="0" w:space="0" w:color="auto"/>
        <w:left w:val="none" w:sz="0" w:space="0" w:color="auto"/>
        <w:bottom w:val="none" w:sz="0" w:space="0" w:color="auto"/>
        <w:right w:val="none" w:sz="0" w:space="0" w:color="auto"/>
      </w:divBdr>
    </w:div>
    <w:div w:id="1490167569">
      <w:bodyDiv w:val="1"/>
      <w:marLeft w:val="0"/>
      <w:marRight w:val="0"/>
      <w:marTop w:val="0"/>
      <w:marBottom w:val="0"/>
      <w:divBdr>
        <w:top w:val="none" w:sz="0" w:space="0" w:color="auto"/>
        <w:left w:val="none" w:sz="0" w:space="0" w:color="auto"/>
        <w:bottom w:val="none" w:sz="0" w:space="0" w:color="auto"/>
        <w:right w:val="none" w:sz="0" w:space="0" w:color="auto"/>
      </w:divBdr>
      <w:divsChild>
        <w:div w:id="1887640907">
          <w:marLeft w:val="0"/>
          <w:marRight w:val="0"/>
          <w:marTop w:val="0"/>
          <w:marBottom w:val="0"/>
          <w:divBdr>
            <w:top w:val="none" w:sz="0" w:space="0" w:color="auto"/>
            <w:left w:val="none" w:sz="0" w:space="0" w:color="auto"/>
            <w:bottom w:val="none" w:sz="0" w:space="0" w:color="auto"/>
            <w:right w:val="none" w:sz="0" w:space="0" w:color="auto"/>
          </w:divBdr>
          <w:divsChild>
            <w:div w:id="2276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5120">
      <w:bodyDiv w:val="1"/>
      <w:marLeft w:val="0"/>
      <w:marRight w:val="0"/>
      <w:marTop w:val="0"/>
      <w:marBottom w:val="0"/>
      <w:divBdr>
        <w:top w:val="none" w:sz="0" w:space="0" w:color="auto"/>
        <w:left w:val="none" w:sz="0" w:space="0" w:color="auto"/>
        <w:bottom w:val="none" w:sz="0" w:space="0" w:color="auto"/>
        <w:right w:val="none" w:sz="0" w:space="0" w:color="auto"/>
      </w:divBdr>
    </w:div>
    <w:div w:id="1777821054">
      <w:bodyDiv w:val="1"/>
      <w:marLeft w:val="0"/>
      <w:marRight w:val="0"/>
      <w:marTop w:val="0"/>
      <w:marBottom w:val="0"/>
      <w:divBdr>
        <w:top w:val="none" w:sz="0" w:space="0" w:color="auto"/>
        <w:left w:val="none" w:sz="0" w:space="0" w:color="auto"/>
        <w:bottom w:val="none" w:sz="0" w:space="0" w:color="auto"/>
        <w:right w:val="none" w:sz="0" w:space="0" w:color="auto"/>
      </w:divBdr>
    </w:div>
    <w:div w:id="1874801243">
      <w:bodyDiv w:val="1"/>
      <w:marLeft w:val="0"/>
      <w:marRight w:val="0"/>
      <w:marTop w:val="0"/>
      <w:marBottom w:val="0"/>
      <w:divBdr>
        <w:top w:val="none" w:sz="0" w:space="0" w:color="auto"/>
        <w:left w:val="none" w:sz="0" w:space="0" w:color="auto"/>
        <w:bottom w:val="none" w:sz="0" w:space="0" w:color="auto"/>
        <w:right w:val="none" w:sz="0" w:space="0" w:color="auto"/>
      </w:divBdr>
    </w:div>
    <w:div w:id="2000037804">
      <w:bodyDiv w:val="1"/>
      <w:marLeft w:val="0"/>
      <w:marRight w:val="0"/>
      <w:marTop w:val="0"/>
      <w:marBottom w:val="0"/>
      <w:divBdr>
        <w:top w:val="none" w:sz="0" w:space="0" w:color="auto"/>
        <w:left w:val="none" w:sz="0" w:space="0" w:color="auto"/>
        <w:bottom w:val="none" w:sz="0" w:space="0" w:color="auto"/>
        <w:right w:val="none" w:sz="0" w:space="0" w:color="auto"/>
      </w:divBdr>
    </w:div>
    <w:div w:id="204316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eom@catholic.ac.k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D6128-0470-4CE0-963D-A277295B6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21</Pages>
  <Words>7794</Words>
  <Characters>44429</Characters>
  <Application>Microsoft Office Word</Application>
  <DocSecurity>0</DocSecurity>
  <Lines>370</Lines>
  <Paragraphs>104</Paragraphs>
  <ScaleCrop>false</ScaleCrop>
  <HeadingPairs>
    <vt:vector size="4" baseType="variant">
      <vt:variant>
        <vt:lpstr>제목</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신승환</dc:creator>
  <cp:keywords/>
  <dc:description/>
  <cp:lastModifiedBy>Windows 사용자</cp:lastModifiedBy>
  <cp:revision>24</cp:revision>
  <cp:lastPrinted>2019-09-24T05:37:00Z</cp:lastPrinted>
  <dcterms:created xsi:type="dcterms:W3CDTF">2019-09-30T04:58:00Z</dcterms:created>
  <dcterms:modified xsi:type="dcterms:W3CDTF">2019-09-30T07:02:00Z</dcterms:modified>
</cp:coreProperties>
</file>