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C2AE5" w14:textId="1D79D050" w:rsidR="00DD774F" w:rsidRDefault="00DD774F" w:rsidP="00DD774F">
      <w:pPr>
        <w:spacing w:before="100" w:beforeAutospacing="1" w:after="100" w:afterAutospacing="1" w:line="240" w:lineRule="auto"/>
        <w:outlineLvl w:val="2"/>
        <w:rPr>
          <w:rFonts w:eastAsia="Times New Roman" w:cstheme="minorHAnsi"/>
          <w:b/>
          <w:bCs/>
          <w:sz w:val="24"/>
          <w:szCs w:val="24"/>
        </w:rPr>
      </w:pPr>
      <w:r w:rsidRPr="00DD774F">
        <w:rPr>
          <w:rFonts w:eastAsia="Times New Roman" w:cstheme="minorHAnsi"/>
          <w:b/>
          <w:bCs/>
          <w:sz w:val="24"/>
          <w:szCs w:val="24"/>
        </w:rPr>
        <w:t xml:space="preserve">Aptos </w:t>
      </w:r>
      <w:r w:rsidRPr="0060577F">
        <w:rPr>
          <w:rFonts w:eastAsia="Times New Roman" w:cstheme="minorHAnsi"/>
          <w:b/>
          <w:bCs/>
          <w:sz w:val="24"/>
          <w:szCs w:val="24"/>
        </w:rPr>
        <w:t>Scaffold Project</w:t>
      </w:r>
      <w:r w:rsidRPr="00DD774F">
        <w:rPr>
          <w:rFonts w:eastAsia="Times New Roman" w:cstheme="minorHAnsi"/>
          <w:b/>
          <w:bCs/>
          <w:sz w:val="24"/>
          <w:szCs w:val="24"/>
        </w:rPr>
        <w:t xml:space="preserve"> Description</w:t>
      </w:r>
    </w:p>
    <w:p w14:paraId="3C0A2BD9" w14:textId="6AC35DC5" w:rsidR="0060577F" w:rsidRPr="00DD774F" w:rsidRDefault="0060577F" w:rsidP="00DD774F">
      <w:pPr>
        <w:spacing w:before="100" w:beforeAutospacing="1" w:after="100" w:afterAutospacing="1" w:line="240" w:lineRule="auto"/>
        <w:outlineLvl w:val="2"/>
        <w:rPr>
          <w:rFonts w:eastAsia="Times New Roman" w:cstheme="minorHAnsi"/>
          <w:sz w:val="24"/>
          <w:szCs w:val="24"/>
        </w:rPr>
      </w:pPr>
      <w:r w:rsidRPr="00152B1C">
        <w:rPr>
          <w:rFonts w:eastAsia="Times New Roman" w:cstheme="minorHAnsi"/>
          <w:sz w:val="24"/>
          <w:szCs w:val="24"/>
        </w:rPr>
        <w:t>(</w:t>
      </w:r>
      <w:r w:rsidR="00152B1C" w:rsidRPr="00152B1C">
        <w:rPr>
          <w:rFonts w:eastAsia="Times New Roman" w:cstheme="minorHAnsi"/>
          <w:sz w:val="24"/>
          <w:szCs w:val="24"/>
        </w:rPr>
        <w:t>https://aptos-scaffold.vercel.app/</w:t>
      </w:r>
      <w:r w:rsidRPr="00152B1C">
        <w:rPr>
          <w:rFonts w:eastAsia="Times New Roman" w:cstheme="minorHAnsi"/>
          <w:sz w:val="24"/>
          <w:szCs w:val="24"/>
        </w:rPr>
        <w:t>)</w:t>
      </w:r>
    </w:p>
    <w:p w14:paraId="6C36817C" w14:textId="1C9D1A67" w:rsidR="00DD774F" w:rsidRPr="00DD774F" w:rsidRDefault="00DD774F" w:rsidP="00DD774F">
      <w:pPr>
        <w:spacing w:before="100" w:beforeAutospacing="1" w:after="100" w:afterAutospacing="1" w:line="240" w:lineRule="auto"/>
        <w:rPr>
          <w:rFonts w:eastAsia="Times New Roman" w:cstheme="minorHAnsi"/>
          <w:sz w:val="24"/>
          <w:szCs w:val="24"/>
        </w:rPr>
      </w:pPr>
      <w:r w:rsidRPr="00DD774F">
        <w:rPr>
          <w:rFonts w:eastAsia="Times New Roman" w:cstheme="minorHAnsi"/>
          <w:b/>
          <w:bCs/>
          <w:sz w:val="24"/>
          <w:szCs w:val="24"/>
        </w:rPr>
        <w:t>What it is</w:t>
      </w:r>
      <w:r w:rsidRPr="00DD774F">
        <w:rPr>
          <w:rFonts w:eastAsia="Times New Roman" w:cstheme="minorHAnsi"/>
          <w:sz w:val="24"/>
          <w:szCs w:val="24"/>
        </w:rPr>
        <w:br/>
        <w:t xml:space="preserve">Aptos Scaffold is a modern, open-source developer toolkit that </w:t>
      </w:r>
      <w:r w:rsidRPr="0060577F">
        <w:rPr>
          <w:rFonts w:eastAsia="Times New Roman" w:cstheme="minorHAnsi"/>
          <w:sz w:val="24"/>
          <w:szCs w:val="24"/>
        </w:rPr>
        <w:t xml:space="preserve">enables you to go from idea to a scalable </w:t>
      </w:r>
      <w:proofErr w:type="spellStart"/>
      <w:r w:rsidRPr="0060577F">
        <w:rPr>
          <w:rFonts w:eastAsia="Times New Roman" w:cstheme="minorHAnsi"/>
          <w:sz w:val="24"/>
          <w:szCs w:val="24"/>
        </w:rPr>
        <w:t>dApp</w:t>
      </w:r>
      <w:proofErr w:type="spellEnd"/>
      <w:r w:rsidRPr="0060577F">
        <w:rPr>
          <w:rFonts w:eastAsia="Times New Roman" w:cstheme="minorHAnsi"/>
          <w:sz w:val="24"/>
          <w:szCs w:val="24"/>
        </w:rPr>
        <w:t xml:space="preserve"> on Aptos 5 times</w:t>
      </w:r>
      <w:r w:rsidRPr="00DD774F">
        <w:rPr>
          <w:rFonts w:eastAsia="Times New Roman" w:cstheme="minorHAnsi"/>
          <w:sz w:val="24"/>
          <w:szCs w:val="24"/>
        </w:rPr>
        <w:t xml:space="preserve"> faster. It bundles essential components like wallet wiring, smart contract setup, documentation, and </w:t>
      </w:r>
      <w:proofErr w:type="spellStart"/>
      <w:r w:rsidRPr="00DD774F">
        <w:rPr>
          <w:rFonts w:eastAsia="Times New Roman" w:cstheme="minorHAnsi"/>
          <w:sz w:val="24"/>
          <w:szCs w:val="24"/>
        </w:rPr>
        <w:t>devnet</w:t>
      </w:r>
      <w:proofErr w:type="spellEnd"/>
      <w:r w:rsidRPr="00DD774F">
        <w:rPr>
          <w:rFonts w:eastAsia="Times New Roman" w:cstheme="minorHAnsi"/>
          <w:sz w:val="24"/>
          <w:szCs w:val="24"/>
        </w:rPr>
        <w:t xml:space="preserve"> utilitie</w:t>
      </w:r>
      <w:r w:rsidR="0060577F">
        <w:rPr>
          <w:rFonts w:eastAsia="Times New Roman" w:cstheme="minorHAnsi"/>
          <w:sz w:val="24"/>
          <w:szCs w:val="24"/>
        </w:rPr>
        <w:t xml:space="preserve">s, </w:t>
      </w:r>
      <w:r w:rsidRPr="00DD774F">
        <w:rPr>
          <w:rFonts w:eastAsia="Times New Roman" w:cstheme="minorHAnsi"/>
          <w:sz w:val="24"/>
          <w:szCs w:val="24"/>
        </w:rPr>
        <w:t>all in one place</w:t>
      </w:r>
      <w:r w:rsidR="0060577F">
        <w:rPr>
          <w:rFonts w:eastAsia="Times New Roman" w:cstheme="minorHAnsi"/>
          <w:sz w:val="24"/>
          <w:szCs w:val="24"/>
        </w:rPr>
        <w:t xml:space="preserve">, </w:t>
      </w:r>
      <w:r w:rsidRPr="00DD774F">
        <w:rPr>
          <w:rFonts w:eastAsia="Times New Roman" w:cstheme="minorHAnsi"/>
          <w:sz w:val="24"/>
          <w:szCs w:val="24"/>
        </w:rPr>
        <w:t>so you can focus on building rather than boilerplate.</w:t>
      </w:r>
    </w:p>
    <w:p w14:paraId="02125A47" w14:textId="77777777" w:rsidR="00DD774F" w:rsidRPr="00DD774F" w:rsidRDefault="00DD774F" w:rsidP="00DD774F">
      <w:pPr>
        <w:spacing w:before="100" w:beforeAutospacing="1" w:after="100" w:afterAutospacing="1" w:line="240" w:lineRule="auto"/>
        <w:rPr>
          <w:rFonts w:eastAsia="Times New Roman" w:cstheme="minorHAnsi"/>
          <w:sz w:val="24"/>
          <w:szCs w:val="24"/>
        </w:rPr>
      </w:pPr>
      <w:r w:rsidRPr="00DD774F">
        <w:rPr>
          <w:rFonts w:eastAsia="Times New Roman" w:cstheme="minorHAnsi"/>
          <w:b/>
          <w:bCs/>
          <w:sz w:val="24"/>
          <w:szCs w:val="24"/>
        </w:rPr>
        <w:t>Core Features Currently Live</w:t>
      </w:r>
    </w:p>
    <w:p w14:paraId="151DFC62" w14:textId="77777777" w:rsidR="00DD774F" w:rsidRPr="00DD774F" w:rsidRDefault="00DD774F" w:rsidP="00DD774F">
      <w:pPr>
        <w:numPr>
          <w:ilvl w:val="0"/>
          <w:numId w:val="2"/>
        </w:numPr>
        <w:spacing w:before="100" w:beforeAutospacing="1" w:after="100" w:afterAutospacing="1" w:line="240" w:lineRule="auto"/>
        <w:rPr>
          <w:rFonts w:eastAsia="Times New Roman" w:cstheme="minorHAnsi"/>
          <w:sz w:val="24"/>
          <w:szCs w:val="24"/>
        </w:rPr>
      </w:pPr>
      <w:r w:rsidRPr="00DD774F">
        <w:rPr>
          <w:rFonts w:eastAsia="Times New Roman" w:cstheme="minorHAnsi"/>
          <w:b/>
          <w:bCs/>
          <w:sz w:val="24"/>
          <w:szCs w:val="24"/>
        </w:rPr>
        <w:t>Wallet &amp; Protocol Integrations</w:t>
      </w:r>
      <w:r w:rsidRPr="00DD774F">
        <w:rPr>
          <w:rFonts w:eastAsia="Times New Roman" w:cstheme="minorHAnsi"/>
          <w:sz w:val="24"/>
          <w:szCs w:val="24"/>
        </w:rPr>
        <w:t>: Connect with Aptos-compatible wallets easily. Secure defaults are baked in.</w:t>
      </w:r>
    </w:p>
    <w:p w14:paraId="3A6803FC" w14:textId="77777777" w:rsidR="00DD774F" w:rsidRPr="00DD774F" w:rsidRDefault="00DD774F" w:rsidP="00DD774F">
      <w:pPr>
        <w:numPr>
          <w:ilvl w:val="0"/>
          <w:numId w:val="2"/>
        </w:numPr>
        <w:spacing w:before="100" w:beforeAutospacing="1" w:after="100" w:afterAutospacing="1" w:line="240" w:lineRule="auto"/>
        <w:rPr>
          <w:rFonts w:eastAsia="Times New Roman" w:cstheme="minorHAnsi"/>
          <w:sz w:val="24"/>
          <w:szCs w:val="24"/>
        </w:rPr>
      </w:pPr>
      <w:r w:rsidRPr="00DD774F">
        <w:rPr>
          <w:rFonts w:eastAsia="Times New Roman" w:cstheme="minorHAnsi"/>
          <w:b/>
          <w:bCs/>
          <w:sz w:val="24"/>
          <w:szCs w:val="24"/>
        </w:rPr>
        <w:t>Smart Contract Folder &amp; Templates</w:t>
      </w:r>
      <w:r w:rsidRPr="00DD774F">
        <w:rPr>
          <w:rFonts w:eastAsia="Times New Roman" w:cstheme="minorHAnsi"/>
          <w:sz w:val="24"/>
          <w:szCs w:val="24"/>
        </w:rPr>
        <w:t>: Predefined folder structure &amp; guidelines for organizing Move contracts and deploying them in the right way.</w:t>
      </w:r>
    </w:p>
    <w:p w14:paraId="436DB6DC" w14:textId="77777777" w:rsidR="00DD774F" w:rsidRPr="00DD774F" w:rsidRDefault="00DD774F" w:rsidP="00DD774F">
      <w:pPr>
        <w:numPr>
          <w:ilvl w:val="0"/>
          <w:numId w:val="2"/>
        </w:numPr>
        <w:spacing w:before="100" w:beforeAutospacing="1" w:after="100" w:afterAutospacing="1" w:line="240" w:lineRule="auto"/>
        <w:rPr>
          <w:rFonts w:eastAsia="Times New Roman" w:cstheme="minorHAnsi"/>
          <w:sz w:val="24"/>
          <w:szCs w:val="24"/>
        </w:rPr>
      </w:pPr>
      <w:r w:rsidRPr="00DD774F">
        <w:rPr>
          <w:rFonts w:eastAsia="Times New Roman" w:cstheme="minorHAnsi"/>
          <w:b/>
          <w:bCs/>
          <w:sz w:val="24"/>
          <w:szCs w:val="24"/>
        </w:rPr>
        <w:t>Contract Deployer (GUI)</w:t>
      </w:r>
      <w:r w:rsidRPr="00DD774F">
        <w:rPr>
          <w:rFonts w:eastAsia="Times New Roman" w:cstheme="minorHAnsi"/>
          <w:sz w:val="24"/>
          <w:szCs w:val="24"/>
        </w:rPr>
        <w:t xml:space="preserve">: Interface to deploy contracts through the frontend (for </w:t>
      </w:r>
      <w:proofErr w:type="spellStart"/>
      <w:r w:rsidRPr="00DD774F">
        <w:rPr>
          <w:rFonts w:eastAsia="Times New Roman" w:cstheme="minorHAnsi"/>
          <w:sz w:val="24"/>
          <w:szCs w:val="24"/>
        </w:rPr>
        <w:t>devnet</w:t>
      </w:r>
      <w:proofErr w:type="spellEnd"/>
      <w:r w:rsidRPr="00DD774F">
        <w:rPr>
          <w:rFonts w:eastAsia="Times New Roman" w:cstheme="minorHAnsi"/>
          <w:sz w:val="24"/>
          <w:szCs w:val="24"/>
        </w:rPr>
        <w:t xml:space="preserve"> or </w:t>
      </w:r>
      <w:proofErr w:type="spellStart"/>
      <w:r w:rsidRPr="00DD774F">
        <w:rPr>
          <w:rFonts w:eastAsia="Times New Roman" w:cstheme="minorHAnsi"/>
          <w:sz w:val="24"/>
          <w:szCs w:val="24"/>
        </w:rPr>
        <w:t>testnet</w:t>
      </w:r>
      <w:proofErr w:type="spellEnd"/>
      <w:r w:rsidRPr="00DD774F">
        <w:rPr>
          <w:rFonts w:eastAsia="Times New Roman" w:cstheme="minorHAnsi"/>
          <w:sz w:val="24"/>
          <w:szCs w:val="24"/>
        </w:rPr>
        <w:t>).</w:t>
      </w:r>
    </w:p>
    <w:p w14:paraId="630CE75E" w14:textId="287D62FD" w:rsidR="00DD774F" w:rsidRPr="00DD774F" w:rsidRDefault="00DD774F" w:rsidP="00DD774F">
      <w:pPr>
        <w:numPr>
          <w:ilvl w:val="0"/>
          <w:numId w:val="2"/>
        </w:numPr>
        <w:spacing w:before="100" w:beforeAutospacing="1" w:after="100" w:afterAutospacing="1" w:line="240" w:lineRule="auto"/>
        <w:rPr>
          <w:rFonts w:eastAsia="Times New Roman" w:cstheme="minorHAnsi"/>
          <w:sz w:val="24"/>
          <w:szCs w:val="24"/>
        </w:rPr>
      </w:pPr>
      <w:r w:rsidRPr="00DD774F">
        <w:rPr>
          <w:rFonts w:eastAsia="Times New Roman" w:cstheme="minorHAnsi"/>
          <w:b/>
          <w:bCs/>
          <w:sz w:val="24"/>
          <w:szCs w:val="24"/>
        </w:rPr>
        <w:t>Aptos Converter</w:t>
      </w:r>
      <w:r w:rsidRPr="00DD774F">
        <w:rPr>
          <w:rFonts w:eastAsia="Times New Roman" w:cstheme="minorHAnsi"/>
          <w:sz w:val="24"/>
          <w:szCs w:val="24"/>
        </w:rPr>
        <w:t xml:space="preserve">: Real-time token </w:t>
      </w:r>
      <w:r w:rsidR="0060577F">
        <w:rPr>
          <w:rFonts w:eastAsia="Times New Roman" w:cstheme="minorHAnsi"/>
          <w:sz w:val="24"/>
          <w:szCs w:val="24"/>
        </w:rPr>
        <w:t>-</w:t>
      </w:r>
      <w:r w:rsidRPr="00DD774F">
        <w:rPr>
          <w:rFonts w:eastAsia="Times New Roman" w:cstheme="minorHAnsi"/>
          <w:sz w:val="24"/>
          <w:szCs w:val="24"/>
        </w:rPr>
        <w:t xml:space="preserve"> fiat exchange rates.</w:t>
      </w:r>
    </w:p>
    <w:p w14:paraId="0114EC00" w14:textId="77777777" w:rsidR="00DD774F" w:rsidRPr="00DD774F" w:rsidRDefault="00DD774F" w:rsidP="00DD774F">
      <w:pPr>
        <w:numPr>
          <w:ilvl w:val="0"/>
          <w:numId w:val="2"/>
        </w:numPr>
        <w:spacing w:before="100" w:beforeAutospacing="1" w:after="100" w:afterAutospacing="1" w:line="240" w:lineRule="auto"/>
        <w:rPr>
          <w:rFonts w:eastAsia="Times New Roman" w:cstheme="minorHAnsi"/>
          <w:sz w:val="24"/>
          <w:szCs w:val="24"/>
        </w:rPr>
      </w:pPr>
      <w:r w:rsidRPr="00DD774F">
        <w:rPr>
          <w:rFonts w:eastAsia="Times New Roman" w:cstheme="minorHAnsi"/>
          <w:b/>
          <w:bCs/>
          <w:sz w:val="24"/>
          <w:szCs w:val="24"/>
        </w:rPr>
        <w:t>Docs &amp; Explorer Links</w:t>
      </w:r>
      <w:r w:rsidRPr="00DD774F">
        <w:rPr>
          <w:rFonts w:eastAsia="Times New Roman" w:cstheme="minorHAnsi"/>
          <w:sz w:val="24"/>
          <w:szCs w:val="24"/>
        </w:rPr>
        <w:t>: Direct access to official Aptos documentation and explorer tools.</w:t>
      </w:r>
    </w:p>
    <w:p w14:paraId="1AAE703A" w14:textId="1D92F8B9" w:rsidR="00DD774F" w:rsidRPr="00DD774F" w:rsidRDefault="00DD774F" w:rsidP="00DD774F">
      <w:pPr>
        <w:numPr>
          <w:ilvl w:val="0"/>
          <w:numId w:val="2"/>
        </w:numPr>
        <w:spacing w:before="100" w:beforeAutospacing="1" w:after="100" w:afterAutospacing="1" w:line="240" w:lineRule="auto"/>
        <w:rPr>
          <w:rFonts w:eastAsia="Times New Roman" w:cstheme="minorHAnsi"/>
          <w:sz w:val="24"/>
          <w:szCs w:val="24"/>
        </w:rPr>
      </w:pPr>
      <w:proofErr w:type="spellStart"/>
      <w:r w:rsidRPr="00DD774F">
        <w:rPr>
          <w:rFonts w:eastAsia="Times New Roman" w:cstheme="minorHAnsi"/>
          <w:b/>
          <w:bCs/>
          <w:sz w:val="24"/>
          <w:szCs w:val="24"/>
        </w:rPr>
        <w:t>Devnet</w:t>
      </w:r>
      <w:proofErr w:type="spellEnd"/>
      <w:r w:rsidRPr="00DD774F">
        <w:rPr>
          <w:rFonts w:eastAsia="Times New Roman" w:cstheme="minorHAnsi"/>
          <w:b/>
          <w:bCs/>
          <w:sz w:val="24"/>
          <w:szCs w:val="24"/>
        </w:rPr>
        <w:t xml:space="preserve"> Token Faucet Integration</w:t>
      </w:r>
      <w:r w:rsidRPr="00DD774F">
        <w:rPr>
          <w:rFonts w:eastAsia="Times New Roman" w:cstheme="minorHAnsi"/>
          <w:sz w:val="24"/>
          <w:szCs w:val="24"/>
        </w:rPr>
        <w:t>: Test tokens claimable directly within the interfac</w:t>
      </w:r>
      <w:r w:rsidR="0060577F">
        <w:rPr>
          <w:rFonts w:eastAsia="Times New Roman" w:cstheme="minorHAnsi"/>
          <w:sz w:val="24"/>
          <w:szCs w:val="24"/>
        </w:rPr>
        <w:t xml:space="preserve">e, </w:t>
      </w:r>
      <w:r w:rsidRPr="00DD774F">
        <w:rPr>
          <w:rFonts w:eastAsia="Times New Roman" w:cstheme="minorHAnsi"/>
          <w:sz w:val="24"/>
          <w:szCs w:val="24"/>
        </w:rPr>
        <w:t>no more hopping between faucets.</w:t>
      </w:r>
    </w:p>
    <w:p w14:paraId="31142BB4" w14:textId="77777777" w:rsidR="00DD774F" w:rsidRPr="00DD774F" w:rsidRDefault="00DD774F" w:rsidP="00DD774F">
      <w:pPr>
        <w:numPr>
          <w:ilvl w:val="0"/>
          <w:numId w:val="2"/>
        </w:numPr>
        <w:spacing w:before="100" w:beforeAutospacing="1" w:after="100" w:afterAutospacing="1" w:line="240" w:lineRule="auto"/>
        <w:rPr>
          <w:rFonts w:eastAsia="Times New Roman" w:cstheme="minorHAnsi"/>
          <w:sz w:val="24"/>
          <w:szCs w:val="24"/>
        </w:rPr>
      </w:pPr>
      <w:r w:rsidRPr="00DD774F">
        <w:rPr>
          <w:rFonts w:eastAsia="Times New Roman" w:cstheme="minorHAnsi"/>
          <w:b/>
          <w:bCs/>
          <w:sz w:val="24"/>
          <w:szCs w:val="24"/>
        </w:rPr>
        <w:t>Modern Tech Stack</w:t>
      </w:r>
      <w:r w:rsidRPr="00DD774F">
        <w:rPr>
          <w:rFonts w:eastAsia="Times New Roman" w:cstheme="minorHAnsi"/>
          <w:sz w:val="24"/>
          <w:szCs w:val="24"/>
        </w:rPr>
        <w:t>: Built with React, Next.js, Tailwind CSS, and TypeScript.</w:t>
      </w:r>
    </w:p>
    <w:p w14:paraId="6DDD5412" w14:textId="77777777" w:rsidR="00DD774F" w:rsidRPr="00DD774F" w:rsidRDefault="00DD774F" w:rsidP="00DD774F">
      <w:pPr>
        <w:spacing w:before="100" w:beforeAutospacing="1" w:after="100" w:afterAutospacing="1" w:line="240" w:lineRule="auto"/>
        <w:rPr>
          <w:rFonts w:eastAsia="Times New Roman" w:cstheme="minorHAnsi"/>
          <w:sz w:val="24"/>
          <w:szCs w:val="24"/>
        </w:rPr>
      </w:pPr>
      <w:r w:rsidRPr="00DD774F">
        <w:rPr>
          <w:rFonts w:eastAsia="Times New Roman" w:cstheme="minorHAnsi"/>
          <w:b/>
          <w:bCs/>
          <w:sz w:val="24"/>
          <w:szCs w:val="24"/>
        </w:rPr>
        <w:t>Why It Matters</w:t>
      </w:r>
      <w:r w:rsidRPr="00DD774F">
        <w:rPr>
          <w:rFonts w:eastAsia="Times New Roman" w:cstheme="minorHAnsi"/>
          <w:sz w:val="24"/>
          <w:szCs w:val="24"/>
        </w:rPr>
        <w:br/>
        <w:t>Developers often spend a lot of time setting up basic infrastructure: project scaffolding, folder structures, wallet integration, contract deployment, test tokens, etc. Aptos Scaffold minimizes that friction. Whether you’re prototyping or building production, it lets you skip common setup work and move directly into writing logic, experimenting, and iterating.</w:t>
      </w:r>
    </w:p>
    <w:p w14:paraId="5EEF1728" w14:textId="77777777" w:rsidR="00DD774F" w:rsidRPr="00DD774F" w:rsidRDefault="00DD774F" w:rsidP="00DD774F">
      <w:pPr>
        <w:spacing w:before="100" w:beforeAutospacing="1" w:after="100" w:afterAutospacing="1" w:line="240" w:lineRule="auto"/>
        <w:rPr>
          <w:rFonts w:eastAsia="Times New Roman" w:cstheme="minorHAnsi"/>
          <w:sz w:val="24"/>
          <w:szCs w:val="24"/>
        </w:rPr>
      </w:pPr>
      <w:r w:rsidRPr="00DD774F">
        <w:rPr>
          <w:rFonts w:eastAsia="Times New Roman" w:cstheme="minorHAnsi"/>
          <w:b/>
          <w:bCs/>
          <w:sz w:val="24"/>
          <w:szCs w:val="24"/>
        </w:rPr>
        <w:t>Upcoming Features</w:t>
      </w:r>
    </w:p>
    <w:p w14:paraId="15584F3F" w14:textId="77777777" w:rsidR="00DD774F" w:rsidRPr="00DD774F" w:rsidRDefault="00DD774F" w:rsidP="00DD774F">
      <w:pPr>
        <w:numPr>
          <w:ilvl w:val="0"/>
          <w:numId w:val="3"/>
        </w:numPr>
        <w:spacing w:before="100" w:beforeAutospacing="1" w:after="100" w:afterAutospacing="1" w:line="240" w:lineRule="auto"/>
        <w:rPr>
          <w:rFonts w:eastAsia="Times New Roman" w:cstheme="minorHAnsi"/>
          <w:sz w:val="24"/>
          <w:szCs w:val="24"/>
        </w:rPr>
      </w:pPr>
      <w:r w:rsidRPr="00DD774F">
        <w:rPr>
          <w:rFonts w:eastAsia="Times New Roman" w:cstheme="minorHAnsi"/>
          <w:sz w:val="24"/>
          <w:szCs w:val="24"/>
        </w:rPr>
        <w:t>Integrated debugging tools to simplify error tracing, logs, and contract interaction diagnostics.</w:t>
      </w:r>
    </w:p>
    <w:p w14:paraId="77E4E512" w14:textId="53EA1A02" w:rsidR="00DD774F" w:rsidRPr="00DD774F" w:rsidRDefault="00DD774F" w:rsidP="00DD774F">
      <w:pPr>
        <w:numPr>
          <w:ilvl w:val="0"/>
          <w:numId w:val="3"/>
        </w:numPr>
        <w:spacing w:before="100" w:beforeAutospacing="1" w:after="100" w:afterAutospacing="1" w:line="240" w:lineRule="auto"/>
        <w:rPr>
          <w:rFonts w:eastAsia="Times New Roman" w:cstheme="minorHAnsi"/>
          <w:sz w:val="24"/>
          <w:szCs w:val="24"/>
        </w:rPr>
      </w:pPr>
      <w:r w:rsidRPr="00DD774F">
        <w:rPr>
          <w:rFonts w:eastAsia="Times New Roman" w:cstheme="minorHAnsi"/>
          <w:sz w:val="24"/>
          <w:szCs w:val="24"/>
        </w:rPr>
        <w:t xml:space="preserve">More smart contract </w:t>
      </w:r>
      <w:r w:rsidRPr="0060577F">
        <w:rPr>
          <w:rFonts w:eastAsia="Times New Roman" w:cstheme="minorHAnsi"/>
          <w:sz w:val="24"/>
          <w:szCs w:val="24"/>
        </w:rPr>
        <w:t>templates/examples</w:t>
      </w:r>
      <w:r w:rsidRPr="00DD774F">
        <w:rPr>
          <w:rFonts w:eastAsia="Times New Roman" w:cstheme="minorHAnsi"/>
          <w:sz w:val="24"/>
          <w:szCs w:val="24"/>
        </w:rPr>
        <w:t xml:space="preserve"> for popular use cases.</w:t>
      </w:r>
    </w:p>
    <w:p w14:paraId="2334E4CB" w14:textId="77777777" w:rsidR="00DD774F" w:rsidRPr="00DD774F" w:rsidRDefault="00DD774F" w:rsidP="00DD774F">
      <w:pPr>
        <w:numPr>
          <w:ilvl w:val="0"/>
          <w:numId w:val="3"/>
        </w:numPr>
        <w:spacing w:before="100" w:beforeAutospacing="1" w:after="100" w:afterAutospacing="1" w:line="240" w:lineRule="auto"/>
        <w:rPr>
          <w:rFonts w:eastAsia="Times New Roman" w:cstheme="minorHAnsi"/>
          <w:sz w:val="24"/>
          <w:szCs w:val="24"/>
        </w:rPr>
      </w:pPr>
      <w:r w:rsidRPr="00DD774F">
        <w:rPr>
          <w:rFonts w:eastAsia="Times New Roman" w:cstheme="minorHAnsi"/>
          <w:sz w:val="24"/>
          <w:szCs w:val="24"/>
        </w:rPr>
        <w:t>Enhanced UI/UX improvements (guided flows, visual feedback).</w:t>
      </w:r>
    </w:p>
    <w:p w14:paraId="3F39FFF6" w14:textId="77777777" w:rsidR="00DD774F" w:rsidRPr="00DD774F" w:rsidRDefault="00DD774F" w:rsidP="00DD774F">
      <w:pPr>
        <w:numPr>
          <w:ilvl w:val="0"/>
          <w:numId w:val="3"/>
        </w:numPr>
        <w:spacing w:before="100" w:beforeAutospacing="1" w:after="100" w:afterAutospacing="1" w:line="240" w:lineRule="auto"/>
        <w:rPr>
          <w:rFonts w:eastAsia="Times New Roman" w:cstheme="minorHAnsi"/>
          <w:sz w:val="24"/>
          <w:szCs w:val="24"/>
        </w:rPr>
      </w:pPr>
      <w:r w:rsidRPr="00DD774F">
        <w:rPr>
          <w:rFonts w:eastAsia="Times New Roman" w:cstheme="minorHAnsi"/>
          <w:sz w:val="24"/>
          <w:szCs w:val="24"/>
        </w:rPr>
        <w:t>Expansion of best practices and security patterns.</w:t>
      </w:r>
    </w:p>
    <w:p w14:paraId="2F1D4D65" w14:textId="531809DD" w:rsidR="00DD774F" w:rsidRPr="00DD774F" w:rsidRDefault="00DD774F" w:rsidP="00DD774F">
      <w:pPr>
        <w:spacing w:before="100" w:beforeAutospacing="1" w:after="100" w:afterAutospacing="1" w:line="240" w:lineRule="auto"/>
        <w:rPr>
          <w:rFonts w:eastAsia="Times New Roman" w:cstheme="minorHAnsi"/>
          <w:sz w:val="24"/>
          <w:szCs w:val="24"/>
        </w:rPr>
      </w:pPr>
      <w:r w:rsidRPr="00DD774F">
        <w:rPr>
          <w:rFonts w:eastAsia="Times New Roman" w:cstheme="minorHAnsi"/>
          <w:b/>
          <w:bCs/>
          <w:sz w:val="24"/>
          <w:szCs w:val="24"/>
        </w:rPr>
        <w:t>Tech &amp; Architecture</w:t>
      </w:r>
      <w:r w:rsidRPr="00DD774F">
        <w:rPr>
          <w:rFonts w:eastAsia="Times New Roman" w:cstheme="minorHAnsi"/>
          <w:sz w:val="24"/>
          <w:szCs w:val="24"/>
        </w:rPr>
        <w:br/>
        <w:t>Built on a modern frontend stack (React / Next.js / Tailwind / TypeScript). Secure defaults and scalable project structure baked in. Open-source under the GitHub repo</w:t>
      </w:r>
      <w:r w:rsidRPr="0060577F">
        <w:rPr>
          <w:rFonts w:eastAsia="Times New Roman" w:cstheme="minorHAnsi"/>
          <w:sz w:val="24"/>
          <w:szCs w:val="24"/>
        </w:rPr>
        <w:t xml:space="preserve">: </w:t>
      </w:r>
      <w:r w:rsidRPr="0060577F">
        <w:rPr>
          <w:rFonts w:eastAsia="Times New Roman" w:cstheme="minorHAnsi"/>
          <w:sz w:val="24"/>
          <w:szCs w:val="24"/>
        </w:rPr>
        <w:t>https://github.com/chiscookeke11/Aptos-Scaffold.git</w:t>
      </w:r>
      <w:r w:rsidRPr="00DD774F">
        <w:rPr>
          <w:rFonts w:eastAsia="Times New Roman" w:cstheme="minorHAnsi"/>
          <w:sz w:val="24"/>
          <w:szCs w:val="24"/>
        </w:rPr>
        <w:t>. Contributions, feature requests, and community feedback are welcome.</w:t>
      </w:r>
    </w:p>
    <w:p w14:paraId="122EEB0B" w14:textId="77777777" w:rsidR="00DD774F" w:rsidRPr="00DD774F" w:rsidRDefault="00DD774F" w:rsidP="00DD774F">
      <w:pPr>
        <w:spacing w:before="100" w:beforeAutospacing="1" w:after="100" w:afterAutospacing="1" w:line="240" w:lineRule="auto"/>
        <w:rPr>
          <w:rFonts w:eastAsia="Times New Roman" w:cstheme="minorHAnsi"/>
          <w:sz w:val="24"/>
          <w:szCs w:val="24"/>
        </w:rPr>
      </w:pPr>
      <w:r w:rsidRPr="00DD774F">
        <w:rPr>
          <w:rFonts w:eastAsia="Times New Roman" w:cstheme="minorHAnsi"/>
          <w:b/>
          <w:bCs/>
          <w:sz w:val="24"/>
          <w:szCs w:val="24"/>
        </w:rPr>
        <w:lastRenderedPageBreak/>
        <w:t>Get Started</w:t>
      </w:r>
    </w:p>
    <w:p w14:paraId="2CFBC62F" w14:textId="77777777" w:rsidR="00DD774F" w:rsidRPr="00DD774F" w:rsidRDefault="00DD774F" w:rsidP="00DD774F">
      <w:pPr>
        <w:numPr>
          <w:ilvl w:val="0"/>
          <w:numId w:val="4"/>
        </w:numPr>
        <w:spacing w:before="100" w:beforeAutospacing="1" w:after="100" w:afterAutospacing="1" w:line="240" w:lineRule="auto"/>
        <w:rPr>
          <w:rFonts w:eastAsia="Times New Roman" w:cstheme="minorHAnsi"/>
          <w:sz w:val="24"/>
          <w:szCs w:val="24"/>
        </w:rPr>
      </w:pPr>
      <w:r w:rsidRPr="00DD774F">
        <w:rPr>
          <w:rFonts w:eastAsia="Times New Roman" w:cstheme="minorHAnsi"/>
          <w:sz w:val="24"/>
          <w:szCs w:val="24"/>
        </w:rPr>
        <w:t>Clone the repo from GitHub</w:t>
      </w:r>
    </w:p>
    <w:p w14:paraId="51EED3F6" w14:textId="77777777" w:rsidR="00DD774F" w:rsidRPr="00DD774F" w:rsidRDefault="00DD774F" w:rsidP="00DD774F">
      <w:pPr>
        <w:numPr>
          <w:ilvl w:val="0"/>
          <w:numId w:val="4"/>
        </w:numPr>
        <w:spacing w:before="100" w:beforeAutospacing="1" w:after="100" w:afterAutospacing="1" w:line="240" w:lineRule="auto"/>
        <w:rPr>
          <w:rFonts w:eastAsia="Times New Roman" w:cstheme="minorHAnsi"/>
          <w:sz w:val="24"/>
          <w:szCs w:val="24"/>
        </w:rPr>
      </w:pPr>
      <w:r w:rsidRPr="00DD774F">
        <w:rPr>
          <w:rFonts w:eastAsia="Times New Roman" w:cstheme="minorHAnsi"/>
          <w:sz w:val="24"/>
          <w:szCs w:val="24"/>
        </w:rPr>
        <w:t>Install dependencies (</w:t>
      </w:r>
      <w:proofErr w:type="spellStart"/>
      <w:r w:rsidRPr="00DD774F">
        <w:rPr>
          <w:rFonts w:eastAsia="Times New Roman" w:cstheme="minorHAnsi"/>
          <w:sz w:val="24"/>
          <w:szCs w:val="24"/>
        </w:rPr>
        <w:t>npm</w:t>
      </w:r>
      <w:proofErr w:type="spellEnd"/>
      <w:r w:rsidRPr="00DD774F">
        <w:rPr>
          <w:rFonts w:eastAsia="Times New Roman" w:cstheme="minorHAnsi"/>
          <w:sz w:val="24"/>
          <w:szCs w:val="24"/>
        </w:rPr>
        <w:t xml:space="preserve"> install)</w:t>
      </w:r>
    </w:p>
    <w:p w14:paraId="52466ADE" w14:textId="77777777" w:rsidR="00DD774F" w:rsidRPr="00DD774F" w:rsidRDefault="00DD774F" w:rsidP="00DD774F">
      <w:pPr>
        <w:numPr>
          <w:ilvl w:val="0"/>
          <w:numId w:val="4"/>
        </w:numPr>
        <w:spacing w:before="100" w:beforeAutospacing="1" w:after="100" w:afterAutospacing="1" w:line="240" w:lineRule="auto"/>
        <w:rPr>
          <w:rFonts w:eastAsia="Times New Roman" w:cstheme="minorHAnsi"/>
          <w:sz w:val="24"/>
          <w:szCs w:val="24"/>
        </w:rPr>
      </w:pPr>
      <w:r w:rsidRPr="00DD774F">
        <w:rPr>
          <w:rFonts w:eastAsia="Times New Roman" w:cstheme="minorHAnsi"/>
          <w:sz w:val="24"/>
          <w:szCs w:val="24"/>
        </w:rPr>
        <w:t>Connect your wallet</w:t>
      </w:r>
    </w:p>
    <w:p w14:paraId="727EB311" w14:textId="77777777" w:rsidR="00DD774F" w:rsidRPr="00DD774F" w:rsidRDefault="00DD774F" w:rsidP="00DD774F">
      <w:pPr>
        <w:numPr>
          <w:ilvl w:val="0"/>
          <w:numId w:val="4"/>
        </w:numPr>
        <w:spacing w:before="100" w:beforeAutospacing="1" w:after="100" w:afterAutospacing="1" w:line="240" w:lineRule="auto"/>
        <w:rPr>
          <w:rFonts w:eastAsia="Times New Roman" w:cstheme="minorHAnsi"/>
          <w:sz w:val="24"/>
          <w:szCs w:val="24"/>
        </w:rPr>
      </w:pPr>
      <w:r w:rsidRPr="00DD774F">
        <w:rPr>
          <w:rFonts w:eastAsia="Times New Roman" w:cstheme="minorHAnsi"/>
          <w:sz w:val="24"/>
          <w:szCs w:val="24"/>
        </w:rPr>
        <w:t xml:space="preserve">Try the GUI contract deployer or mint </w:t>
      </w:r>
      <w:proofErr w:type="spellStart"/>
      <w:r w:rsidRPr="00DD774F">
        <w:rPr>
          <w:rFonts w:eastAsia="Times New Roman" w:cstheme="minorHAnsi"/>
          <w:sz w:val="24"/>
          <w:szCs w:val="24"/>
        </w:rPr>
        <w:t>devnet</w:t>
      </w:r>
      <w:proofErr w:type="spellEnd"/>
      <w:r w:rsidRPr="00DD774F">
        <w:rPr>
          <w:rFonts w:eastAsia="Times New Roman" w:cstheme="minorHAnsi"/>
          <w:sz w:val="24"/>
          <w:szCs w:val="24"/>
        </w:rPr>
        <w:t xml:space="preserve"> tokens</w:t>
      </w:r>
    </w:p>
    <w:p w14:paraId="01A88D03" w14:textId="77777777" w:rsidR="00DD774F" w:rsidRPr="00DD774F" w:rsidRDefault="00DD774F" w:rsidP="00DD774F">
      <w:pPr>
        <w:numPr>
          <w:ilvl w:val="0"/>
          <w:numId w:val="4"/>
        </w:numPr>
        <w:spacing w:before="100" w:beforeAutospacing="1" w:after="100" w:afterAutospacing="1" w:line="240" w:lineRule="auto"/>
        <w:rPr>
          <w:rFonts w:eastAsia="Times New Roman" w:cstheme="minorHAnsi"/>
          <w:sz w:val="24"/>
          <w:szCs w:val="24"/>
        </w:rPr>
      </w:pPr>
      <w:r w:rsidRPr="00DD774F">
        <w:rPr>
          <w:rFonts w:eastAsia="Times New Roman" w:cstheme="minorHAnsi"/>
          <w:sz w:val="24"/>
          <w:szCs w:val="24"/>
        </w:rPr>
        <w:t>Explore the smart contract folder templates</w:t>
      </w:r>
    </w:p>
    <w:p w14:paraId="3A366D0E" w14:textId="77777777" w:rsidR="00DD774F" w:rsidRPr="00DD774F" w:rsidRDefault="00DD774F" w:rsidP="00DD774F">
      <w:pPr>
        <w:numPr>
          <w:ilvl w:val="0"/>
          <w:numId w:val="4"/>
        </w:numPr>
        <w:spacing w:before="100" w:beforeAutospacing="1" w:after="100" w:afterAutospacing="1" w:line="240" w:lineRule="auto"/>
        <w:rPr>
          <w:rFonts w:eastAsia="Times New Roman" w:cstheme="minorHAnsi"/>
          <w:sz w:val="24"/>
          <w:szCs w:val="24"/>
        </w:rPr>
      </w:pPr>
      <w:r w:rsidRPr="00DD774F">
        <w:rPr>
          <w:rFonts w:eastAsia="Times New Roman" w:cstheme="minorHAnsi"/>
          <w:sz w:val="24"/>
          <w:szCs w:val="24"/>
        </w:rPr>
        <w:t>Watch for debugging tools release</w:t>
      </w:r>
    </w:p>
    <w:p w14:paraId="70A5A20E" w14:textId="5678B84A" w:rsidR="00AA1C89" w:rsidRPr="0060577F" w:rsidRDefault="00AA1C89" w:rsidP="00DD774F">
      <w:pPr>
        <w:spacing w:after="0" w:line="240" w:lineRule="auto"/>
        <w:rPr>
          <w:rFonts w:eastAsia="Times New Roman" w:cstheme="minorHAnsi"/>
          <w:sz w:val="24"/>
          <w:szCs w:val="24"/>
        </w:rPr>
      </w:pPr>
    </w:p>
    <w:sectPr w:rsidR="00AA1C89" w:rsidRPr="006057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77FE4"/>
    <w:multiLevelType w:val="multilevel"/>
    <w:tmpl w:val="317C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7D6488"/>
    <w:multiLevelType w:val="multilevel"/>
    <w:tmpl w:val="F376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D971B7"/>
    <w:multiLevelType w:val="multilevel"/>
    <w:tmpl w:val="75A6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EF5FFC"/>
    <w:multiLevelType w:val="multilevel"/>
    <w:tmpl w:val="4184C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4F"/>
    <w:rsid w:val="00152B1C"/>
    <w:rsid w:val="0060577F"/>
    <w:rsid w:val="00AA1C89"/>
    <w:rsid w:val="00DD7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DC9311"/>
  <w15:chartTrackingRefBased/>
  <w15:docId w15:val="{8A512857-E932-4ABC-AAAD-4C91298C3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D77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D774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D774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D774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D774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D774F"/>
    <w:rPr>
      <w:i/>
      <w:iCs/>
    </w:rPr>
  </w:style>
  <w:style w:type="character" w:styleId="Hyperlink">
    <w:name w:val="Hyperlink"/>
    <w:basedOn w:val="DefaultParagraphFont"/>
    <w:uiPriority w:val="99"/>
    <w:semiHidden/>
    <w:unhideWhenUsed/>
    <w:rsid w:val="00DD774F"/>
    <w:rPr>
      <w:color w:val="0000FF"/>
      <w:u w:val="single"/>
    </w:rPr>
  </w:style>
  <w:style w:type="character" w:styleId="Strong">
    <w:name w:val="Strong"/>
    <w:basedOn w:val="DefaultParagraphFont"/>
    <w:uiPriority w:val="22"/>
    <w:qFormat/>
    <w:rsid w:val="00DD774F"/>
    <w:rPr>
      <w:b/>
      <w:bCs/>
    </w:rPr>
  </w:style>
  <w:style w:type="character" w:styleId="HTMLCode">
    <w:name w:val="HTML Code"/>
    <w:basedOn w:val="DefaultParagraphFont"/>
    <w:uiPriority w:val="99"/>
    <w:semiHidden/>
    <w:unhideWhenUsed/>
    <w:rsid w:val="00DD77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8150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326</Words>
  <Characters>1999</Characters>
  <Application>Microsoft Office Word</Application>
  <DocSecurity>0</DocSecurity>
  <Lines>42</Lines>
  <Paragraphs>29</Paragraphs>
  <ScaleCrop>false</ScaleCrop>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Chinedu</dc:creator>
  <cp:keywords/>
  <dc:description/>
  <cp:lastModifiedBy>Chinedu</cp:lastModifiedBy>
  <cp:revision>3</cp:revision>
  <dcterms:created xsi:type="dcterms:W3CDTF">2025-09-17T17:52:00Z</dcterms:created>
  <dcterms:modified xsi:type="dcterms:W3CDTF">2025-09-17T17:57:00Z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b5a45217-3f72-4e66-89fe-290ff3ff3100</vt:lpwstr>
  </property>
</Properties>
</file>