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0"/>
              <w:left w:type="dxa" w:w="1440"/>
              <w:bottom w:type="dxa" w:w="1000"/>
              <w:right w:type="dxa" w:w="1440"/>
            </w:tcMar>
          </w:tcPr>
          <w:p>
            <w:r>
              <w:rPr>
                <w:rFonts w:ascii="Arial" w:cs="Arial" w:eastAsia="Arial" w:hAnsi="Arial"/>
                <w:b/>
                <w:bCs/>
                <w:color w:val="4F9CF9"/>
                <w:sz w:val="18"/>
                <w:szCs w:val="18"/>
              </w:rPr>
              <w:t xml:space="preserve">v1  ·  PRODUCT SPEC</w:t>
            </w:r>
          </w:p>
          <w:p>
            <w:pPr>
              <w:spacing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Ollama Chat Wrapper</w:t>
            </w:r>
          </w:p>
          <w:p>
            <w:pPr>
              <w:spacing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8BA8D4"/>
                <w:sz w:val="22"/>
                <w:szCs w:val="22"/>
              </w:rPr>
              <w:t xml:space="preserve">Next.js 14  ·  TypeScript  ·  Tailwind CSS  ·  Framer Motion  ·  Ollama</w:t>
            </w:r>
          </w:p>
        </w:tc>
      </w:tr>
    </w:tbl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9CF9" w:val="clear"/>
            <w:tcMar>
              <w:top w:type="dxa" w:w="50"/>
              <w:bottom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BFBF" w:val="clear"/>
            <w:tcMar>
              <w:top w:type="dxa" w:w="50"/>
              <w:bottom w:type="dxa" w:w="50"/>
            </w:tcMar>
          </w:tcPr>
          <w:p>
            <w:r>
              <w:t xml:space="preserve"/>
            </w:r>
          </w:p>
        </w:tc>
      </w:tr>
    </w:tbl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A" w:val="clear"/>
            <w:tcMar>
              <w:top w:type="dxa" w:w="700"/>
              <w:left w:type="dxa" w:w="1440"/>
              <w:bottom w:type="dxa" w:w="700"/>
              <w:right w:type="dxa" w:w="14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F1B2D"/>
                <w:sz w:val="21"/>
                <w:szCs w:val="21"/>
              </w:rPr>
              <w:t xml:space="preserve">Version:  </w:t>
            </w:r>
            <w:r>
              <w:rPr>
                <w:rFonts w:ascii="Arial" w:cs="Arial" w:eastAsia="Arial" w:hAnsi="Arial"/>
                <w:color w:val="2D3A52"/>
                <w:sz w:val="21"/>
                <w:szCs w:val="21"/>
              </w:rPr>
              <w:t xml:space="preserve">1.0 — Lean Reference Edition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F1B2D"/>
                <w:sz w:val="21"/>
                <w:szCs w:val="21"/>
              </w:rPr>
              <w:t xml:space="preserve">Date:  </w:t>
            </w:r>
            <w:r>
              <w:rPr>
                <w:rFonts w:ascii="Arial" w:cs="Arial" w:eastAsia="Arial" w:hAnsi="Arial"/>
                <w:color w:val="2D3A52"/>
                <w:sz w:val="21"/>
                <w:szCs w:val="21"/>
              </w:rPr>
              <w:t xml:space="preserve">May 2026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F1B2D"/>
                <w:sz w:val="21"/>
                <w:szCs w:val="21"/>
              </w:rPr>
              <w:t xml:space="preserve">Models:  </w:t>
            </w:r>
            <w:r>
              <w:rPr>
                <w:rFonts w:ascii="Arial" w:cs="Arial" w:eastAsia="Arial" w:hAnsi="Arial"/>
                <w:color w:val="2D3A52"/>
                <w:sz w:val="21"/>
                <w:szCs w:val="21"/>
              </w:rPr>
              <w:t xml:space="preserve">gemma3:4b · Mistral 7B (any Ollama-served LLM)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F1B2D"/>
                <w:sz w:val="21"/>
                <w:szCs w:val="21"/>
              </w:rPr>
              <w:t xml:space="preserve">Audience:  </w:t>
            </w:r>
            <w:r>
              <w:rPr>
                <w:rFonts w:ascii="Arial" w:cs="Arial" w:eastAsia="Arial" w:hAnsi="Arial"/>
                <w:color w:val="2D3A52"/>
                <w:sz w:val="21"/>
                <w:szCs w:val="21"/>
              </w:rPr>
              <w:t xml:space="preserve">Developer + VS Code Copilot (Claude Sonnet 4.6)</w:t>
            </w:r>
          </w:p>
        </w:tc>
      </w:tr>
    </w:tbl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4F9CF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F1B2D"/>
          <w:sz w:val="32"/>
          <w:szCs w:val="32"/>
        </w:rPr>
        <w:t xml:space="preserve">1. Overview</w:t>
      </w:r>
    </w:p>
    <w:p>
      <w:pPr>
        <w:spacing w:after="60" w:before="60" w:line="290"/>
      </w:pPr>
      <w:r>
        <w:rPr>
          <w:rFonts w:ascii="Arial" w:cs="Arial" w:eastAsia="Arial" w:hAnsi="Arial"/>
          <w:color w:val="2D3A52"/>
          <w:sz w:val="21"/>
          <w:szCs w:val="21"/>
        </w:rPr>
        <w:t xml:space="preserve">A locally-run AI chat application that gives full control over rendering, personas, and UI. Inference runs entirely on-device through Ollama — no cloud API, no cost per token, no data leaving the machine.</w:t>
      </w:r>
    </w:p>
    <w:p>
      <w:pPr>
        <w:spacing w:after="60" w:before="60" w:line="290"/>
      </w:pPr>
      <w:r>
        <w:rPr>
          <w:rFonts w:ascii="Arial" w:cs="Arial" w:eastAsia="Arial" w:hAnsi="Arial"/>
          <w:color w:val="2D3A52"/>
          <w:sz w:val="21"/>
          <w:szCs w:val="21"/>
        </w:rPr>
        <w:t xml:space="preserve">Design target: the calm utility of Perplexity and Claude.ai, with a dark-mode-first aesthetic, smooth animations, and a clean minimalist layout.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Framework</w:t>
            </w:r>
          </w:p>
        </w:tc>
        <w:tc>
          <w:tcPr>
            <w:tcW w:type="dxa" w:w="6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D3A52"/>
                <w:sz w:val="20"/>
                <w:szCs w:val="20"/>
              </w:rPr>
              <w:t xml:space="preserve">Next.js 14 (App Router) — TypeScript throughout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AEF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Styling</w:t>
            </w:r>
          </w:p>
        </w:tc>
        <w:tc>
          <w:tcPr>
            <w:tcW w:type="dxa" w:w="6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8F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D3A52"/>
                <w:sz w:val="20"/>
                <w:szCs w:val="20"/>
              </w:rPr>
              <w:t xml:space="preserve">Tailwind CSS + CSS variables (dark-mode default)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Animation</w:t>
            </w:r>
          </w:p>
        </w:tc>
        <w:tc>
          <w:tcPr>
            <w:tcW w:type="dxa" w:w="6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D3A52"/>
                <w:sz w:val="20"/>
                <w:szCs w:val="20"/>
              </w:rPr>
              <w:t xml:space="preserve">Framer Motion — sidebar, message cards, streaming cursor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AEF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AI runtime</w:t>
            </w:r>
          </w:p>
        </w:tc>
        <w:tc>
          <w:tcPr>
            <w:tcW w:type="dxa" w:w="6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8F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D3A52"/>
                <w:sz w:val="20"/>
                <w:szCs w:val="20"/>
              </w:rPr>
              <w:t xml:space="preserve">Ollama local daemon — gemma3:4b, Mistral 7B, or any installed model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Markdown</w:t>
            </w:r>
          </w:p>
        </w:tc>
        <w:tc>
          <w:tcPr>
            <w:tcW w:type="dxa" w:w="6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D3A52"/>
                <w:sz w:val="20"/>
                <w:szCs w:val="20"/>
              </w:rPr>
              <w:t xml:space="preserve">react-markdown + remark-gfm + react-syntax-highlighter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AEF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6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8F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D3A52"/>
                <w:sz w:val="20"/>
                <w:szCs w:val="20"/>
              </w:rPr>
              <w:t xml:space="preserve">localStorage (Phase 1) → SQLite / better-sqlite3 (Phase 2)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1"/>
        <w:pBdr>
          <w:bottom w:val="single" w:color="4F9CF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F1B2D"/>
          <w:sz w:val="32"/>
          <w:szCs w:val="32"/>
        </w:rPr>
        <w:t xml:space="preserve">2. Project Structure</w:t>
      </w:r>
    </w:p>
    <w:p>
      <w:pPr>
        <w:spacing w:after="60" w:before="60" w:line="290"/>
      </w:pPr>
      <w:r>
        <w:rPr>
          <w:rFonts w:ascii="Arial" w:cs="Arial" w:eastAsia="Arial" w:hAnsi="Arial"/>
          <w:color w:val="2D3A52"/>
          <w:sz w:val="21"/>
          <w:szCs w:val="21"/>
        </w:rPr>
        <w:t xml:space="preserve">Bootstrapped with npx create-next-app@latest (TypeScript, App Router, Tailwind). Key files: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0F1B2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0F1B2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EF2F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5CBF"/>
                <w:sz w:val="18"/>
                <w:szCs w:val="18"/>
              </w:rPr>
              <w:t xml:space="preserve">app/page.tsx</w:t>
            </w:r>
          </w:p>
        </w:tc>
        <w:tc>
          <w:tcPr>
            <w:tcW w:type="dxa" w:w="6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8FA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2D3A52"/>
                <w:sz w:val="20"/>
                <w:szCs w:val="20"/>
              </w:rPr>
              <w:t xml:space="preserve">Root route — composes Sidebar + ChatWindow</w:t>
            </w:r>
          </w:p>
        </w:tc>
      </w:tr>
      <w:tr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5CBF"/>
                <w:sz w:val="18"/>
                <w:szCs w:val="18"/>
              </w:rPr>
              <w:t xml:space="preserve">app/layout.tsx</w:t>
            </w:r>
          </w:p>
        </w:tc>
        <w:tc>
          <w:tcPr>
            <w:tcW w:type="dxa" w:w="6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2D3A52"/>
                <w:sz w:val="20"/>
                <w:szCs w:val="20"/>
              </w:rPr>
              <w:t xml:space="preserve">HTML shell, dark-mode class, global fonts</w:t>
            </w:r>
          </w:p>
        </w:tc>
      </w:tr>
      <w:tr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EF2F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5CBF"/>
                <w:sz w:val="18"/>
                <w:szCs w:val="18"/>
              </w:rPr>
              <w:t xml:space="preserve">app/api/chat/route.ts</w:t>
            </w:r>
          </w:p>
        </w:tc>
        <w:tc>
          <w:tcPr>
            <w:tcW w:type="dxa" w:w="6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8FA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2D3A52"/>
                <w:sz w:val="20"/>
                <w:szCs w:val="20"/>
              </w:rPr>
              <w:t xml:space="preserve">POST handler — validates input, proxies stream to Ollama</w:t>
            </w:r>
          </w:p>
        </w:tc>
      </w:tr>
      <w:tr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5CBF"/>
                <w:sz w:val="18"/>
                <w:szCs w:val="18"/>
              </w:rPr>
              <w:t xml:space="preserve">components/ChatWindow.tsx</w:t>
            </w:r>
          </w:p>
        </w:tc>
        <w:tc>
          <w:tcPr>
            <w:tcW w:type="dxa" w:w="6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2D3A52"/>
                <w:sz w:val="20"/>
                <w:szCs w:val="20"/>
              </w:rPr>
              <w:t xml:space="preserve">Scrollable message list, auto-scroll, streaming state</w:t>
            </w:r>
          </w:p>
        </w:tc>
      </w:tr>
      <w:tr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EF2F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5CBF"/>
                <w:sz w:val="18"/>
                <w:szCs w:val="18"/>
              </w:rPr>
              <w:t xml:space="preserve">components/ChatInput.tsx</w:t>
            </w:r>
          </w:p>
        </w:tc>
        <w:tc>
          <w:tcPr>
            <w:tcW w:type="dxa" w:w="6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8FA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2D3A52"/>
                <w:sz w:val="20"/>
                <w:szCs w:val="20"/>
              </w:rPr>
              <w:t xml:space="preserve">Textarea, Send button, model badge, file trigger (Ph 3)</w:t>
            </w:r>
          </w:p>
        </w:tc>
      </w:tr>
      <w:tr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5CBF"/>
                <w:sz w:val="18"/>
                <w:szCs w:val="18"/>
              </w:rPr>
              <w:t xml:space="preserve">components/MessageBubble.tsx</w:t>
            </w:r>
          </w:p>
        </w:tc>
        <w:tc>
          <w:tcPr>
            <w:tcW w:type="dxa" w:w="6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2D3A52"/>
                <w:sz w:val="20"/>
                <w:szCs w:val="20"/>
              </w:rPr>
              <w:t xml:space="preserve">Markdown + code block renderer, copy button, timestamp</w:t>
            </w:r>
          </w:p>
        </w:tc>
      </w:tr>
      <w:tr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EF2F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5CBF"/>
                <w:sz w:val="18"/>
                <w:szCs w:val="18"/>
              </w:rPr>
              <w:t xml:space="preserve">components/Sidebar.tsx</w:t>
            </w:r>
          </w:p>
        </w:tc>
        <w:tc>
          <w:tcPr>
            <w:tcW w:type="dxa" w:w="6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8FA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2D3A52"/>
                <w:sz w:val="20"/>
                <w:szCs w:val="20"/>
              </w:rPr>
              <w:t xml:space="preserve">Chat history, model switcher, persona picker, collapse</w:t>
            </w:r>
          </w:p>
        </w:tc>
      </w:tr>
      <w:tr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5CBF"/>
                <w:sz w:val="18"/>
                <w:szCs w:val="18"/>
              </w:rPr>
              <w:t xml:space="preserve">hooks/useChat.ts</w:t>
            </w:r>
          </w:p>
        </w:tc>
        <w:tc>
          <w:tcPr>
            <w:tcW w:type="dxa" w:w="6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2D3A52"/>
                <w:sz w:val="20"/>
                <w:szCs w:val="20"/>
              </w:rPr>
              <w:t xml:space="preserve">Core state machine: messages, streaming, persistence</w:t>
            </w:r>
          </w:p>
        </w:tc>
      </w:tr>
      <w:tr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EF2F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5CBF"/>
                <w:sz w:val="18"/>
                <w:szCs w:val="18"/>
              </w:rPr>
              <w:t xml:space="preserve">lib/ollama.ts</w:t>
            </w:r>
          </w:p>
        </w:tc>
        <w:tc>
          <w:tcPr>
            <w:tcW w:type="dxa" w:w="6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8FA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2D3A52"/>
                <w:sz w:val="20"/>
                <w:szCs w:val="20"/>
              </w:rPr>
              <w:t xml:space="preserve">Ollama API client: createRequest, stream, listModels</w:t>
            </w:r>
          </w:p>
        </w:tc>
      </w:tr>
      <w:tr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5CBF"/>
                <w:sz w:val="18"/>
                <w:szCs w:val="18"/>
              </w:rPr>
              <w:t xml:space="preserve">lib/types.ts</w:t>
            </w:r>
          </w:p>
        </w:tc>
        <w:tc>
          <w:tcPr>
            <w:tcW w:type="dxa" w:w="6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2D3A52"/>
                <w:sz w:val="20"/>
                <w:szCs w:val="20"/>
              </w:rPr>
              <w:t xml:space="preserve">Shared interfaces: Message, Chat, Persona, StreamChunk</w:t>
            </w:r>
          </w:p>
        </w:tc>
      </w:tr>
      <w:tr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EF2F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5CBF"/>
                <w:sz w:val="18"/>
                <w:szCs w:val="18"/>
              </w:rPr>
              <w:t xml:space="preserve">lib/utils.ts</w:t>
            </w:r>
          </w:p>
        </w:tc>
        <w:tc>
          <w:tcPr>
            <w:tcW w:type="dxa" w:w="6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8FA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2D3A52"/>
                <w:sz w:val="20"/>
                <w:szCs w:val="20"/>
              </w:rPr>
              <w:t xml:space="preserve">generateId, formatTimestamp, truncate helpers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1"/>
        <w:pBdr>
          <w:bottom w:val="single" w:color="4F9CF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F1B2D"/>
          <w:sz w:val="32"/>
          <w:szCs w:val="32"/>
        </w:rPr>
        <w:t xml:space="preserve">3. Core Data Models  (lib/types.ts)</w:t>
      </w:r>
    </w:p>
    <w:p>
      <w:pPr>
        <w:spacing w:after="60" w:before="60" w:line="290"/>
      </w:pPr>
      <w:r>
        <w:rPr>
          <w:rFonts w:ascii="Arial" w:cs="Arial" w:eastAsia="Arial" w:hAnsi="Arial"/>
          <w:color w:val="2D3A52"/>
          <w:sz w:val="21"/>
          <w:szCs w:val="21"/>
        </w:rPr>
        <w:t xml:space="preserve">All types live here. No inline type declarations elsewhere.</w:t>
      </w:r>
    </w:p>
    <w:p>
      <w:pPr>
        <w:spacing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A52"/>
          <w:sz w:val="21"/>
          <w:szCs w:val="21"/>
        </w:rPr>
        <w:t xml:space="preserve">id: string  ·  role: 'user' | 'assistant' | 'system'  ·  content: string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A52"/>
          <w:sz w:val="21"/>
          <w:szCs w:val="21"/>
        </w:rPr>
        <w:t xml:space="preserve">timestamp: number (Unix ms)  ·  isStreaming?: boolean</w:t>
      </w:r>
    </w:p>
    <w:p>
      <w:pPr>
        <w:spacing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Chat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A52"/>
          <w:sz w:val="21"/>
          <w:szCs w:val="21"/>
        </w:rPr>
        <w:t xml:space="preserve">id, title (auto from first message), messages: Message[]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A52"/>
          <w:sz w:val="21"/>
          <w:szCs w:val="21"/>
        </w:rPr>
        <w:t xml:space="preserve">personaId: string  ·  model: string  ·  createdAt / updatedAt: number</w:t>
      </w:r>
    </w:p>
    <w:p>
      <w:pPr>
        <w:spacing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Persona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A52"/>
          <w:sz w:val="21"/>
          <w:szCs w:val="21"/>
        </w:rPr>
        <w:t xml:space="preserve">id, name, systemPrompt: string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A52"/>
          <w:sz w:val="21"/>
          <w:szCs w:val="21"/>
        </w:rPr>
        <w:t xml:space="preserve">avatar?: string (emoji or URL)  ·  description?: string</w:t>
      </w:r>
    </w:p>
    <w:p>
      <w:pPr>
        <w:spacing w:before="80"/>
      </w:pPr>
      <w:r>
        <w:t xml:space="preserve"/>
      </w:r>
    </w:p>
    <w:p>
      <w:pPr>
        <w:spacing w:after="60" w:before="60" w:line="290"/>
      </w:pPr>
      <w:r>
        <w:rPr>
          <w:rFonts w:ascii="Arial" w:cs="Arial" w:eastAsia="Arial" w:hAnsi="Arial"/>
          <w:b/>
          <w:bCs/>
          <w:color w:val="0F1B2D"/>
          <w:sz w:val="21"/>
          <w:szCs w:val="21"/>
        </w:rPr>
        <w:t xml:space="preserve">Default seed personas: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Default</w:t>
            </w:r>
          </w:p>
        </w:tc>
        <w:tc>
          <w:tcPr>
            <w:tcW w:type="dxa" w:w="7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D3A52"/>
                <w:sz w:val="20"/>
                <w:szCs w:val="20"/>
              </w:rPr>
              <w:t xml:space="preserve">Helpful, concise, friendly assistant.</w:t>
            </w:r>
          </w:p>
        </w:tc>
      </w:tr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AEF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Code Mentor</w:t>
            </w:r>
          </w:p>
        </w:tc>
        <w:tc>
          <w:tcPr>
            <w:tcW w:type="dxa" w:w="7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8F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D3A52"/>
                <w:sz w:val="20"/>
                <w:szCs w:val="20"/>
              </w:rPr>
              <w:t xml:space="preserve">Expert engineer — TypeScript by default, best practices, clear explanations.</w:t>
            </w:r>
          </w:p>
        </w:tc>
      </w:tr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Socratic Tutor</w:t>
            </w:r>
          </w:p>
        </w:tc>
        <w:tc>
          <w:tcPr>
            <w:tcW w:type="dxa" w:w="7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D3A52"/>
                <w:sz w:val="20"/>
                <w:szCs w:val="20"/>
              </w:rPr>
              <w:t xml:space="preserve">Never gives direct answers — leads with questions.</w:t>
            </w:r>
          </w:p>
        </w:tc>
      </w:tr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AEF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Creative Writer</w:t>
            </w:r>
          </w:p>
        </w:tc>
        <w:tc>
          <w:tcPr>
            <w:tcW w:type="dxa" w:w="7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8F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D3A52"/>
                <w:sz w:val="20"/>
                <w:szCs w:val="20"/>
              </w:rPr>
              <w:t xml:space="preserve">Imaginative, matches user's tone and genre.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1"/>
        <w:pBdr>
          <w:bottom w:val="single" w:color="4F9CF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F1B2D"/>
          <w:sz w:val="32"/>
          <w:szCs w:val="32"/>
        </w:rPr>
        <w:t xml:space="preserve">4. Request Flow</w:t>
      </w:r>
    </w:p>
    <w:p>
      <w:pPr>
        <w:spacing w:after="60" w:before="60" w:line="290"/>
      </w:pPr>
      <w:r>
        <w:rPr>
          <w:rFonts w:ascii="Arial" w:cs="Arial" w:eastAsia="Arial" w:hAnsi="Arial"/>
          <w:color w:val="2D3A52"/>
          <w:sz w:val="21"/>
          <w:szCs w:val="21"/>
        </w:rPr>
        <w:t xml:space="preserve">User types → Send → useChat POSTs to /api/chat → route.ts proxies to Ollama → Ollama streams chunks → route.ts pipes ReadableStream to client → useChat accumulates tokens → MessageBubble renders markdown in real time → on stream end, Chat saved to localStorage (Phase 1) or SQLite (Phase 2).</w:t>
      </w:r>
    </w:p>
    <w:p>
      <w:pPr>
        <w:spacing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API Route  (app/api/chat/route.ts)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A52"/>
          <w:sz w:val="21"/>
          <w:szCs w:val="21"/>
        </w:rPr>
        <w:t xml:space="preserve">Method: POST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A52"/>
          <w:sz w:val="21"/>
          <w:szCs w:val="21"/>
        </w:rPr>
        <w:t xml:space="preserve">Input: { messages: OllamaMessage[], model: string, systemPrompt?: string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A52"/>
          <w:sz w:val="21"/>
          <w:szCs w:val="21"/>
        </w:rPr>
        <w:t xml:space="preserve">Proxies to http://localhost:11434/api/chat with stream: true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A52"/>
          <w:sz w:val="21"/>
          <w:szCs w:val="21"/>
        </w:rPr>
        <w:t xml:space="preserve">Returns: ReadableStream, Content-Type: text/event-stream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A52"/>
          <w:sz w:val="21"/>
          <w:szCs w:val="21"/>
        </w:rPr>
        <w:t xml:space="preserve">Errors: 400 bad input · 502 Ollama unreachable · 500 unknown</w:t>
      </w:r>
    </w:p>
    <w:p>
      <w:pPr>
        <w:spacing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useChat Hook  (hooks/useChat.ts)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A52"/>
          <w:sz w:val="21"/>
          <w:szCs w:val="21"/>
        </w:rPr>
        <w:t xml:space="preserve">State: messages[], isStreaming, currentChatId, selectedModel, selectedPersona, error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A52"/>
          <w:sz w:val="21"/>
          <w:szCs w:val="21"/>
        </w:rPr>
        <w:t xml:space="preserve">sendMessage(content) — appends user turn, opens stream, accumulates tokens, updates state per chunk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A52"/>
          <w:sz w:val="21"/>
          <w:szCs w:val="21"/>
        </w:rPr>
        <w:t xml:space="preserve">Uses AbortController for cancellable in-flight requests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A52"/>
          <w:sz w:val="21"/>
          <w:szCs w:val="21"/>
        </w:rPr>
        <w:t xml:space="preserve">newChat(), loadChat(id), deleteChat(id) — session management</w:t>
      </w:r>
    </w:p>
    <w:p>
      <w:pPr>
        <w:spacing w:before="160"/>
      </w:pPr>
      <w:r>
        <w:t xml:space="preserve"/>
      </w:r>
    </w:p>
    <w:p>
      <w:pPr>
        <w:pStyle w:val="Heading1"/>
        <w:pBdr>
          <w:bottom w:val="single" w:color="4F9CF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F1B2D"/>
          <w:sz w:val="32"/>
          <w:szCs w:val="32"/>
        </w:rPr>
        <w:t xml:space="preserve">5. Rendering Features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Markdown  (MessageBubble.tsx)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A52"/>
          <w:sz w:val="21"/>
          <w:szCs w:val="21"/>
        </w:rPr>
        <w:t xml:space="preserve">react-markdown + remark-gfm: tables, task lists, strikethrough, autolinks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A52"/>
          <w:sz w:val="21"/>
          <w:szCs w:val="21"/>
        </w:rPr>
        <w:t xml:space="preserve">Custom renderers for code, pre, and a (opens new tab)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Code Blocks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A52"/>
          <w:sz w:val="21"/>
          <w:szCs w:val="21"/>
        </w:rPr>
        <w:t xml:space="preserve">react-syntax-highlighter (Prism, oneDark theme) for syntax colors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A52"/>
          <w:sz w:val="21"/>
          <w:szCs w:val="21"/>
        </w:rPr>
        <w:t xml:space="preserve">Header bar: language label left, Copy button right — 'Copied!' for 2 s then reset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Streaming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A52"/>
          <w:sz w:val="21"/>
          <w:szCs w:val="21"/>
        </w:rPr>
        <w:t xml:space="preserve">TextDecoder reads Uint8Array chunks; each line JSON.parsed as StreamChunk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A52"/>
          <w:sz w:val="21"/>
          <w:szCs w:val="21"/>
        </w:rPr>
        <w:t xml:space="preserve">chunk.message.content appended to buffer; React state updated per chunk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A52"/>
          <w:sz w:val="21"/>
          <w:szCs w:val="21"/>
        </w:rPr>
        <w:t xml:space="preserve">Blinking cursor CSS animation while isStreaming is true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Scroll Memory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A52"/>
          <w:sz w:val="21"/>
          <w:szCs w:val="21"/>
        </w:rPr>
        <w:t xml:space="preserve">bottomRef sentinel div; scrollIntoView on messages.length change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A52"/>
          <w:sz w:val="21"/>
          <w:szCs w:val="21"/>
        </w:rPr>
        <w:t xml:space="preserve">'Scroll to bottom' FAB visible when user scrolled up &gt; 200 px</w:t>
      </w:r>
    </w:p>
    <w:p>
      <w:pPr>
        <w:spacing w:before="160"/>
      </w:pPr>
      <w:r>
        <w:t xml:space="preserve"/>
      </w:r>
    </w:p>
    <w:p>
      <w:pPr>
        <w:pStyle w:val="Heading1"/>
        <w:pBdr>
          <w:bottom w:val="single" w:color="4F9CF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F1B2D"/>
          <w:sz w:val="32"/>
          <w:szCs w:val="32"/>
        </w:rPr>
        <w:t xml:space="preserve">6. UI Design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A52"/>
          <w:sz w:val="21"/>
          <w:szCs w:val="21"/>
        </w:rPr>
        <w:t xml:space="preserve">Flex row: Sidebar (280 px fixed) + main column (flex-1)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A52"/>
          <w:sz w:val="21"/>
          <w:szCs w:val="21"/>
        </w:rPr>
        <w:t xml:space="preserve">Chat column: max-width 720 px, centered, padding 16–24 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A52"/>
          <w:sz w:val="21"/>
          <w:szCs w:val="21"/>
        </w:rPr>
        <w:t xml:space="preserve">ChatInput: sticky bottom with blur backdrop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A52"/>
          <w:sz w:val="21"/>
          <w:szCs w:val="21"/>
        </w:rPr>
        <w:t xml:space="preserve">Mobile: sidebar collapses to slide-over drawer with backdrop</w:t>
      </w:r>
    </w:p>
    <w:p>
      <w:pPr>
        <w:spacing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Color Tokens  (CSS variables)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--bg-base</w:t>
            </w:r>
          </w:p>
        </w:tc>
        <w:tc>
          <w:tcPr>
            <w:tcW w:type="dxa" w:w="6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D3A52"/>
                <w:sz w:val="20"/>
                <w:szCs w:val="20"/>
              </w:rPr>
              <w:t xml:space="preserve">#0D0D1A  — body background</w:t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AEF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--bg-surface</w:t>
            </w:r>
          </w:p>
        </w:tc>
        <w:tc>
          <w:tcPr>
            <w:tcW w:type="dxa" w:w="6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8F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D3A52"/>
                <w:sz w:val="20"/>
                <w:szCs w:val="20"/>
              </w:rPr>
              <w:t xml:space="preserve">#1A1A2E  — message card background</w:t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--bg-elevated</w:t>
            </w:r>
          </w:p>
        </w:tc>
        <w:tc>
          <w:tcPr>
            <w:tcW w:type="dxa" w:w="6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D3A52"/>
                <w:sz w:val="20"/>
                <w:szCs w:val="20"/>
              </w:rPr>
              <w:t xml:space="preserve">#252540  — hover, input background</w:t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AEF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--accent-primary</w:t>
            </w:r>
          </w:p>
        </w:tc>
        <w:tc>
          <w:tcPr>
            <w:tcW w:type="dxa" w:w="6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8F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D3A52"/>
                <w:sz w:val="20"/>
                <w:szCs w:val="20"/>
              </w:rPr>
              <w:t xml:space="preserve">#4F9CF9  — CTAs, cursor, active states</w:t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--text-primary</w:t>
            </w:r>
          </w:p>
        </w:tc>
        <w:tc>
          <w:tcPr>
            <w:tcW w:type="dxa" w:w="6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D3A52"/>
                <w:sz w:val="20"/>
                <w:szCs w:val="20"/>
              </w:rPr>
              <w:t xml:space="preserve">#E8E8F0  — body copy</w:t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AEF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--text-muted</w:t>
            </w:r>
          </w:p>
        </w:tc>
        <w:tc>
          <w:tcPr>
            <w:tcW w:type="dxa" w:w="6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8F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D3A52"/>
                <w:sz w:val="20"/>
                <w:szCs w:val="20"/>
              </w:rPr>
              <w:t xml:space="preserve">#6B7A99  — labels, timestamps</w:t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--border</w:t>
            </w:r>
          </w:p>
        </w:tc>
        <w:tc>
          <w:tcPr>
            <w:tcW w:type="dxa" w:w="6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D3A52"/>
                <w:sz w:val="20"/>
                <w:szCs w:val="20"/>
              </w:rPr>
              <w:t xml:space="preserve">#2A2A44  — dividers, card edges</w:t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AEF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--user-bubble</w:t>
            </w:r>
          </w:p>
        </w:tc>
        <w:tc>
          <w:tcPr>
            <w:tcW w:type="dxa" w:w="6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8F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D3A52"/>
                <w:sz w:val="20"/>
                <w:szCs w:val="20"/>
              </w:rPr>
              <w:t xml:space="preserve">#1E3A5F  — user message background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Framer Motion Animations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MessageBubble mount</w:t>
            </w:r>
          </w:p>
        </w:tc>
        <w:tc>
          <w:tcPr>
            <w:tcW w:type="dxa" w:w="6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D3A52"/>
                <w:sz w:val="20"/>
                <w:szCs w:val="20"/>
              </w:rPr>
              <w:t xml:space="preserve">opacity 0→1, y 10→0, spring(stiffness 300)</w:t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AEF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Sidebar collapse</w:t>
            </w:r>
          </w:p>
        </w:tc>
        <w:tc>
          <w:tcPr>
            <w:tcW w:type="dxa" w:w="6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8F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D3A52"/>
                <w:sz w:val="20"/>
                <w:szCs w:val="20"/>
              </w:rPr>
              <w:t xml:space="preserve">x: 0 ↔ −280, spring(stiffness 260, damping 30)</w:t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Send button press</w:t>
            </w:r>
          </w:p>
        </w:tc>
        <w:tc>
          <w:tcPr>
            <w:tcW w:type="dxa" w:w="6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D3A52"/>
                <w:sz w:val="20"/>
                <w:szCs w:val="20"/>
              </w:rPr>
              <w:t xml:space="preserve">whileTap scale 0.92</w:t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AEF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Mobile drawer</w:t>
            </w:r>
          </w:p>
        </w:tc>
        <w:tc>
          <w:tcPr>
            <w:tcW w:type="dxa" w:w="6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8F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D3A52"/>
                <w:sz w:val="20"/>
                <w:szCs w:val="20"/>
              </w:rPr>
              <w:t xml:space="preserve">AnimatePresence + x: −100% → 0</w:t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Persona card hover</w:t>
            </w:r>
          </w:p>
        </w:tc>
        <w:tc>
          <w:tcPr>
            <w:tcW w:type="dxa" w:w="6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D3A52"/>
                <w:sz w:val="20"/>
                <w:szCs w:val="20"/>
              </w:rPr>
              <w:t xml:space="preserve">whileHover scale 1.03, y −2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1"/>
        <w:pBdr>
          <w:bottom w:val="single" w:color="4F9CF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F1B2D"/>
          <w:sz w:val="32"/>
          <w:szCs w:val="32"/>
        </w:rPr>
        <w:t xml:space="preserve">7. Phased Build Roadmap</w:t>
      </w:r>
    </w:p>
    <w:p>
      <w:pPr>
        <w:spacing w:after="60" w:before="60" w:line="290"/>
      </w:pPr>
      <w:r>
        <w:rPr>
          <w:rFonts w:ascii="Arial" w:cs="Arial" w:eastAsia="Arial" w:hAnsi="Arial"/>
          <w:color w:val="2D3A52"/>
          <w:sz w:val="21"/>
          <w:szCs w:val="21"/>
        </w:rPr>
        <w:t xml:space="preserve">Complete each phase fully before starting the next.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1  ·  Weeks 1–2  ·  Core Chat MVP</w:t>
            </w:r>
          </w:p>
        </w:tc>
      </w:tr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9FAFF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D3A52"/>
                <w:sz w:val="20"/>
                <w:szCs w:val="20"/>
              </w:rPr>
              <w:t xml:space="preserve">Full layout: Sidebar + ChatWindow + ChatInput, dark mode, mobile responsive</w:t>
            </w:r>
          </w:p>
        </w:tc>
      </w:tr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FFFFF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D3A52"/>
                <w:sz w:val="20"/>
                <w:szCs w:val="20"/>
              </w:rPr>
              <w:t xml:space="preserve">Ollama integration (non-streaming) — POST /api/chat → response rendered</w:t>
            </w:r>
          </w:p>
        </w:tc>
      </w:tr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9FAFF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D3A52"/>
                <w:sz w:val="20"/>
                <w:szCs w:val="20"/>
              </w:rPr>
              <w:t xml:space="preserve">Markdown rendering with react-markdown + remark-gfm</w:t>
            </w:r>
          </w:p>
        </w:tc>
      </w:tr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FFFFF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D3A52"/>
                <w:sz w:val="20"/>
                <w:szCs w:val="20"/>
              </w:rPr>
              <w:t xml:space="preserve">Code blocks with syntax highlighting and copy button</w:t>
            </w:r>
          </w:p>
        </w:tc>
      </w:tr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9FAFF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D3A52"/>
                <w:sz w:val="20"/>
                <w:szCs w:val="20"/>
              </w:rPr>
              <w:t xml:space="preserve">Auto-scroll to bottom on new messages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C5CBF" w:sz="1"/>
              <w:left w:val="single" w:color="7C5CBF" w:sz="1"/>
              <w:bottom w:val="single" w:color="7C5CBF" w:sz="1"/>
              <w:right w:val="single" w:color="7C5CBF" w:sz="1"/>
            </w:tcBorders>
            <w:shd w:fill="7C5CB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2  ·  Weeks 3–4  ·  Streaming + Personas + Persistence</w:t>
            </w:r>
          </w:p>
        </w:tc>
      </w:tr>
      <w:tr>
        <w:tc>
          <w:tcPr>
            <w:tcBorders>
              <w:top w:val="single" w:color="7C5CBF" w:sz="1"/>
              <w:left w:val="single" w:color="7C5CBF" w:sz="1"/>
              <w:bottom w:val="single" w:color="7C5CBF" w:sz="1"/>
              <w:right w:val="single" w:color="7C5CBF" w:sz="1"/>
            </w:tcBorders>
            <w:shd w:fill="F9FAFF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BF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D3A52"/>
                <w:sz w:val="20"/>
                <w:szCs w:val="20"/>
              </w:rPr>
              <w:t xml:space="preserve">Streaming tokens via ReadableStream pipeline; blinking cursor</w:t>
            </w:r>
          </w:p>
        </w:tc>
      </w:tr>
      <w:tr>
        <w:tc>
          <w:tcPr>
            <w:tcBorders>
              <w:top w:val="single" w:color="7C5CBF" w:sz="1"/>
              <w:left w:val="single" w:color="7C5CBF" w:sz="1"/>
              <w:bottom w:val="single" w:color="7C5CBF" w:sz="1"/>
              <w:right w:val="single" w:color="7C5CBF" w:sz="1"/>
            </w:tcBorders>
            <w:shd w:fill="FFFFFF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BF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D3A52"/>
                <w:sz w:val="20"/>
                <w:szCs w:val="20"/>
              </w:rPr>
              <w:t xml:space="preserve">Persona system — 5 seed personas, system prompt injection, switcher UI</w:t>
            </w:r>
          </w:p>
        </w:tc>
      </w:tr>
      <w:tr>
        <w:tc>
          <w:tcPr>
            <w:tcBorders>
              <w:top w:val="single" w:color="7C5CBF" w:sz="1"/>
              <w:left w:val="single" w:color="7C5CBF" w:sz="1"/>
              <w:bottom w:val="single" w:color="7C5CBF" w:sz="1"/>
              <w:right w:val="single" w:color="7C5CBF" w:sz="1"/>
            </w:tcBorders>
            <w:shd w:fill="F9FAFF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BF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D3A52"/>
                <w:sz w:val="20"/>
                <w:szCs w:val="20"/>
              </w:rPr>
              <w:t xml:space="preserve">Model switcher — populated from GET /api/tags; persisted to localStorage</w:t>
            </w:r>
          </w:p>
        </w:tc>
      </w:tr>
      <w:tr>
        <w:tc>
          <w:tcPr>
            <w:tcBorders>
              <w:top w:val="single" w:color="7C5CBF" w:sz="1"/>
              <w:left w:val="single" w:color="7C5CBF" w:sz="1"/>
              <w:bottom w:val="single" w:color="7C5CBF" w:sz="1"/>
              <w:right w:val="single" w:color="7C5CBF" w:sz="1"/>
            </w:tcBorders>
            <w:shd w:fill="FFFFFF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BF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D3A52"/>
                <w:sz w:val="20"/>
                <w:szCs w:val="20"/>
              </w:rPr>
              <w:t xml:space="preserve">Chat history — save, load, delete, auto-title from first message</w:t>
            </w:r>
          </w:p>
        </w:tc>
      </w:tr>
      <w:tr>
        <w:tc>
          <w:tcPr>
            <w:tcBorders>
              <w:top w:val="single" w:color="7C5CBF" w:sz="1"/>
              <w:left w:val="single" w:color="7C5CBF" w:sz="1"/>
              <w:bottom w:val="single" w:color="7C5CBF" w:sz="1"/>
              <w:right w:val="single" w:color="7C5CBF" w:sz="1"/>
            </w:tcBorders>
            <w:shd w:fill="F9FAFF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BF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D3A52"/>
                <w:sz w:val="20"/>
                <w:szCs w:val="20"/>
              </w:rPr>
              <w:t xml:space="preserve">SQLite via better-sqlite3 replacing localStorage for chat storage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ABFBF" w:sz="1"/>
              <w:left w:val="single" w:color="2ABFBF" w:sz="1"/>
              <w:bottom w:val="single" w:color="2ABFBF" w:sz="1"/>
              <w:right w:val="single" w:color="2ABFBF" w:sz="1"/>
            </w:tcBorders>
            <w:shd w:fill="2ABFB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3  ·  Weeks 5–8  ·  RAG + File Upload + Voice</w:t>
            </w:r>
          </w:p>
        </w:tc>
      </w:tr>
      <w:tr>
        <w:tc>
          <w:tcPr>
            <w:tcBorders>
              <w:top w:val="single" w:color="2ABFBF" w:sz="1"/>
              <w:left w:val="single" w:color="2ABFBF" w:sz="1"/>
              <w:bottom w:val="single" w:color="2ABFBF" w:sz="1"/>
              <w:right w:val="single" w:color="2ABFBF" w:sz="1"/>
            </w:tcBorders>
            <w:shd w:fill="F9FAFF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ABFBF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D3A52"/>
                <w:sz w:val="20"/>
                <w:szCs w:val="20"/>
              </w:rPr>
              <w:t xml:space="preserve">File upload (PDF, DOCX) — drag-and-drop UI, server-side parsing</w:t>
            </w:r>
          </w:p>
        </w:tc>
      </w:tr>
      <w:tr>
        <w:tc>
          <w:tcPr>
            <w:tcBorders>
              <w:top w:val="single" w:color="2ABFBF" w:sz="1"/>
              <w:left w:val="single" w:color="2ABFBF" w:sz="1"/>
              <w:bottom w:val="single" w:color="2ABFBF" w:sz="1"/>
              <w:right w:val="single" w:color="2ABFBF" w:sz="1"/>
            </w:tcBorders>
            <w:shd w:fill="FFFFFF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ABFBF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D3A52"/>
                <w:sz w:val="20"/>
                <w:szCs w:val="20"/>
              </w:rPr>
              <w:t xml:space="preserve">Context injection — extracted text prepended to system prompt (RAG)</w:t>
            </w:r>
          </w:p>
        </w:tc>
      </w:tr>
      <w:tr>
        <w:tc>
          <w:tcPr>
            <w:tcBorders>
              <w:top w:val="single" w:color="2ABFBF" w:sz="1"/>
              <w:left w:val="single" w:color="2ABFBF" w:sz="1"/>
              <w:bottom w:val="single" w:color="2ABFBF" w:sz="1"/>
              <w:right w:val="single" w:color="2ABFBF" w:sz="1"/>
            </w:tcBorders>
            <w:shd w:fill="F9FAFF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ABFBF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D3A52"/>
                <w:sz w:val="20"/>
                <w:szCs w:val="20"/>
              </w:rPr>
              <w:t xml:space="preserve">Voice input — Web Speech API dictation</w:t>
            </w:r>
          </w:p>
        </w:tc>
      </w:tr>
      <w:tr>
        <w:tc>
          <w:tcPr>
            <w:tcBorders>
              <w:top w:val="single" w:color="2ABFBF" w:sz="1"/>
              <w:left w:val="single" w:color="2ABFBF" w:sz="1"/>
              <w:bottom w:val="single" w:color="2ABFBF" w:sz="1"/>
              <w:right w:val="single" w:color="2ABFBF" w:sz="1"/>
            </w:tcBorders>
            <w:shd w:fill="FFFFFF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ABFBF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D3A52"/>
                <w:sz w:val="20"/>
                <w:szCs w:val="20"/>
              </w:rPr>
              <w:t xml:space="preserve">Chat export — download as Markdown or PDF</w:t>
            </w:r>
          </w:p>
        </w:tc>
      </w:tr>
      <w:tr>
        <w:tc>
          <w:tcPr>
            <w:tcBorders>
              <w:top w:val="single" w:color="2ABFBF" w:sz="1"/>
              <w:left w:val="single" w:color="2ABFBF" w:sz="1"/>
              <w:bottom w:val="single" w:color="2ABFBF" w:sz="1"/>
              <w:right w:val="single" w:color="2ABFBF" w:sz="1"/>
            </w:tcBorders>
            <w:shd w:fill="F9FAFF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ABFBF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D3A52"/>
                <w:sz w:val="20"/>
                <w:szCs w:val="20"/>
              </w:rPr>
              <w:t xml:space="preserve">Optional: vector embeddings for multi-document retrieval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1"/>
        <w:pBdr>
          <w:bottom w:val="single" w:color="4F9CF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F1B2D"/>
          <w:sz w:val="32"/>
          <w:szCs w:val="32"/>
        </w:rPr>
        <w:t xml:space="preserve">8. Environment &amp;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Node.js</w:t>
            </w:r>
          </w:p>
        </w:tc>
        <w:tc>
          <w:tcPr>
            <w:tcW w:type="dxa" w:w="6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D3A52"/>
                <w:sz w:val="20"/>
                <w:szCs w:val="20"/>
              </w:rPr>
              <w:t xml:space="preserve">&gt;= 20.x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AEF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Ollama</w:t>
            </w:r>
          </w:p>
        </w:tc>
        <w:tc>
          <w:tcPr>
            <w:tcW w:type="dxa" w:w="6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8F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D3A52"/>
                <w:sz w:val="20"/>
                <w:szCs w:val="20"/>
              </w:rPr>
              <w:t xml:space="preserve">Latest stable — ollama pull gemma3:4b  (or mistral)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RAM</w:t>
            </w:r>
          </w:p>
        </w:tc>
        <w:tc>
          <w:tcPr>
            <w:tcW w:type="dxa" w:w="6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D3A52"/>
                <w:sz w:val="20"/>
                <w:szCs w:val="20"/>
              </w:rPr>
              <w:t xml:space="preserve">8 GB min; 16 GB for Mistral 7B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AEF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.env.local</w:t>
            </w:r>
          </w:p>
        </w:tc>
        <w:tc>
          <w:tcPr>
            <w:tcW w:type="dxa" w:w="6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8F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D3A52"/>
                <w:sz w:val="20"/>
                <w:szCs w:val="20"/>
              </w:rPr>
              <w:t xml:space="preserve">OLLAMA_BASE_URL=http://localhost:11434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Dev start</w:t>
            </w:r>
          </w:p>
        </w:tc>
        <w:tc>
          <w:tcPr>
            <w:tcW w:type="dxa" w:w="6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D3A52"/>
                <w:sz w:val="20"/>
                <w:szCs w:val="20"/>
              </w:rPr>
              <w:t xml:space="preserve">ollama serve  then  npm run dev  →  localhost:3000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1"/>
        <w:pBdr>
          <w:bottom w:val="single" w:color="4F9CF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F1B2D"/>
          <w:sz w:val="32"/>
          <w:szCs w:val="32"/>
        </w:rPr>
        <w:t xml:space="preserve">9. Prompting Copilot with this Spec</w:t>
      </w:r>
    </w:p>
    <w:p>
      <w:pPr>
        <w:spacing w:after="60" w:before="60" w:line="290"/>
      </w:pPr>
      <w:r>
        <w:rPr>
          <w:rFonts w:ascii="Arial" w:cs="Arial" w:eastAsia="Arial" w:hAnsi="Arial"/>
          <w:color w:val="2D3A52"/>
          <w:sz w:val="21"/>
          <w:szCs w:val="21"/>
        </w:rPr>
        <w:t xml:space="preserve">Open the file you are building in VS Code, open Copilot Chat, then begin every session with:</w:t>
      </w:r>
    </w:p>
    <w:p>
      <w:pPr>
        <w:spacing w:before="60"/>
      </w:pPr>
      <w:r>
        <w:t xml:space="preserve"/>
      </w:r>
    </w:p>
    <w:p>
      <w:pPr>
        <w:shd w:fill="0D0D1A" w:val="clear"/>
        <w:spacing w:after="60" w:before="60"/>
      </w:pPr>
      <w:r>
        <w:rPr>
          <w:rFonts w:ascii="Courier New" w:cs="Courier New" w:eastAsia="Courier New" w:hAnsi="Courier New"/>
          <w:color w:val="7EC8E3"/>
          <w:sz w:val="19"/>
          <w:szCs w:val="19"/>
        </w:rPr>
        <w:t xml:space="preserve">"I am building an Ollama chat wrapper. Spec is in full_spec.docx. Working on [filename]. Task: [description]. TypeScript strict, Tailwind CSS, Framer Motion, hooks only — no class components."</w:t>
      </w:r>
    </w:p>
    <w:p>
      <w:pPr>
        <w:spacing w:before="80"/>
      </w:pPr>
      <w:r>
        <w:t xml:space="preserve"/>
      </w:r>
    </w:p>
    <w:p>
      <w:pPr>
        <w:spacing w:after="60" w:before="60" w:line="290"/>
      </w:pPr>
      <w:r>
        <w:rPr>
          <w:rFonts w:ascii="Arial" w:cs="Arial" w:eastAsia="Arial" w:hAnsi="Arial"/>
          <w:color w:val="2D3A52"/>
          <w:sz w:val="21"/>
          <w:szCs w:val="21"/>
        </w:rPr>
        <w:t xml:space="preserve">Key rules to include in every prompt: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A52"/>
          <w:sz w:val="21"/>
          <w:szCs w:val="21"/>
        </w:rPr>
        <w:t xml:space="preserve">TypeScript strict mode — no any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A52"/>
          <w:sz w:val="21"/>
          <w:szCs w:val="21"/>
        </w:rPr>
        <w:t xml:space="preserve">Tailwind utility classes with dark-mode CSS variables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A52"/>
          <w:sz w:val="21"/>
          <w:szCs w:val="21"/>
        </w:rPr>
        <w:t xml:space="preserve">Framer Motion for all transitions and entrance animations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A52"/>
          <w:sz w:val="21"/>
          <w:szCs w:val="21"/>
        </w:rPr>
        <w:t xml:space="preserve">Functional components with hooks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A52"/>
          <w:sz w:val="21"/>
          <w:szCs w:val="21"/>
        </w:rPr>
        <w:t xml:space="preserve">All types imported from lib/types.ts — never re-declared inline</w:t>
      </w:r>
    </w:p>
    <w:p>
      <w:pPr>
        <w:spacing w:before="200"/>
      </w:pPr>
      <w:r>
        <w:t xml:space="preserve"/>
      </w:r>
    </w:p>
    <w:p>
      <w:pPr>
        <w:pBdr>
          <w:top w:val="single" w:color="D0D7E3" w:sz="4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6B7A99"/>
          <w:sz w:val="17"/>
          <w:szCs w:val="17"/>
        </w:rPr>
        <w:t xml:space="preserve">Ollama Chat Wrapper  ·  v1 Spec  ·  May 2026</w:t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E3" w:sz="4" w:space="4"/>
      </w:pBdr>
    </w:pPr>
    <w:r>
      <w:rPr>
        <w:rFonts w:ascii="Arial" w:cs="Arial" w:eastAsia="Arial" w:hAnsi="Arial"/>
        <w:color w:val="6B7A99"/>
        <w:sz w:val="17"/>
        <w:szCs w:val="17"/>
      </w:rPr>
      <w:t xml:space="preserve">Internal  ·  </w:t>
    </w:r>
    <w:r>
      <w:rPr>
        <w:rFonts w:ascii="Arial" w:cs="Arial" w:eastAsia="Arial" w:hAnsi="Arial"/>
        <w:color w:val="6B7A99"/>
        <w:sz w:val="17"/>
        <w:szCs w:val="17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9CF9" w:sz="4" w:space="4"/>
      </w:pBdr>
    </w:pPr>
    <w:r>
      <w:rPr>
        <w:rFonts w:ascii="Arial" w:cs="Arial" w:eastAsia="Arial" w:hAnsi="Arial"/>
        <w:color w:val="6B7A99"/>
        <w:sz w:val="18"/>
        <w:szCs w:val="18"/>
      </w:rPr>
      <w:t xml:space="preserve">Ollama Chat Wrapper  ·  v1 Product Spec</w:t>
    </w:r>
    <w:r>
      <w:rPr>
        <w:rFonts w:ascii="Arial" w:cs="Arial" w:eastAsia="Arial" w:hAnsi="Arial"/>
        <w:color w:val="D0D7E3"/>
        <w:sz w:val="18"/>
        <w:szCs w:val="18"/>
      </w:rPr>
      <w:t xml:space="preserve">       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60" w:hanging="330"/>
      </w:pPr>
    </w:lvl>
    <w:lvl w:ilvl="1" w15:tentative="1">
      <w:start w:val="1"/>
      <w:numFmt w:val="bullet"/>
      <w:lvlText w:val="◦"/>
      <w:lvlJc w:val="left"/>
      <w:pPr>
        <w:ind w:left="1000" w:hanging="3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A5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F1B2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2026-05-16T04:58:47.239Z</dcterms:created>
  <dcterms:modified xsi:type="dcterms:W3CDTF">2026-05-16T04:58:47.239Z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