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jc w:val="center"/>
      </w:pPr>
      <w:r>
        <w:rPr>
          <w:b/>
        </w:rPr>
        <w:t>CHISOM UCHECHECHUKWU-MILDRED AYOGU</w:t>
      </w:r>
    </w:p>
    <w:p>
      <w:pPr>
        <w:pStyle w:val="CVTitle"/>
        <w:jc w:val="center"/>
      </w:pPr>
      <w:r>
        <w:t>Associate Product Manager | Junior Product Manager | Product Discovery • Strategy • Delivery</w:t>
      </w:r>
    </w:p>
    <w:p>
      <w:pPr>
        <w:pStyle w:val="CVMeta"/>
        <w:jc w:val="center"/>
      </w:pPr>
      <w:r>
        <w:t>United Kingdom  |  LinkedIn: linkedin.com/in/chisomayogu  |  Portfolio: https://product-management-portfolio-blond.vercel.app  |  Email: chisomuayogu@gmail.com  |  Phone: +44 7833 825338</w:t>
      </w:r>
    </w:p>
    <w:p>
      <w:pPr>
        <w:pStyle w:val="CVSection"/>
        <w:pBdr>
          <w:bottom w:val="single" w:sz="6" w:space="1" w:color="C9B3B8"/>
        </w:pBdr>
      </w:pPr>
      <w:r>
        <w:t>PROFESSIONAL SUMMARY</w:t>
      </w:r>
    </w:p>
    <w:p>
      <w:pPr>
        <w:spacing w:after="24"/>
      </w:pPr>
      <w:r>
        <w:t>Early-career Product Manager with hands-on experience across product discovery, strategy and delivery, supported by a legal and digital-management background. Built and documented products across AI-enabled EdTech, CivicTech, B2B marketplaces, food-waste commerce, LegalTech and wellness. Skilled in user research, problem framing, competitive analysis, MVP definition, prioritisation, user journeys, PRDs, Agile delivery, stakeholder communication and prototyping. Experienced working independently and in cross-functional teams using Figma, Miro, Jira and Confluence. Seeking an Associate Product Manager or Junior Product Manager role in the UK where I can support evidence-led product decisions and end-to-end execution.</w:t>
      </w:r>
    </w:p>
    <w:p>
      <w:pPr>
        <w:pStyle w:val="CVSection"/>
        <w:pBdr>
          <w:bottom w:val="single" w:sz="6" w:space="1" w:color="C9B3B8"/>
        </w:pBdr>
      </w:pPr>
      <w:r>
        <w:t>CORE PRODUCT SKILLS</w:t>
      </w:r>
    </w:p>
    <w:p>
      <w:pPr>
        <w:spacing w:after="24"/>
      </w:pPr>
      <w:r>
        <w:t>Product Discovery • User Research • Problem Framing • Product Strategy • Roadmapping • MVP Definition • Feature Prioritisation • Competitive Analysis • User Journeys &amp; Flows • PRDs &amp; Requirements • User Stories • Acceptance Criteria • Backlog Prioritisation • Agile / Scrum • Stakeholder Management • Cross-Functional Collaboration • Prototyping • KPI / North Star Metric Definition</w:t>
      </w:r>
    </w:p>
    <w:p>
      <w:pPr>
        <w:pStyle w:val="CVSection"/>
        <w:pBdr>
          <w:bottom w:val="single" w:sz="6" w:space="1" w:color="C9B3B8"/>
        </w:pBdr>
      </w:pPr>
      <w:r>
        <w:t>SELECTED PRODUCT PORTFOLIO</w:t>
      </w:r>
    </w:p>
    <w:p>
      <w:pPr>
        <w:pStyle w:val="CVRole"/>
      </w:pPr>
      <w:r>
        <w:rPr>
          <w:b/>
        </w:rPr>
        <w:t>GradReady — Product Manager, Individual Project</w:t>
      </w:r>
    </w:p>
    <w:p>
      <w:pPr>
        <w:pStyle w:val="CVMeta"/>
      </w:pPr>
      <w:r>
        <w:t>AI-Enabled EdTech / B2B SaaS | 1-week product sprint</w:t>
      </w:r>
    </w:p>
    <w:p>
      <w:pPr>
        <w:spacing w:after="24"/>
        <w:ind w:left="230" w:hanging="144"/>
      </w:pPr>
      <w:r>
        <w:rPr>
          <w:b/>
        </w:rPr>
        <w:t xml:space="preserve">• </w:t>
      </w:r>
      <w:r>
        <w:t>Defined the problem, target users and MVP for an AI-enabled EdTech product that converts weekly learner reflections into editable portfolio evidence and CV-ready achievement statements.</w:t>
      </w:r>
    </w:p>
    <w:p>
      <w:pPr>
        <w:spacing w:after="24"/>
        <w:ind w:left="230" w:hanging="144"/>
      </w:pPr>
      <w:r>
        <w:rPr>
          <w:b/>
        </w:rPr>
        <w:t xml:space="preserve">• </w:t>
      </w:r>
      <w:r>
        <w:t>Mapped the end-to-end student journey, prioritised the MVP workflow and created 10 high-fidelity Figma screens plus an interactive prototype covering weekly logging, AI synthesis, editing and portfolio-readiness visibility.</w:t>
      </w:r>
    </w:p>
    <w:p>
      <w:pPr>
        <w:spacing w:after="24"/>
        <w:ind w:left="230" w:hanging="144"/>
      </w:pPr>
      <w:r>
        <w:rPr>
          <w:b/>
        </w:rPr>
        <w:t xml:space="preserve">• </w:t>
      </w:r>
      <w:r>
        <w:t>Defined success measures and product value for both learners and programme administrators, including portfolio-readiness and engagement signals.</w:t>
      </w:r>
    </w:p>
    <w:p>
      <w:pPr>
        <w:pStyle w:val="CVRole"/>
      </w:pPr>
      <w:r>
        <w:rPr>
          <w:b/>
        </w:rPr>
        <w:t>ImpactHub — Product Manager / Cross-Functional Team Lead, Group Capstone</w:t>
      </w:r>
    </w:p>
    <w:p>
      <w:pPr>
        <w:pStyle w:val="CVMeta"/>
      </w:pPr>
      <w:r>
        <w:t>CivicTech Volunteer Platform</w:t>
      </w:r>
    </w:p>
    <w:p>
      <w:pPr>
        <w:spacing w:after="24"/>
        <w:ind w:left="230" w:hanging="144"/>
      </w:pPr>
      <w:r>
        <w:rPr>
          <w:b/>
        </w:rPr>
        <w:t xml:space="preserve">• </w:t>
      </w:r>
      <w:r>
        <w:t>Coordinated delivery across Product, Design, Frontend, Backend, Mobile and Technical Writing, using Jira to track dependencies, clarify decisions and maintain cross-functional alignment.</w:t>
      </w:r>
    </w:p>
    <w:p>
      <w:pPr>
        <w:spacing w:after="24"/>
        <w:ind w:left="230" w:hanging="144"/>
      </w:pPr>
      <w:r>
        <w:rPr>
          <w:b/>
        </w:rPr>
        <w:t xml:space="preserve">• </w:t>
      </w:r>
      <w:r>
        <w:t>Contributed to user, market and competitor research and translated findings into NGO and volunteer journeys covering verification, opportunity creation, participation, contribution verification and recognition.</w:t>
      </w:r>
    </w:p>
    <w:p>
      <w:pPr>
        <w:spacing w:after="24"/>
        <w:ind w:left="230" w:hanging="144"/>
      </w:pPr>
      <w:r>
        <w:rPr>
          <w:b/>
        </w:rPr>
        <w:t xml:space="preserve">• </w:t>
      </w:r>
      <w:r>
        <w:t>Helped define the product principle “Recognition follows verification” and the North Star Metric, Verified Volunteer Contributions, and presented the product rationale to stakeholders.</w:t>
      </w:r>
    </w:p>
    <w:p>
      <w:pPr>
        <w:pStyle w:val="CVRole"/>
      </w:pPr>
      <w:r>
        <w:rPr>
          <w:b/>
        </w:rPr>
        <w:t>Bulk-Market — Product Management Contributor, Group Project</w:t>
      </w:r>
    </w:p>
    <w:p>
      <w:pPr>
        <w:pStyle w:val="CVMeta"/>
      </w:pPr>
      <w:r>
        <w:t>B2B Wholesale Marketplace | Nigeria-first, Pan-African ambition</w:t>
      </w:r>
    </w:p>
    <w:p>
      <w:pPr>
        <w:spacing w:after="24"/>
        <w:ind w:left="230" w:hanging="144"/>
      </w:pPr>
      <w:r>
        <w:rPr>
          <w:b/>
        </w:rPr>
        <w:t xml:space="preserve">• </w:t>
      </w:r>
      <w:r>
        <w:t>Analysed user and market research that surfaced trust/fraud, price comparison and travel as key wholesale sourcing barriers, informing product strategy around digital trust and cross-regional discovery.</w:t>
      </w:r>
    </w:p>
    <w:p>
      <w:pPr>
        <w:spacing w:after="24"/>
        <w:ind w:left="230" w:hanging="144"/>
      </w:pPr>
      <w:r>
        <w:rPr>
          <w:b/>
        </w:rPr>
        <w:t xml:space="preserve">• </w:t>
      </w:r>
      <w:r>
        <w:t>Designed and prototyped buyer discovery, seller onboarding/product listing and dispute-resolution experiences in Figma, connecting screens into end-to-end buyer and seller flows.</w:t>
      </w:r>
    </w:p>
    <w:p>
      <w:pPr>
        <w:spacing w:after="24"/>
        <w:ind w:left="230" w:hanging="144"/>
      </w:pPr>
      <w:r>
        <w:rPr>
          <w:b/>
        </w:rPr>
        <w:t xml:space="preserve">• </w:t>
      </w:r>
      <w:r>
        <w:t>Contributed to MVP requirements for Trial Orders, escrow, seller verification, MOQ/tiered pricing and disputes; supported KPI definition around Monthly Successful Wholesale Transactions.</w:t>
      </w:r>
    </w:p>
    <w:p>
      <w:pPr>
        <w:pStyle w:val="CVRole"/>
      </w:pPr>
      <w:r>
        <w:rPr>
          <w:b/>
        </w:rPr>
        <w:t>FoodSaver — Product Management / Product Design Project</w:t>
      </w:r>
    </w:p>
    <w:p>
      <w:pPr>
        <w:pStyle w:val="CVMeta"/>
      </w:pPr>
      <w:r>
        <w:t>Food-Waste Marketplace</w:t>
      </w:r>
    </w:p>
    <w:p>
      <w:pPr>
        <w:spacing w:after="24"/>
        <w:ind w:left="230" w:hanging="144"/>
      </w:pPr>
      <w:r>
        <w:rPr>
          <w:b/>
        </w:rPr>
        <w:t xml:space="preserve">• </w:t>
      </w:r>
      <w:r>
        <w:t>Translated a two-sided marketplace concept into prioritised consumer and seller journeys covering discovery, food details, checkout, pickup, seller listing creation and order management.</w:t>
      </w:r>
    </w:p>
    <w:p>
      <w:pPr>
        <w:spacing w:after="24"/>
        <w:ind w:left="230" w:hanging="144"/>
      </w:pPr>
      <w:r>
        <w:rPr>
          <w:b/>
        </w:rPr>
        <w:t xml:space="preserve">• </w:t>
      </w:r>
      <w:r>
        <w:t>Created and curated high-fidelity mobile screens and an interactive prototype to demonstrate the end-to-end surplus-food rescue experience.</w:t>
      </w:r>
    </w:p>
    <w:p>
      <w:pPr>
        <w:spacing w:after="24"/>
        <w:ind w:left="230" w:hanging="144"/>
      </w:pPr>
      <w:r>
        <w:rPr>
          <w:b/>
        </w:rPr>
        <w:t xml:space="preserve">• </w:t>
      </w:r>
      <w:r>
        <w:t>Defined future product metrics including checkout completion, pickup completion, sell-through, repeat purchase, business relisting and food saved.</w:t>
      </w:r>
    </w:p>
    <w:p>
      <w:pPr>
        <w:pStyle w:val="CVSection"/>
        <w:pBdr>
          <w:bottom w:val="single" w:sz="6" w:space="1" w:color="C9B3B8"/>
        </w:pBdr>
      </w:pPr>
      <w:r>
        <w:t>PROFESSIONAL EXPERIENCE</w:t>
      </w:r>
    </w:p>
    <w:p>
      <w:pPr>
        <w:pStyle w:val="CVRole"/>
      </w:pPr>
      <w:r>
        <w:rPr>
          <w:b/>
        </w:rPr>
        <w:t>Agile Project Manager — AMDARI | Contract</w:t>
      </w:r>
    </w:p>
    <w:p>
      <w:pPr>
        <w:pStyle w:val="CVMeta"/>
      </w:pPr>
      <w:r>
        <w:t>United Kingdom, Remote | May 2025 – Jul 2025</w:t>
      </w:r>
    </w:p>
    <w:p>
      <w:pPr>
        <w:spacing w:after="24"/>
        <w:ind w:left="230" w:hanging="144"/>
      </w:pPr>
      <w:r>
        <w:t>• Supported Agile delivery through sprint planning, backlog refinement and retrospectives, helping coordinate priorities, dependencies and stakeholder communication across digital-transformation case work.</w:t>
      </w:r>
    </w:p>
    <w:p>
      <w:pPr>
        <w:spacing w:after="24"/>
        <w:ind w:left="230" w:hanging="144"/>
      </w:pPr>
      <w:r>
        <w:t>• Produced and maintained delivery documentation for a Digital Expense Management System project, including project charter, scope plan, WBS, risk register, communication plan, Gantt charts and Scrum/Kanban boards.</w:t>
      </w:r>
    </w:p>
    <w:p>
      <w:pPr>
        <w:spacing w:after="24"/>
        <w:ind w:left="230" w:hanging="144"/>
      </w:pPr>
      <w:r>
        <w:t>• Collaborated with product and project stakeholders to align sprint goals with business objectives, using Jira, Confluence, Trello, Asana, Excel and Google Sheets for planning, tracking and reporting.</w:t>
      </w:r>
    </w:p>
    <w:p>
      <w:pPr>
        <w:pStyle w:val="CVRole"/>
      </w:pPr>
      <w:r>
        <w:rPr>
          <w:b/>
        </w:rPr>
        <w:t>Product Management Apprentice — ProductDive</w:t>
      </w:r>
    </w:p>
    <w:p>
      <w:pPr>
        <w:pStyle w:val="CVMeta"/>
      </w:pPr>
      <w:r>
        <w:t>Nigeria, Remote | 2024</w:t>
      </w:r>
    </w:p>
    <w:p>
      <w:pPr>
        <w:spacing w:after="24"/>
        <w:ind w:left="230" w:hanging="144"/>
      </w:pPr>
      <w:r>
        <w:rPr>
          <w:b/>
        </w:rPr>
        <w:t xml:space="preserve">• </w:t>
      </w:r>
      <w:r>
        <w:t>Completed hands-on Product Management training covering discovery, UX research, personas, user flows, user stories, product design, prioritisation and Agile/Scrum delivery.</w:t>
      </w:r>
    </w:p>
    <w:p>
      <w:pPr>
        <w:spacing w:after="24"/>
        <w:ind w:left="230" w:hanging="144"/>
      </w:pPr>
      <w:r>
        <w:rPr>
          <w:b/>
        </w:rPr>
        <w:t xml:space="preserve">• </w:t>
      </w:r>
      <w:r>
        <w:t>Created LegalLaunch and HealthHub product case studies, applying competitive analysis, personas, feature prioritisation, user flows, wireframes, user stories and proposed success metrics.</w:t>
      </w:r>
    </w:p>
    <w:p>
      <w:pPr>
        <w:spacing w:after="24"/>
        <w:ind w:left="230" w:hanging="144"/>
      </w:pPr>
      <w:r>
        <w:rPr>
          <w:b/>
        </w:rPr>
        <w:t xml:space="preserve">• </w:t>
      </w:r>
      <w:r>
        <w:t>Used Jira, Confluence, Figma, Miro, Whimsical, Notion and Slack for product planning, documentation, prototyping and collaboration.</w:t>
      </w:r>
    </w:p>
    <w:p>
      <w:pPr>
        <w:pStyle w:val="CVRole"/>
      </w:pPr>
      <w:r>
        <w:rPr>
          <w:b/>
        </w:rPr>
        <w:t>Legal Assistant — Olukayode Aina &amp; Co (Chartered Accountants)</w:t>
      </w:r>
    </w:p>
    <w:p>
      <w:pPr>
        <w:pStyle w:val="CVMeta"/>
      </w:pPr>
      <w:r>
        <w:t>Lagos, Nigeria | Nov 2022 – Oct 2023</w:t>
      </w:r>
    </w:p>
    <w:p>
      <w:pPr>
        <w:spacing w:after="24"/>
        <w:ind w:left="230" w:hanging="144"/>
      </w:pPr>
      <w:r>
        <w:rPr>
          <w:b/>
        </w:rPr>
        <w:t xml:space="preserve">• </w:t>
      </w:r>
      <w:r>
        <w:t>Conducted legal and regulatory research supporting forensic-accounting and compliance-related projects, synthesising complex information into clear working documents.</w:t>
      </w:r>
    </w:p>
    <w:p>
      <w:pPr>
        <w:spacing w:after="24"/>
        <w:ind w:left="230" w:hanging="144"/>
      </w:pPr>
      <w:r>
        <w:rPr>
          <w:b/>
        </w:rPr>
        <w:t xml:space="preserve">• </w:t>
      </w:r>
      <w:r>
        <w:t>Drafted, reviewed and edited legal and business documentation, strengthening accuracy, clarity and stakeholder communication.</w:t>
      </w:r>
    </w:p>
    <w:p>
      <w:pPr>
        <w:spacing w:after="24"/>
        <w:ind w:left="230" w:hanging="144"/>
      </w:pPr>
      <w:r>
        <w:rPr>
          <w:b/>
        </w:rPr>
        <w:t xml:space="preserve">• </w:t>
      </w:r>
      <w:r>
        <w:t>Supported analytical research, document management and cross-functional operational coordination.</w:t>
      </w:r>
    </w:p>
    <w:p>
      <w:pPr>
        <w:pStyle w:val="CVRole"/>
      </w:pPr>
      <w:r>
        <w:rPr>
          <w:b/>
        </w:rPr>
        <w:t>Earlier Legal Experience — Legal Extern / Legal Intern</w:t>
      </w:r>
    </w:p>
    <w:p>
      <w:pPr>
        <w:pStyle w:val="CVMeta"/>
      </w:pPr>
      <w:r>
        <w:t>Duale, Ovia &amp; Alex-Adedipe; National Industrial Court; Ministry of Justice, Rivers State | 2021–2022</w:t>
      </w:r>
    </w:p>
    <w:p>
      <w:pPr>
        <w:spacing w:after="24"/>
        <w:ind w:left="230" w:hanging="144"/>
      </w:pPr>
      <w:r>
        <w:rPr>
          <w:b/>
        </w:rPr>
        <w:t xml:space="preserve">• </w:t>
      </w:r>
      <w:r>
        <w:t>Conducted legal research, prepared court and case documentation, coordinated meetings and delivered presentations on complex legal topics.</w:t>
      </w:r>
    </w:p>
    <w:p>
      <w:pPr>
        <w:spacing w:after="24"/>
        <w:ind w:left="230" w:hanging="144"/>
      </w:pPr>
      <w:r>
        <w:rPr>
          <w:b/>
        </w:rPr>
        <w:t xml:space="preserve">• </w:t>
      </w:r>
      <w:r>
        <w:t>Built transferable strengths in structured analysis, confidentiality, attention to detail, stakeholder communication and organised execution.</w:t>
      </w:r>
    </w:p>
    <w:p>
      <w:pPr>
        <w:pStyle w:val="CVSection"/>
        <w:pBdr>
          <w:bottom w:val="single" w:sz="6" w:space="1" w:color="C9B3B8"/>
        </w:pBdr>
      </w:pPr>
      <w:r>
        <w:t>EDUCATION</w:t>
      </w:r>
    </w:p>
    <w:p>
      <w:pPr>
        <w:pStyle w:val="CVRole"/>
      </w:pPr>
      <w:r>
        <w:rPr>
          <w:b/>
        </w:rPr>
        <w:t>MRes Digital Management — University of Hertfordshire</w:t>
      </w:r>
    </w:p>
    <w:p>
      <w:pPr>
        <w:pStyle w:val="CVMeta"/>
      </w:pPr>
      <w:r>
        <w:t>Hatfield, United Kingdom | Sep 2025 – Present</w:t>
      </w:r>
    </w:p>
    <w:p>
      <w:pPr>
        <w:spacing w:after="24"/>
        <w:ind w:left="230" w:hanging="144"/>
      </w:pPr>
      <w:r>
        <w:rPr>
          <w:b/>
        </w:rPr>
        <w:t xml:space="preserve">• </w:t>
      </w:r>
      <w:r>
        <w:t>Research focus: Digital Management, RegTech and corporate governance in emerging markets.</w:t>
      </w:r>
    </w:p>
    <w:p>
      <w:pPr>
        <w:spacing w:after="24"/>
        <w:ind w:left="230" w:hanging="144"/>
      </w:pPr>
      <w:r>
        <w:rPr>
          <w:b/>
        </w:rPr>
        <w:t xml:space="preserve">• </w:t>
      </w:r>
      <w:r>
        <w:t>Relevant study includes research methodologies and analytical strategies, Artificial Intelligence in Business and Digital Management, and innovation / strategic impact.</w:t>
      </w:r>
    </w:p>
    <w:p>
      <w:pPr>
        <w:pStyle w:val="CVRole"/>
      </w:pPr>
      <w:r>
        <w:rPr>
          <w:b/>
        </w:rPr>
        <w:t>Nigerian Law School — Barrister-at-Law (BL)</w:t>
      </w:r>
    </w:p>
    <w:p>
      <w:pPr>
        <w:pStyle w:val="CVMeta"/>
      </w:pPr>
      <w:r>
        <w:t>Nigeria | Nov 2021 – Sep 2022</w:t>
      </w:r>
    </w:p>
    <w:p>
      <w:pPr>
        <w:spacing w:after="24"/>
      </w:pPr>
      <w:r>
        <w:rPr>
          <w:b/>
        </w:rPr>
        <w:t xml:space="preserve">• </w:t>
      </w:r>
      <w:r>
        <w:t>Assistant Leader, Women and Children's Civil Rights Group, Baguada Law Clinic.</w:t>
      </w:r>
    </w:p>
    <w:p>
      <w:pPr>
        <w:pStyle w:val="CVRole"/>
      </w:pPr>
      <w:r>
        <w:rPr>
          <w:b/>
        </w:rPr>
        <w:t>Rivers State University of Science and Technology — Bachelor of Laws (LLB)</w:t>
      </w:r>
    </w:p>
    <w:p>
      <w:pPr>
        <w:pStyle w:val="CVMeta"/>
      </w:pPr>
      <w:r>
        <w:t>Nigeria | Nov 2015 – Mar 2021</w:t>
      </w:r>
    </w:p>
    <w:p>
      <w:pPr>
        <w:pStyle w:val="CVSection"/>
      </w:pPr>
      <w:r>
        <w:t>CERTIFICATIONS</w:t>
      </w:r>
    </w:p>
    <w:p>
      <w:pPr/>
      <w:r>
        <w:t>• Product Management Basics — Pendo</w:t>
      </w:r>
    </w:p>
    <w:p>
      <w:pPr/>
      <w:r>
        <w:t>• Pivot to Product Management — ProductDive</w:t>
      </w:r>
    </w:p>
    <w:p>
      <w:pPr>
        <w:pStyle w:val="CVSection"/>
        <w:pBdr>
          <w:bottom w:val="single" w:sz="6" w:space="1" w:color="C9B3B8"/>
        </w:pBdr>
      </w:pPr>
      <w:r>
        <w:t>TOOLS</w:t>
      </w:r>
    </w:p>
    <w:p>
      <w:pPr>
        <w:spacing w:after="24"/>
      </w:pPr>
      <w:r>
        <w:t>Jira • Confluence • Figma • Miro • Notion • Whimsical • Slack • Trello • Asana • Google Workspace • Microsoft Excel • PowerPoint</w:t>
      </w:r>
    </w:p>
    <w:sectPr w:rsidR="00FC693F" w:rsidRPr="0006063C" w:rsidSect="00034616">
      <w:footerReference w:type="default" r:id="rId9"/>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Chisom Uchechechukwu-Mildred Ayogu | Associate / Junior Product Manager CV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spacing w:before="0" w:after="40"/>
    </w:pPr>
    <w:rPr>
      <w:rFonts w:ascii="Arial" w:hAnsi="Arial"/>
      <w:b/>
      <w:color w:val="5B0E1B"/>
      <w:sz w:val="36"/>
    </w:rPr>
  </w:style>
  <w:style w:type="paragraph" w:customStyle="1" w:styleId="CVTitle">
    <w:name w:val="CV Title"/>
    <w:pPr>
      <w:spacing w:before="0" w:after="80"/>
    </w:pPr>
    <w:rPr>
      <w:rFonts w:ascii="Arial" w:hAnsi="Arial"/>
      <w:b/>
      <w:color w:val="333333"/>
      <w:sz w:val="21"/>
    </w:rPr>
  </w:style>
  <w:style w:type="paragraph" w:customStyle="1" w:styleId="CVSection">
    <w:name w:val="CV Section"/>
    <w:pPr>
      <w:spacing w:before="140" w:after="60"/>
    </w:pPr>
    <w:rPr>
      <w:rFonts w:ascii="Arial" w:hAnsi="Arial"/>
      <w:b/>
      <w:color w:val="5B0E1B"/>
      <w:sz w:val="21"/>
    </w:rPr>
  </w:style>
  <w:style w:type="paragraph" w:customStyle="1" w:styleId="CVRole">
    <w:name w:val="CV Role"/>
    <w:pPr>
      <w:spacing w:before="60" w:after="0"/>
    </w:pPr>
    <w:rPr>
      <w:rFonts w:ascii="Arial" w:hAnsi="Arial"/>
      <w:b/>
      <w:color w:val="111111"/>
      <w:sz w:val="19"/>
    </w:rPr>
  </w:style>
  <w:style w:type="paragraph" w:customStyle="1" w:styleId="CVMeta">
    <w:name w:val="CV Meta"/>
    <w:pPr>
      <w:spacing w:before="0" w:after="40"/>
    </w:pPr>
    <w:rPr>
      <w:rFonts w:ascii="Arial" w:hAnsi="Arial"/>
      <w:b w:val="0"/>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