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609B" w:rsidRPr="00736C87" w:rsidRDefault="00540123">
      <w:pPr>
        <w:rPr>
          <w:b/>
          <w:bCs/>
          <w:lang w:val="da-DK"/>
        </w:rPr>
      </w:pPr>
      <w:r w:rsidRPr="00540123">
        <w:rPr>
          <w:b/>
          <w:bCs/>
          <w:lang w:val="da-DK"/>
        </w:rPr>
        <w:t>Emne 1</w:t>
      </w:r>
      <w:r w:rsidR="00B638BA">
        <w:rPr>
          <w:b/>
          <w:bCs/>
          <w:lang w:val="da-DK"/>
        </w:rPr>
        <w:t xml:space="preserve">: </w:t>
      </w:r>
      <w:r w:rsidR="00B638BA" w:rsidRPr="00B638BA">
        <w:rPr>
          <w:i/>
          <w:iCs/>
          <w:lang w:val="da-DK"/>
        </w:rPr>
        <w:t>Lineær Algebra I</w:t>
      </w:r>
    </w:p>
    <w:p w:rsidR="00D3609B" w:rsidRDefault="00D3609B">
      <w:pPr>
        <w:rPr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Ligningssystemer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Gaussisk</w:t>
      </w:r>
      <w:proofErr w:type="spellEnd"/>
      <w:r>
        <w:rPr>
          <w:lang w:val="da-DK"/>
        </w:rPr>
        <w:t xml:space="preserve"> elimination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Invers matrix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Lineær (u)afhængighed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Rangen af en matrix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Sammenhæng rang/lineære ligningssystemer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 xml:space="preserve">Ambitiøst: </w:t>
      </w:r>
    </w:p>
    <w:p w:rsidR="00540123" w:rsidRDefault="00540123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Hver lineær funktion kan </w:t>
      </w:r>
      <w:r w:rsidR="00F64E79">
        <w:rPr>
          <w:lang w:val="da-DK"/>
        </w:rPr>
        <w:t>side</w:t>
      </w:r>
      <w:r>
        <w:rPr>
          <w:lang w:val="da-DK"/>
        </w:rPr>
        <w:t>stilles med en matrix</w:t>
      </w:r>
      <w:r w:rsidR="007F439F">
        <w:rPr>
          <w:lang w:val="da-DK"/>
        </w:rPr>
        <w:t xml:space="preserve"> (bevis slides 17/18 i SlidesChap1_online_01)</w:t>
      </w:r>
    </w:p>
    <w:p w:rsidR="00540123" w:rsidRDefault="00540123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Sammenhæng vektorrum/lineær span/løsningsmængder for ligningssystemer/basisvektorer</w:t>
      </w:r>
    </w:p>
    <w:p w:rsidR="007F439F" w:rsidRDefault="007F439F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Eksempel på løsning af ligningssystemer med komplekse tal (som bruges </w:t>
      </w:r>
      <w:r w:rsidR="00D33EEE">
        <w:rPr>
          <w:lang w:val="da-DK"/>
        </w:rPr>
        <w:t xml:space="preserve">f.eks. </w:t>
      </w:r>
      <w:r>
        <w:rPr>
          <w:lang w:val="da-DK"/>
        </w:rPr>
        <w:t xml:space="preserve">for at finde </w:t>
      </w:r>
      <w:proofErr w:type="spellStart"/>
      <w:r>
        <w:rPr>
          <w:lang w:val="da-DK"/>
        </w:rPr>
        <w:t>egenvektorerne</w:t>
      </w:r>
      <w:proofErr w:type="spellEnd"/>
      <w:r>
        <w:rPr>
          <w:lang w:val="da-DK"/>
        </w:rPr>
        <w:t xml:space="preserve"> i (A-\</w:t>
      </w:r>
      <w:proofErr w:type="spellStart"/>
      <w:r>
        <w:rPr>
          <w:lang w:val="da-DK"/>
        </w:rPr>
        <w:t>lambda</w:t>
      </w:r>
      <w:proofErr w:type="spellEnd"/>
      <w:r>
        <w:rPr>
          <w:lang w:val="da-DK"/>
        </w:rPr>
        <w:t xml:space="preserve"> I) v = 0 senere) </w:t>
      </w:r>
    </w:p>
    <w:p w:rsidR="00540123" w:rsidRDefault="00540123" w:rsidP="00540123">
      <w:pPr>
        <w:rPr>
          <w:lang w:val="da-DK"/>
        </w:rPr>
      </w:pPr>
    </w:p>
    <w:p w:rsidR="00540123" w:rsidRDefault="00736C87" w:rsidP="00540123">
      <w:pPr>
        <w:rPr>
          <w:lang w:val="da-DK"/>
        </w:rPr>
      </w:pPr>
      <w:r>
        <w:rPr>
          <w:lang w:val="da-DK"/>
        </w:rPr>
        <w:t>Slides, bog kapitel 1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D3609B" w:rsidRDefault="00D3609B" w:rsidP="00540123">
      <w:pPr>
        <w:rPr>
          <w:lang w:val="da-DK"/>
        </w:rPr>
      </w:pPr>
    </w:p>
    <w:p w:rsidR="00736C87" w:rsidRDefault="00736C87" w:rsidP="00540123">
      <w:pPr>
        <w:rPr>
          <w:b/>
          <w:bCs/>
          <w:lang w:val="da-DK"/>
        </w:rPr>
      </w:pPr>
    </w:p>
    <w:p w:rsidR="00A85E44" w:rsidRDefault="00A85E44" w:rsidP="00540123">
      <w:pPr>
        <w:rPr>
          <w:b/>
          <w:bCs/>
          <w:lang w:val="da-DK"/>
        </w:rPr>
      </w:pPr>
    </w:p>
    <w:p w:rsidR="00540123" w:rsidRPr="00B638BA" w:rsidRDefault="00540123" w:rsidP="00540123">
      <w:pPr>
        <w:rPr>
          <w:i/>
          <w:iCs/>
          <w:lang w:val="da-DK"/>
        </w:rPr>
      </w:pPr>
      <w:r w:rsidRPr="00540123">
        <w:rPr>
          <w:b/>
          <w:bCs/>
          <w:lang w:val="da-DK"/>
        </w:rPr>
        <w:lastRenderedPageBreak/>
        <w:t>Emne 2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Lineær Algebra II</w:t>
      </w:r>
    </w:p>
    <w:p w:rsidR="00736C87" w:rsidRPr="00736C87" w:rsidRDefault="00736C87" w:rsidP="00540123">
      <w:pPr>
        <w:rPr>
          <w:b/>
          <w:bCs/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Skalarprodukt</w:t>
      </w:r>
      <w:proofErr w:type="spellEnd"/>
    </w:p>
    <w:p w:rsidR="00540123" w:rsidRDefault="00540123" w:rsidP="0054012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Determinant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>Ambitiøst:</w:t>
      </w:r>
    </w:p>
    <w:p w:rsidR="00540123" w:rsidRDefault="00540123" w:rsidP="00540123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Bevis </w:t>
      </w:r>
      <w:proofErr w:type="spellStart"/>
      <w:r>
        <w:rPr>
          <w:lang w:val="da-DK"/>
        </w:rPr>
        <w:t>Cauchy</w:t>
      </w:r>
      <w:proofErr w:type="spellEnd"/>
      <w:r>
        <w:rPr>
          <w:lang w:val="da-DK"/>
        </w:rPr>
        <w:t>-Schwarz/Trekantsulighed</w:t>
      </w:r>
    </w:p>
    <w:p w:rsidR="00540123" w:rsidRDefault="00540123" w:rsidP="00540123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Geometrisk fortolkning af determinanten af en 2x2 matrix</w:t>
      </w:r>
    </w:p>
    <w:p w:rsidR="00540123" w:rsidRDefault="00540123" w:rsidP="00540123">
      <w:pPr>
        <w:rPr>
          <w:lang w:val="da-DK"/>
        </w:rPr>
      </w:pPr>
    </w:p>
    <w:p w:rsidR="00736C87" w:rsidRPr="00D3609B" w:rsidRDefault="00736C87" w:rsidP="00736C87">
      <w:pPr>
        <w:rPr>
          <w:lang w:val="da-DK"/>
        </w:rPr>
      </w:pPr>
      <w:r>
        <w:rPr>
          <w:lang w:val="da-DK"/>
        </w:rPr>
        <w:t>Slides, bog kapitel 1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D3609B" w:rsidRDefault="00D3609B" w:rsidP="00540123">
      <w:pPr>
        <w:rPr>
          <w:lang w:val="da-DK"/>
        </w:rPr>
      </w:pPr>
    </w:p>
    <w:p w:rsidR="00A85E44" w:rsidRDefault="00A85E44" w:rsidP="00540123">
      <w:pPr>
        <w:rPr>
          <w:b/>
          <w:bCs/>
          <w:lang w:val="da-DK"/>
        </w:rPr>
      </w:pPr>
    </w:p>
    <w:p w:rsidR="00540123" w:rsidRPr="00B638BA" w:rsidRDefault="00540123" w:rsidP="00540123">
      <w:pPr>
        <w:rPr>
          <w:i/>
          <w:iCs/>
          <w:lang w:val="da-DK"/>
        </w:rPr>
      </w:pPr>
      <w:r w:rsidRPr="00DD1F29">
        <w:rPr>
          <w:b/>
          <w:bCs/>
          <w:lang w:val="da-DK"/>
        </w:rPr>
        <w:lastRenderedPageBreak/>
        <w:t>Emne 3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Lineær Algebra III</w:t>
      </w:r>
    </w:p>
    <w:p w:rsidR="00D3609B" w:rsidRDefault="00D3609B" w:rsidP="00540123">
      <w:pPr>
        <w:rPr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Egenværdier og </w:t>
      </w:r>
      <w:proofErr w:type="spellStart"/>
      <w:r>
        <w:rPr>
          <w:lang w:val="da-DK"/>
        </w:rPr>
        <w:t>egenvektorer</w:t>
      </w:r>
      <w:proofErr w:type="spellEnd"/>
    </w:p>
    <w:p w:rsidR="00540123" w:rsidRDefault="00540123" w:rsidP="00540123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Symmetriske </w:t>
      </w:r>
      <w:proofErr w:type="spellStart"/>
      <w:r>
        <w:rPr>
          <w:lang w:val="da-DK"/>
        </w:rPr>
        <w:t>bilineære</w:t>
      </w:r>
      <w:proofErr w:type="spellEnd"/>
      <w:r>
        <w:rPr>
          <w:lang w:val="da-DK"/>
        </w:rPr>
        <w:t xml:space="preserve"> former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>Ambitiøst:</w:t>
      </w:r>
    </w:p>
    <w:p w:rsidR="00874DD3" w:rsidRDefault="00874DD3" w:rsidP="00540123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Egenvektorer</w:t>
      </w:r>
      <w:proofErr w:type="spellEnd"/>
      <w:r>
        <w:rPr>
          <w:lang w:val="da-DK"/>
        </w:rPr>
        <w:t xml:space="preserve"> for forskellige egenværdier er lineært uafhængige (bevis)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Komplekse egenværdier med eksempel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Egenvektorer</w:t>
      </w:r>
      <w:proofErr w:type="spellEnd"/>
      <w:r>
        <w:rPr>
          <w:lang w:val="da-DK"/>
        </w:rPr>
        <w:t xml:space="preserve"> til forskellige egenværdier af en symmetrisk matrix er ortogonale</w:t>
      </w:r>
      <w:r w:rsidR="00183D70">
        <w:rPr>
          <w:lang w:val="da-DK"/>
        </w:rPr>
        <w:t xml:space="preserve"> (bevis)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Egenværdierne af en symmetrisk matrix er reelle </w:t>
      </w:r>
      <w:r w:rsidR="00183D70">
        <w:rPr>
          <w:lang w:val="da-DK"/>
        </w:rPr>
        <w:t>(bevis)</w:t>
      </w:r>
    </w:p>
    <w:p w:rsidR="00CF79BD" w:rsidRDefault="00CF79BD" w:rsidP="00CF79BD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Gentagne egenværdier / ikke-</w:t>
      </w:r>
      <w:proofErr w:type="spellStart"/>
      <w:r>
        <w:rPr>
          <w:lang w:val="da-DK"/>
        </w:rPr>
        <w:t>diagonaliserbare</w:t>
      </w:r>
      <w:proofErr w:type="spellEnd"/>
      <w:r>
        <w:rPr>
          <w:lang w:val="da-DK"/>
        </w:rPr>
        <w:t xml:space="preserve"> matricer med eksempel</w:t>
      </w:r>
    </w:p>
    <w:p w:rsidR="00CF79BD" w:rsidRDefault="00CF79BD" w:rsidP="00CF79BD">
      <w:pPr>
        <w:pStyle w:val="ListParagraph"/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>Slides, bog kapitel 1</w:t>
      </w: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3609B" w:rsidRDefault="00D3609B" w:rsidP="00DD1F29">
      <w:pPr>
        <w:rPr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A85E44" w:rsidRDefault="00A85E44" w:rsidP="00DD1F29">
      <w:pPr>
        <w:rPr>
          <w:b/>
          <w:bCs/>
          <w:lang w:val="da-DK"/>
        </w:rPr>
      </w:pPr>
    </w:p>
    <w:p w:rsidR="00DD1F29" w:rsidRPr="00B638BA" w:rsidRDefault="00DD1F29" w:rsidP="00DD1F29">
      <w:pPr>
        <w:rPr>
          <w:i/>
          <w:iCs/>
          <w:lang w:val="da-DK"/>
        </w:rPr>
      </w:pPr>
      <w:r w:rsidRPr="00BC4282">
        <w:rPr>
          <w:b/>
          <w:bCs/>
          <w:lang w:val="da-DK"/>
        </w:rPr>
        <w:t>Emne 4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Analyse I</w:t>
      </w:r>
    </w:p>
    <w:p w:rsidR="00D3609B" w:rsidRDefault="00D3609B" w:rsidP="00DD1F29">
      <w:pPr>
        <w:rPr>
          <w:lang w:val="da-DK"/>
        </w:rPr>
      </w:pPr>
    </w:p>
    <w:p w:rsidR="00A85E44" w:rsidRDefault="00A85E44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Gradienter, retningsafledede</w:t>
      </w:r>
    </w:p>
    <w:p w:rsidR="004F78C7" w:rsidRDefault="004F78C7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Differentiabilitet</w:t>
      </w:r>
    </w:p>
    <w:p w:rsidR="004F78C7" w:rsidRDefault="004F78C7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Kædereglen</w:t>
      </w:r>
    </w:p>
    <w:p w:rsidR="004F78C7" w:rsidRDefault="004F78C7" w:rsidP="004F78C7">
      <w:pPr>
        <w:rPr>
          <w:lang w:val="da-DK"/>
        </w:rPr>
      </w:pPr>
    </w:p>
    <w:p w:rsidR="004F78C7" w:rsidRDefault="004F78C7" w:rsidP="004F78C7">
      <w:pPr>
        <w:rPr>
          <w:lang w:val="da-DK"/>
        </w:rPr>
      </w:pPr>
      <w:r>
        <w:rPr>
          <w:lang w:val="da-DK"/>
        </w:rPr>
        <w:t>Ambitiøst</w:t>
      </w:r>
    </w:p>
    <w:p w:rsidR="004F78C7" w:rsidRDefault="004F78C7" w:rsidP="004F78C7">
      <w:pPr>
        <w:rPr>
          <w:lang w:val="da-DK"/>
        </w:rPr>
      </w:pPr>
    </w:p>
    <w:p w:rsidR="004F78C7" w:rsidRDefault="004F78C7" w:rsidP="004F78C7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Bevisidé til kædereglen</w:t>
      </w:r>
    </w:p>
    <w:p w:rsidR="004F78C7" w:rsidRPr="004F78C7" w:rsidRDefault="004F78C7" w:rsidP="004F78C7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Eksempel </w:t>
      </w:r>
      <w:r w:rsidR="00BC4282">
        <w:rPr>
          <w:lang w:val="da-DK"/>
        </w:rPr>
        <w:t>som i Opgavesæt 4 opgave 2</w:t>
      </w:r>
    </w:p>
    <w:p w:rsidR="00DD1F29" w:rsidRPr="00DD1F29" w:rsidRDefault="00DD1F29" w:rsidP="00DD1F29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 xml:space="preserve">Bog afsnit </w:t>
      </w:r>
      <w:r w:rsidR="00A85E44">
        <w:rPr>
          <w:lang w:val="da-DK"/>
        </w:rPr>
        <w:t xml:space="preserve">2.1, </w:t>
      </w:r>
      <w:r>
        <w:rPr>
          <w:lang w:val="da-DK"/>
        </w:rPr>
        <w:t>2.9</w:t>
      </w:r>
    </w:p>
    <w:p w:rsidR="00A85E44" w:rsidRDefault="00A85E44" w:rsidP="00736C87">
      <w:pPr>
        <w:rPr>
          <w:lang w:val="da-DK"/>
        </w:rPr>
      </w:pPr>
    </w:p>
    <w:p w:rsidR="00DC3942" w:rsidRDefault="00DC3942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D3609B" w:rsidRDefault="00D3609B" w:rsidP="00B81993">
      <w:pPr>
        <w:rPr>
          <w:b/>
          <w:bCs/>
          <w:lang w:val="da-DK"/>
        </w:rPr>
      </w:pPr>
    </w:p>
    <w:p w:rsidR="00A85E44" w:rsidRDefault="00A85E44" w:rsidP="00B81993">
      <w:pPr>
        <w:rPr>
          <w:b/>
          <w:bCs/>
          <w:lang w:val="da-DK"/>
        </w:rPr>
      </w:pPr>
    </w:p>
    <w:p w:rsidR="00B81993" w:rsidRPr="00B638BA" w:rsidRDefault="00B81993" w:rsidP="00B81993">
      <w:pPr>
        <w:rPr>
          <w:i/>
          <w:iCs/>
          <w:lang w:val="da-DK"/>
        </w:rPr>
      </w:pPr>
      <w:r w:rsidRPr="00AE5A32">
        <w:rPr>
          <w:b/>
          <w:bCs/>
          <w:lang w:val="da-DK"/>
        </w:rPr>
        <w:t>Emne 5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Analyse II</w:t>
      </w: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Taylorformlen</w:t>
      </w:r>
    </w:p>
    <w:p w:rsidR="00B81993" w:rsidRDefault="00B81993" w:rsidP="00B81993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Implicit givne funktioner</w:t>
      </w: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  <w:r>
        <w:rPr>
          <w:lang w:val="da-DK"/>
        </w:rPr>
        <w:t>Ambitiøst:</w:t>
      </w:r>
    </w:p>
    <w:p w:rsidR="00B81993" w:rsidRDefault="00B81993" w:rsidP="00B81993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Bevis </w:t>
      </w:r>
      <w:r w:rsidR="00AE5A32">
        <w:rPr>
          <w:lang w:val="da-DK"/>
        </w:rPr>
        <w:t>på Taylorformlen for funktioner af en variabel</w:t>
      </w:r>
      <w:r w:rsidR="00F03ECE">
        <w:rPr>
          <w:lang w:val="da-DK"/>
        </w:rPr>
        <w:t xml:space="preserve"> (med elementer fra Kapitel 4)</w:t>
      </w:r>
    </w:p>
    <w:p w:rsidR="00AE5A32" w:rsidRDefault="00AE5A32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Udledning af Taylorformlen for funktioner af flere variable med eksempel</w:t>
      </w:r>
    </w:p>
    <w:p w:rsidR="00AB2F5B" w:rsidRDefault="00AB2F5B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Taylorapproksimation af </w:t>
      </w:r>
      <w:proofErr w:type="spellStart"/>
      <w:r>
        <w:rPr>
          <w:lang w:val="da-DK"/>
        </w:rPr>
        <w:t>differentialligningssystemet</w:t>
      </w:r>
      <w:proofErr w:type="spellEnd"/>
      <w:r>
        <w:rPr>
          <w:lang w:val="da-DK"/>
        </w:rPr>
        <w:t xml:space="preserve"> i Ramsey modellen</w:t>
      </w:r>
    </w:p>
    <w:p w:rsidR="00AE5A32" w:rsidRDefault="00AE5A32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Bevis teorem om implicit givne funktioner</w:t>
      </w:r>
    </w:p>
    <w:p w:rsidR="00AB2F5B" w:rsidRDefault="00AB2F5B" w:rsidP="00AB2F5B">
      <w:pPr>
        <w:rPr>
          <w:lang w:val="da-DK"/>
        </w:rPr>
      </w:pPr>
    </w:p>
    <w:p w:rsidR="00736C87" w:rsidRPr="00D3609B" w:rsidRDefault="00736C87" w:rsidP="00736C87">
      <w:pPr>
        <w:rPr>
          <w:lang w:val="da-DK"/>
        </w:rPr>
      </w:pPr>
      <w:r>
        <w:rPr>
          <w:lang w:val="da-DK"/>
        </w:rPr>
        <w:t>Bog afsnit 2.6, 2.7</w:t>
      </w: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D3609B" w:rsidRDefault="00D3609B" w:rsidP="00AB2F5B">
      <w:pPr>
        <w:rPr>
          <w:lang w:val="da-DK"/>
        </w:rPr>
      </w:pPr>
    </w:p>
    <w:p w:rsidR="00A85E44" w:rsidRDefault="00A85E44" w:rsidP="00AB2F5B">
      <w:pPr>
        <w:rPr>
          <w:b/>
          <w:bCs/>
          <w:lang w:val="da-DK"/>
        </w:rPr>
      </w:pPr>
    </w:p>
    <w:p w:rsidR="00AB2F5B" w:rsidRPr="007A1A5B" w:rsidRDefault="006D4E34" w:rsidP="00AB2F5B">
      <w:pPr>
        <w:rPr>
          <w:i/>
          <w:iCs/>
          <w:lang w:val="da-DK"/>
        </w:rPr>
      </w:pPr>
      <w:r w:rsidRPr="00866DC9">
        <w:rPr>
          <w:b/>
          <w:bCs/>
          <w:lang w:val="da-DK"/>
        </w:rPr>
        <w:t>Emne 6</w:t>
      </w:r>
      <w:r w:rsidR="00B638BA">
        <w:rPr>
          <w:b/>
          <w:bCs/>
          <w:lang w:val="da-DK"/>
        </w:rPr>
        <w:t xml:space="preserve">: </w:t>
      </w:r>
      <w:r w:rsidR="007A1A5B">
        <w:rPr>
          <w:i/>
          <w:iCs/>
          <w:lang w:val="da-DK"/>
        </w:rPr>
        <w:t>Analyse III</w:t>
      </w:r>
    </w:p>
    <w:p w:rsidR="00D3609B" w:rsidRDefault="00D3609B" w:rsidP="00AB2F5B">
      <w:pPr>
        <w:rPr>
          <w:lang w:val="da-DK"/>
        </w:rPr>
      </w:pPr>
    </w:p>
    <w:p w:rsidR="006D4E34" w:rsidRDefault="006D4E34" w:rsidP="006D4E34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Konkave og konvekse funktioner</w:t>
      </w:r>
    </w:p>
    <w:p w:rsidR="006D4E34" w:rsidRDefault="006D4E34" w:rsidP="006D4E34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Kvasikonkave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kvasikonvekse</w:t>
      </w:r>
      <w:proofErr w:type="spellEnd"/>
      <w:r>
        <w:rPr>
          <w:lang w:val="da-DK"/>
        </w:rPr>
        <w:t xml:space="preserve"> funktioner</w:t>
      </w:r>
    </w:p>
    <w:p w:rsidR="006D4E34" w:rsidRDefault="006D4E34" w:rsidP="006D4E34">
      <w:pPr>
        <w:rPr>
          <w:lang w:val="da-DK"/>
        </w:rPr>
      </w:pPr>
    </w:p>
    <w:p w:rsidR="006D4E34" w:rsidRDefault="006D4E34" w:rsidP="006D4E34">
      <w:pPr>
        <w:rPr>
          <w:lang w:val="da-DK"/>
        </w:rPr>
      </w:pPr>
    </w:p>
    <w:p w:rsidR="006D4E34" w:rsidRDefault="006D4E34" w:rsidP="006D4E34">
      <w:pPr>
        <w:rPr>
          <w:lang w:val="da-DK"/>
        </w:rPr>
      </w:pPr>
      <w:r>
        <w:rPr>
          <w:lang w:val="da-DK"/>
        </w:rPr>
        <w:t>Ambitiøst:</w:t>
      </w:r>
    </w:p>
    <w:p w:rsidR="006D4E34" w:rsidRDefault="006D4E34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Bevis på at hvis f konkav, så er Hess f negativt definit</w:t>
      </w:r>
    </w:p>
    <w:p w:rsidR="006D4E34" w:rsidRDefault="006D4E34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Teorem 2.4.1</w:t>
      </w:r>
      <w:r w:rsidR="00352B50">
        <w:rPr>
          <w:lang w:val="da-DK"/>
        </w:rPr>
        <w:t>:</w:t>
      </w:r>
      <w:bookmarkStart w:id="0" w:name="_GoBack"/>
      <w:bookmarkEnd w:id="0"/>
      <w:r>
        <w:rPr>
          <w:lang w:val="da-DK"/>
        </w:rPr>
        <w:t xml:space="preserve"> </w:t>
      </w:r>
      <w:r w:rsidR="00C66CE8">
        <w:rPr>
          <w:lang w:val="da-DK"/>
        </w:rPr>
        <w:t xml:space="preserve">før </w:t>
      </w:r>
      <w:r>
        <w:rPr>
          <w:lang w:val="da-DK"/>
        </w:rPr>
        <w:t>bevis</w:t>
      </w:r>
      <w:r w:rsidR="00C66CE8">
        <w:rPr>
          <w:lang w:val="da-DK"/>
        </w:rPr>
        <w:t>et</w:t>
      </w:r>
      <w:r>
        <w:rPr>
          <w:lang w:val="da-DK"/>
        </w:rPr>
        <w:t xml:space="preserve"> fra bogen</w:t>
      </w:r>
      <w:r w:rsidR="00C66CE8">
        <w:rPr>
          <w:lang w:val="da-DK"/>
        </w:rPr>
        <w:t xml:space="preserve"> og sammenlign med beviset</w:t>
      </w:r>
      <w:r>
        <w:rPr>
          <w:lang w:val="da-DK"/>
        </w:rPr>
        <w:t xml:space="preserve"> </w:t>
      </w:r>
      <w:r w:rsidR="00C66CE8">
        <w:rPr>
          <w:lang w:val="da-DK"/>
        </w:rPr>
        <w:t>fra slides</w:t>
      </w:r>
    </w:p>
    <w:p w:rsidR="006D4E34" w:rsidRDefault="00A63B56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Bevis Teorem 2.5.1</w:t>
      </w:r>
    </w:p>
    <w:p w:rsidR="00A63B56" w:rsidRDefault="00A63B56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Eksempel på en funktion der er konkav eller </w:t>
      </w:r>
      <w:proofErr w:type="spellStart"/>
      <w:r>
        <w:rPr>
          <w:lang w:val="da-DK"/>
        </w:rPr>
        <w:t>kvasikonkav</w:t>
      </w:r>
      <w:proofErr w:type="spellEnd"/>
      <w:r>
        <w:rPr>
          <w:lang w:val="da-DK"/>
        </w:rPr>
        <w:t xml:space="preserve"> afhængig af parameter, med gennemgang af niveaumængderne</w:t>
      </w:r>
      <w:r w:rsidR="00874DD3">
        <w:rPr>
          <w:lang w:val="da-DK"/>
        </w:rPr>
        <w:t xml:space="preserve"> og </w:t>
      </w:r>
      <w:r>
        <w:rPr>
          <w:lang w:val="da-DK"/>
        </w:rPr>
        <w:t>deres geometriske form</w:t>
      </w:r>
      <w:r w:rsidR="00874DD3">
        <w:rPr>
          <w:lang w:val="da-DK"/>
        </w:rPr>
        <w:t xml:space="preserve"> i afhængighed af parametrene</w:t>
      </w:r>
    </w:p>
    <w:p w:rsidR="00A63B56" w:rsidRDefault="00A63B56" w:rsidP="00A63B56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 xml:space="preserve">Bog afsnit </w:t>
      </w:r>
      <w:r w:rsidR="00A85E44">
        <w:rPr>
          <w:lang w:val="da-DK"/>
        </w:rPr>
        <w:t>2.2-2.5</w:t>
      </w:r>
    </w:p>
    <w:p w:rsidR="00A63B56" w:rsidRDefault="00A63B56" w:rsidP="00A63B56">
      <w:pPr>
        <w:rPr>
          <w:lang w:val="da-DK"/>
        </w:rPr>
      </w:pPr>
    </w:p>
    <w:p w:rsidR="00A63B56" w:rsidRDefault="00A63B56" w:rsidP="00A63B56">
      <w:pPr>
        <w:rPr>
          <w:lang w:val="da-DK"/>
        </w:rPr>
      </w:pPr>
    </w:p>
    <w:p w:rsidR="00A63B56" w:rsidRDefault="00A63B56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A85E44" w:rsidRDefault="00A85E44" w:rsidP="00A63B56">
      <w:pPr>
        <w:rPr>
          <w:lang w:val="da-DK"/>
        </w:rPr>
      </w:pPr>
    </w:p>
    <w:p w:rsidR="00866DC9" w:rsidRPr="0059408A" w:rsidRDefault="00866DC9" w:rsidP="00A63B56">
      <w:pPr>
        <w:rPr>
          <w:i/>
          <w:iCs/>
          <w:lang w:val="da-DK"/>
        </w:rPr>
      </w:pPr>
      <w:r w:rsidRPr="00492044">
        <w:rPr>
          <w:b/>
          <w:bCs/>
          <w:lang w:val="da-DK"/>
        </w:rPr>
        <w:t>Emne 7</w:t>
      </w:r>
      <w:r w:rsidR="0059408A">
        <w:rPr>
          <w:b/>
          <w:bCs/>
          <w:lang w:val="da-DK"/>
        </w:rPr>
        <w:t xml:space="preserve">: </w:t>
      </w:r>
      <w:r w:rsidR="0059408A">
        <w:rPr>
          <w:i/>
          <w:iCs/>
          <w:lang w:val="da-DK"/>
        </w:rPr>
        <w:t>Statisk Optimering</w:t>
      </w:r>
    </w:p>
    <w:p w:rsidR="00866DC9" w:rsidRDefault="00866DC9" w:rsidP="00A63B56">
      <w:pPr>
        <w:rPr>
          <w:lang w:val="da-DK"/>
        </w:rPr>
      </w:pP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Globale og lokale ekstrema</w:t>
      </w: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>
        <w:rPr>
          <w:lang w:val="da-DK"/>
        </w:rPr>
        <w:t>Envelope</w:t>
      </w:r>
      <w:proofErr w:type="spellEnd"/>
      <w:r>
        <w:rPr>
          <w:lang w:val="da-DK"/>
        </w:rPr>
        <w:t xml:space="preserve"> teorem</w:t>
      </w: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Optimering</w:t>
      </w:r>
      <w:r w:rsidR="009B3A7F">
        <w:rPr>
          <w:lang w:val="da-DK"/>
        </w:rPr>
        <w:t xml:space="preserve"> under </w:t>
      </w:r>
      <w:proofErr w:type="spellStart"/>
      <w:r w:rsidR="009B3A7F">
        <w:rPr>
          <w:lang w:val="da-DK"/>
        </w:rPr>
        <w:t>bibetingelser</w:t>
      </w:r>
      <w:proofErr w:type="spellEnd"/>
      <w:r w:rsidR="009B3A7F">
        <w:rPr>
          <w:lang w:val="da-DK"/>
        </w:rPr>
        <w:t xml:space="preserve"> givet ved ligheder</w:t>
      </w:r>
    </w:p>
    <w:p w:rsidR="009B3A7F" w:rsidRDefault="009B3A7F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uligheder</w:t>
      </w:r>
    </w:p>
    <w:p w:rsidR="009B3A7F" w:rsidRDefault="009B3A7F" w:rsidP="009B3A7F">
      <w:pPr>
        <w:rPr>
          <w:lang w:val="da-DK"/>
        </w:rPr>
      </w:pPr>
    </w:p>
    <w:p w:rsidR="009B3A7F" w:rsidRPr="009B3A7F" w:rsidRDefault="009B3A7F" w:rsidP="009B3A7F">
      <w:pPr>
        <w:rPr>
          <w:lang w:val="da-DK"/>
        </w:rPr>
      </w:pPr>
    </w:p>
    <w:p w:rsidR="0030200D" w:rsidRDefault="009B3A7F" w:rsidP="00AE5A32">
      <w:pPr>
        <w:rPr>
          <w:lang w:val="da-DK"/>
        </w:rPr>
      </w:pPr>
      <w:r>
        <w:rPr>
          <w:lang w:val="da-DK"/>
        </w:rPr>
        <w:t>Ambitiøst: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Profitmaksimering under Cobb-Douglas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Motivation og bevis </w:t>
      </w:r>
      <w:proofErr w:type="spellStart"/>
      <w:r>
        <w:rPr>
          <w:lang w:val="da-DK"/>
        </w:rPr>
        <w:t>envelope</w:t>
      </w:r>
      <w:proofErr w:type="spellEnd"/>
      <w:r>
        <w:rPr>
          <w:lang w:val="da-DK"/>
        </w:rPr>
        <w:t xml:space="preserve"> teorem</w:t>
      </w:r>
    </w:p>
    <w:p w:rsidR="00874DD3" w:rsidRDefault="00874DD3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Motivation og bevis Lagrange multiplikator teorem 3.3.1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Eksempel på 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ligheder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Eksempel på 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uligheder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Bevis Teorem 3.2.1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Bevis Teorem 3.2.2</w:t>
      </w:r>
    </w:p>
    <w:p w:rsidR="009B3A7F" w:rsidRPr="009B3A7F" w:rsidRDefault="009B3A7F" w:rsidP="009B3A7F">
      <w:pPr>
        <w:pStyle w:val="ListParagraph"/>
        <w:rPr>
          <w:lang w:val="da-DK"/>
        </w:rPr>
      </w:pPr>
    </w:p>
    <w:p w:rsidR="00736C87" w:rsidRPr="00492044" w:rsidRDefault="00736C87" w:rsidP="00736C87">
      <w:pPr>
        <w:rPr>
          <w:lang w:val="da-DK"/>
        </w:rPr>
      </w:pPr>
      <w:r>
        <w:rPr>
          <w:lang w:val="da-DK"/>
        </w:rPr>
        <w:t xml:space="preserve">Bog </w:t>
      </w:r>
      <w:r w:rsidR="00D31A72">
        <w:rPr>
          <w:lang w:val="da-DK"/>
        </w:rPr>
        <w:t>k</w:t>
      </w:r>
      <w:r>
        <w:rPr>
          <w:lang w:val="da-DK"/>
        </w:rPr>
        <w:t>apitel 3</w:t>
      </w:r>
      <w:r w:rsidR="00D31A72">
        <w:rPr>
          <w:lang w:val="da-DK"/>
        </w:rPr>
        <w:t xml:space="preserve"> afsnit 3.1-3.3, </w:t>
      </w:r>
      <w:r w:rsidR="00A85E44">
        <w:rPr>
          <w:lang w:val="da-DK"/>
        </w:rPr>
        <w:t>3.5-3.6</w:t>
      </w: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30200D" w:rsidRPr="00E0069A" w:rsidRDefault="0030200D" w:rsidP="00AE5A32">
      <w:pPr>
        <w:rPr>
          <w:i/>
          <w:iCs/>
          <w:lang w:val="da-DK"/>
        </w:rPr>
      </w:pPr>
      <w:r w:rsidRPr="00477CB9">
        <w:rPr>
          <w:b/>
          <w:bCs/>
          <w:lang w:val="da-DK"/>
        </w:rPr>
        <w:t xml:space="preserve">Emne </w:t>
      </w:r>
      <w:r w:rsidR="00736C87" w:rsidRPr="00477CB9">
        <w:rPr>
          <w:b/>
          <w:bCs/>
          <w:lang w:val="da-DK"/>
        </w:rPr>
        <w:t>8</w:t>
      </w:r>
      <w:r w:rsidR="00E0069A">
        <w:rPr>
          <w:b/>
          <w:bCs/>
          <w:lang w:val="da-DK"/>
        </w:rPr>
        <w:t xml:space="preserve">: </w:t>
      </w:r>
      <w:r w:rsidR="00E0069A">
        <w:rPr>
          <w:i/>
          <w:iCs/>
          <w:lang w:val="da-DK"/>
        </w:rPr>
        <w:t>Integration</w:t>
      </w:r>
    </w:p>
    <w:p w:rsidR="00943BF3" w:rsidRDefault="00943BF3" w:rsidP="00AE5A32">
      <w:pPr>
        <w:rPr>
          <w:lang w:val="da-DK"/>
        </w:rPr>
      </w:pP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Planintegral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Leibnizformel for integraler af funktioner af en variabel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Integral på mængder begrænset ved funktioner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Riemann integral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Substitution for integraler af funktioner af flere variable</w:t>
      </w:r>
    </w:p>
    <w:p w:rsidR="00943BF3" w:rsidRDefault="00943BF3" w:rsidP="00943BF3">
      <w:pPr>
        <w:rPr>
          <w:lang w:val="da-DK"/>
        </w:rPr>
      </w:pPr>
    </w:p>
    <w:p w:rsidR="00943BF3" w:rsidRDefault="00943BF3" w:rsidP="00943BF3">
      <w:pPr>
        <w:rPr>
          <w:lang w:val="da-DK"/>
        </w:rPr>
      </w:pPr>
      <w:r>
        <w:rPr>
          <w:lang w:val="da-DK"/>
        </w:rPr>
        <w:t>Ambitiøst:</w:t>
      </w:r>
    </w:p>
    <w:p w:rsidR="00943BF3" w:rsidRDefault="00943BF3" w:rsidP="00943BF3">
      <w:pPr>
        <w:rPr>
          <w:lang w:val="da-DK"/>
        </w:rPr>
      </w:pPr>
    </w:p>
    <w:p w:rsidR="00943BF3" w:rsidRDefault="00943BF3" w:rsidP="00943BF3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Bevis Teorem 4.2.1</w:t>
      </w:r>
    </w:p>
    <w:p w:rsidR="00943BF3" w:rsidRPr="00943BF3" w:rsidRDefault="00943BF3" w:rsidP="00943BF3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Substitution med eksempel</w:t>
      </w:r>
    </w:p>
    <w:p w:rsidR="0030200D" w:rsidRDefault="0030200D" w:rsidP="00AE5A32">
      <w:pPr>
        <w:rPr>
          <w:lang w:val="da-DK"/>
        </w:rPr>
      </w:pPr>
    </w:p>
    <w:p w:rsidR="0030200D" w:rsidRDefault="00477CB9" w:rsidP="00AE5A32">
      <w:pPr>
        <w:rPr>
          <w:lang w:val="da-DK"/>
        </w:rPr>
      </w:pPr>
      <w:r>
        <w:rPr>
          <w:lang w:val="da-DK"/>
        </w:rPr>
        <w:t>Bog Kapitel 4</w:t>
      </w:r>
      <w:r w:rsidR="00D31A72">
        <w:rPr>
          <w:lang w:val="da-DK"/>
        </w:rPr>
        <w:t xml:space="preserve"> afsnit 4.1, 4.2, 4.4-4.7</w:t>
      </w: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  <w:r w:rsidRPr="00E0069A">
        <w:rPr>
          <w:b/>
          <w:bCs/>
          <w:lang w:val="da-DK"/>
        </w:rPr>
        <w:t>Emne 9</w:t>
      </w:r>
      <w:r w:rsidR="00E0069A" w:rsidRPr="00E0069A">
        <w:rPr>
          <w:b/>
          <w:bCs/>
          <w:lang w:val="da-DK"/>
        </w:rPr>
        <w:t>:</w:t>
      </w:r>
      <w:r w:rsidR="00E0069A">
        <w:rPr>
          <w:b/>
          <w:bCs/>
          <w:lang w:val="da-DK"/>
        </w:rPr>
        <w:t xml:space="preserve"> </w:t>
      </w:r>
      <w:r w:rsidR="00E0069A">
        <w:rPr>
          <w:i/>
          <w:iCs/>
          <w:lang w:val="da-DK"/>
        </w:rPr>
        <w:t xml:space="preserve">Sædvanlige første-ordens </w:t>
      </w:r>
      <w:proofErr w:type="spellStart"/>
      <w:r w:rsidR="00E0069A">
        <w:rPr>
          <w:i/>
          <w:iCs/>
          <w:lang w:val="da-DK"/>
        </w:rPr>
        <w:t>differentialligninger</w:t>
      </w:r>
      <w:proofErr w:type="spellEnd"/>
    </w:p>
    <w:p w:rsidR="00477CB9" w:rsidRDefault="00477CB9" w:rsidP="00AE5A32">
      <w:pPr>
        <w:rPr>
          <w:lang w:val="da-DK"/>
        </w:rPr>
      </w:pPr>
    </w:p>
    <w:p w:rsidR="00477CB9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proofErr w:type="spellStart"/>
      <w:r>
        <w:rPr>
          <w:lang w:val="da-DK"/>
        </w:rPr>
        <w:t>Separable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differentialligninger</w:t>
      </w:r>
      <w:proofErr w:type="spellEnd"/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 xml:space="preserve">Lineære første-ordens </w:t>
      </w:r>
      <w:proofErr w:type="spellStart"/>
      <w:r>
        <w:rPr>
          <w:lang w:val="da-DK"/>
        </w:rPr>
        <w:t>differentialligninger</w:t>
      </w:r>
      <w:proofErr w:type="spellEnd"/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Substitution (</w:t>
      </w:r>
      <w:proofErr w:type="spellStart"/>
      <w:r>
        <w:rPr>
          <w:lang w:val="da-DK"/>
        </w:rPr>
        <w:t>Bernoulli</w:t>
      </w:r>
      <w:proofErr w:type="spellEnd"/>
      <w:r>
        <w:rPr>
          <w:lang w:val="da-DK"/>
        </w:rPr>
        <w:t xml:space="preserve"> ligningen)</w:t>
      </w:r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Kvalitativ stabilitetsanalyse</w:t>
      </w:r>
    </w:p>
    <w:p w:rsidR="00B638BA" w:rsidRDefault="00B638BA" w:rsidP="00B638BA">
      <w:pPr>
        <w:rPr>
          <w:lang w:val="da-DK"/>
        </w:rPr>
      </w:pPr>
    </w:p>
    <w:p w:rsidR="00B638BA" w:rsidRDefault="00B638BA" w:rsidP="00B638BA">
      <w:pPr>
        <w:rPr>
          <w:lang w:val="da-DK"/>
        </w:rPr>
      </w:pPr>
      <w:r>
        <w:rPr>
          <w:lang w:val="da-DK"/>
        </w:rPr>
        <w:t>Ambitiøst:</w:t>
      </w:r>
    </w:p>
    <w:p w:rsidR="00B638BA" w:rsidRDefault="00B638BA" w:rsidP="00B638B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Gennemgang af de tre tilfælde for lineære ligninger med konstante koefficienter med udledningen af den integrerende faktor og eksempler</w:t>
      </w:r>
    </w:p>
    <w:p w:rsidR="00B638BA" w:rsidRDefault="00B638BA" w:rsidP="00B638B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 xml:space="preserve">Udledning af løsning på </w:t>
      </w:r>
      <w:proofErr w:type="spellStart"/>
      <w:r>
        <w:rPr>
          <w:lang w:val="da-DK"/>
        </w:rPr>
        <w:t>Bernoulli</w:t>
      </w:r>
      <w:proofErr w:type="spellEnd"/>
      <w:r>
        <w:rPr>
          <w:lang w:val="da-DK"/>
        </w:rPr>
        <w:t xml:space="preserve"> ligningen med eksempel</w:t>
      </w:r>
    </w:p>
    <w:p w:rsidR="00B638BA" w:rsidRDefault="00B638BA" w:rsidP="00B638BA">
      <w:pPr>
        <w:rPr>
          <w:lang w:val="da-DK"/>
        </w:rPr>
      </w:pPr>
    </w:p>
    <w:p w:rsidR="00B638BA" w:rsidRPr="00B638BA" w:rsidRDefault="00B638BA" w:rsidP="00B638BA">
      <w:pPr>
        <w:rPr>
          <w:lang w:val="da-DK"/>
        </w:rPr>
      </w:pPr>
      <w:r>
        <w:rPr>
          <w:lang w:val="da-DK"/>
        </w:rPr>
        <w:t>Bog kapitel 5</w:t>
      </w:r>
      <w:r w:rsidR="00D31A72">
        <w:rPr>
          <w:lang w:val="da-DK"/>
        </w:rPr>
        <w:t>, afsnit 5.1</w:t>
      </w:r>
      <w:r w:rsidR="00F32A12">
        <w:rPr>
          <w:lang w:val="da-DK"/>
        </w:rPr>
        <w:t>-5.4, 5.6</w:t>
      </w:r>
      <w:r w:rsidR="00D31A72">
        <w:rPr>
          <w:lang w:val="da-DK"/>
        </w:rPr>
        <w:t>-5.7</w:t>
      </w: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  <w:r>
        <w:rPr>
          <w:b/>
          <w:bCs/>
          <w:lang w:val="da-DK"/>
        </w:rPr>
        <w:t xml:space="preserve">Emne 10: </w:t>
      </w:r>
      <w:r>
        <w:rPr>
          <w:i/>
          <w:iCs/>
          <w:lang w:val="da-DK"/>
        </w:rPr>
        <w:t xml:space="preserve">Sædvanlige anden-ordens </w:t>
      </w:r>
      <w:proofErr w:type="spellStart"/>
      <w:r>
        <w:rPr>
          <w:i/>
          <w:iCs/>
          <w:lang w:val="da-DK"/>
        </w:rPr>
        <w:t>differentialligninger</w:t>
      </w:r>
      <w:proofErr w:type="spellEnd"/>
      <w:r>
        <w:rPr>
          <w:i/>
          <w:iCs/>
          <w:lang w:val="da-DK"/>
        </w:rPr>
        <w:t xml:space="preserve"> og systemer i planet</w:t>
      </w:r>
    </w:p>
    <w:p w:rsidR="00E0069A" w:rsidRDefault="00E0069A" w:rsidP="00AE5A32">
      <w:pPr>
        <w:rPr>
          <w:lang w:val="da-DK"/>
        </w:rPr>
      </w:pP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Lineære homogene ligninger med konstante koefficienter</w:t>
      </w: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Lineære inhomogene ligninger </w:t>
      </w: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Ligningssystemer i planet</w:t>
      </w:r>
    </w:p>
    <w:p w:rsidR="006278A7" w:rsidRDefault="006278A7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Ligevægtspunkter</w:t>
      </w:r>
    </w:p>
    <w:p w:rsidR="006278A7" w:rsidRDefault="006278A7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Faseplananalyse</w:t>
      </w:r>
    </w:p>
    <w:p w:rsidR="00E0069A" w:rsidRDefault="00E0069A" w:rsidP="00E0069A">
      <w:pPr>
        <w:rPr>
          <w:lang w:val="da-DK"/>
        </w:rPr>
      </w:pPr>
    </w:p>
    <w:p w:rsidR="00E0069A" w:rsidRDefault="00E0069A" w:rsidP="00E0069A">
      <w:pPr>
        <w:rPr>
          <w:lang w:val="da-DK"/>
        </w:rPr>
      </w:pPr>
    </w:p>
    <w:p w:rsidR="00E0069A" w:rsidRDefault="00E0069A" w:rsidP="00E0069A">
      <w:pPr>
        <w:rPr>
          <w:lang w:val="da-DK"/>
        </w:rPr>
      </w:pPr>
      <w:r>
        <w:rPr>
          <w:lang w:val="da-DK"/>
        </w:rPr>
        <w:t>Ambitiøst:</w:t>
      </w:r>
    </w:p>
    <w:p w:rsidR="00780F5E" w:rsidRDefault="00E0069A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 xml:space="preserve">Gennemgang af de tre tilfælde for den karakteristiske ligning for lineære homogene ligninger med konstante koefficienter </w:t>
      </w:r>
      <w:r w:rsidR="00780F5E">
        <w:rPr>
          <w:lang w:val="da-DK"/>
        </w:rPr>
        <w:t>(inkl. komplekse rødder) med eksempler</w:t>
      </w:r>
    </w:p>
    <w:p w:rsidR="00780F5E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Eksempel på inhomogen ligning med polynomium på den højre side og sammenligning af koefficienter</w:t>
      </w:r>
    </w:p>
    <w:p w:rsidR="00780F5E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Sammenhæng systemer i planet med anden-ordens lineære ligninger med konstante koefficienter</w:t>
      </w:r>
    </w:p>
    <w:p w:rsidR="00600DDC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Sammenhæng systemer i planet med egenværdiproblemet</w:t>
      </w:r>
    </w:p>
    <w:p w:rsidR="006278A7" w:rsidRDefault="006278A7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Gennemgang af et eksempel på et system med ikke-nul ligevægtspunkt og løsning af det tilsvarende homogene system i afvigelser fra ligevægtspunktet</w:t>
      </w:r>
    </w:p>
    <w:p w:rsidR="00600DDC" w:rsidRDefault="00600DDC" w:rsidP="00600DDC">
      <w:pPr>
        <w:rPr>
          <w:lang w:val="da-DK"/>
        </w:rPr>
      </w:pPr>
    </w:p>
    <w:p w:rsidR="00600DDC" w:rsidRDefault="00600DDC" w:rsidP="00600DDC">
      <w:pPr>
        <w:rPr>
          <w:lang w:val="da-DK"/>
        </w:rPr>
      </w:pPr>
      <w:r>
        <w:rPr>
          <w:lang w:val="da-DK"/>
        </w:rPr>
        <w:t>Bog kapitel 6</w:t>
      </w:r>
      <w:r w:rsidR="00D31A72">
        <w:rPr>
          <w:lang w:val="da-DK"/>
        </w:rPr>
        <w:t>, afsnit 6.1-6.7</w:t>
      </w:r>
    </w:p>
    <w:p w:rsidR="00600DDC" w:rsidRDefault="00600DDC" w:rsidP="00600DDC">
      <w:pPr>
        <w:rPr>
          <w:lang w:val="da-DK"/>
        </w:rPr>
      </w:pPr>
    </w:p>
    <w:p w:rsidR="00E0069A" w:rsidRPr="00600DDC" w:rsidRDefault="00780F5E" w:rsidP="00600DDC">
      <w:pPr>
        <w:rPr>
          <w:lang w:val="da-DK"/>
        </w:rPr>
      </w:pPr>
      <w:r w:rsidRPr="00600DDC">
        <w:rPr>
          <w:lang w:val="da-DK"/>
        </w:rPr>
        <w:t xml:space="preserve"> </w:t>
      </w: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D31A72" w:rsidRPr="0066625D" w:rsidRDefault="00D31A72" w:rsidP="00AE5A32">
      <w:pPr>
        <w:rPr>
          <w:i/>
          <w:iCs/>
          <w:lang w:val="da-DK"/>
        </w:rPr>
      </w:pPr>
      <w:r w:rsidRPr="0066625D">
        <w:rPr>
          <w:b/>
          <w:bCs/>
          <w:lang w:val="da-DK"/>
        </w:rPr>
        <w:t>Emne 11:</w:t>
      </w:r>
      <w:r>
        <w:rPr>
          <w:lang w:val="da-DK"/>
        </w:rPr>
        <w:t xml:space="preserve"> </w:t>
      </w:r>
      <w:r w:rsidRPr="0066625D">
        <w:rPr>
          <w:i/>
          <w:iCs/>
          <w:lang w:val="da-DK"/>
        </w:rPr>
        <w:t>Kontrolteori I</w:t>
      </w:r>
    </w:p>
    <w:p w:rsidR="00D31A72" w:rsidRDefault="00D31A72" w:rsidP="00AE5A32">
      <w:pPr>
        <w:rPr>
          <w:lang w:val="da-DK"/>
        </w:rPr>
      </w:pPr>
    </w:p>
    <w:p w:rsidR="00D31A72" w:rsidRDefault="00D31A72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Regularitetsbetingelser</w:t>
      </w:r>
    </w:p>
    <w:p w:rsidR="00A85E44" w:rsidRDefault="00A85E44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Standardproblemet</w:t>
      </w:r>
    </w:p>
    <w:p w:rsidR="00A85E44" w:rsidRDefault="00A85E44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Maksimumsprincippet</w:t>
      </w:r>
    </w:p>
    <w:p w:rsidR="00A85E44" w:rsidRDefault="00A85E44" w:rsidP="00A85E44">
      <w:pPr>
        <w:rPr>
          <w:lang w:val="da-DK"/>
        </w:rPr>
      </w:pPr>
    </w:p>
    <w:p w:rsidR="00A85E44" w:rsidRDefault="00A85E44" w:rsidP="00A85E44">
      <w:pPr>
        <w:rPr>
          <w:lang w:val="da-DK"/>
        </w:rPr>
      </w:pPr>
      <w:r>
        <w:rPr>
          <w:lang w:val="da-DK"/>
        </w:rPr>
        <w:t>Ambitiøst:</w:t>
      </w:r>
    </w:p>
    <w:p w:rsidR="00A85E44" w:rsidRDefault="00A85E44" w:rsidP="00A85E44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>Eksempel på diskontinuert kontrolfunktion</w:t>
      </w:r>
    </w:p>
    <w:p w:rsidR="00A85E44" w:rsidRDefault="00A85E44" w:rsidP="0066625D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>Bevisidé til maksimumsprincippet</w:t>
      </w:r>
    </w:p>
    <w:p w:rsidR="0066625D" w:rsidRDefault="0066625D" w:rsidP="0066625D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 xml:space="preserve">Gennemgang af et eksempel med diskussion af Hamilton-funktionen, nødvendige betingelser, </w:t>
      </w:r>
      <w:proofErr w:type="spellStart"/>
      <w:r>
        <w:rPr>
          <w:lang w:val="da-DK"/>
        </w:rPr>
        <w:t>transversalitetsbetingelser</w:t>
      </w:r>
      <w:proofErr w:type="spellEnd"/>
      <w:r>
        <w:rPr>
          <w:lang w:val="da-DK"/>
        </w:rPr>
        <w:t xml:space="preserve">, sammenhæng med systemer af </w:t>
      </w:r>
      <w:proofErr w:type="spellStart"/>
      <w:r>
        <w:rPr>
          <w:lang w:val="da-DK"/>
        </w:rPr>
        <w:t>differentialligninger</w:t>
      </w:r>
      <w:proofErr w:type="spellEnd"/>
      <w:r>
        <w:rPr>
          <w:lang w:val="da-DK"/>
        </w:rPr>
        <w:t xml:space="preserve"> i planet</w:t>
      </w:r>
    </w:p>
    <w:p w:rsidR="0066625D" w:rsidRDefault="0066625D" w:rsidP="0066625D">
      <w:pPr>
        <w:rPr>
          <w:lang w:val="da-DK"/>
        </w:rPr>
      </w:pPr>
    </w:p>
    <w:p w:rsidR="0066625D" w:rsidRDefault="0066625D" w:rsidP="0066625D">
      <w:pPr>
        <w:rPr>
          <w:lang w:val="da-DK"/>
        </w:rPr>
      </w:pPr>
      <w:r>
        <w:rPr>
          <w:lang w:val="da-DK"/>
        </w:rPr>
        <w:t>Bog kapitel 9 afsnit 9.1-9.4</w:t>
      </w: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  <w:r w:rsidRPr="001974D5">
        <w:rPr>
          <w:b/>
          <w:bCs/>
          <w:lang w:val="da-DK"/>
        </w:rPr>
        <w:t>Emne 12</w:t>
      </w:r>
      <w:r>
        <w:rPr>
          <w:lang w:val="da-DK"/>
        </w:rPr>
        <w:t xml:space="preserve">: </w:t>
      </w:r>
      <w:r w:rsidRPr="001974D5">
        <w:rPr>
          <w:i/>
          <w:iCs/>
          <w:lang w:val="da-DK"/>
        </w:rPr>
        <w:t>Kontrolteori II</w:t>
      </w:r>
    </w:p>
    <w:p w:rsidR="000E48A5" w:rsidRDefault="000E48A5" w:rsidP="0066625D">
      <w:pPr>
        <w:rPr>
          <w:lang w:val="da-DK"/>
        </w:rPr>
      </w:pP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Skyggepriser og den adjungerede funktion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proofErr w:type="spellStart"/>
      <w:r>
        <w:rPr>
          <w:lang w:val="da-DK"/>
        </w:rPr>
        <w:t>Mangasarian</w:t>
      </w:r>
      <w:proofErr w:type="spellEnd"/>
      <w:r>
        <w:rPr>
          <w:lang w:val="da-DK"/>
        </w:rPr>
        <w:t xml:space="preserve"> / </w:t>
      </w:r>
      <w:proofErr w:type="spellStart"/>
      <w:r>
        <w:rPr>
          <w:lang w:val="da-DK"/>
        </w:rPr>
        <w:t>Arrow</w:t>
      </w:r>
      <w:proofErr w:type="spellEnd"/>
      <w:r>
        <w:rPr>
          <w:lang w:val="da-DK"/>
        </w:rPr>
        <w:t xml:space="preserve"> tilstrækkelige betingelser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Problemer i nutidsværdi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Uendelig periode</w:t>
      </w:r>
    </w:p>
    <w:p w:rsidR="000E48A5" w:rsidRDefault="000E48A5" w:rsidP="000E48A5">
      <w:pPr>
        <w:rPr>
          <w:lang w:val="da-DK"/>
        </w:rPr>
      </w:pPr>
    </w:p>
    <w:p w:rsidR="000E48A5" w:rsidRDefault="000E48A5" w:rsidP="000E48A5">
      <w:pPr>
        <w:rPr>
          <w:lang w:val="da-DK"/>
        </w:rPr>
      </w:pPr>
      <w:r>
        <w:rPr>
          <w:lang w:val="da-DK"/>
        </w:rPr>
        <w:t>Ambitiøst</w:t>
      </w:r>
    </w:p>
    <w:p w:rsidR="000E48A5" w:rsidRDefault="000E48A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 xml:space="preserve">Gennemgang af et eksempel hvor </w:t>
      </w:r>
      <w:proofErr w:type="spellStart"/>
      <w:r>
        <w:rPr>
          <w:lang w:val="da-DK"/>
        </w:rPr>
        <w:t>Mangasarian</w:t>
      </w:r>
      <w:proofErr w:type="spellEnd"/>
      <w:r>
        <w:rPr>
          <w:lang w:val="da-DK"/>
        </w:rPr>
        <w:t xml:space="preserve"> ikke holder men </w:t>
      </w:r>
      <w:proofErr w:type="spellStart"/>
      <w:r>
        <w:rPr>
          <w:lang w:val="da-DK"/>
        </w:rPr>
        <w:t>Arrow</w:t>
      </w:r>
      <w:r w:rsidR="00E54D25">
        <w:rPr>
          <w:lang w:val="da-DK"/>
        </w:rPr>
        <w:t>s</w:t>
      </w:r>
      <w:proofErr w:type="spellEnd"/>
      <w:r w:rsidR="00E54D25">
        <w:rPr>
          <w:lang w:val="da-DK"/>
        </w:rPr>
        <w:t xml:space="preserve"> tilstrækkelige betingelse gælder</w:t>
      </w:r>
    </w:p>
    <w:p w:rsidR="00E54D25" w:rsidRDefault="00E54D2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>Gennemgang af et eksempel løst ved standard maksimumsprincip og ved nutidsværdiversionen med diskussion af forskellene</w:t>
      </w:r>
    </w:p>
    <w:p w:rsidR="00E54D25" w:rsidRDefault="00E54D2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 xml:space="preserve">Gennemgang af et eksempel på uendelig periode med diskussion af </w:t>
      </w:r>
      <w:proofErr w:type="spellStart"/>
      <w:r>
        <w:rPr>
          <w:lang w:val="da-DK"/>
        </w:rPr>
        <w:t>transversalitetsbetingelserne</w:t>
      </w:r>
      <w:proofErr w:type="spellEnd"/>
    </w:p>
    <w:p w:rsidR="001974D5" w:rsidRDefault="001974D5" w:rsidP="001974D5">
      <w:pPr>
        <w:rPr>
          <w:lang w:val="da-DK"/>
        </w:rPr>
      </w:pPr>
    </w:p>
    <w:p w:rsidR="001974D5" w:rsidRDefault="001974D5" w:rsidP="001974D5">
      <w:pPr>
        <w:rPr>
          <w:lang w:val="da-DK"/>
        </w:rPr>
      </w:pPr>
      <w:r>
        <w:rPr>
          <w:lang w:val="da-DK"/>
        </w:rPr>
        <w:t>Bog kapitel 9 afsnit 9.6, 9.7, 9.9, 9.11</w:t>
      </w: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  <w:r w:rsidRPr="006D3E70">
        <w:rPr>
          <w:b/>
          <w:bCs/>
          <w:lang w:val="da-DK"/>
        </w:rPr>
        <w:t>Emne 13</w:t>
      </w:r>
      <w:r>
        <w:rPr>
          <w:lang w:val="da-DK"/>
        </w:rPr>
        <w:t xml:space="preserve">: </w:t>
      </w:r>
      <w:r w:rsidR="002F250A" w:rsidRPr="006D3E70">
        <w:rPr>
          <w:i/>
          <w:iCs/>
          <w:lang w:val="da-DK"/>
        </w:rPr>
        <w:t>Differensligninger</w:t>
      </w:r>
    </w:p>
    <w:p w:rsidR="002F250A" w:rsidRDefault="002F250A" w:rsidP="001974D5">
      <w:pPr>
        <w:rPr>
          <w:lang w:val="da-DK"/>
        </w:rPr>
      </w:pP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Første-ordens ligninger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Økonomiske anvendelser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Anden-ordens ligninger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Lineære systemer</w:t>
      </w:r>
    </w:p>
    <w:p w:rsidR="002F250A" w:rsidRDefault="002F250A" w:rsidP="002F250A">
      <w:pPr>
        <w:rPr>
          <w:lang w:val="da-DK"/>
        </w:rPr>
      </w:pPr>
    </w:p>
    <w:p w:rsidR="002F250A" w:rsidRDefault="002F250A" w:rsidP="002F250A">
      <w:pPr>
        <w:rPr>
          <w:lang w:val="da-DK"/>
        </w:rPr>
      </w:pPr>
      <w:r>
        <w:rPr>
          <w:lang w:val="da-DK"/>
        </w:rPr>
        <w:t>Ambitiøst: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de tre tilfælde af den karakteristiske ligning med eksempler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en inhomogen ligning med polynomium på den højre side og sammenligning af koefficienterne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et eksempel på et system med diskussion af sammenhæng med egenværdiproblemet og diskussion af stabilitet</w:t>
      </w:r>
    </w:p>
    <w:p w:rsidR="002F250A" w:rsidRDefault="002F250A" w:rsidP="002F250A">
      <w:pPr>
        <w:rPr>
          <w:lang w:val="da-DK"/>
        </w:rPr>
      </w:pPr>
    </w:p>
    <w:p w:rsidR="002F250A" w:rsidRDefault="002F250A" w:rsidP="002F250A">
      <w:pPr>
        <w:rPr>
          <w:lang w:val="da-DK"/>
        </w:rPr>
      </w:pPr>
      <w:r>
        <w:rPr>
          <w:lang w:val="da-DK"/>
        </w:rPr>
        <w:t>Bog kapitel 11 afsnit 11.1-11.4, 11.6</w:t>
      </w: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  <w:r w:rsidRPr="00EA4612">
        <w:rPr>
          <w:b/>
          <w:bCs/>
          <w:lang w:val="da-DK"/>
        </w:rPr>
        <w:t>Emne 14</w:t>
      </w:r>
      <w:r>
        <w:rPr>
          <w:lang w:val="da-DK"/>
        </w:rPr>
        <w:t xml:space="preserve">: </w:t>
      </w:r>
      <w:r w:rsidRPr="00EA4612">
        <w:rPr>
          <w:i/>
          <w:iCs/>
          <w:lang w:val="da-DK"/>
        </w:rPr>
        <w:t>Optimering i diskret tid</w:t>
      </w:r>
    </w:p>
    <w:p w:rsidR="006D3E70" w:rsidRDefault="006D3E70" w:rsidP="002F250A">
      <w:pPr>
        <w:rPr>
          <w:lang w:val="da-DK"/>
        </w:rPr>
      </w:pP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Fundamentalligningerne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proofErr w:type="spellStart"/>
      <w:r>
        <w:rPr>
          <w:lang w:val="da-DK"/>
        </w:rPr>
        <w:t>Euler</w:t>
      </w:r>
      <w:proofErr w:type="spellEnd"/>
      <w:r>
        <w:rPr>
          <w:lang w:val="da-DK"/>
        </w:rPr>
        <w:t>-ligning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Ubegrænset periode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Maksimumsprincip</w:t>
      </w:r>
    </w:p>
    <w:p w:rsidR="006D3E70" w:rsidRDefault="006D3E70" w:rsidP="006D3E70">
      <w:pPr>
        <w:rPr>
          <w:lang w:val="da-DK"/>
        </w:rPr>
      </w:pPr>
    </w:p>
    <w:p w:rsidR="006D3E70" w:rsidRDefault="006D3E70" w:rsidP="006D3E70">
      <w:pPr>
        <w:rPr>
          <w:lang w:val="da-DK"/>
        </w:rPr>
      </w:pPr>
      <w:r>
        <w:rPr>
          <w:lang w:val="da-DK"/>
        </w:rPr>
        <w:t>Ambitiøst:</w:t>
      </w:r>
    </w:p>
    <w:p w:rsidR="006D3E70" w:rsidRDefault="006D3E70" w:rsidP="006D3E70">
      <w:pPr>
        <w:rPr>
          <w:lang w:val="da-DK"/>
        </w:rPr>
      </w:pPr>
    </w:p>
    <w:p w:rsidR="006D3E70" w:rsidRDefault="006D3E70" w:rsidP="006D3E70">
      <w:pPr>
        <w:pStyle w:val="ListParagraph"/>
        <w:numPr>
          <w:ilvl w:val="0"/>
          <w:numId w:val="28"/>
        </w:numPr>
        <w:rPr>
          <w:lang w:val="da-DK"/>
        </w:rPr>
      </w:pPr>
      <w:r>
        <w:rPr>
          <w:lang w:val="da-DK"/>
        </w:rPr>
        <w:t>Gennemgang af et eksempel med diskussion af løsningsmetoden</w:t>
      </w:r>
    </w:p>
    <w:p w:rsidR="006D3E70" w:rsidRDefault="006D3E70" w:rsidP="006D3E70">
      <w:pPr>
        <w:rPr>
          <w:lang w:val="da-DK"/>
        </w:rPr>
      </w:pPr>
    </w:p>
    <w:p w:rsidR="006D3E70" w:rsidRPr="006D3E70" w:rsidRDefault="006D3E70" w:rsidP="006D3E70">
      <w:pPr>
        <w:rPr>
          <w:lang w:val="da-DK"/>
        </w:rPr>
      </w:pPr>
      <w:r>
        <w:rPr>
          <w:lang w:val="da-DK"/>
        </w:rPr>
        <w:t>Bog kapitel 12 afsnit 12.1-12.4</w:t>
      </w:r>
    </w:p>
    <w:sectPr w:rsidR="006D3E70" w:rsidRPr="006D3E70" w:rsidSect="00524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8F7"/>
    <w:multiLevelType w:val="hybridMultilevel"/>
    <w:tmpl w:val="3162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266"/>
    <w:multiLevelType w:val="hybridMultilevel"/>
    <w:tmpl w:val="012AE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855"/>
    <w:multiLevelType w:val="hybridMultilevel"/>
    <w:tmpl w:val="40C07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3BA0"/>
    <w:multiLevelType w:val="hybridMultilevel"/>
    <w:tmpl w:val="49EA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27D8A"/>
    <w:multiLevelType w:val="hybridMultilevel"/>
    <w:tmpl w:val="C6986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22FFA"/>
    <w:multiLevelType w:val="hybridMultilevel"/>
    <w:tmpl w:val="8328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3CC9"/>
    <w:multiLevelType w:val="hybridMultilevel"/>
    <w:tmpl w:val="45D4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03C95"/>
    <w:multiLevelType w:val="hybridMultilevel"/>
    <w:tmpl w:val="C106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55D42"/>
    <w:multiLevelType w:val="hybridMultilevel"/>
    <w:tmpl w:val="CAB4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A3E32"/>
    <w:multiLevelType w:val="hybridMultilevel"/>
    <w:tmpl w:val="845AD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32DFD"/>
    <w:multiLevelType w:val="hybridMultilevel"/>
    <w:tmpl w:val="F61E8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241DE"/>
    <w:multiLevelType w:val="hybridMultilevel"/>
    <w:tmpl w:val="611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237B"/>
    <w:multiLevelType w:val="hybridMultilevel"/>
    <w:tmpl w:val="9F2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F2A2E"/>
    <w:multiLevelType w:val="hybridMultilevel"/>
    <w:tmpl w:val="A314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472F"/>
    <w:multiLevelType w:val="hybridMultilevel"/>
    <w:tmpl w:val="10F8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6E1F"/>
    <w:multiLevelType w:val="hybridMultilevel"/>
    <w:tmpl w:val="C5D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655EA"/>
    <w:multiLevelType w:val="hybridMultilevel"/>
    <w:tmpl w:val="6968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E0D71"/>
    <w:multiLevelType w:val="hybridMultilevel"/>
    <w:tmpl w:val="CE4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63B96"/>
    <w:multiLevelType w:val="hybridMultilevel"/>
    <w:tmpl w:val="472E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B7F01"/>
    <w:multiLevelType w:val="hybridMultilevel"/>
    <w:tmpl w:val="4172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56A5C"/>
    <w:multiLevelType w:val="hybridMultilevel"/>
    <w:tmpl w:val="3C1C7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A3E21"/>
    <w:multiLevelType w:val="hybridMultilevel"/>
    <w:tmpl w:val="94DE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0097D"/>
    <w:multiLevelType w:val="hybridMultilevel"/>
    <w:tmpl w:val="6FE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F572C"/>
    <w:multiLevelType w:val="hybridMultilevel"/>
    <w:tmpl w:val="F5FC6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BEE"/>
    <w:multiLevelType w:val="hybridMultilevel"/>
    <w:tmpl w:val="6C90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323F7"/>
    <w:multiLevelType w:val="hybridMultilevel"/>
    <w:tmpl w:val="EF82D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E756B"/>
    <w:multiLevelType w:val="hybridMultilevel"/>
    <w:tmpl w:val="ADCAA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A3D"/>
    <w:multiLevelType w:val="hybridMultilevel"/>
    <w:tmpl w:val="793C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1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4"/>
  </w:num>
  <w:num w:numId="9">
    <w:abstractNumId w:val="17"/>
  </w:num>
  <w:num w:numId="10">
    <w:abstractNumId w:val="3"/>
  </w:num>
  <w:num w:numId="11">
    <w:abstractNumId w:val="20"/>
  </w:num>
  <w:num w:numId="12">
    <w:abstractNumId w:val="21"/>
  </w:num>
  <w:num w:numId="13">
    <w:abstractNumId w:val="4"/>
  </w:num>
  <w:num w:numId="14">
    <w:abstractNumId w:val="18"/>
  </w:num>
  <w:num w:numId="15">
    <w:abstractNumId w:val="1"/>
  </w:num>
  <w:num w:numId="16">
    <w:abstractNumId w:val="19"/>
  </w:num>
  <w:num w:numId="17">
    <w:abstractNumId w:val="7"/>
  </w:num>
  <w:num w:numId="18">
    <w:abstractNumId w:val="9"/>
  </w:num>
  <w:num w:numId="19">
    <w:abstractNumId w:val="25"/>
  </w:num>
  <w:num w:numId="20">
    <w:abstractNumId w:val="8"/>
  </w:num>
  <w:num w:numId="21">
    <w:abstractNumId w:val="12"/>
  </w:num>
  <w:num w:numId="22">
    <w:abstractNumId w:val="23"/>
  </w:num>
  <w:num w:numId="23">
    <w:abstractNumId w:val="10"/>
  </w:num>
  <w:num w:numId="24">
    <w:abstractNumId w:val="27"/>
  </w:num>
  <w:num w:numId="25">
    <w:abstractNumId w:val="13"/>
  </w:num>
  <w:num w:numId="26">
    <w:abstractNumId w:val="6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3"/>
    <w:rsid w:val="000B0DB7"/>
    <w:rsid w:val="000D55F7"/>
    <w:rsid w:val="000E48A5"/>
    <w:rsid w:val="00183D70"/>
    <w:rsid w:val="001974D5"/>
    <w:rsid w:val="002F250A"/>
    <w:rsid w:val="0030200D"/>
    <w:rsid w:val="00352B50"/>
    <w:rsid w:val="00477CB9"/>
    <w:rsid w:val="00492044"/>
    <w:rsid w:val="004F78C7"/>
    <w:rsid w:val="00524CA1"/>
    <w:rsid w:val="00540123"/>
    <w:rsid w:val="0059408A"/>
    <w:rsid w:val="00600DDC"/>
    <w:rsid w:val="006278A7"/>
    <w:rsid w:val="0066625D"/>
    <w:rsid w:val="006D3E70"/>
    <w:rsid w:val="006D4E34"/>
    <w:rsid w:val="00736C87"/>
    <w:rsid w:val="00780F5E"/>
    <w:rsid w:val="007A1A5B"/>
    <w:rsid w:val="007F439F"/>
    <w:rsid w:val="00866DC9"/>
    <w:rsid w:val="00874DD3"/>
    <w:rsid w:val="00943BF3"/>
    <w:rsid w:val="0094709F"/>
    <w:rsid w:val="009B3A7F"/>
    <w:rsid w:val="00A63B56"/>
    <w:rsid w:val="00A85E44"/>
    <w:rsid w:val="00AB2F5B"/>
    <w:rsid w:val="00AE5A32"/>
    <w:rsid w:val="00B638BA"/>
    <w:rsid w:val="00B81993"/>
    <w:rsid w:val="00BC4282"/>
    <w:rsid w:val="00C66CE8"/>
    <w:rsid w:val="00CF79BD"/>
    <w:rsid w:val="00D31A72"/>
    <w:rsid w:val="00D33EEE"/>
    <w:rsid w:val="00D3609B"/>
    <w:rsid w:val="00DC3942"/>
    <w:rsid w:val="00DD1F29"/>
    <w:rsid w:val="00E0069A"/>
    <w:rsid w:val="00E54D25"/>
    <w:rsid w:val="00E84ECC"/>
    <w:rsid w:val="00EA4612"/>
    <w:rsid w:val="00F03ECE"/>
    <w:rsid w:val="00F32A12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657C"/>
  <w15:chartTrackingRefBased/>
  <w15:docId w15:val="{C0319D6A-7A02-A543-A59E-50697FCF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35</cp:revision>
  <dcterms:created xsi:type="dcterms:W3CDTF">2020-09-29T13:47:00Z</dcterms:created>
  <dcterms:modified xsi:type="dcterms:W3CDTF">2020-09-30T14:34:00Z</dcterms:modified>
</cp:coreProperties>
</file>