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¿Qué hicimos hasta ahora?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Seguimos progresando con el código. </w:t>
      </w:r>
      <w:r w:rsidDel="00000000" w:rsidR="00000000" w:rsidRPr="00000000">
        <w:rPr>
          <w:rtl w:val="0"/>
        </w:rPr>
        <w:t xml:space="preserve">Tenemos</w:t>
      </w:r>
      <w:r w:rsidDel="00000000" w:rsidR="00000000" w:rsidRPr="00000000">
        <w:rPr>
          <w:rtl w:val="0"/>
        </w:rPr>
        <w:t xml:space="preserve"> hecho todo lo demás, y tomando como referencia el product list, tenemos hechas todas las tareas con prioridad 1 y solo 1(función de calcular stock) de prioridad 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¿Qué vamos a hacer hoy?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Intentaremos terminar la función restante de prioridad 2, y empezar con algunas de prioridad 3(advertencia y tomar pedido).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¿Cómo lo vamos a hacer?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Martín Lopez y Leonel Pedraza(se dignó a venir) trabajarán juntos haciendo la función de detección y advertencia de falta de stock en conjunto. Martín Romero avanzará con la función de compra y venta, y realizará también la función de tomar pedido.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