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91.png" ContentType="image/png"/>
  <Override PartName="/word/media/rId25.png" ContentType="image/png"/>
  <Override PartName="/word/media/rId95.png" ContentType="image/png"/>
  <Override PartName="/word/media/rId8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Попова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Я создала каталог lab07 и внутри создал файл lab7-1.asm.</w:t>
      </w:r>
    </w:p>
    <w:p>
      <w:pPr>
        <w:pStyle w:val="CaptionedFigure"/>
      </w:pPr>
      <w:bookmarkStart w:id="24" w:name="fig:001"/>
      <w:r>
        <w:drawing>
          <wp:inline>
            <wp:extent cx="5334000" cy="2168945"/>
            <wp:effectExtent b="0" l="0" r="0" t="0"/>
            <wp:docPr descr="Рис. 1: Создание файла lab7-1.asm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8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файла lab7-1.asm</w:t>
      </w:r>
    </w:p>
    <w:p>
      <w:pPr>
        <w:numPr>
          <w:ilvl w:val="0"/>
          <w:numId w:val="1002"/>
        </w:numPr>
        <w:pStyle w:val="Compact"/>
      </w:pPr>
      <w:r>
        <w:t xml:space="preserve">В файл lab7-1.asm я ввела нужный текст, создала файл и проверила его.</w:t>
      </w:r>
      <w:r>
        <w:t xml:space="preserve"> </w:t>
      </w:r>
      <w:r>
        <w:t xml:space="preserve">Программа вывела j.</w:t>
      </w:r>
    </w:p>
    <w:p>
      <w:pPr>
        <w:pStyle w:val="CaptionedFigure"/>
      </w:pPr>
      <w:bookmarkStart w:id="28" w:name="fig:002"/>
      <w:r>
        <w:drawing>
          <wp:inline>
            <wp:extent cx="5334000" cy="5473037"/>
            <wp:effectExtent b="0" l="0" r="0" t="0"/>
            <wp:docPr descr="Рис. 2: Текст в файле lab7-1.asm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73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Текст в файле lab7-1.asm</w:t>
      </w:r>
    </w:p>
    <w:p>
      <w:pPr>
        <w:pStyle w:val="CaptionedFigure"/>
      </w:pPr>
      <w:bookmarkStart w:id="32" w:name="fig:003"/>
      <w:r>
        <w:drawing>
          <wp:inline>
            <wp:extent cx="5334000" cy="1147822"/>
            <wp:effectExtent b="0" l="0" r="0" t="0"/>
            <wp:docPr descr="Рис. 3: Создание файла и проверка работы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7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Создание файла и проверка работы</w:t>
      </w:r>
    </w:p>
    <w:p>
      <w:pPr>
        <w:numPr>
          <w:ilvl w:val="0"/>
          <w:numId w:val="1003"/>
        </w:numPr>
        <w:pStyle w:val="Compact"/>
      </w:pPr>
      <w:r>
        <w:t xml:space="preserve">Я изменила текст программы. Когда я сделала программу и запустила ее, она</w:t>
      </w:r>
      <w:r>
        <w:t xml:space="preserve"> </w:t>
      </w:r>
      <w:r>
        <w:t xml:space="preserve">вывела невидимый символ, как и должна была.</w:t>
      </w:r>
    </w:p>
    <w:p>
      <w:pPr>
        <w:pStyle w:val="CaptionedFigure"/>
      </w:pPr>
      <w:bookmarkStart w:id="36" w:name="fig:004"/>
      <w:r>
        <w:drawing>
          <wp:inline>
            <wp:extent cx="5334000" cy="4895126"/>
            <wp:effectExtent b="0" l="0" r="0" t="0"/>
            <wp:docPr descr="Рис. 4: Изменения программы lab7-1.asm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95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Изменения программы lab7-1.asm</w:t>
      </w:r>
    </w:p>
    <w:p>
      <w:pPr>
        <w:pStyle w:val="CaptionedFigure"/>
      </w:pPr>
      <w:bookmarkStart w:id="40" w:name="fig:005"/>
      <w:r>
        <w:drawing>
          <wp:inline>
            <wp:extent cx="5334000" cy="1352746"/>
            <wp:effectExtent b="0" l="0" r="0" t="0"/>
            <wp:docPr descr="Рис. 5: Проверка программы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2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Проверка программы</w:t>
      </w:r>
    </w:p>
    <w:p>
      <w:pPr>
        <w:numPr>
          <w:ilvl w:val="0"/>
          <w:numId w:val="1004"/>
        </w:numPr>
        <w:pStyle w:val="Compact"/>
      </w:pPr>
      <w:r>
        <w:t xml:space="preserve">Я создала файл lab7-2.asm и ввел в него текст программы.</w:t>
      </w:r>
    </w:p>
    <w:p>
      <w:pPr>
        <w:pStyle w:val="CaptionedFigure"/>
      </w:pPr>
      <w:bookmarkStart w:id="44" w:name="fig:006"/>
      <w:r>
        <w:drawing>
          <wp:inline>
            <wp:extent cx="5334000" cy="920750"/>
            <wp:effectExtent b="0" l="0" r="0" t="0"/>
            <wp:docPr descr="Рис. 6: Создание файла lab7-2.asm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0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Создание файла lab7-2.asm</w:t>
      </w:r>
    </w:p>
    <w:p>
      <w:pPr>
        <w:pStyle w:val="CaptionedFigure"/>
      </w:pPr>
      <w:bookmarkStart w:id="48" w:name="fig:007"/>
      <w:r>
        <w:drawing>
          <wp:inline>
            <wp:extent cx="5334000" cy="3903232"/>
            <wp:effectExtent b="0" l="0" r="0" t="0"/>
            <wp:docPr descr="Рис. 7: lab7-2.asm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3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lab7-2.asm</w:t>
      </w:r>
    </w:p>
    <w:p>
      <w:pPr>
        <w:numPr>
          <w:ilvl w:val="0"/>
          <w:numId w:val="1005"/>
        </w:numPr>
        <w:pStyle w:val="Compact"/>
      </w:pPr>
      <w:r>
        <w:t xml:space="preserve">Cоздала исполняемый файл и запустил его. Как и предполагалось, он вывел</w:t>
      </w:r>
      <w:r>
        <w:t xml:space="preserve"> </w:t>
      </w:r>
      <w:r>
        <w:t xml:space="preserve">число 106.</w:t>
      </w:r>
    </w:p>
    <w:p>
      <w:pPr>
        <w:pStyle w:val="CaptionedFigure"/>
      </w:pPr>
      <w:bookmarkStart w:id="52" w:name="fig:008"/>
      <w:r>
        <w:drawing>
          <wp:inline>
            <wp:extent cx="5334000" cy="890855"/>
            <wp:effectExtent b="0" l="0" r="0" t="0"/>
            <wp:docPr descr="Рис. 8: Запуск программы lab7-2.asm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0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lab7-2.asm</w:t>
      </w:r>
    </w:p>
    <w:p>
      <w:pPr>
        <w:numPr>
          <w:ilvl w:val="0"/>
          <w:numId w:val="1006"/>
        </w:numPr>
        <w:pStyle w:val="Compact"/>
      </w:pPr>
      <w:r>
        <w:t xml:space="preserve">Я изменила текст программы lab7-2 и запустила ее. Она вывела число 10, как</w:t>
      </w:r>
      <w:r>
        <w:t xml:space="preserve"> </w:t>
      </w:r>
      <w:r>
        <w:t xml:space="preserve">и должна была.</w:t>
      </w:r>
    </w:p>
    <w:p>
      <w:pPr>
        <w:pStyle w:val="CaptionedFigure"/>
      </w:pPr>
      <w:bookmarkStart w:id="56" w:name="fig:009"/>
      <w:r>
        <w:drawing>
          <wp:inline>
            <wp:extent cx="5334000" cy="890855"/>
            <wp:effectExtent b="0" l="0" r="0" t="0"/>
            <wp:docPr descr="Рис. 9: Проверка программы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0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Проверка программы</w:t>
      </w:r>
    </w:p>
    <w:p>
      <w:pPr>
        <w:numPr>
          <w:ilvl w:val="0"/>
          <w:numId w:val="1007"/>
        </w:numPr>
        <w:pStyle w:val="Compact"/>
      </w:pPr>
      <w:r>
        <w:t xml:space="preserve">Я заменила функцию iprintLF на iprint. Проверила файл и результат отличался</w:t>
      </w:r>
      <w:r>
        <w:t xml:space="preserve"> </w:t>
      </w:r>
      <w:r>
        <w:t xml:space="preserve">в выводе данных. Когда используется команда iprintLF, результат выводится</w:t>
      </w:r>
      <w:r>
        <w:t xml:space="preserve"> </w:t>
      </w:r>
      <w:r>
        <w:t xml:space="preserve">на следующей строке, а при использовании команды iprint на этой же строке.</w:t>
      </w:r>
    </w:p>
    <w:p>
      <w:pPr>
        <w:pStyle w:val="CaptionedFigure"/>
      </w:pPr>
      <w:bookmarkStart w:id="60" w:name="fig:010"/>
      <w:r>
        <w:drawing>
          <wp:inline>
            <wp:extent cx="5334000" cy="3436218"/>
            <wp:effectExtent b="0" l="0" r="0" t="0"/>
            <wp:docPr descr="Рис. 10: Замена iprintLF на iprint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6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Замена iprintLF на iprint</w:t>
      </w:r>
    </w:p>
    <w:p>
      <w:pPr>
        <w:pStyle w:val="CaptionedFigure"/>
      </w:pPr>
      <w:bookmarkStart w:id="64" w:name="fig:011"/>
      <w:r>
        <w:drawing>
          <wp:inline>
            <wp:extent cx="5334000" cy="924263"/>
            <wp:effectExtent b="0" l="0" r="0" t="0"/>
            <wp:docPr descr="Рис. 11: Запуск программы с изменениями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4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Запуск программы с изменениями</w:t>
      </w:r>
    </w:p>
    <w:p>
      <w:pPr>
        <w:numPr>
          <w:ilvl w:val="0"/>
          <w:numId w:val="1008"/>
        </w:numPr>
        <w:pStyle w:val="Compact"/>
      </w:pPr>
      <w:r>
        <w:t xml:space="preserve">Я создала файл lab7-3.asm и ввел текст программы. Запустила и проверила ее</w:t>
      </w:r>
      <w:r>
        <w:t xml:space="preserve"> </w:t>
      </w:r>
      <w:r>
        <w:t xml:space="preserve">работу.</w:t>
      </w:r>
    </w:p>
    <w:p>
      <w:pPr>
        <w:pStyle w:val="CaptionedFigure"/>
      </w:pPr>
      <w:bookmarkStart w:id="68" w:name="fig:012"/>
      <w:r>
        <w:drawing>
          <wp:inline>
            <wp:extent cx="5334000" cy="5651770"/>
            <wp:effectExtent b="0" l="0" r="0" t="0"/>
            <wp:docPr descr="Рис. 12: Текст в программе lab7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1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Текст в программе lab7-3.asm</w:t>
      </w:r>
    </w:p>
    <w:p>
      <w:pPr>
        <w:pStyle w:val="CaptionedFigure"/>
      </w:pPr>
      <w:bookmarkStart w:id="72" w:name="fig:013"/>
      <w:r>
        <w:drawing>
          <wp:inline>
            <wp:extent cx="5334000" cy="1226710"/>
            <wp:effectExtent b="0" l="0" r="0" t="0"/>
            <wp:docPr descr="Рис. 13: Запуск программы lab7-3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6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Запуск программы lab7-3</w:t>
      </w:r>
    </w:p>
    <w:p>
      <w:pPr>
        <w:numPr>
          <w:ilvl w:val="0"/>
          <w:numId w:val="1009"/>
        </w:numPr>
        <w:pStyle w:val="Compact"/>
      </w:pPr>
      <w:r>
        <w:t xml:space="preserve">Я изменила программу для примера F(x) = (4*6+2)/5. Запустила ее и проверила.</w:t>
      </w:r>
    </w:p>
    <w:p>
      <w:pPr>
        <w:pStyle w:val="CaptionedFigure"/>
      </w:pPr>
      <w:bookmarkStart w:id="76" w:name="fig:014"/>
      <w:r>
        <w:drawing>
          <wp:inline>
            <wp:extent cx="5334000" cy="8376046"/>
            <wp:effectExtent b="0" l="0" r="0" t="0"/>
            <wp:docPr descr="Рис. 14: Изменения в программе lab7-3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76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Изменения в программе lab7-3</w:t>
      </w:r>
    </w:p>
    <w:p>
      <w:pPr>
        <w:pStyle w:val="CaptionedFigure"/>
      </w:pPr>
      <w:bookmarkStart w:id="80" w:name="fig:015"/>
      <w:r>
        <w:drawing>
          <wp:inline>
            <wp:extent cx="5334000" cy="1206634"/>
            <wp:effectExtent b="0" l="0" r="0" t="0"/>
            <wp:docPr descr="Рис. 15: Запуск программы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6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Запуск программы</w:t>
      </w:r>
    </w:p>
    <w:p>
      <w:pPr>
        <w:numPr>
          <w:ilvl w:val="0"/>
          <w:numId w:val="1010"/>
        </w:numPr>
        <w:pStyle w:val="Compact"/>
      </w:pPr>
      <w:r>
        <w:t xml:space="preserve">Я создала файл variant.asm и ввела туда нужный текст.</w:t>
      </w:r>
    </w:p>
    <w:p>
      <w:pPr>
        <w:pStyle w:val="CaptionedFigure"/>
      </w:pPr>
      <w:bookmarkStart w:id="84" w:name="fig:016"/>
      <w:r>
        <w:drawing>
          <wp:inline>
            <wp:extent cx="5334000" cy="8067202"/>
            <wp:effectExtent b="0" l="0" r="0" t="0"/>
            <wp:docPr descr="Рис. 16: Текст программы в файле variant.asm" title="" id="82" name="Picture"/>
            <a:graphic>
              <a:graphicData uri="http://schemas.openxmlformats.org/drawingml/2006/picture">
                <pic:pic>
                  <pic:nvPicPr>
                    <pic:cNvPr descr="image/17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67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Текст программы в файле variant.asm</w:t>
      </w:r>
    </w:p>
    <w:p>
      <w:pPr>
        <w:numPr>
          <w:ilvl w:val="0"/>
          <w:numId w:val="1011"/>
        </w:numPr>
        <w:pStyle w:val="Compact"/>
      </w:pPr>
      <w:r>
        <w:t xml:space="preserve">Я ввела в эту программу свой студенческий билет. Он вывел</w:t>
      </w:r>
      <w:r>
        <w:t xml:space="preserve"> </w:t>
      </w:r>
      <w:r>
        <w:t xml:space="preserve">ответ 15. Я проверила это аналитически, ответ совпал.</w:t>
      </w:r>
    </w:p>
    <w:p>
      <w:pPr>
        <w:pStyle w:val="CaptionedFigure"/>
      </w:pPr>
      <w:bookmarkStart w:id="88" w:name="fig:017"/>
      <w:r>
        <w:drawing>
          <wp:inline>
            <wp:extent cx="5334000" cy="1457607"/>
            <wp:effectExtent b="0" l="0" r="0" t="0"/>
            <wp:docPr descr="Рис. 17: Запуск программы variant" title="" id="86" name="Picture"/>
            <a:graphic>
              <a:graphicData uri="http://schemas.openxmlformats.org/drawingml/2006/picture">
                <pic:pic>
                  <pic:nvPicPr>
                    <pic:cNvPr descr="image/2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7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Запуск программы variant</w:t>
      </w:r>
    </w:p>
    <w:bookmarkEnd w:id="89"/>
    <w:bookmarkStart w:id="90" w:name="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Вопросы</w:t>
      </w:r>
    </w:p>
    <w:p>
      <w:pPr>
        <w:numPr>
          <w:ilvl w:val="0"/>
          <w:numId w:val="1012"/>
        </w:numPr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</w:t>
      </w:r>
      <w:r>
        <w:t xml:space="preserve"> </w:t>
      </w:r>
      <w:r>
        <w:t xml:space="preserve">вариант:</w:t>
      </w:r>
      <w:r>
        <w:t xml:space="preserve">’</w:t>
      </w:r>
      <w:r>
        <w:t xml:space="preserve">? Ответ: mov eax,msg call sprintLF</w:t>
      </w:r>
    </w:p>
    <w:p>
      <w:pPr>
        <w:numPr>
          <w:ilvl w:val="0"/>
          <w:numId w:val="1012"/>
        </w:numPr>
      </w:pPr>
      <w:r>
        <w:t xml:space="preserve">Для чего используется следующие инструкции? nasm mov ecx, x mov edx, 80</w:t>
      </w:r>
      <w:r>
        <w:t xml:space="preserve"> </w:t>
      </w:r>
      <w:r>
        <w:t xml:space="preserve">call sread. Ответ: Эти инструкции используются для ввода переменной Х с клавиатуры и</w:t>
      </w:r>
      <w:r>
        <w:t xml:space="preserve"> </w:t>
      </w:r>
      <w:r>
        <w:t xml:space="preserve">сохранения введенных данных.</w:t>
      </w:r>
    </w:p>
    <w:p>
      <w:pPr>
        <w:numPr>
          <w:ilvl w:val="0"/>
          <w:numId w:val="1012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 Ответ: Эта инструкция используется для преобразования кода переменной ASCII в число.</w:t>
      </w:r>
    </w:p>
    <w:p>
      <w:pPr>
        <w:numPr>
          <w:ilvl w:val="0"/>
          <w:numId w:val="1012"/>
        </w:numPr>
      </w:pPr>
      <w:r>
        <w:t xml:space="preserve">Какие строки листинга 7.4 отвечают за вычисления варианта? Ответ: mov ebx,20 div ebx inc edx</w:t>
      </w:r>
    </w:p>
    <w:p>
      <w:pPr>
        <w:pStyle w:val="FirstParagraph"/>
      </w:pPr>
      <w:r>
        <w:t xml:space="preserve">5)В какой регистр записывается остаток от деления при выполнении</w:t>
      </w:r>
      <w:r>
        <w:t xml:space="preserve"> </w:t>
      </w:r>
      <w:r>
        <w:t xml:space="preserve">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 Ответ: В регистре ebx.</w:t>
      </w:r>
    </w:p>
    <w:p>
      <w:pPr>
        <w:numPr>
          <w:ilvl w:val="0"/>
          <w:numId w:val="1013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 Ответ: Для увеличения значения edx на 1.</w:t>
      </w:r>
    </w:p>
    <w:p>
      <w:pPr>
        <w:pStyle w:val="FirstParagraph"/>
      </w:pPr>
      <w:r>
        <w:t xml:space="preserve">7)Какие строки листинга 7.4 отвечают за вывод на экран результата</w:t>
      </w:r>
      <w:r>
        <w:t xml:space="preserve"> </w:t>
      </w:r>
      <w:r>
        <w:t xml:space="preserve">вычислений? Ответ: mov eax,edx call iprintLF</w:t>
      </w:r>
    </w:p>
    <w:bookmarkEnd w:id="90"/>
    <w:bookmarkStart w:id="99" w:name="с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Я написала программу которая будет решать выражение и выводить ответ при</w:t>
      </w:r>
      <w:r>
        <w:t xml:space="preserve"> </w:t>
      </w:r>
      <w:r>
        <w:t xml:space="preserve">введенных х. Так как в 11 пункте мне выдало 15 вариант, то программу я писала</w:t>
      </w:r>
      <w:r>
        <w:t xml:space="preserve"> </w:t>
      </w:r>
      <w:r>
        <w:t xml:space="preserve">для выражения F(x) = (5+x)^2-3. Я вводила значения переменных 5 и 1, ответы</w:t>
      </w:r>
      <w:r>
        <w:t xml:space="preserve"> </w:t>
      </w:r>
      <w:r>
        <w:t xml:space="preserve">верны.</w:t>
      </w:r>
    </w:p>
    <w:p>
      <w:pPr>
        <w:pStyle w:val="CaptionedFigure"/>
      </w:pPr>
      <w:bookmarkStart w:id="94" w:name="fig:018"/>
      <w:r>
        <w:drawing>
          <wp:inline>
            <wp:extent cx="5016500" cy="10807700"/>
            <wp:effectExtent b="0" l="0" r="0" t="0"/>
            <wp:docPr descr="Рис. 18: Программа для вычесления записанная в файле 1.asm" title="" id="92" name="Picture"/>
            <a:graphic>
              <a:graphicData uri="http://schemas.openxmlformats.org/drawingml/2006/picture">
                <pic:pic>
                  <pic:nvPicPr>
                    <pic:cNvPr descr="image/19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1080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18: Программа для вычесления записанная в файле 1.asm</w:t>
      </w:r>
    </w:p>
    <w:p>
      <w:pPr>
        <w:pStyle w:val="CaptionedFigure"/>
      </w:pPr>
      <w:bookmarkStart w:id="98" w:name="fig:019"/>
      <w:r>
        <w:drawing>
          <wp:inline>
            <wp:extent cx="5181600" cy="3479800"/>
            <wp:effectExtent b="0" l="0" r="0" t="0"/>
            <wp:docPr descr="Рис. 19: Результаты работы этой программы" title="" id="96" name="Picture"/>
            <a:graphic>
              <a:graphicData uri="http://schemas.openxmlformats.org/drawingml/2006/picture">
                <pic:pic>
                  <pic:nvPicPr>
                    <pic:cNvPr descr="image/20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47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Рис. 19: Результаты работы этой программы</w:t>
      </w:r>
    </w:p>
    <w:bookmarkEnd w:id="99"/>
    <w:bookmarkStart w:id="10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арифметические инструкции языка ассемблер NASM.</w:t>
      </w:r>
    </w:p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0">
    <w:nsid w:val="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994211">
    <w:nsid w:val="A994211"/>
    <w:multiLevelType w:val="multilevel"/>
    <w:lvl w:ilvl="0">
      <w:start w:val="11"/>
      <w:numFmt w:val="decimal"/>
      <w:lvlText w:val="%1)"/>
      <w:lvlJc w:val="left"/>
      <w:pPr>
        <w:ind w:left="720" w:hanging="480"/>
      </w:pPr>
    </w:lvl>
    <w:lvl w:ilvl="1">
      <w:start w:val="11"/>
      <w:numFmt w:val="decimal"/>
      <w:lvlText w:val="%2)"/>
      <w:lvlJc w:val="left"/>
      <w:pPr>
        <w:ind w:left="1440" w:hanging="480"/>
      </w:pPr>
    </w:lvl>
    <w:lvl w:ilvl="2">
      <w:start w:val="11"/>
      <w:numFmt w:val="decimal"/>
      <w:lvlText w:val="%3)"/>
      <w:lvlJc w:val="left"/>
      <w:pPr>
        <w:ind w:left="2160" w:hanging="480"/>
      </w:pPr>
    </w:lvl>
    <w:lvl w:ilvl="3">
      <w:start w:val="11"/>
      <w:numFmt w:val="decimal"/>
      <w:lvlText w:val="%4)"/>
      <w:lvlJc w:val="left"/>
      <w:pPr>
        <w:ind w:left="2880" w:hanging="480"/>
      </w:pPr>
    </w:lvl>
    <w:lvl w:ilvl="4">
      <w:start w:val="11"/>
      <w:numFmt w:val="decimal"/>
      <w:lvlText w:val="%5)"/>
      <w:lvlJc w:val="left"/>
      <w:pPr>
        <w:ind w:left="3600" w:hanging="480"/>
      </w:pPr>
    </w:lvl>
    <w:lvl w:ilvl="5">
      <w:start w:val="11"/>
      <w:numFmt w:val="decimal"/>
      <w:lvlText w:val="%6)"/>
      <w:lvlJc w:val="left"/>
      <w:pPr>
        <w:ind w:left="4320" w:hanging="480"/>
      </w:pPr>
    </w:lvl>
    <w:lvl w:ilvl="6">
      <w:start w:val="11"/>
      <w:numFmt w:val="decimal"/>
      <w:lvlText w:val="%7)"/>
      <w:lvlJc w:val="left"/>
      <w:pPr>
        <w:ind w:left="5040" w:hanging="480"/>
      </w:pPr>
    </w:lvl>
    <w:lvl w:ilvl="7">
      <w:start w:val="11"/>
      <w:numFmt w:val="decimal"/>
      <w:lvlText w:val="%8)"/>
      <w:lvlJc w:val="left"/>
      <w:pPr>
        <w:ind w:left="5760" w:hanging="480"/>
      </w:pPr>
    </w:lvl>
    <w:lvl w:ilvl="8">
      <w:start w:val="1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91" Target="media/rId91.png" /><Relationship Type="http://schemas.openxmlformats.org/officeDocument/2006/relationships/image" Id="rId25" Target="media/rId25.png" /><Relationship Type="http://schemas.openxmlformats.org/officeDocument/2006/relationships/image" Id="rId95" Target="media/rId95.png" /><Relationship Type="http://schemas.openxmlformats.org/officeDocument/2006/relationships/image" Id="rId85" Target="media/rId8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Попова Елизавета Сергеевна</dc:creator>
  <dc:language>ru-RU</dc:language>
  <cp:keywords/>
  <dcterms:created xsi:type="dcterms:W3CDTF">2022-11-23T17:56:01Z</dcterms:created>
  <dcterms:modified xsi:type="dcterms:W3CDTF">2022-11-23T17:56:01Z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Listing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List of Listings</vt:lpwstr>
  </property>
  <property fmtid="{D5CDD505-2E9C-101B-9397-08002B2CF9AE}" pid="46" name="lot">
    <vt:lpwstr>True</vt:lpwstr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Арифметические операции в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