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BDA2" w14:textId="0029CC3A" w:rsidR="00A72A1E" w:rsidRDefault="0080276A" w:rsidP="00F34599">
      <w:pPr>
        <w:spacing w:after="1"/>
        <w:ind w:left="730" w:right="704"/>
        <w:jc w:val="center"/>
        <w:rPr>
          <w:b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10EACB" wp14:editId="530C74B1">
            <wp:simplePos x="0" y="0"/>
            <wp:positionH relativeFrom="column">
              <wp:posOffset>54862</wp:posOffset>
            </wp:positionH>
            <wp:positionV relativeFrom="paragraph">
              <wp:posOffset>202734</wp:posOffset>
            </wp:positionV>
            <wp:extent cx="733425" cy="828675"/>
            <wp:effectExtent l="0" t="0" r="0" b="0"/>
            <wp:wrapSquare wrapText="bothSides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A1E">
        <w:rPr>
          <w:b/>
          <w:lang w:val="ru-RU"/>
        </w:rPr>
        <w:t xml:space="preserve">          </w:t>
      </w:r>
      <w:r w:rsidRPr="007A7443">
        <w:rPr>
          <w:b/>
          <w:lang w:val="ru-RU"/>
        </w:rPr>
        <w:t>Министерство науки и высшего образования Российской Федерации</w:t>
      </w:r>
    </w:p>
    <w:p w14:paraId="3BE0E857" w14:textId="21992694" w:rsidR="001A5A14" w:rsidRPr="007A7443" w:rsidRDefault="0080276A" w:rsidP="00F34599">
      <w:pPr>
        <w:spacing w:after="1"/>
        <w:ind w:left="10" w:right="704"/>
        <w:jc w:val="center"/>
        <w:rPr>
          <w:lang w:val="ru-RU"/>
        </w:rPr>
      </w:pPr>
      <w:r w:rsidRPr="007A7443">
        <w:rPr>
          <w:b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C41558F" w14:textId="06F1E341" w:rsidR="00A72A1E" w:rsidRDefault="0080276A" w:rsidP="00F34599">
      <w:pPr>
        <w:spacing w:after="1"/>
        <w:ind w:left="1610" w:right="2209" w:firstLine="19"/>
        <w:jc w:val="center"/>
        <w:rPr>
          <w:b/>
          <w:lang w:val="ru-RU"/>
        </w:rPr>
      </w:pPr>
      <w:r w:rsidRPr="007A7443">
        <w:rPr>
          <w:b/>
          <w:lang w:val="ru-RU"/>
        </w:rPr>
        <w:t>«Московский государственный технический университет</w:t>
      </w:r>
    </w:p>
    <w:p w14:paraId="3E3E1365" w14:textId="2CDE67C3" w:rsidR="001A5A14" w:rsidRPr="007A7443" w:rsidRDefault="0080276A" w:rsidP="00F34599">
      <w:pPr>
        <w:spacing w:after="1"/>
        <w:ind w:left="1911" w:right="2209" w:firstLine="38"/>
        <w:jc w:val="center"/>
        <w:rPr>
          <w:lang w:val="ru-RU"/>
        </w:rPr>
      </w:pPr>
      <w:r w:rsidRPr="007A7443">
        <w:rPr>
          <w:b/>
          <w:lang w:val="ru-RU"/>
        </w:rPr>
        <w:t>имен</w:t>
      </w:r>
      <w:r w:rsidR="00A72A1E">
        <w:rPr>
          <w:b/>
          <w:lang w:val="ru-RU"/>
        </w:rPr>
        <w:t xml:space="preserve">и </w:t>
      </w:r>
      <w:r w:rsidRPr="007A7443">
        <w:rPr>
          <w:b/>
          <w:lang w:val="ru-RU"/>
        </w:rPr>
        <w:t>Н.Э. Баумана</w:t>
      </w:r>
      <w:r w:rsidR="00A72A1E">
        <w:rPr>
          <w:b/>
          <w:lang w:val="ru-RU"/>
        </w:rPr>
        <w:t xml:space="preserve">  </w:t>
      </w:r>
    </w:p>
    <w:p w14:paraId="4EAAF25A" w14:textId="77777777" w:rsidR="00A72A1E" w:rsidRDefault="0080276A" w:rsidP="00F34599">
      <w:pPr>
        <w:spacing w:after="1"/>
        <w:ind w:left="1959" w:right="1955"/>
        <w:jc w:val="center"/>
        <w:rPr>
          <w:b/>
          <w:lang w:val="ru-RU"/>
        </w:rPr>
      </w:pPr>
      <w:r w:rsidRPr="007A7443">
        <w:rPr>
          <w:b/>
          <w:lang w:val="ru-RU"/>
        </w:rPr>
        <w:t xml:space="preserve">(национальный исследовательский университет)» </w:t>
      </w:r>
    </w:p>
    <w:p w14:paraId="6E7ACF99" w14:textId="5E8C7D2C" w:rsidR="001A5A14" w:rsidRPr="00A72A1E" w:rsidRDefault="0080276A" w:rsidP="00F34599">
      <w:pPr>
        <w:spacing w:after="1"/>
        <w:ind w:left="1959" w:right="1955"/>
        <w:jc w:val="center"/>
        <w:rPr>
          <w:lang w:val="ru-RU"/>
        </w:rPr>
      </w:pPr>
      <w:r w:rsidRPr="007A7443">
        <w:rPr>
          <w:b/>
          <w:lang w:val="ru-RU"/>
        </w:rPr>
        <w:t xml:space="preserve">(МГТУ им. </w:t>
      </w:r>
      <w:r w:rsidRPr="00A72A1E">
        <w:rPr>
          <w:b/>
          <w:lang w:val="ru-RU"/>
        </w:rPr>
        <w:t>Н.Э. Баумана)</w:t>
      </w:r>
    </w:p>
    <w:p w14:paraId="787B0C7A" w14:textId="77777777" w:rsidR="001A5A14" w:rsidRPr="00A72A1E" w:rsidRDefault="0080276A">
      <w:pPr>
        <w:spacing w:line="259" w:lineRule="auto"/>
        <w:ind w:left="59"/>
        <w:jc w:val="center"/>
        <w:rPr>
          <w:lang w:val="ru-RU"/>
        </w:rPr>
      </w:pPr>
      <w:r w:rsidRPr="00A72A1E">
        <w:rPr>
          <w:lang w:val="ru-RU"/>
        </w:rPr>
        <w:t xml:space="preserve"> </w:t>
      </w:r>
    </w:p>
    <w:p w14:paraId="239A93BE" w14:textId="77777777" w:rsidR="001A5A14" w:rsidRDefault="0080276A">
      <w:pPr>
        <w:spacing w:after="12" w:line="259" w:lineRule="auto"/>
        <w:ind w:left="-29" w:right="-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E58963" wp14:editId="43D461B2">
                <wp:extent cx="6876288" cy="54864"/>
                <wp:effectExtent l="0" t="0" r="0" b="0"/>
                <wp:docPr id="17687" name="Group 17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288" cy="54864"/>
                          <a:chOff x="0" y="0"/>
                          <a:chExt cx="6876288" cy="54864"/>
                        </a:xfrm>
                      </wpg:grpSpPr>
                      <wps:wsp>
                        <wps:cNvPr id="22367" name="Shape 22367"/>
                        <wps:cNvSpPr/>
                        <wps:spPr>
                          <a:xfrm>
                            <a:off x="0" y="45720"/>
                            <a:ext cx="6876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88" h="9144">
                                <a:moveTo>
                                  <a:pt x="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8" name="Shape 22368"/>
                        <wps:cNvSpPr/>
                        <wps:spPr>
                          <a:xfrm>
                            <a:off x="0" y="0"/>
                            <a:ext cx="6876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88" h="36576">
                                <a:moveTo>
                                  <a:pt x="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0135B" id="Group 17687" o:spid="_x0000_s1026" style="width:541.45pt;height:4.3pt;mso-position-horizontal-relative:char;mso-position-vertical-relative:line" coordsize="6876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">
                <v:shape id="Shape 22367" o:spid="_x0000_s1027" style="position:absolute;top:457;width:68762;height:91;visibility:visible;mso-wrap-style:square;v-text-anchor:top" coordsize="6876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" path="m,l6876288,r,9144l,9144,,e" fillcolor="black" stroked="f" strokeweight="0">
                  <v:stroke miterlimit="83231f" joinstyle="miter"/>
                  <v:path arrowok="t" textboxrect="0,0,6876288,9144"/>
                </v:shape>
                <v:shape id="Shape 22368" o:spid="_x0000_s1028" style="position:absolute;width:68762;height:365;visibility:visible;mso-wrap-style:square;v-text-anchor:top" coordsize="6876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" path="m,l6876288,r,36576l,36576,,e" fillcolor="black" stroked="f" strokeweight="0">
                  <v:stroke miterlimit="83231f" joinstyle="miter"/>
                  <v:path arrowok="t" textboxrect="0,0,6876288,36576"/>
                </v:shape>
                <w10:anchorlock/>
              </v:group>
            </w:pict>
          </mc:Fallback>
        </mc:AlternateContent>
      </w:r>
    </w:p>
    <w:p w14:paraId="7C229764" w14:textId="77777777" w:rsidR="001A5A14" w:rsidRPr="002D63A4" w:rsidRDefault="0080276A">
      <w:pPr>
        <w:spacing w:after="21" w:line="259" w:lineRule="auto"/>
        <w:ind w:left="419"/>
        <w:jc w:val="center"/>
        <w:rPr>
          <w:lang w:val="ru-RU"/>
        </w:rPr>
      </w:pPr>
      <w:r w:rsidRPr="002D63A4">
        <w:rPr>
          <w:lang w:val="ru-RU"/>
        </w:rPr>
        <w:t xml:space="preserve"> </w:t>
      </w:r>
    </w:p>
    <w:p w14:paraId="5616E072" w14:textId="77777777" w:rsidR="001A5A14" w:rsidRPr="007A7443" w:rsidRDefault="0080276A">
      <w:pPr>
        <w:tabs>
          <w:tab w:val="center" w:pos="988"/>
          <w:tab w:val="center" w:pos="5876"/>
        </w:tabs>
        <w:spacing w:after="272" w:line="259" w:lineRule="auto"/>
        <w:rPr>
          <w:lang w:val="ru-RU"/>
        </w:rPr>
      </w:pPr>
      <w:r w:rsidRPr="002D63A4">
        <w:rPr>
          <w:rFonts w:ascii="Calibri" w:eastAsia="Calibri" w:hAnsi="Calibri" w:cs="Calibri"/>
          <w:sz w:val="22"/>
          <w:lang w:val="ru-RU"/>
        </w:rPr>
        <w:tab/>
      </w:r>
      <w:proofErr w:type="gramStart"/>
      <w:r w:rsidRPr="007A7443">
        <w:rPr>
          <w:rFonts w:ascii="Calibri" w:eastAsia="Calibri" w:hAnsi="Calibri" w:cs="Calibri"/>
          <w:lang w:val="ru-RU"/>
        </w:rPr>
        <w:t>ФАКУЛЬТЕТ</w:t>
      </w:r>
      <w:proofErr w:type="gramEnd"/>
      <w:r w:rsidRPr="007A7443">
        <w:rPr>
          <w:rFonts w:ascii="Calibri" w:eastAsia="Calibri" w:hAnsi="Calibri" w:cs="Calibri"/>
          <w:lang w:val="ru-RU"/>
        </w:rPr>
        <w:t xml:space="preserve"> </w:t>
      </w:r>
      <w:r w:rsidRPr="007A7443">
        <w:rPr>
          <w:rFonts w:ascii="Calibri" w:eastAsia="Calibri" w:hAnsi="Calibri" w:cs="Calibri"/>
          <w:lang w:val="ru-RU"/>
        </w:rPr>
        <w:tab/>
        <w:t xml:space="preserve">Робототехника и комплексная автоматизация (РК) </w:t>
      </w:r>
    </w:p>
    <w:p w14:paraId="46AD5EB0" w14:textId="77777777" w:rsidR="001A5A14" w:rsidRPr="007A7443" w:rsidRDefault="0080276A">
      <w:pPr>
        <w:tabs>
          <w:tab w:val="center" w:pos="988"/>
          <w:tab w:val="center" w:pos="5876"/>
        </w:tabs>
        <w:spacing w:after="272" w:line="259" w:lineRule="auto"/>
        <w:rPr>
          <w:lang w:val="ru-RU"/>
        </w:rPr>
      </w:pPr>
      <w:r w:rsidRPr="007A7443">
        <w:rPr>
          <w:rFonts w:ascii="Calibri" w:eastAsia="Calibri" w:hAnsi="Calibri" w:cs="Calibri"/>
          <w:sz w:val="22"/>
          <w:lang w:val="ru-RU"/>
        </w:rPr>
        <w:tab/>
      </w:r>
      <w:r w:rsidRPr="007A7443">
        <w:rPr>
          <w:rFonts w:ascii="Calibri" w:eastAsia="Calibri" w:hAnsi="Calibri" w:cs="Calibri"/>
          <w:lang w:val="ru-RU"/>
        </w:rPr>
        <w:t xml:space="preserve">КАФЕДРА </w:t>
      </w:r>
      <w:r w:rsidRPr="007A7443">
        <w:rPr>
          <w:rFonts w:ascii="Calibri" w:eastAsia="Calibri" w:hAnsi="Calibri" w:cs="Calibri"/>
          <w:lang w:val="ru-RU"/>
        </w:rPr>
        <w:tab/>
        <w:t xml:space="preserve">Системы автоматизированного проектирования (РК6) </w:t>
      </w:r>
    </w:p>
    <w:p w14:paraId="6A92F962" w14:textId="31999789" w:rsidR="001A5A14" w:rsidRPr="007A7443" w:rsidRDefault="0080276A" w:rsidP="007A7443">
      <w:pPr>
        <w:spacing w:after="21" w:line="259" w:lineRule="auto"/>
        <w:ind w:left="429"/>
        <w:jc w:val="center"/>
        <w:rPr>
          <w:lang w:val="ru-RU"/>
        </w:rPr>
      </w:pPr>
      <w:r w:rsidRPr="007A7443">
        <w:rPr>
          <w:lang w:val="ru-RU"/>
        </w:rPr>
        <w:t xml:space="preserve"> </w:t>
      </w:r>
    </w:p>
    <w:p w14:paraId="237619A4" w14:textId="77777777" w:rsidR="001A5A14" w:rsidRPr="007A7443" w:rsidRDefault="0080276A">
      <w:pPr>
        <w:spacing w:after="175" w:line="259" w:lineRule="auto"/>
        <w:ind w:left="69"/>
        <w:jc w:val="center"/>
        <w:rPr>
          <w:lang w:val="ru-RU"/>
        </w:rPr>
      </w:pPr>
      <w:r w:rsidRPr="007A7443">
        <w:rPr>
          <w:lang w:val="ru-RU"/>
        </w:rPr>
        <w:t xml:space="preserve"> </w:t>
      </w:r>
    </w:p>
    <w:p w14:paraId="04C277C8" w14:textId="77777777" w:rsidR="001A5A14" w:rsidRPr="007A7443" w:rsidRDefault="0080276A">
      <w:pPr>
        <w:spacing w:after="172" w:line="259" w:lineRule="auto"/>
        <w:ind w:left="820"/>
        <w:rPr>
          <w:lang w:val="ru-RU"/>
        </w:rPr>
      </w:pPr>
      <w:r w:rsidRPr="007A7443">
        <w:rPr>
          <w:b/>
          <w:sz w:val="44"/>
          <w:lang w:val="ru-RU"/>
        </w:rPr>
        <w:t xml:space="preserve">РАСЧЕТНО-ПОЯСНИТЕЛЬНАЯ ЗАПИСКА </w:t>
      </w:r>
    </w:p>
    <w:p w14:paraId="3379E6E9" w14:textId="77777777" w:rsidR="001A5A14" w:rsidRPr="007A7443" w:rsidRDefault="0080276A">
      <w:pPr>
        <w:spacing w:line="357" w:lineRule="auto"/>
        <w:ind w:left="806" w:right="707"/>
        <w:jc w:val="center"/>
        <w:rPr>
          <w:lang w:val="ru-RU"/>
        </w:rPr>
      </w:pPr>
      <w:r w:rsidRPr="007A7443">
        <w:rPr>
          <w:b/>
          <w:i/>
          <w:sz w:val="40"/>
          <w:lang w:val="ru-RU"/>
        </w:rPr>
        <w:t xml:space="preserve">К НАУЧНО-ИССЛЕДОВАТЕЛЬСКОЙ РАБОТЕ НА ТЕМУ: </w:t>
      </w:r>
    </w:p>
    <w:p w14:paraId="669C3569" w14:textId="63BF8D3E" w:rsidR="001A5A14" w:rsidRPr="007A7443" w:rsidRDefault="0080276A">
      <w:pPr>
        <w:spacing w:line="259" w:lineRule="auto"/>
        <w:jc w:val="center"/>
        <w:rPr>
          <w:lang w:val="ru-RU"/>
        </w:rPr>
      </w:pPr>
      <w:r w:rsidRPr="007A7443">
        <w:rPr>
          <w:b/>
          <w:i/>
          <w:sz w:val="36"/>
          <w:lang w:val="ru-RU"/>
        </w:rPr>
        <w:t>«</w:t>
      </w:r>
      <w:r w:rsidR="00BF5DA8" w:rsidRPr="00BF5DA8">
        <w:rPr>
          <w:rFonts w:eastAsiaTheme="minorEastAsia"/>
          <w:b/>
          <w:bCs/>
          <w:szCs w:val="28"/>
          <w:lang w:val="ru-RU"/>
        </w:rPr>
        <w:t xml:space="preserve">Анализ процессов </w:t>
      </w:r>
      <w:r w:rsidR="003D7863">
        <w:rPr>
          <w:rFonts w:eastAsiaTheme="minorEastAsia"/>
          <w:b/>
          <w:bCs/>
          <w:szCs w:val="28"/>
          <w:lang w:val="ru-RU"/>
        </w:rPr>
        <w:t>испытательного</w:t>
      </w:r>
      <w:r w:rsidR="00BF5DA8" w:rsidRPr="00BF5DA8">
        <w:rPr>
          <w:rFonts w:eastAsiaTheme="minorEastAsia"/>
          <w:b/>
          <w:bCs/>
          <w:szCs w:val="28"/>
          <w:lang w:val="ru-RU"/>
        </w:rPr>
        <w:t xml:space="preserve"> цеха и обоснование концепции</w:t>
      </w:r>
      <w:r w:rsidR="003D7863">
        <w:rPr>
          <w:rFonts w:eastAsiaTheme="minorEastAsia"/>
          <w:b/>
          <w:bCs/>
          <w:szCs w:val="28"/>
          <w:lang w:val="ru-RU"/>
        </w:rPr>
        <w:t xml:space="preserve"> сеточной</w:t>
      </w:r>
      <w:r w:rsidR="00BF5DA8" w:rsidRPr="00BF5DA8">
        <w:rPr>
          <w:rFonts w:eastAsiaTheme="minorEastAsia"/>
          <w:b/>
          <w:bCs/>
          <w:szCs w:val="28"/>
          <w:lang w:val="ru-RU"/>
        </w:rPr>
        <w:t xml:space="preserve"> модели для их оптимизации</w:t>
      </w:r>
      <w:r w:rsidRPr="007A7443">
        <w:rPr>
          <w:b/>
          <w:i/>
          <w:sz w:val="36"/>
          <w:lang w:val="ru-RU"/>
        </w:rPr>
        <w:t xml:space="preserve">» </w:t>
      </w:r>
    </w:p>
    <w:tbl>
      <w:tblPr>
        <w:tblStyle w:val="TableGrid"/>
        <w:tblW w:w="7671" w:type="dxa"/>
        <w:tblInd w:w="1538" w:type="dxa"/>
        <w:tblLook w:val="04A0" w:firstRow="1" w:lastRow="0" w:firstColumn="1" w:lastColumn="0" w:noHBand="0" w:noVBand="1"/>
      </w:tblPr>
      <w:tblGrid>
        <w:gridCol w:w="3134"/>
        <w:gridCol w:w="2528"/>
        <w:gridCol w:w="2009"/>
      </w:tblGrid>
      <w:tr w:rsidR="001A5A14" w:rsidRPr="003D7863" w14:paraId="2045DAB9" w14:textId="77777777" w:rsidTr="007A7443">
        <w:trPr>
          <w:trHeight w:val="1770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</w:tcPr>
          <w:p w14:paraId="11B9E2E6" w14:textId="77777777" w:rsidR="001A5A14" w:rsidRPr="007A7443" w:rsidRDefault="001A5A14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23425EA8" w14:textId="77777777" w:rsidR="001A5A14" w:rsidRPr="007A7443" w:rsidRDefault="0080276A">
            <w:pPr>
              <w:spacing w:after="26" w:line="259" w:lineRule="auto"/>
              <w:ind w:left="1139"/>
              <w:rPr>
                <w:lang w:val="ru-RU"/>
              </w:rPr>
            </w:pPr>
            <w:r w:rsidRPr="007A7443">
              <w:rPr>
                <w:lang w:val="ru-RU"/>
              </w:rPr>
              <w:t xml:space="preserve"> </w:t>
            </w:r>
          </w:p>
          <w:p w14:paraId="6CDD1EC2" w14:textId="466C29F9" w:rsidR="001A5A14" w:rsidRPr="007A7443" w:rsidRDefault="0080276A" w:rsidP="00A72A1E">
            <w:pPr>
              <w:spacing w:after="21" w:line="259" w:lineRule="auto"/>
              <w:rPr>
                <w:lang w:val="ru-RU"/>
              </w:rPr>
            </w:pPr>
            <w:r w:rsidRPr="007A7443">
              <w:rPr>
                <w:lang w:val="ru-RU"/>
              </w:rPr>
              <w:t xml:space="preserve"> </w:t>
            </w:r>
          </w:p>
          <w:p w14:paraId="79F1FA19" w14:textId="77777777" w:rsidR="001A5A14" w:rsidRPr="007A7443" w:rsidRDefault="0080276A">
            <w:pPr>
              <w:spacing w:line="259" w:lineRule="auto"/>
              <w:ind w:left="1139"/>
              <w:rPr>
                <w:lang w:val="ru-RU"/>
              </w:rPr>
            </w:pPr>
            <w:r w:rsidRPr="007A7443">
              <w:rPr>
                <w:lang w:val="ru-RU"/>
              </w:rPr>
              <w:t xml:space="preserve"> </w:t>
            </w:r>
          </w:p>
          <w:p w14:paraId="53149A6D" w14:textId="77777777" w:rsidR="001A5A14" w:rsidRPr="007A7443" w:rsidRDefault="0080276A">
            <w:pPr>
              <w:spacing w:line="259" w:lineRule="auto"/>
              <w:ind w:left="1139"/>
              <w:rPr>
                <w:lang w:val="ru-RU"/>
              </w:rPr>
            </w:pPr>
            <w:r w:rsidRPr="007A7443">
              <w:rPr>
                <w:lang w:val="ru-RU"/>
              </w:rPr>
              <w:t xml:space="preserve"> 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 w14:paraId="58751F7D" w14:textId="013536A6" w:rsidR="001A5A14" w:rsidRPr="007A7443" w:rsidRDefault="001A5A14">
            <w:pPr>
              <w:spacing w:after="160" w:line="259" w:lineRule="auto"/>
              <w:rPr>
                <w:lang w:val="ru-RU"/>
              </w:rPr>
            </w:pPr>
          </w:p>
        </w:tc>
      </w:tr>
      <w:tr w:rsidR="001A5A14" w14:paraId="16175E21" w14:textId="77777777" w:rsidTr="007A7443">
        <w:trPr>
          <w:trHeight w:val="334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</w:tcPr>
          <w:p w14:paraId="32E4BCA8" w14:textId="77777777" w:rsidR="001A5A14" w:rsidRDefault="0080276A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</w:rPr>
              <w:t xml:space="preserve"> РК6-72Б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0C263D85" w14:textId="77777777" w:rsidR="001A5A14" w:rsidRDefault="0080276A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__________________ 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 w14:paraId="3212CB8B" w14:textId="34F6F096" w:rsidR="001A5A14" w:rsidRDefault="007A7443">
            <w:pPr>
              <w:spacing w:line="259" w:lineRule="auto"/>
              <w:ind w:left="57"/>
            </w:pPr>
            <w:proofErr w:type="spellStart"/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>Карчевский</w:t>
            </w:r>
            <w:proofErr w:type="spellEnd"/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 xml:space="preserve"> С</w:t>
            </w:r>
            <w:r>
              <w:rPr>
                <w:rFonts w:ascii="Calibri" w:eastAsia="Calibri" w:hAnsi="Calibri" w:cs="Calibri"/>
                <w:b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>Г</w:t>
            </w:r>
            <w:r>
              <w:rPr>
                <w:rFonts w:ascii="Calibri" w:eastAsia="Calibri" w:hAnsi="Calibri" w:cs="Calibri"/>
                <w:b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1A5A14" w14:paraId="3AA76401" w14:textId="77777777" w:rsidTr="007A7443">
        <w:trPr>
          <w:trHeight w:val="406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</w:tcPr>
          <w:p w14:paraId="1982C82B" w14:textId="77777777" w:rsidR="001A5A14" w:rsidRDefault="0080276A">
            <w:pPr>
              <w:spacing w:line="259" w:lineRule="auto"/>
              <w:ind w:left="840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4945EB98" w14:textId="77777777" w:rsidR="001A5A14" w:rsidRDefault="0080276A">
            <w:pPr>
              <w:spacing w:line="259" w:lineRule="auto"/>
              <w:ind w:left="411"/>
            </w:pP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Подпись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дата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)</w:t>
            </w:r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 w14:paraId="1A6BF51F" w14:textId="77777777" w:rsidR="001A5A14" w:rsidRDefault="0080276A">
            <w:pPr>
              <w:spacing w:line="259" w:lineRule="auto"/>
              <w:ind w:left="165"/>
            </w:pPr>
            <w:r>
              <w:rPr>
                <w:rFonts w:ascii="Calibri" w:eastAsia="Calibri" w:hAnsi="Calibri" w:cs="Calibri"/>
                <w:sz w:val="20"/>
              </w:rPr>
              <w:t xml:space="preserve">И.О.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Фамилия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</w:tc>
      </w:tr>
      <w:tr w:rsidR="001A5A14" w14:paraId="3242DE8D" w14:textId="77777777" w:rsidTr="007A7443">
        <w:trPr>
          <w:trHeight w:val="453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4479D" w14:textId="77777777" w:rsidR="001A5A14" w:rsidRDefault="0080276A">
            <w:pPr>
              <w:spacing w:line="259" w:lineRule="auto"/>
              <w:ind w:left="128"/>
            </w:pPr>
            <w:proofErr w:type="spellStart"/>
            <w:r>
              <w:rPr>
                <w:rFonts w:ascii="Calibri" w:eastAsia="Calibri" w:hAnsi="Calibri" w:cs="Calibri"/>
              </w:rPr>
              <w:t>Руководитель</w:t>
            </w:r>
            <w:proofErr w:type="spellEnd"/>
            <w:r>
              <w:rPr>
                <w:rFonts w:ascii="Calibri" w:eastAsia="Calibri" w:hAnsi="Calibri" w:cs="Calibri"/>
                <w:sz w:val="18"/>
                <w:vertAlign w:val="subscript"/>
              </w:rPr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C364B" w14:textId="77777777" w:rsidR="001A5A14" w:rsidRDefault="0080276A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__________________ 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B9012" w14:textId="7EE72633" w:rsidR="001A5A14" w:rsidRDefault="003D7863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>Подчасов</w:t>
            </w:r>
            <w:proofErr w:type="spellEnd"/>
            <w:r w:rsidR="007A7443">
              <w:rPr>
                <w:rFonts w:ascii="Calibri" w:eastAsia="Calibri" w:hAnsi="Calibri" w:cs="Calibri"/>
                <w:b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>Е</w:t>
            </w:r>
            <w:r w:rsidR="007A7443">
              <w:rPr>
                <w:rFonts w:ascii="Calibri" w:eastAsia="Calibri" w:hAnsi="Calibri" w:cs="Calibri"/>
                <w:b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  <w:u w:val="single" w:color="000000"/>
                <w:lang w:val="ru-RU"/>
              </w:rPr>
              <w:t>О</w:t>
            </w:r>
            <w:r w:rsidR="007A7443">
              <w:rPr>
                <w:rFonts w:ascii="Calibri" w:eastAsia="Calibri" w:hAnsi="Calibri" w:cs="Calibri"/>
                <w:b/>
                <w:u w:val="single" w:color="000000"/>
              </w:rPr>
              <w:t>.</w:t>
            </w:r>
            <w:r w:rsidR="007A7443"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1A5A14" w14:paraId="19E914F0" w14:textId="77777777" w:rsidTr="007A7443">
        <w:trPr>
          <w:trHeight w:val="1986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</w:tcPr>
          <w:p w14:paraId="4A60A329" w14:textId="54FAA2AC" w:rsidR="001A5A14" w:rsidRPr="007A7443" w:rsidRDefault="001A5A14" w:rsidP="007A7443">
            <w:pPr>
              <w:spacing w:line="259" w:lineRule="auto"/>
              <w:rPr>
                <w:lang w:val="ru-RU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786030DC" w14:textId="77777777" w:rsidR="001A5A14" w:rsidRDefault="0080276A">
            <w:pPr>
              <w:spacing w:after="339" w:line="259" w:lineRule="auto"/>
              <w:ind w:left="411"/>
            </w:pP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Подпись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дата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)</w:t>
            </w:r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  <w:p w14:paraId="35C12044" w14:textId="77777777" w:rsidR="003D7863" w:rsidRDefault="003D7863">
            <w:pPr>
              <w:spacing w:after="21" w:line="259" w:lineRule="auto"/>
              <w:ind w:left="1139"/>
              <w:rPr>
                <w:lang w:val="ru-RU"/>
              </w:rPr>
            </w:pPr>
          </w:p>
          <w:p w14:paraId="72485A00" w14:textId="77777777" w:rsidR="003D7863" w:rsidRDefault="003D7863">
            <w:pPr>
              <w:spacing w:after="21" w:line="259" w:lineRule="auto"/>
              <w:ind w:left="1139"/>
              <w:rPr>
                <w:lang w:val="ru-RU"/>
              </w:rPr>
            </w:pPr>
          </w:p>
          <w:p w14:paraId="00DD4035" w14:textId="77777777" w:rsidR="003D7863" w:rsidRDefault="003D7863">
            <w:pPr>
              <w:spacing w:after="21" w:line="259" w:lineRule="auto"/>
              <w:ind w:left="1139"/>
              <w:rPr>
                <w:lang w:val="ru-RU"/>
              </w:rPr>
            </w:pPr>
          </w:p>
          <w:p w14:paraId="3D756AFD" w14:textId="77777777" w:rsidR="003D7863" w:rsidRDefault="003D7863">
            <w:pPr>
              <w:spacing w:after="21" w:line="259" w:lineRule="auto"/>
              <w:ind w:left="1139"/>
              <w:rPr>
                <w:lang w:val="ru-RU"/>
              </w:rPr>
            </w:pPr>
          </w:p>
          <w:p w14:paraId="091EC988" w14:textId="77777777" w:rsidR="003D7863" w:rsidRDefault="003D7863">
            <w:pPr>
              <w:spacing w:after="21" w:line="259" w:lineRule="auto"/>
              <w:ind w:left="1139"/>
              <w:rPr>
                <w:lang w:val="ru-RU"/>
              </w:rPr>
            </w:pPr>
          </w:p>
          <w:p w14:paraId="1D3F6761" w14:textId="3DA514AB" w:rsidR="001A5A14" w:rsidRDefault="0080276A" w:rsidP="003D7863">
            <w:pPr>
              <w:spacing w:after="21" w:line="259" w:lineRule="auto"/>
            </w:pPr>
            <w:r>
              <w:t xml:space="preserve"> </w:t>
            </w:r>
          </w:p>
          <w:p w14:paraId="246DA6AB" w14:textId="77777777" w:rsidR="001A5A14" w:rsidRDefault="0080276A">
            <w:pPr>
              <w:spacing w:after="21" w:line="259" w:lineRule="auto"/>
              <w:ind w:left="1139"/>
            </w:pPr>
            <w:r>
              <w:t xml:space="preserve"> </w:t>
            </w:r>
          </w:p>
          <w:p w14:paraId="37320B21" w14:textId="2142586B" w:rsidR="001A5A14" w:rsidRDefault="0080276A" w:rsidP="003D7863">
            <w:pPr>
              <w:spacing w:after="21" w:line="259" w:lineRule="auto"/>
              <w:rPr>
                <w:i/>
                <w:lang w:val="ru-RU"/>
              </w:rPr>
            </w:pPr>
            <w:r>
              <w:rPr>
                <w:i/>
              </w:rPr>
              <w:t>202</w:t>
            </w:r>
            <w:r w:rsidR="00FF489A">
              <w:rPr>
                <w:i/>
                <w:lang w:val="ru-RU"/>
              </w:rPr>
              <w:t>6</w:t>
            </w:r>
            <w:r>
              <w:rPr>
                <w:i/>
              </w:rPr>
              <w:t xml:space="preserve"> г.</w:t>
            </w:r>
          </w:p>
          <w:p w14:paraId="0F0FDCA5" w14:textId="77777777" w:rsidR="002F6EB3" w:rsidRDefault="002F6EB3" w:rsidP="00A72A1E">
            <w:pPr>
              <w:spacing w:after="21" w:line="259" w:lineRule="auto"/>
              <w:jc w:val="both"/>
              <w:rPr>
                <w:i/>
                <w:lang w:val="ru-RU"/>
              </w:rPr>
            </w:pPr>
          </w:p>
          <w:p w14:paraId="31E8B95F" w14:textId="77777777" w:rsidR="002F6EB3" w:rsidRDefault="002F6EB3" w:rsidP="00A72A1E">
            <w:pPr>
              <w:spacing w:after="21" w:line="259" w:lineRule="auto"/>
              <w:jc w:val="both"/>
              <w:rPr>
                <w:i/>
                <w:lang w:val="ru-RU"/>
              </w:rPr>
            </w:pPr>
          </w:p>
          <w:p w14:paraId="0163C349" w14:textId="77777777" w:rsidR="002F6EB3" w:rsidRDefault="002F6EB3" w:rsidP="00A72A1E">
            <w:pPr>
              <w:spacing w:after="21" w:line="259" w:lineRule="auto"/>
              <w:jc w:val="both"/>
              <w:rPr>
                <w:i/>
                <w:lang w:val="ru-RU"/>
              </w:rPr>
            </w:pPr>
          </w:p>
          <w:p w14:paraId="116E8C17" w14:textId="661B3BB5" w:rsidR="002F6EB3" w:rsidRPr="002F6EB3" w:rsidRDefault="002F6EB3" w:rsidP="00A72A1E">
            <w:pPr>
              <w:spacing w:after="21" w:line="259" w:lineRule="auto"/>
              <w:jc w:val="both"/>
              <w:rPr>
                <w:lang w:val="ru-RU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 w14:paraId="59011756" w14:textId="77777777" w:rsidR="001A5A14" w:rsidRDefault="0080276A">
            <w:pPr>
              <w:spacing w:line="259" w:lineRule="auto"/>
              <w:ind w:left="165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И.О.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Фамилия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</w:tc>
      </w:tr>
    </w:tbl>
    <w:p w14:paraId="1DD4F4BC" w14:textId="77777777" w:rsidR="001A5A14" w:rsidRPr="007A7443" w:rsidRDefault="0080276A">
      <w:pPr>
        <w:spacing w:line="252" w:lineRule="auto"/>
        <w:ind w:left="1295" w:right="1230"/>
        <w:jc w:val="center"/>
        <w:rPr>
          <w:lang w:val="ru-RU"/>
        </w:rPr>
      </w:pPr>
      <w:commentRangeStart w:id="0"/>
      <w:r w:rsidRPr="007A7443">
        <w:rPr>
          <w:b/>
          <w:sz w:val="22"/>
          <w:lang w:val="ru-RU"/>
        </w:rPr>
        <w:t xml:space="preserve">Министерство науки и высшего образования Российской Федерации Федеральное государственное </w:t>
      </w:r>
      <w:r w:rsidRPr="007A7443">
        <w:rPr>
          <w:b/>
          <w:lang w:val="ru-RU"/>
        </w:rPr>
        <w:t xml:space="preserve">автономное </w:t>
      </w:r>
      <w:r w:rsidRPr="007A7443">
        <w:rPr>
          <w:b/>
          <w:sz w:val="22"/>
          <w:lang w:val="ru-RU"/>
        </w:rPr>
        <w:t xml:space="preserve">образовательное </w:t>
      </w:r>
      <w:proofErr w:type="gramStart"/>
      <w:r w:rsidRPr="007A7443">
        <w:rPr>
          <w:b/>
          <w:sz w:val="22"/>
          <w:lang w:val="ru-RU"/>
        </w:rPr>
        <w:t>учреждение  высшего</w:t>
      </w:r>
      <w:proofErr w:type="gramEnd"/>
      <w:r w:rsidRPr="007A7443">
        <w:rPr>
          <w:b/>
          <w:sz w:val="22"/>
          <w:lang w:val="ru-RU"/>
        </w:rPr>
        <w:t xml:space="preserve"> образования </w:t>
      </w:r>
    </w:p>
    <w:p w14:paraId="0DBD96F5" w14:textId="77777777" w:rsidR="001A5A14" w:rsidRPr="007A7443" w:rsidRDefault="0080276A">
      <w:pPr>
        <w:spacing w:line="252" w:lineRule="auto"/>
        <w:ind w:left="1295" w:right="1285"/>
        <w:jc w:val="center"/>
        <w:rPr>
          <w:lang w:val="ru-RU"/>
        </w:rPr>
      </w:pPr>
      <w:r w:rsidRPr="007A7443">
        <w:rPr>
          <w:b/>
          <w:sz w:val="22"/>
          <w:lang w:val="ru-RU"/>
        </w:rPr>
        <w:t xml:space="preserve">«Московский государственный технический университет имени Н.Э. Баумана </w:t>
      </w:r>
      <w:commentRangeEnd w:id="0"/>
      <w:r w:rsidR="003E62A5">
        <w:rPr>
          <w:rStyle w:val="CommentReference"/>
          <w:color w:val="000000"/>
          <w:kern w:val="2"/>
          <w14:ligatures w14:val="standardContextual"/>
        </w:rPr>
        <w:commentReference w:id="0"/>
      </w:r>
    </w:p>
    <w:p w14:paraId="3D54F37F" w14:textId="77777777" w:rsidR="001A5A14" w:rsidRPr="007A7443" w:rsidRDefault="0080276A">
      <w:pPr>
        <w:spacing w:line="252" w:lineRule="auto"/>
        <w:ind w:left="1295" w:right="1288"/>
        <w:jc w:val="center"/>
        <w:rPr>
          <w:lang w:val="ru-RU"/>
        </w:rPr>
      </w:pPr>
      <w:r w:rsidRPr="007A7443">
        <w:rPr>
          <w:b/>
          <w:sz w:val="22"/>
          <w:lang w:val="ru-RU"/>
        </w:rPr>
        <w:t xml:space="preserve">(национальный исследовательский университет)» </w:t>
      </w:r>
    </w:p>
    <w:p w14:paraId="7F0E1557" w14:textId="77777777" w:rsidR="001A5A14" w:rsidRPr="00473B67" w:rsidRDefault="0080276A">
      <w:pPr>
        <w:spacing w:line="252" w:lineRule="auto"/>
        <w:ind w:left="1295" w:right="1286"/>
        <w:jc w:val="center"/>
        <w:rPr>
          <w:lang w:val="ru-RU"/>
        </w:rPr>
      </w:pPr>
      <w:r w:rsidRPr="007A7443">
        <w:rPr>
          <w:b/>
          <w:sz w:val="22"/>
          <w:lang w:val="ru-RU"/>
        </w:rPr>
        <w:t xml:space="preserve">(МГТУ им. </w:t>
      </w:r>
      <w:r w:rsidRPr="00473B67">
        <w:rPr>
          <w:b/>
          <w:sz w:val="22"/>
          <w:lang w:val="ru-RU"/>
        </w:rPr>
        <w:t xml:space="preserve">Н.Э. Баумана) </w:t>
      </w:r>
    </w:p>
    <w:p w14:paraId="5A55B260" w14:textId="77777777" w:rsidR="001A5A14" w:rsidRDefault="0080276A">
      <w:pPr>
        <w:spacing w:after="14" w:line="259" w:lineRule="auto"/>
        <w:ind w:left="-29" w:right="-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B4D57C" wp14:editId="456EDE7F">
                <wp:extent cx="6876288" cy="54864"/>
                <wp:effectExtent l="0" t="0" r="0" b="0"/>
                <wp:docPr id="18364" name="Group 18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288" cy="54864"/>
                          <a:chOff x="0" y="0"/>
                          <a:chExt cx="6876288" cy="54864"/>
                        </a:xfrm>
                      </wpg:grpSpPr>
                      <wps:wsp>
                        <wps:cNvPr id="22371" name="Shape 22371"/>
                        <wps:cNvSpPr/>
                        <wps:spPr>
                          <a:xfrm>
                            <a:off x="0" y="45720"/>
                            <a:ext cx="6876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88" h="9144">
                                <a:moveTo>
                                  <a:pt x="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2" name="Shape 22372"/>
                        <wps:cNvSpPr/>
                        <wps:spPr>
                          <a:xfrm>
                            <a:off x="0" y="0"/>
                            <a:ext cx="6876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88" h="36576">
                                <a:moveTo>
                                  <a:pt x="0" y="0"/>
                                </a:moveTo>
                                <a:lnTo>
                                  <a:pt x="6876288" y="0"/>
                                </a:lnTo>
                                <a:lnTo>
                                  <a:pt x="6876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9DAF9" id="Group 18364" o:spid="_x0000_s1026" style="width:541.45pt;height:4.3pt;mso-position-horizontal-relative:char;mso-position-vertical-relative:line" coordsize="6876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">
                <v:shape id="Shape 22371" o:spid="_x0000_s1027" style="position:absolute;top:457;width:68762;height:91;visibility:visible;mso-wrap-style:square;v-text-anchor:top" coordsize="6876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" path="m,l6876288,r,9144l,9144,,e" fillcolor="black" stroked="f" strokeweight="0">
                  <v:stroke miterlimit="83231f" joinstyle="miter"/>
                  <v:path arrowok="t" textboxrect="0,0,6876288,9144"/>
                </v:shape>
                <v:shape id="Shape 22372" o:spid="_x0000_s1028" style="position:absolute;width:68762;height:365;visibility:visible;mso-wrap-style:square;v-text-anchor:top" coordsize="6876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" path="m,l6876288,r,36576l,36576,,e" fillcolor="black" stroked="f" strokeweight="0">
                  <v:stroke miterlimit="83231f" joinstyle="miter"/>
                  <v:path arrowok="t" textboxrect="0,0,6876288,36576"/>
                </v:shape>
                <w10:anchorlock/>
              </v:group>
            </w:pict>
          </mc:Fallback>
        </mc:AlternateContent>
      </w:r>
    </w:p>
    <w:p w14:paraId="24A8EBD0" w14:textId="77777777" w:rsidR="001A5A14" w:rsidRPr="00473B67" w:rsidRDefault="0080276A">
      <w:pPr>
        <w:spacing w:line="259" w:lineRule="auto"/>
        <w:ind w:left="55"/>
        <w:jc w:val="center"/>
        <w:rPr>
          <w:lang w:val="ru-RU"/>
        </w:rPr>
      </w:pPr>
      <w:r w:rsidRPr="00473B67">
        <w:rPr>
          <w:b/>
          <w:sz w:val="22"/>
          <w:lang w:val="ru-RU"/>
        </w:rPr>
        <w:t xml:space="preserve"> </w:t>
      </w:r>
    </w:p>
    <w:p w14:paraId="7F6B435B" w14:textId="77777777" w:rsidR="001A5A14" w:rsidRPr="007A7443" w:rsidRDefault="0080276A">
      <w:pPr>
        <w:spacing w:line="259" w:lineRule="auto"/>
        <w:ind w:left="10" w:right="1418"/>
        <w:jc w:val="right"/>
        <w:rPr>
          <w:lang w:val="ru-RU"/>
        </w:rPr>
      </w:pPr>
      <w:r w:rsidRPr="007A7443">
        <w:rPr>
          <w:sz w:val="22"/>
          <w:lang w:val="ru-RU"/>
        </w:rPr>
        <w:t xml:space="preserve">УТВЕРЖДАЮ </w:t>
      </w:r>
    </w:p>
    <w:p w14:paraId="5103EE1F" w14:textId="77777777" w:rsidR="001A5A14" w:rsidRPr="007A7443" w:rsidRDefault="0080276A">
      <w:pPr>
        <w:spacing w:line="259" w:lineRule="auto"/>
        <w:ind w:left="10" w:right="-15"/>
        <w:jc w:val="right"/>
        <w:rPr>
          <w:lang w:val="ru-RU"/>
        </w:rPr>
      </w:pPr>
      <w:r w:rsidRPr="007A7443">
        <w:rPr>
          <w:sz w:val="22"/>
          <w:lang w:val="ru-RU"/>
        </w:rPr>
        <w:t>Заведующий кафедрой РК6</w:t>
      </w:r>
      <w:r w:rsidRPr="007A7443">
        <w:rPr>
          <w:sz w:val="20"/>
          <w:lang w:val="ru-RU"/>
        </w:rPr>
        <w:t xml:space="preserve"> </w:t>
      </w:r>
    </w:p>
    <w:p w14:paraId="1ED3030A" w14:textId="77777777" w:rsidR="001A5A14" w:rsidRPr="007A7443" w:rsidRDefault="0080276A">
      <w:pPr>
        <w:spacing w:line="259" w:lineRule="auto"/>
        <w:ind w:left="10" w:right="1421"/>
        <w:jc w:val="right"/>
        <w:rPr>
          <w:lang w:val="ru-RU"/>
        </w:rPr>
      </w:pPr>
      <w:r w:rsidRPr="007A7443">
        <w:rPr>
          <w:sz w:val="22"/>
          <w:lang w:val="ru-RU"/>
        </w:rPr>
        <w:t xml:space="preserve">   А.П. Карпенко </w:t>
      </w:r>
    </w:p>
    <w:p w14:paraId="20286011" w14:textId="77777777" w:rsidR="001A5A14" w:rsidRPr="007A7443" w:rsidRDefault="0080276A">
      <w:pPr>
        <w:spacing w:line="259" w:lineRule="auto"/>
        <w:ind w:left="4875"/>
        <w:jc w:val="center"/>
        <w:rPr>
          <w:lang w:val="ru-RU"/>
        </w:rPr>
      </w:pPr>
      <w:r w:rsidRPr="007A7443">
        <w:rPr>
          <w:sz w:val="20"/>
          <w:lang w:val="ru-RU"/>
        </w:rPr>
        <w:t xml:space="preserve"> </w:t>
      </w:r>
    </w:p>
    <w:p w14:paraId="47FA1FF3" w14:textId="1B8884CB" w:rsidR="001A5A14" w:rsidRPr="007A7443" w:rsidRDefault="0080276A">
      <w:pPr>
        <w:spacing w:line="259" w:lineRule="auto"/>
        <w:ind w:left="10" w:right="-15"/>
        <w:jc w:val="right"/>
        <w:rPr>
          <w:lang w:val="ru-RU"/>
        </w:rPr>
      </w:pPr>
      <w:r w:rsidRPr="007A7443">
        <w:rPr>
          <w:sz w:val="22"/>
          <w:lang w:val="ru-RU"/>
        </w:rPr>
        <w:t>«</w:t>
      </w:r>
      <w:r w:rsidR="003E62A5">
        <w:rPr>
          <w:sz w:val="22"/>
          <w:lang w:val="ru-RU"/>
        </w:rPr>
        <w:t>7</w:t>
      </w:r>
      <w:r w:rsidRPr="007A7443">
        <w:rPr>
          <w:sz w:val="22"/>
          <w:lang w:val="ru-RU"/>
        </w:rPr>
        <w:t xml:space="preserve">» </w:t>
      </w:r>
      <w:r w:rsidR="003E62A5">
        <w:rPr>
          <w:sz w:val="22"/>
          <w:lang w:val="ru-RU"/>
        </w:rPr>
        <w:t>сентября</w:t>
      </w:r>
      <w:r w:rsidRPr="007A7443">
        <w:rPr>
          <w:sz w:val="22"/>
          <w:lang w:val="ru-RU"/>
        </w:rPr>
        <w:t xml:space="preserve"> 2025 г. </w:t>
      </w:r>
    </w:p>
    <w:p w14:paraId="61A89AD2" w14:textId="77777777" w:rsidR="001A5A14" w:rsidRPr="007A7443" w:rsidRDefault="0080276A">
      <w:pPr>
        <w:spacing w:after="108"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1C48598F" w14:textId="77777777" w:rsidR="001A5A14" w:rsidRPr="007A7443" w:rsidRDefault="0080276A">
      <w:pPr>
        <w:spacing w:line="259" w:lineRule="auto"/>
        <w:ind w:right="101"/>
        <w:jc w:val="center"/>
        <w:rPr>
          <w:lang w:val="ru-RU"/>
        </w:rPr>
      </w:pPr>
      <w:r w:rsidRPr="007A7443">
        <w:rPr>
          <w:b/>
          <w:sz w:val="36"/>
          <w:lang w:val="ru-RU"/>
        </w:rPr>
        <w:t xml:space="preserve">З А Д А Н И Е </w:t>
      </w:r>
    </w:p>
    <w:p w14:paraId="1EA092AD" w14:textId="77777777" w:rsidR="001A5A14" w:rsidRPr="007A7443" w:rsidRDefault="0080276A">
      <w:pPr>
        <w:spacing w:line="259" w:lineRule="auto"/>
        <w:jc w:val="center"/>
        <w:rPr>
          <w:lang w:val="ru-RU"/>
        </w:rPr>
      </w:pPr>
      <w:r w:rsidRPr="007A7443">
        <w:rPr>
          <w:b/>
          <w:sz w:val="32"/>
          <w:lang w:val="ru-RU"/>
        </w:rPr>
        <w:t xml:space="preserve">на выполнение курсового проекта </w:t>
      </w:r>
    </w:p>
    <w:p w14:paraId="1127B484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3B44F23D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>по дисциплине ____________</w:t>
      </w:r>
      <w:r w:rsidRPr="007A7443">
        <w:rPr>
          <w:sz w:val="22"/>
          <w:u w:val="single" w:color="000000"/>
          <w:lang w:val="ru-RU"/>
        </w:rPr>
        <w:t>Модели и методы анализа проектных решений</w:t>
      </w:r>
      <w:r w:rsidRPr="007A7443">
        <w:rPr>
          <w:sz w:val="22"/>
          <w:lang w:val="ru-RU"/>
        </w:rPr>
        <w:t xml:space="preserve">______________________ </w:t>
      </w:r>
    </w:p>
    <w:p w14:paraId="5F0DD02C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2FF802CC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>Студент группы __</w:t>
      </w:r>
      <w:r w:rsidRPr="007A7443">
        <w:rPr>
          <w:sz w:val="22"/>
          <w:u w:val="single" w:color="000000"/>
          <w:lang w:val="ru-RU"/>
        </w:rPr>
        <w:t>РК6-72Б</w:t>
      </w:r>
      <w:r w:rsidRPr="007A7443">
        <w:rPr>
          <w:sz w:val="22"/>
          <w:lang w:val="ru-RU"/>
        </w:rPr>
        <w:t xml:space="preserve">___ </w:t>
      </w:r>
    </w:p>
    <w:p w14:paraId="58902BA4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2DE7231F" w14:textId="090EFD8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>____________________________</w:t>
      </w:r>
      <w:proofErr w:type="spellStart"/>
      <w:r w:rsidR="007A7443">
        <w:rPr>
          <w:sz w:val="22"/>
          <w:u w:val="single" w:color="000000"/>
          <w:lang w:val="ru-RU"/>
        </w:rPr>
        <w:t>Карчевский</w:t>
      </w:r>
      <w:proofErr w:type="spellEnd"/>
      <w:r w:rsidR="007A7443">
        <w:rPr>
          <w:sz w:val="22"/>
          <w:u w:val="single" w:color="000000"/>
          <w:lang w:val="ru-RU"/>
        </w:rPr>
        <w:t xml:space="preserve"> Савва Георгиевич</w:t>
      </w:r>
      <w:r w:rsidRPr="007A7443">
        <w:rPr>
          <w:sz w:val="22"/>
          <w:lang w:val="ru-RU"/>
        </w:rPr>
        <w:t xml:space="preserve">_____________________________ </w:t>
      </w:r>
    </w:p>
    <w:p w14:paraId="173B2F5C" w14:textId="77777777" w:rsidR="001A5A14" w:rsidRPr="007A7443" w:rsidRDefault="0080276A">
      <w:pPr>
        <w:spacing w:line="259" w:lineRule="auto"/>
        <w:ind w:right="1"/>
        <w:jc w:val="center"/>
        <w:rPr>
          <w:lang w:val="ru-RU"/>
        </w:rPr>
      </w:pPr>
      <w:r w:rsidRPr="007A7443">
        <w:rPr>
          <w:sz w:val="22"/>
          <w:lang w:val="ru-RU"/>
        </w:rPr>
        <w:t xml:space="preserve">(Фамилия, имя, отчество) </w:t>
      </w:r>
    </w:p>
    <w:p w14:paraId="5494A0C1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64E7FF20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Направленность КП (учебный, исследовательский, практический, производственный, др.) </w:t>
      </w:r>
      <w:r w:rsidRPr="007A7443">
        <w:rPr>
          <w:sz w:val="22"/>
          <w:u w:val="single" w:color="000000"/>
          <w:lang w:val="ru-RU"/>
        </w:rPr>
        <w:t>учебный</w:t>
      </w:r>
      <w:r w:rsidRPr="007A7443">
        <w:rPr>
          <w:sz w:val="22"/>
          <w:lang w:val="ru-RU"/>
        </w:rPr>
        <w:t xml:space="preserve">__ </w:t>
      </w:r>
    </w:p>
    <w:p w14:paraId="333367DC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>Источник тематики (кафедра, предприятие, НИР) _</w:t>
      </w:r>
      <w:r w:rsidRPr="007A7443">
        <w:rPr>
          <w:sz w:val="22"/>
          <w:u w:val="single" w:color="000000"/>
          <w:lang w:val="ru-RU"/>
        </w:rPr>
        <w:t xml:space="preserve">кафедра </w:t>
      </w:r>
      <w:r w:rsidRPr="007A7443">
        <w:rPr>
          <w:sz w:val="22"/>
          <w:lang w:val="ru-RU"/>
        </w:rPr>
        <w:t xml:space="preserve">____________________________________ </w:t>
      </w:r>
    </w:p>
    <w:p w14:paraId="562438B7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46A09D7F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График выполнения НИР: 25% к 5 </w:t>
      </w:r>
      <w:proofErr w:type="spellStart"/>
      <w:r w:rsidRPr="007A7443">
        <w:rPr>
          <w:sz w:val="22"/>
          <w:lang w:val="ru-RU"/>
        </w:rPr>
        <w:t>нед</w:t>
      </w:r>
      <w:proofErr w:type="spellEnd"/>
      <w:r w:rsidRPr="007A7443">
        <w:rPr>
          <w:sz w:val="22"/>
          <w:lang w:val="ru-RU"/>
        </w:rPr>
        <w:t xml:space="preserve">., 50% к 11 </w:t>
      </w:r>
      <w:proofErr w:type="spellStart"/>
      <w:r w:rsidRPr="007A7443">
        <w:rPr>
          <w:sz w:val="22"/>
          <w:lang w:val="ru-RU"/>
        </w:rPr>
        <w:t>нед</w:t>
      </w:r>
      <w:proofErr w:type="spellEnd"/>
      <w:r w:rsidRPr="007A7443">
        <w:rPr>
          <w:sz w:val="22"/>
          <w:lang w:val="ru-RU"/>
        </w:rPr>
        <w:t xml:space="preserve">., 75% к 14 </w:t>
      </w:r>
      <w:proofErr w:type="spellStart"/>
      <w:r w:rsidRPr="007A7443">
        <w:rPr>
          <w:sz w:val="22"/>
          <w:lang w:val="ru-RU"/>
        </w:rPr>
        <w:t>нед</w:t>
      </w:r>
      <w:proofErr w:type="spellEnd"/>
      <w:r w:rsidRPr="007A7443">
        <w:rPr>
          <w:sz w:val="22"/>
          <w:lang w:val="ru-RU"/>
        </w:rPr>
        <w:t xml:space="preserve">., 100% к 16 </w:t>
      </w:r>
      <w:proofErr w:type="spellStart"/>
      <w:r w:rsidRPr="007A7443">
        <w:rPr>
          <w:sz w:val="22"/>
          <w:lang w:val="ru-RU"/>
        </w:rPr>
        <w:t>нед</w:t>
      </w:r>
      <w:proofErr w:type="spellEnd"/>
      <w:r w:rsidRPr="007A7443">
        <w:rPr>
          <w:sz w:val="22"/>
          <w:lang w:val="ru-RU"/>
        </w:rPr>
        <w:t xml:space="preserve">. </w:t>
      </w:r>
    </w:p>
    <w:p w14:paraId="1AC6E2E3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p w14:paraId="644EF0F8" w14:textId="039C8A37" w:rsidR="001A5A14" w:rsidRPr="00F6178A" w:rsidRDefault="0080276A" w:rsidP="00F6178A">
      <w:pPr>
        <w:spacing w:after="2" w:line="236" w:lineRule="auto"/>
        <w:jc w:val="both"/>
        <w:rPr>
          <w:color w:val="000000" w:themeColor="text1"/>
          <w:szCs w:val="22"/>
          <w:lang w:val="ru-RU"/>
        </w:rPr>
      </w:pPr>
      <w:r w:rsidRPr="007A7443">
        <w:rPr>
          <w:b/>
          <w:i/>
          <w:sz w:val="22"/>
          <w:lang w:val="ru-RU"/>
        </w:rPr>
        <w:t>Техническое задание</w:t>
      </w:r>
      <w:r w:rsidRPr="00F6178A">
        <w:rPr>
          <w:b/>
          <w:i/>
          <w:color w:val="000000" w:themeColor="text1"/>
          <w:sz w:val="22"/>
          <w:lang w:val="ru-RU"/>
        </w:rPr>
        <w:t>:</w:t>
      </w:r>
      <w:r w:rsidRPr="00F6178A">
        <w:rPr>
          <w:color w:val="000000" w:themeColor="text1"/>
          <w:sz w:val="22"/>
          <w:lang w:val="ru-RU"/>
        </w:rPr>
        <w:t xml:space="preserve"> </w:t>
      </w:r>
      <w:r w:rsidR="00F6178A" w:rsidRPr="007A7443">
        <w:rPr>
          <w:sz w:val="22"/>
          <w:lang w:val="ru-RU"/>
        </w:rPr>
        <w:t>«</w:t>
      </w:r>
      <w:r w:rsidR="00F6178A" w:rsidRPr="00F6178A">
        <w:rPr>
          <w:rFonts w:eastAsiaTheme="minorEastAsia"/>
          <w:color w:val="000000" w:themeColor="text1"/>
          <w:sz w:val="22"/>
          <w:szCs w:val="22"/>
          <w:lang w:val="ru-RU"/>
        </w:rPr>
        <w:t xml:space="preserve">Провести исследование производственных процессов инструментального цеха, включая обзор оборудования, технологических операций и организационной структуры. На основе анализа сформировать </w:t>
      </w:r>
      <w:r w:rsidR="00F6178A">
        <w:rPr>
          <w:rFonts w:eastAsiaTheme="minorEastAsia"/>
          <w:color w:val="000000" w:themeColor="text1"/>
          <w:sz w:val="22"/>
          <w:szCs w:val="22"/>
          <w:lang w:val="ru-RU"/>
        </w:rPr>
        <w:t>минимальную</w:t>
      </w:r>
      <w:r w:rsidR="00F6178A" w:rsidRPr="00F6178A">
        <w:rPr>
          <w:rFonts w:eastAsiaTheme="minorEastAsia"/>
          <w:color w:val="000000" w:themeColor="text1"/>
          <w:sz w:val="22"/>
          <w:szCs w:val="22"/>
          <w:lang w:val="ru-RU"/>
        </w:rPr>
        <w:t xml:space="preserve"> схему цифровой модели цеха, необходимой для оценки влияния автоматизации и сокращения участия оператора.</w:t>
      </w:r>
      <w:r w:rsidR="00F6178A" w:rsidRPr="007A7443">
        <w:rPr>
          <w:sz w:val="22"/>
          <w:lang w:val="ru-RU"/>
        </w:rPr>
        <w:t>»</w:t>
      </w:r>
    </w:p>
    <w:p w14:paraId="437F4C96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b/>
          <w:i/>
          <w:sz w:val="22"/>
          <w:lang w:val="ru-RU"/>
        </w:rPr>
        <w:t xml:space="preserve">Оформление курсового проекта: </w:t>
      </w:r>
    </w:p>
    <w:p w14:paraId="05A9DEF4" w14:textId="1D8439E4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Расчетно-пояснительная записка на </w:t>
      </w:r>
      <w:r w:rsidR="002F6EB3">
        <w:rPr>
          <w:sz w:val="22"/>
          <w:lang w:val="ru-RU"/>
        </w:rPr>
        <w:t xml:space="preserve">50 </w:t>
      </w:r>
      <w:r w:rsidR="002F6EB3" w:rsidRPr="002F6EB3">
        <w:rPr>
          <w:rStyle w:val="CommentReference"/>
          <w:color w:val="000000"/>
          <w:kern w:val="2"/>
          <w:sz w:val="21"/>
          <w:szCs w:val="21"/>
          <w:lang w:val="ru-RU"/>
          <w14:ligatures w14:val="standardContextual"/>
        </w:rPr>
        <w:t xml:space="preserve">листах </w:t>
      </w:r>
      <w:r w:rsidRPr="007A7443">
        <w:rPr>
          <w:sz w:val="22"/>
          <w:lang w:val="ru-RU"/>
        </w:rPr>
        <w:t xml:space="preserve">формата А4. </w:t>
      </w:r>
    </w:p>
    <w:p w14:paraId="60DADC8D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Перечень графического (иллюстративного) материала (чертежи, плакаты, слайды и т.п.): </w:t>
      </w:r>
    </w:p>
    <w:p w14:paraId="474C09FA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_____________________________________________________________________ </w:t>
      </w:r>
    </w:p>
    <w:p w14:paraId="4B27A638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_______________________________________________________________________________________ </w:t>
      </w:r>
    </w:p>
    <w:p w14:paraId="3A473D67" w14:textId="62C40F5B" w:rsidR="001A5A14" w:rsidRPr="007A7443" w:rsidRDefault="0080276A" w:rsidP="007A7443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_______________________________________________________________________________________ _______________________________________________________________________________________ </w:t>
      </w:r>
    </w:p>
    <w:p w14:paraId="5A0B6CB6" w14:textId="77777777" w:rsidR="001A5A14" w:rsidRPr="007A7443" w:rsidRDefault="0080276A">
      <w:pPr>
        <w:spacing w:after="5" w:line="249" w:lineRule="auto"/>
        <w:ind w:left="-5"/>
        <w:rPr>
          <w:lang w:val="ru-RU"/>
        </w:rPr>
      </w:pPr>
      <w:r w:rsidRPr="007A7443">
        <w:rPr>
          <w:sz w:val="22"/>
          <w:lang w:val="ru-RU"/>
        </w:rPr>
        <w:t xml:space="preserve">Дата выдачи задания «1» сентября 2025 г. </w:t>
      </w:r>
    </w:p>
    <w:p w14:paraId="03566939" w14:textId="77777777" w:rsidR="001A5A14" w:rsidRPr="007A7443" w:rsidRDefault="0080276A">
      <w:pPr>
        <w:spacing w:line="259" w:lineRule="auto"/>
        <w:rPr>
          <w:lang w:val="ru-RU"/>
        </w:rPr>
      </w:pPr>
      <w:r w:rsidRPr="007A7443">
        <w:rPr>
          <w:sz w:val="22"/>
          <w:lang w:val="ru-RU"/>
        </w:rPr>
        <w:t xml:space="preserve"> </w:t>
      </w:r>
    </w:p>
    <w:tbl>
      <w:tblPr>
        <w:tblStyle w:val="TableGrid"/>
        <w:tblW w:w="8999" w:type="dxa"/>
        <w:tblInd w:w="1230" w:type="dxa"/>
        <w:tblLook w:val="04A0" w:firstRow="1" w:lastRow="0" w:firstColumn="1" w:lastColumn="0" w:noHBand="0" w:noVBand="1"/>
      </w:tblPr>
      <w:tblGrid>
        <w:gridCol w:w="4550"/>
        <w:gridCol w:w="2424"/>
        <w:gridCol w:w="2025"/>
      </w:tblGrid>
      <w:tr w:rsidR="001A5A14" w14:paraId="1F29DD08" w14:textId="77777777" w:rsidTr="003E62A5">
        <w:trPr>
          <w:trHeight w:val="288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50F60C9" w14:textId="77777777" w:rsidR="001A5A14" w:rsidRDefault="0080276A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lastRenderedPageBreak/>
              <w:t>Руководитель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курсовой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работы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</w:tcPr>
          <w:p w14:paraId="5A00D7E2" w14:textId="6A7E6AF2" w:rsidR="001A5A14" w:rsidRDefault="0080276A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>_____________</w:t>
            </w:r>
            <w:r w:rsidR="003E62A5">
              <w:rPr>
                <w:rFonts w:ascii="Calibri" w:eastAsia="Calibri" w:hAnsi="Calibri" w:cs="Calibri"/>
                <w:sz w:val="22"/>
                <w:lang w:val="ru-RU"/>
              </w:rPr>
              <w:t>01.09.25</w:t>
            </w:r>
            <w:r>
              <w:rPr>
                <w:rFonts w:ascii="Calibri" w:eastAsia="Calibri" w:hAnsi="Calibri" w:cs="Calibri"/>
                <w:sz w:val="22"/>
              </w:rPr>
              <w:t xml:space="preserve">__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D66E346" w14:textId="12D1B8EC" w:rsidR="001A5A14" w:rsidRDefault="007A7443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Беломойцев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Д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Е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</w:tr>
      <w:tr w:rsidR="001A5A14" w14:paraId="605933B8" w14:textId="77777777" w:rsidTr="003E62A5">
        <w:trPr>
          <w:trHeight w:val="377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4114543" w14:textId="77777777" w:rsidR="001A5A14" w:rsidRDefault="0080276A" w:rsidP="007A7443">
            <w:pPr>
              <w:spacing w:line="259" w:lineRule="auto"/>
              <w:ind w:right="349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</w:tcPr>
          <w:p w14:paraId="459AEE83" w14:textId="77777777" w:rsidR="001A5A14" w:rsidRDefault="0080276A">
            <w:pPr>
              <w:spacing w:line="259" w:lineRule="auto"/>
              <w:ind w:left="322"/>
            </w:pP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Подпись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дата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)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3BCE2E4" w14:textId="77777777" w:rsidR="001A5A14" w:rsidRDefault="0080276A">
            <w:pPr>
              <w:spacing w:line="259" w:lineRule="auto"/>
              <w:ind w:left="102"/>
            </w:pPr>
            <w:r>
              <w:rPr>
                <w:rFonts w:ascii="Calibri" w:eastAsia="Calibri" w:hAnsi="Calibri" w:cs="Calibri"/>
                <w:sz w:val="20"/>
              </w:rPr>
              <w:t xml:space="preserve">И.О.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Фамилия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</w:tc>
      </w:tr>
      <w:tr w:rsidR="001A5A14" w14:paraId="1DD98BFE" w14:textId="77777777" w:rsidTr="003E62A5">
        <w:trPr>
          <w:trHeight w:val="401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9221373" w14:textId="77777777" w:rsidR="001A5A14" w:rsidRDefault="0080276A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</w:tcPr>
          <w:p w14:paraId="0B511B6A" w14:textId="266D87FF" w:rsidR="001A5A14" w:rsidRDefault="0080276A">
            <w:pPr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>______________</w:t>
            </w:r>
            <w:r w:rsidR="003E62A5">
              <w:rPr>
                <w:rFonts w:ascii="Calibri" w:eastAsia="Calibri" w:hAnsi="Calibri" w:cs="Calibri"/>
                <w:sz w:val="22"/>
                <w:lang w:val="ru-RU"/>
              </w:rPr>
              <w:t>01.09.25</w:t>
            </w:r>
            <w:r>
              <w:rPr>
                <w:rFonts w:ascii="Calibri" w:eastAsia="Calibri" w:hAnsi="Calibri" w:cs="Calibri"/>
                <w:sz w:val="22"/>
              </w:rPr>
              <w:t xml:space="preserve">_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419575EB" w14:textId="56ECDAE2" w:rsidR="001A5A14" w:rsidRDefault="007A7443">
            <w:pPr>
              <w:spacing w:line="259" w:lineRule="auto"/>
              <w:ind w:left="53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Карчевский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С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  <w:lang w:val="ru-RU"/>
              </w:rPr>
              <w:t>Г</w:t>
            </w:r>
            <w:r>
              <w:rPr>
                <w:rFonts w:ascii="Calibri" w:eastAsia="Calibri" w:hAnsi="Calibri" w:cs="Calibri"/>
                <w:b/>
                <w:sz w:val="22"/>
                <w:u w:val="single" w:color="000000"/>
              </w:rPr>
              <w:t>.</w:t>
            </w:r>
            <w:r>
              <w:rPr>
                <w:rFonts w:ascii="Calibri" w:eastAsia="Calibri" w:hAnsi="Calibri" w:cs="Calibri"/>
                <w:i/>
                <w:sz w:val="22"/>
              </w:rPr>
              <w:t xml:space="preserve"> </w:t>
            </w:r>
          </w:p>
        </w:tc>
      </w:tr>
      <w:tr w:rsidR="001A5A14" w14:paraId="54629328" w14:textId="77777777" w:rsidTr="003E62A5">
        <w:trPr>
          <w:trHeight w:val="264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3DDC5E06" w14:textId="77777777" w:rsidR="001A5A14" w:rsidRDefault="0080276A">
            <w:pPr>
              <w:spacing w:line="259" w:lineRule="auto"/>
              <w:ind w:right="349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</w:tcPr>
          <w:p w14:paraId="4A0FE259" w14:textId="77777777" w:rsidR="001A5A14" w:rsidRDefault="0080276A">
            <w:pPr>
              <w:spacing w:line="259" w:lineRule="auto"/>
              <w:ind w:left="322"/>
            </w:pP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Подпись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дата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)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5E6B45D3" w14:textId="77777777" w:rsidR="001A5A14" w:rsidRDefault="0080276A">
            <w:pPr>
              <w:spacing w:line="259" w:lineRule="auto"/>
              <w:ind w:left="102"/>
            </w:pPr>
            <w:r>
              <w:rPr>
                <w:rFonts w:ascii="Calibri" w:eastAsia="Calibri" w:hAnsi="Calibri" w:cs="Calibri"/>
                <w:sz w:val="20"/>
              </w:rPr>
              <w:t xml:space="preserve">И.О.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Фамилия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</w:rPr>
              <w:t xml:space="preserve"> </w:t>
            </w:r>
          </w:p>
        </w:tc>
      </w:tr>
    </w:tbl>
    <w:p w14:paraId="5181D23D" w14:textId="0A890300" w:rsidR="001A5A14" w:rsidRPr="007F5281" w:rsidRDefault="001A5A14" w:rsidP="007F5281">
      <w:pPr>
        <w:spacing w:line="259" w:lineRule="auto"/>
        <w:rPr>
          <w:lang w:val="ru-RU"/>
        </w:rPr>
      </w:pPr>
    </w:p>
    <w:p w14:paraId="0BD3FB40" w14:textId="77777777" w:rsidR="001113F5" w:rsidRDefault="001113F5" w:rsidP="001113F5">
      <w:pPr>
        <w:spacing w:after="136" w:line="259" w:lineRule="auto"/>
        <w:jc w:val="center"/>
        <w:rPr>
          <w:b/>
          <w:lang w:val="ru-RU"/>
        </w:rPr>
      </w:pPr>
    </w:p>
    <w:p w14:paraId="6951939C" w14:textId="77777777" w:rsidR="001113F5" w:rsidRDefault="001113F5" w:rsidP="001113F5">
      <w:pPr>
        <w:spacing w:after="136" w:line="259" w:lineRule="auto"/>
        <w:jc w:val="center"/>
        <w:rPr>
          <w:b/>
          <w:lang w:val="ru-RU"/>
        </w:rPr>
      </w:pPr>
    </w:p>
    <w:p w14:paraId="612BFBC2" w14:textId="77777777" w:rsidR="001113F5" w:rsidRDefault="001113F5" w:rsidP="001113F5">
      <w:pPr>
        <w:spacing w:after="136" w:line="259" w:lineRule="auto"/>
        <w:jc w:val="center"/>
        <w:rPr>
          <w:b/>
          <w:lang w:val="ru-RU"/>
        </w:rPr>
      </w:pPr>
    </w:p>
    <w:p w14:paraId="7C6B3EDB" w14:textId="2DB3AE21" w:rsidR="001A5A14" w:rsidRPr="007A7443" w:rsidRDefault="0080276A" w:rsidP="001113F5">
      <w:pPr>
        <w:spacing w:after="136" w:line="259" w:lineRule="auto"/>
        <w:jc w:val="center"/>
        <w:rPr>
          <w:lang w:val="ru-RU"/>
        </w:rPr>
      </w:pPr>
      <w:r w:rsidRPr="007A7443">
        <w:rPr>
          <w:b/>
          <w:lang w:val="ru-RU"/>
        </w:rPr>
        <w:t>Содержание</w:t>
      </w:r>
    </w:p>
    <w:p w14:paraId="39574973" w14:textId="77777777" w:rsidR="001A5A14" w:rsidRPr="007A7443" w:rsidRDefault="0080276A">
      <w:pPr>
        <w:spacing w:after="136" w:line="259" w:lineRule="auto"/>
        <w:ind w:left="1133"/>
        <w:rPr>
          <w:lang w:val="ru-RU"/>
        </w:rPr>
      </w:pPr>
      <w:r w:rsidRPr="007A7443">
        <w:rPr>
          <w:lang w:val="ru-RU"/>
        </w:rPr>
        <w:t xml:space="preserve"> </w:t>
      </w:r>
    </w:p>
    <w:p w14:paraId="64A99E36" w14:textId="77777777" w:rsidR="001A5A14" w:rsidRPr="007A7443" w:rsidRDefault="0080276A">
      <w:pPr>
        <w:spacing w:line="259" w:lineRule="auto"/>
        <w:ind w:left="1133"/>
        <w:rPr>
          <w:lang w:val="ru-RU"/>
        </w:rPr>
      </w:pPr>
      <w:r w:rsidRPr="007A7443">
        <w:rPr>
          <w:lang w:val="ru-RU"/>
        </w:rPr>
        <w:t xml:space="preserve"> </w:t>
      </w:r>
      <w:r w:rsidRPr="007A7443">
        <w:rPr>
          <w:lang w:val="ru-RU"/>
        </w:rPr>
        <w:tab/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871814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1CC933" w14:textId="000575D5" w:rsidR="007F5281" w:rsidRPr="007F5281" w:rsidRDefault="007F5281">
          <w:pPr>
            <w:pStyle w:val="TOCHeading"/>
            <w:rPr>
              <w:lang w:val="ru-RU"/>
            </w:rPr>
          </w:pPr>
        </w:p>
        <w:commentRangeStart w:id="1"/>
        <w:commentRangeStart w:id="2"/>
        <w:p w14:paraId="7534AE82" w14:textId="3FF62132" w:rsidR="005D0A4E" w:rsidRDefault="007F5281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597656" w:history="1">
            <w:r w:rsidR="005D0A4E" w:rsidRPr="009B1E8C">
              <w:rPr>
                <w:rStyle w:val="Hyperlink"/>
                <w:noProof/>
                <w:lang w:val="ru-RU"/>
              </w:rPr>
              <w:t>Введение</w:t>
            </w:r>
            <w:r w:rsidR="005D0A4E">
              <w:rPr>
                <w:noProof/>
                <w:webHidden/>
              </w:rPr>
              <w:tab/>
            </w:r>
            <w:r w:rsidR="005D0A4E">
              <w:rPr>
                <w:noProof/>
                <w:webHidden/>
              </w:rPr>
              <w:fldChar w:fldCharType="begin"/>
            </w:r>
            <w:r w:rsidR="005D0A4E">
              <w:rPr>
                <w:noProof/>
                <w:webHidden/>
              </w:rPr>
              <w:instrText xml:space="preserve"> PAGEREF _Toc222597656 \h </w:instrText>
            </w:r>
            <w:r w:rsidR="005D0A4E">
              <w:rPr>
                <w:noProof/>
                <w:webHidden/>
              </w:rPr>
            </w:r>
            <w:r w:rsidR="005D0A4E">
              <w:rPr>
                <w:noProof/>
                <w:webHidden/>
              </w:rPr>
              <w:fldChar w:fldCharType="separate"/>
            </w:r>
            <w:r w:rsidR="005D0A4E">
              <w:rPr>
                <w:noProof/>
                <w:webHidden/>
              </w:rPr>
              <w:t>5</w:t>
            </w:r>
            <w:r w:rsidR="005D0A4E">
              <w:rPr>
                <w:noProof/>
                <w:webHidden/>
              </w:rPr>
              <w:fldChar w:fldCharType="end"/>
            </w:r>
          </w:hyperlink>
        </w:p>
        <w:p w14:paraId="0117A957" w14:textId="0FD6B506" w:rsidR="005D0A4E" w:rsidRDefault="005D0A4E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2597657" w:history="1">
            <w:r w:rsidRPr="009B1E8C">
              <w:rPr>
                <w:rStyle w:val="Hyperlink"/>
                <w:noProof/>
                <w:lang w:val="ru-RU"/>
              </w:rPr>
              <w:t>ПРЕДМЕТНАЯ ОБЛАСТЬ ИНСТРУМЕНТАЛЬНОГО ПРОИЗВОДСТВА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28AE" w14:textId="27E8088B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58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Оборудование инструментального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45EC" w14:textId="542765F9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59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Режущий инструмент, технологическая оснастка и штампы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423E" w14:textId="0C723A78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0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Технологические процессы и маршрутные 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1C00" w14:textId="66740792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1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Общие принципы построения технологического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1B91" w14:textId="0E936A52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2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Маршрутные карты и их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7558" w14:textId="5F6CDE0E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3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Операционные 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B1D9" w14:textId="0AD9DEE9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4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Типовая последовательность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957E" w14:textId="3227894B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5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Особенности инструментального технологического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DD70" w14:textId="7C428C7E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6" w:history="1">
            <w:r w:rsidRPr="009B1E8C">
              <w:rPr>
                <w:rStyle w:val="Hyperlink"/>
                <w:rFonts w:ascii="Times New Roman" w:hAnsi="Times New Roman"/>
                <w:b/>
                <w:noProof/>
                <w:lang w:val="ru-RU"/>
              </w:rPr>
              <w:t>Значение маршрутных карт в моделировании цифрового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E349" w14:textId="68B428D2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7" w:history="1">
            <w:r w:rsidRPr="009B1E8C">
              <w:rPr>
                <w:rStyle w:val="Hyperlink"/>
                <w:rFonts w:ascii="Times New Roman" w:hAnsi="Times New Roman"/>
                <w:b/>
                <w:noProof/>
              </w:rPr>
              <w:t>Проблемы традиционной организации инструментального производства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39F1" w14:textId="3F5E941C" w:rsidR="005D0A4E" w:rsidRDefault="005D0A4E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2597668" w:history="1">
            <w:r w:rsidRPr="009B1E8C">
              <w:rPr>
                <w:rStyle w:val="Hyperlink"/>
                <w:noProof/>
                <w:lang w:val="ru-RU"/>
              </w:rPr>
              <w:t>МЕТОДЫ АНАЛИЗА ПРОИЗВОДСТВЕННЫХ ПРОЦЕССОВ И ПОДХОДЫ К ФОРМИРОВАНИЮ ЦИФРОВОЙ МОДЕЛИ ИНСТРУМЕНТАЛЬНОГО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A4E7" w14:textId="4242A0BD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69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Анализ производственных процессов инструментального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D6EF" w14:textId="162B44EA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0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Анализ потоков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D5E53" w14:textId="763392D6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1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Сетевой анализ технологических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870C7" w14:textId="5BE515BF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2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Имитационное моделирование производственных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63A0" w14:textId="62E7EF63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3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Анализ компоновки и пространственной организации инструментального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C916" w14:textId="50244E7F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4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Логистические пути и траектории перемещения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5AA3" w14:textId="4956B3ED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5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Интеграция пространственных и технологических данных в цифровой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EC9E" w14:textId="3A4ED118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6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Модели рабочих и запретных зон станков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33539" w14:textId="01F32D16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7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Рабочие зоны станков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C503" w14:textId="7DCBF229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8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Запретные зоны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074B" w14:textId="099A94D7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79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Зоны обслуживания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7DD3" w14:textId="0DF35730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0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Вспомогательные и динамические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B643" w14:textId="6509B31E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1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Этапы построения цифровой модели рабочих и запретных зон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E96F" w14:textId="6AC2EFCD" w:rsidR="005D0A4E" w:rsidRDefault="005D0A4E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2597682" w:history="1">
            <w:r w:rsidRPr="009B1E8C">
              <w:rPr>
                <w:rStyle w:val="Hyperlink"/>
                <w:noProof/>
                <w:lang w:val="ru-RU"/>
              </w:rPr>
              <w:t>ПОСТАНОВКА ПРОБЛЕМЫ, ЦЕЛЬ И ЗАДАЧИ ИССЛЕДОВАНИЯ. ПОДХОД К ФОРМИРОВАНИЮ ЦИФРОВОЙ МОДЕЛИ ИНСТРУМЕНТАЛЬНОГО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231D" w14:textId="5967744C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3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D692" w14:textId="20692078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4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Цель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25A01" w14:textId="3DB24A44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5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D6B2" w14:textId="03A6288A" w:rsidR="005D0A4E" w:rsidRDefault="005D0A4E">
          <w:pPr>
            <w:pStyle w:val="TOC3"/>
            <w:tabs>
              <w:tab w:val="right" w:leader="dot" w:pos="10765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</w:rPr>
          </w:pPr>
          <w:hyperlink w:anchor="_Toc222597686" w:history="1">
            <w:r w:rsidRPr="009B1E8C">
              <w:rPr>
                <w:rStyle w:val="Hyperlink"/>
                <w:rFonts w:ascii="Times New Roman" w:hAnsi="Times New Roman"/>
                <w:b/>
                <w:bCs/>
                <w:noProof/>
                <w:lang w:val="ru-RU"/>
              </w:rPr>
              <w:t>Предлагаемый подход к формированию цифровой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2795" w14:textId="7EB8E8F8" w:rsidR="005D0A4E" w:rsidRDefault="005D0A4E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2597687" w:history="1">
            <w:r w:rsidRPr="009B1E8C">
              <w:rPr>
                <w:rStyle w:val="Hyperlink"/>
                <w:noProof/>
                <w:kern w:val="0"/>
                <w:lang w:val="ru-RU"/>
                <w14:ligatures w14:val="none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4C75" w14:textId="0E3A386D" w:rsidR="005D0A4E" w:rsidRDefault="005D0A4E">
          <w:pPr>
            <w:pStyle w:val="TOC1"/>
            <w:tabs>
              <w:tab w:val="right" w:leader="dot" w:pos="10765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2597688" w:history="1">
            <w:r w:rsidRPr="009B1E8C">
              <w:rPr>
                <w:rStyle w:val="Hyperlink"/>
                <w:noProof/>
                <w:lang w:val="ru-RU"/>
              </w:rPr>
              <w:t xml:space="preserve">СПИСОК ИСПОЛЬЗОВАННЫХ ИСТОЧНИКОВ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713B" w14:textId="5280E95D" w:rsidR="007F5281" w:rsidRDefault="007F5281">
          <w:r>
            <w:rPr>
              <w:b/>
              <w:bCs/>
              <w:noProof/>
            </w:rPr>
            <w:fldChar w:fldCharType="end"/>
          </w:r>
          <w:commentRangeEnd w:id="1"/>
          <w:r w:rsidR="003E62A5">
            <w:rPr>
              <w:rStyle w:val="CommentReference"/>
              <w:color w:val="000000"/>
              <w:kern w:val="2"/>
              <w14:ligatures w14:val="standardContextual"/>
            </w:rPr>
            <w:commentReference w:id="1"/>
          </w:r>
          <w:commentRangeEnd w:id="2"/>
          <w:r w:rsidR="003E62A5">
            <w:rPr>
              <w:rStyle w:val="CommentReference"/>
              <w:color w:val="000000"/>
              <w:kern w:val="2"/>
              <w14:ligatures w14:val="standardContextual"/>
            </w:rPr>
            <w:commentReference w:id="2"/>
          </w:r>
        </w:p>
      </w:sdtContent>
    </w:sdt>
    <w:p w14:paraId="5A276ADD" w14:textId="77777777" w:rsidR="001A5A14" w:rsidRPr="007F5281" w:rsidRDefault="001A5A14">
      <w:pPr>
        <w:rPr>
          <w:lang w:val="en-GB"/>
        </w:rPr>
        <w:sectPr w:rsidR="001A5A14" w:rsidRPr="007F5281">
          <w:footerReference w:type="even" r:id="rId13"/>
          <w:footerReference w:type="default" r:id="rId14"/>
          <w:footerReference w:type="first" r:id="rId15"/>
          <w:pgSz w:w="11906" w:h="16838"/>
          <w:pgMar w:top="1161" w:right="546" w:bottom="1735" w:left="585" w:header="720" w:footer="720" w:gutter="0"/>
          <w:cols w:space="720"/>
          <w:titlePg/>
        </w:sectPr>
      </w:pPr>
    </w:p>
    <w:p w14:paraId="353B73AE" w14:textId="77777777" w:rsidR="001A5A14" w:rsidRPr="007A7443" w:rsidRDefault="0080276A">
      <w:pPr>
        <w:pStyle w:val="Heading1"/>
        <w:ind w:left="-5"/>
        <w:rPr>
          <w:lang w:val="ru-RU"/>
        </w:rPr>
      </w:pPr>
      <w:bookmarkStart w:id="3" w:name="_Toc222597656"/>
      <w:r w:rsidRPr="007A7443">
        <w:rPr>
          <w:lang w:val="ru-RU"/>
        </w:rPr>
        <w:lastRenderedPageBreak/>
        <w:t>Введение</w:t>
      </w:r>
      <w:bookmarkEnd w:id="3"/>
      <w:r w:rsidRPr="007A7443">
        <w:rPr>
          <w:lang w:val="ru-RU"/>
        </w:rPr>
        <w:t xml:space="preserve"> </w:t>
      </w:r>
    </w:p>
    <w:p w14:paraId="42208302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Современное машиностроительное производство характеризуется высокой вариативностью номенклатуры изделий, строгими требованиями к точности и качеству обработки, а также необходимостью сокращения производственного цикла. В этой среде инструментальные цеха играют ключевую роль, обеспечивая предприятие режущим инструментом, специальной оснасткой и штамповой оснасткой, от которых напрямую зависят стабильность технологических процессов и ритмичность серийного и опытного производства. Однако при традиционной организации труда работа инструментального цеха зачастую остаётся в значительной степени зависимой от оператора: от его опыта, скорости реагирования, качества наладки, маршрутизации заготовок и распределения оборудования.</w:t>
      </w:r>
    </w:p>
    <w:p w14:paraId="744EC7AE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 xml:space="preserve">Такая зависимость приводит к ряду проблем: колебаниям производительности, простоям, трудностям в управлении загрузкой оборудования, появлению узких мест в технологических маршрутах и ограниченной возможности масштабирования производства. Эти обстоятельства формируют потребность в более глубоком </w:t>
      </w:r>
      <w:r w:rsidRPr="0075459E">
        <w:rPr>
          <w:color w:val="000000" w:themeColor="text1"/>
          <w:sz w:val="28"/>
          <w:szCs w:val="28"/>
          <w:lang w:val="ru-RU"/>
        </w:rPr>
        <w:t xml:space="preserve">исследовании структуры </w:t>
      </w:r>
      <w:r w:rsidRPr="00F900FE">
        <w:rPr>
          <w:sz w:val="28"/>
          <w:szCs w:val="28"/>
          <w:lang w:val="ru-RU"/>
        </w:rPr>
        <w:t>инструментального производства, организации технологических процессов и анализа ограничений оборудования.</w:t>
      </w:r>
    </w:p>
    <w:p w14:paraId="24877E84" w14:textId="77777777" w:rsidR="0075459E" w:rsidRPr="003E62A5" w:rsidRDefault="00F900FE" w:rsidP="007545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szCs w:val="28"/>
          <w:lang w:val="ru-RU"/>
        </w:rPr>
      </w:pPr>
      <w:r w:rsidRPr="00F900FE">
        <w:rPr>
          <w:sz w:val="28"/>
          <w:szCs w:val="28"/>
          <w:lang w:val="ru-RU"/>
        </w:rPr>
        <w:t>Одним из подходов к решению указанных проблем является использование методов цифрового представления производственного процесса. В последние годы широкое распространение получили концепции</w:t>
      </w:r>
      <w:r w:rsidR="00A72A1E" w:rsidRPr="00A72A1E">
        <w:rPr>
          <w:sz w:val="28"/>
          <w:szCs w:val="28"/>
          <w:lang w:val="ru-RU"/>
        </w:rPr>
        <w:t xml:space="preserve">: </w:t>
      </w:r>
      <w:r w:rsidR="00A72A1E" w:rsidRPr="00A72A1E">
        <w:rPr>
          <w:sz w:val="28"/>
          <w:szCs w:val="28"/>
          <w:lang w:val="ru-RU"/>
        </w:rPr>
        <w:br/>
      </w:r>
      <w:r w:rsidR="0075459E">
        <w:rPr>
          <w:sz w:val="28"/>
          <w:szCs w:val="28"/>
          <w:lang w:val="ru-RU"/>
        </w:rPr>
        <w:t>ц</w:t>
      </w:r>
      <w:commentRangeStart w:id="4"/>
      <w:r w:rsidRPr="00F900FE">
        <w:rPr>
          <w:sz w:val="28"/>
          <w:szCs w:val="28"/>
          <w:lang w:val="ru-RU"/>
        </w:rPr>
        <w:t>ифровых двойников</w:t>
      </w:r>
      <w:r w:rsidR="0075459E">
        <w:rPr>
          <w:sz w:val="28"/>
          <w:szCs w:val="28"/>
          <w:lang w:val="ru-RU"/>
        </w:rPr>
        <w:t xml:space="preserve"> и</w:t>
      </w:r>
      <w:r w:rsidRPr="00F900FE">
        <w:rPr>
          <w:sz w:val="28"/>
          <w:szCs w:val="28"/>
          <w:lang w:val="ru-RU"/>
        </w:rPr>
        <w:t xml:space="preserve"> имитационных моделей</w:t>
      </w:r>
      <w:commentRangeEnd w:id="4"/>
      <w:r w:rsidR="00473B67">
        <w:rPr>
          <w:rStyle w:val="CommentReference"/>
          <w:color w:val="000000"/>
          <w:kern w:val="2"/>
          <w14:ligatures w14:val="standardContextual"/>
        </w:rPr>
        <w:commentReference w:id="4"/>
      </w:r>
      <w:r w:rsidR="0075459E" w:rsidRPr="0075459E">
        <w:rPr>
          <w:sz w:val="28"/>
          <w:szCs w:val="28"/>
          <w:lang w:val="ru-RU"/>
        </w:rPr>
        <w:t xml:space="preserve">. </w:t>
      </w:r>
    </w:p>
    <w:p w14:paraId="288490B2" w14:textId="77777777" w:rsidR="0075459E" w:rsidRPr="0075459E" w:rsidRDefault="0075459E" w:rsidP="005943AC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 Neue" w:eastAsiaTheme="minorEastAsia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459E">
        <w:rPr>
          <w:rFonts w:eastAsiaTheme="minorEastAsia"/>
          <w:color w:val="000000" w:themeColor="text1"/>
          <w:kern w:val="0"/>
          <w:szCs w:val="28"/>
          <w:lang w:val="ru-RU"/>
        </w:rPr>
        <w:t xml:space="preserve">Имитационная модель представляет собой абстрактную математическую репрезентацию системы, функционирующую в изолированной программной среде. Связь с физическим объектом здесь детерминирована исследователем: данные вносятся дискретно для верификации конкретных гипотез </w:t>
      </w:r>
      <w:r w:rsidRPr="0075459E">
        <w:rPr>
          <w:rFonts w:eastAsiaTheme="minorEastAsia"/>
          <w:color w:val="000000" w:themeColor="text1"/>
          <w:szCs w:val="28"/>
          <w:lang w:val="ru-RU"/>
        </w:rPr>
        <w:t xml:space="preserve">– “что, если”. </w:t>
      </w:r>
    </w:p>
    <w:p w14:paraId="661D0EBC" w14:textId="24ADE8F8" w:rsidR="0075459E" w:rsidRPr="0075459E" w:rsidRDefault="0075459E" w:rsidP="005943AC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 Neue" w:eastAsiaTheme="minorEastAsia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75459E">
        <w:rPr>
          <w:rFonts w:eastAsiaTheme="minorEastAsia"/>
          <w:color w:val="000000" w:themeColor="text1"/>
          <w:kern w:val="0"/>
          <w:szCs w:val="28"/>
          <w:lang w:val="ru-RU"/>
        </w:rPr>
        <w:lastRenderedPageBreak/>
        <w:t>Цифровой двойник — это сложная киберфизическая система, характеризующаяся автоматической двусторонней связью с реальным активом. ЦД непрерывно ассимилирует данные с сенсоров и датчиков, обеспечивая конвергенцию физического и цифрового пространств в режиме реального времени.</w:t>
      </w:r>
    </w:p>
    <w:p w14:paraId="0D4F5AE5" w14:textId="4E4941D0" w:rsidR="00F900FE" w:rsidRPr="00F900FE" w:rsidRDefault="0075459E" w:rsidP="0075459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75459E">
        <w:rPr>
          <w:rFonts w:ascii="Helvetica Neue" w:eastAsiaTheme="minorEastAsia" w:hAnsi="Helvetica Neue" w:cs="Helvetica Neue"/>
          <w:color w:val="FFFFFF"/>
          <w:sz w:val="26"/>
          <w:szCs w:val="26"/>
          <w:lang w:val="ru-RU"/>
        </w:rPr>
        <w:t>»</w:t>
      </w:r>
      <w:proofErr w:type="gramStart"/>
      <w:r w:rsidRPr="0075459E">
        <w:rPr>
          <w:rFonts w:ascii="Helvetica Neue" w:eastAsiaTheme="minorEastAsia" w:hAnsi="Helvetica Neue" w:cs="Helvetica Neue"/>
          <w:color w:val="FFFFFF"/>
          <w:sz w:val="26"/>
          <w:szCs w:val="26"/>
          <w:lang w:val="ru-RU"/>
        </w:rPr>
        <w:t>).</w:t>
      </w:r>
      <w:r>
        <w:rPr>
          <w:sz w:val="28"/>
          <w:szCs w:val="28"/>
          <w:lang w:val="ru-RU"/>
        </w:rPr>
        <w:t>Эти</w:t>
      </w:r>
      <w:proofErr w:type="gramEnd"/>
      <w:r>
        <w:rPr>
          <w:sz w:val="28"/>
          <w:szCs w:val="28"/>
          <w:lang w:val="ru-RU"/>
        </w:rPr>
        <w:t xml:space="preserve"> концепции позволяют</w:t>
      </w:r>
      <w:r w:rsidR="00F900FE" w:rsidRPr="00F900FE">
        <w:rPr>
          <w:sz w:val="28"/>
          <w:szCs w:val="28"/>
          <w:lang w:val="ru-RU"/>
        </w:rPr>
        <w:t xml:space="preserve"> анализировать работу производственных систем, оценивать эффективность их структуры и прогнозировать возможные улучшения. Для инструментального цеха нет необходимости в создании полноценного цифрового двойника высокой степени детализации. Достаточно </w:t>
      </w:r>
      <w:commentRangeStart w:id="5"/>
      <w:r w:rsidR="00F900FE" w:rsidRPr="00F900FE">
        <w:rPr>
          <w:sz w:val="28"/>
          <w:szCs w:val="28"/>
          <w:lang w:val="ru-RU"/>
        </w:rPr>
        <w:t xml:space="preserve">концептуальной </w:t>
      </w:r>
      <w:commentRangeEnd w:id="5"/>
      <w:r w:rsidR="00473B67">
        <w:rPr>
          <w:rStyle w:val="CommentReference"/>
          <w:color w:val="000000"/>
          <w:kern w:val="2"/>
          <w14:ligatures w14:val="standardContextual"/>
        </w:rPr>
        <w:commentReference w:id="5"/>
      </w:r>
      <w:r w:rsidR="00F900FE" w:rsidRPr="00F900FE">
        <w:rPr>
          <w:sz w:val="28"/>
          <w:szCs w:val="28"/>
          <w:lang w:val="ru-RU"/>
        </w:rPr>
        <w:t>цифровой модели, включающей сведения о размещении оборудования, его рабочих и запретных зонах, а также структуре основных технологических процессов.</w:t>
      </w:r>
    </w:p>
    <w:p w14:paraId="385EC042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 xml:space="preserve">Особое внимание в рамках настоящего исследования уделяется </w:t>
      </w:r>
      <w:r w:rsidRPr="00F900FE">
        <w:rPr>
          <w:rStyle w:val="Strong"/>
          <w:sz w:val="28"/>
          <w:szCs w:val="28"/>
          <w:lang w:val="ru-RU"/>
        </w:rPr>
        <w:t>запретным (опасным) областям оборудования</w:t>
      </w:r>
      <w:r w:rsidRPr="00F900FE">
        <w:rPr>
          <w:sz w:val="28"/>
          <w:szCs w:val="28"/>
          <w:lang w:val="ru-RU"/>
        </w:rPr>
        <w:t xml:space="preserve"> и кинематическим ограничениям металлорежущих станков. Эти зоны определяют возможные коллизии, пределы перемещений исполнительных органов, безопасные области работы оператора и ограничения на размещение станочного парка. Анализ таких зон является важным элементом исследования, поскольку именно они определяют реальную возможность оптимизации организации производственного пространства, внедрения автоматизации и перестроения технологических маршрутов.</w:t>
      </w:r>
    </w:p>
    <w:p w14:paraId="26027F3E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 xml:space="preserve">Практическая значимость работы заключается в том, что её результаты создают необходимую теоретическую основу для </w:t>
      </w:r>
      <w:r w:rsidRPr="00F900FE">
        <w:rPr>
          <w:rStyle w:val="Strong"/>
          <w:sz w:val="28"/>
          <w:szCs w:val="28"/>
          <w:lang w:val="ru-RU"/>
        </w:rPr>
        <w:t>перехода инструментального цеха от традиционной функциональной организации к более эффективной системе поточных линий</w:t>
      </w:r>
      <w:r w:rsidRPr="00F900FE">
        <w:rPr>
          <w:sz w:val="28"/>
          <w:szCs w:val="28"/>
          <w:lang w:val="ru-RU"/>
        </w:rPr>
        <w:t xml:space="preserve">. В современных инструментальных цехах движение заготовок между станками, распределение операций и логика маршрутов часто формируются стихийно, исходя из оперативной необходимости. Это приводит к неоптимальной загрузке оборудования, излишним перемещениям и </w:t>
      </w:r>
      <w:r w:rsidRPr="00F900FE">
        <w:rPr>
          <w:sz w:val="28"/>
          <w:szCs w:val="28"/>
          <w:lang w:val="ru-RU"/>
        </w:rPr>
        <w:lastRenderedPageBreak/>
        <w:t>неравномерности производственных потоков. Анализ оборудования, его геометрических и кинематических ограничений, структуры рабочих и запретных областей, а также особенностей технологических маршрутов позволит выявить узкие места существующей системы и определить направления её оптимизации.</w:t>
      </w:r>
    </w:p>
    <w:p w14:paraId="48D82A24" w14:textId="30478CD2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 xml:space="preserve">Результаты данного исследования будут использованы при выполнении выпускной квалификационной работы, в рамках которой планируется </w:t>
      </w:r>
      <w:commentRangeStart w:id="6"/>
      <w:commentRangeStart w:id="7"/>
      <w:r w:rsidRPr="00F900FE">
        <w:rPr>
          <w:sz w:val="28"/>
          <w:szCs w:val="28"/>
          <w:lang w:val="ru-RU"/>
        </w:rPr>
        <w:t xml:space="preserve">разработка </w:t>
      </w:r>
      <w:commentRangeEnd w:id="6"/>
      <w:r w:rsidR="00473B67">
        <w:rPr>
          <w:rStyle w:val="CommentReference"/>
          <w:color w:val="000000"/>
          <w:kern w:val="2"/>
          <w14:ligatures w14:val="standardContextual"/>
        </w:rPr>
        <w:commentReference w:id="6"/>
      </w:r>
      <w:commentRangeEnd w:id="7"/>
      <w:r w:rsidR="00473B67">
        <w:rPr>
          <w:rStyle w:val="CommentReference"/>
          <w:color w:val="000000"/>
          <w:kern w:val="2"/>
          <w14:ligatures w14:val="standardContextual"/>
        </w:rPr>
        <w:commentReference w:id="7"/>
      </w:r>
      <w:r w:rsidR="0075459E">
        <w:rPr>
          <w:sz w:val="28"/>
          <w:szCs w:val="28"/>
          <w:lang w:val="ru-RU"/>
        </w:rPr>
        <w:t>автоматизации налаживания</w:t>
      </w:r>
      <w:r w:rsidRPr="00F900FE">
        <w:rPr>
          <w:sz w:val="28"/>
          <w:szCs w:val="28"/>
          <w:lang w:val="ru-RU"/>
        </w:rPr>
        <w:t xml:space="preserve"> поточн</w:t>
      </w:r>
      <w:r w:rsidR="0075459E">
        <w:rPr>
          <w:sz w:val="28"/>
          <w:szCs w:val="28"/>
          <w:lang w:val="ru-RU"/>
        </w:rPr>
        <w:t>ых</w:t>
      </w:r>
      <w:r w:rsidRPr="00F900FE">
        <w:rPr>
          <w:sz w:val="28"/>
          <w:szCs w:val="28"/>
          <w:lang w:val="ru-RU"/>
        </w:rPr>
        <w:t xml:space="preserve"> лини</w:t>
      </w:r>
      <w:r w:rsidR="0075459E">
        <w:rPr>
          <w:sz w:val="28"/>
          <w:szCs w:val="28"/>
          <w:lang w:val="ru-RU"/>
        </w:rPr>
        <w:t>й</w:t>
      </w:r>
      <w:r w:rsidRPr="00F900FE">
        <w:rPr>
          <w:sz w:val="28"/>
          <w:szCs w:val="28"/>
          <w:lang w:val="ru-RU"/>
        </w:rPr>
        <w:t xml:space="preserve"> инструментального производства с учётом ограничений рабочего пространства, структуры операций и степени участия оператора. Полученные выводы позволят рационально распределить оборудование, выявить потенциальные конфликты рабочих зон, минимизировать непроизводственные перемещения и повысить общую эффективность производственного процесса.</w:t>
      </w:r>
    </w:p>
    <w:p w14:paraId="27D57EE5" w14:textId="09EEA1DC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 xml:space="preserve">Целью настоящей научно-исследовательской работы является </w:t>
      </w:r>
      <w:r w:rsidRPr="00F900FE">
        <w:rPr>
          <w:rStyle w:val="Strong"/>
          <w:sz w:val="28"/>
          <w:szCs w:val="28"/>
          <w:lang w:val="ru-RU"/>
        </w:rPr>
        <w:t>изучение предметной области инструментального производства</w:t>
      </w:r>
      <w:r w:rsidRPr="00F900FE">
        <w:rPr>
          <w:sz w:val="28"/>
          <w:szCs w:val="28"/>
          <w:lang w:val="ru-RU"/>
        </w:rPr>
        <w:t xml:space="preserve">, анализ технологических процессов, оборудования и запретных областей </w:t>
      </w:r>
      <w:commentRangeStart w:id="8"/>
      <w:r w:rsidRPr="00F900FE">
        <w:rPr>
          <w:sz w:val="28"/>
          <w:szCs w:val="28"/>
          <w:lang w:val="ru-RU"/>
        </w:rPr>
        <w:t xml:space="preserve">металлорежущих </w:t>
      </w:r>
      <w:commentRangeEnd w:id="8"/>
      <w:r w:rsidR="00422F42">
        <w:rPr>
          <w:rStyle w:val="CommentReference"/>
          <w:color w:val="000000"/>
          <w:kern w:val="2"/>
          <w14:ligatures w14:val="standardContextual"/>
        </w:rPr>
        <w:commentReference w:id="8"/>
      </w:r>
      <w:r w:rsidR="00D15AEA">
        <w:rPr>
          <w:sz w:val="28"/>
          <w:szCs w:val="28"/>
          <w:lang w:val="ru-RU"/>
        </w:rPr>
        <w:t xml:space="preserve">и </w:t>
      </w:r>
      <w:r w:rsidR="00D15AEA" w:rsidRPr="004B57C2">
        <w:rPr>
          <w:sz w:val="28"/>
          <w:szCs w:val="28"/>
          <w:lang w:val="ru-RU"/>
        </w:rPr>
        <w:t>вспомогательных</w:t>
      </w:r>
      <w:r w:rsidR="00D15AEA" w:rsidRPr="00F900FE">
        <w:rPr>
          <w:sz w:val="28"/>
          <w:szCs w:val="28"/>
          <w:lang w:val="ru-RU"/>
        </w:rPr>
        <w:t xml:space="preserve"> </w:t>
      </w:r>
      <w:r w:rsidRPr="00F900FE">
        <w:rPr>
          <w:sz w:val="28"/>
          <w:szCs w:val="28"/>
          <w:lang w:val="ru-RU"/>
        </w:rPr>
        <w:t>станков, а также формирование концепции минимальной цифровой модели инструментального цеха, предназначенной для последующей оптимизации производственного пространства и потоков.</w:t>
      </w:r>
    </w:p>
    <w:p w14:paraId="4471EC89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Для достижения указанной цели в работе решаются следующие задачи:</w:t>
      </w:r>
    </w:p>
    <w:p w14:paraId="618C1956" w14:textId="77777777" w:rsidR="00F900FE" w:rsidRPr="00F900FE" w:rsidRDefault="00F900FE" w:rsidP="0080276A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выполнить обзор оборудования инструментального цеха, включая станки с числовым программным управлением, оснастку и режущий инструмент;</w:t>
      </w:r>
    </w:p>
    <w:p w14:paraId="56B4E2B7" w14:textId="77777777" w:rsidR="00F900FE" w:rsidRPr="00F900FE" w:rsidRDefault="00F900FE" w:rsidP="0080276A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проанализировать технологические процессы и маршруты изготовления инструмента и штампов;</w:t>
      </w:r>
    </w:p>
    <w:p w14:paraId="746A6496" w14:textId="77777777" w:rsidR="00F900FE" w:rsidRPr="00F900FE" w:rsidRDefault="00F900FE" w:rsidP="0080276A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исследовать геометрические и кинематические ограничения оборудования, включая рабочие и запретные зоны;</w:t>
      </w:r>
    </w:p>
    <w:p w14:paraId="30A1D417" w14:textId="77777777" w:rsidR="00F900FE" w:rsidRPr="00F900FE" w:rsidRDefault="00F900FE" w:rsidP="0080276A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lastRenderedPageBreak/>
        <w:t>рассмотреть методы анализа производственных процессов и подходы к описанию сложных производственных систем;</w:t>
      </w:r>
    </w:p>
    <w:p w14:paraId="4B524B19" w14:textId="77777777" w:rsidR="00F900FE" w:rsidRPr="00F900FE" w:rsidRDefault="00F900FE" w:rsidP="0080276A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сформировать концептуальную структуру минимальной цифровой модели инструментального цеха, предназначенную для последующего проектирования системы поточных линий.</w:t>
      </w:r>
    </w:p>
    <w:p w14:paraId="2F17E8A2" w14:textId="77777777" w:rsidR="00F900FE" w:rsidRPr="00F900FE" w:rsidRDefault="00F900FE" w:rsidP="00F900FE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900FE">
        <w:rPr>
          <w:sz w:val="28"/>
          <w:szCs w:val="28"/>
          <w:lang w:val="ru-RU"/>
        </w:rPr>
        <w:t>Работа носит исследовательский характер и ограничивается теоретическим анализом предметной области. Практическая реализация цифрового представления цеха и разработка системы поточных линий планируются на этапе выполнения выпускной квалификационной работы.</w:t>
      </w:r>
    </w:p>
    <w:p w14:paraId="0B3CFAA6" w14:textId="77777777" w:rsidR="001A5A14" w:rsidRDefault="0080276A">
      <w:pPr>
        <w:spacing w:line="259" w:lineRule="auto"/>
        <w:rPr>
          <w:lang w:val="ru-RU"/>
        </w:rPr>
      </w:pPr>
      <w:r w:rsidRPr="007A7443">
        <w:rPr>
          <w:lang w:val="ru-RU"/>
        </w:rPr>
        <w:t xml:space="preserve"> </w:t>
      </w:r>
      <w:r w:rsidRPr="007A7443">
        <w:rPr>
          <w:lang w:val="ru-RU"/>
        </w:rPr>
        <w:tab/>
        <w:t xml:space="preserve"> </w:t>
      </w:r>
    </w:p>
    <w:p w14:paraId="7BA7FF1F" w14:textId="77777777" w:rsidR="00C4627E" w:rsidRDefault="00C4627E">
      <w:pPr>
        <w:spacing w:line="259" w:lineRule="auto"/>
        <w:rPr>
          <w:lang w:val="ru-RU"/>
        </w:rPr>
      </w:pPr>
    </w:p>
    <w:p w14:paraId="35E0C9F0" w14:textId="77777777" w:rsidR="004B57C2" w:rsidRPr="004B57C2" w:rsidRDefault="004B57C2" w:rsidP="004B57C2">
      <w:pPr>
        <w:pStyle w:val="Heading1"/>
        <w:spacing w:line="360" w:lineRule="auto"/>
        <w:rPr>
          <w:color w:val="auto"/>
          <w:szCs w:val="28"/>
          <w:lang w:val="ru-RU"/>
        </w:rPr>
      </w:pPr>
      <w:bookmarkStart w:id="9" w:name="_Toc222597657"/>
      <w:r w:rsidRPr="004B57C2">
        <w:rPr>
          <w:rStyle w:val="Strong"/>
          <w:b/>
          <w:bCs w:val="0"/>
          <w:szCs w:val="28"/>
          <w:lang w:val="ru-RU"/>
        </w:rPr>
        <w:t>ПРЕДМЕТНАЯ ОБЛАСТЬ ИНСТРУМЕНТАЛЬНОГО ПРОИЗВОДСТВА</w:t>
      </w:r>
      <w:bookmarkEnd w:id="9"/>
    </w:p>
    <w:p w14:paraId="0BAFDA87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Инструментальный цех является важнейшим обеспечивающим подразделением машиностроительного производства. Его основная задача заключается в изготовлении, восстановлении и обслуживании режущего инструмента, оснастки, штампов и специальных приспособлений, обеспечивающих функционирование основного производственного процесса. В условиях серийного, мелкосерийного и опытного производства инструментальный цех определяет возможность выполнения плановых операций и выполнения технологических процессов с требуемой точностью и надёжностью.</w:t>
      </w:r>
    </w:p>
    <w:p w14:paraId="745F1474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Функционально инструментальный цех выполняет широкий спектр задач: изготовление и переточку сверл, фрез, резцов, разверток и другого инструмента; производство технологической оснастки, кондукторов, оправок; изготовление и ремонт штампов и элементов пресс-форм; выполнение сложных единичных заказов, требующих высокоточной обработки. В современной структуре машиностроительных предприятий инструментальный цех также участвует в </w:t>
      </w:r>
      <w:r w:rsidRPr="004B57C2">
        <w:rPr>
          <w:sz w:val="28"/>
          <w:szCs w:val="28"/>
          <w:lang w:val="ru-RU"/>
        </w:rPr>
        <w:lastRenderedPageBreak/>
        <w:t>разработке управляющих программ для станков с ЧПУ и в наладке технологического оборудования.</w:t>
      </w:r>
    </w:p>
    <w:p w14:paraId="7EA094CE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Работа инструментального производства регламентируется широким комплексом нормативных документов. Ключевыми являются стандарты Единой системы технологической документации (ЕСТД). </w:t>
      </w:r>
      <w:commentRangeStart w:id="10"/>
      <w:r w:rsidRPr="004B57C2">
        <w:rPr>
          <w:sz w:val="28"/>
          <w:szCs w:val="28"/>
          <w:lang w:val="ru-RU"/>
        </w:rPr>
        <w:t xml:space="preserve">ГОСТ 3.1103–2011 </w:t>
      </w:r>
      <w:commentRangeEnd w:id="10"/>
      <w:r w:rsidR="00623528">
        <w:rPr>
          <w:rStyle w:val="CommentReference"/>
          <w:color w:val="000000"/>
          <w:kern w:val="2"/>
          <w14:ligatures w14:val="standardContextual"/>
        </w:rPr>
        <w:commentReference w:id="10"/>
      </w:r>
      <w:r w:rsidRPr="004B57C2">
        <w:rPr>
          <w:sz w:val="28"/>
          <w:szCs w:val="28"/>
          <w:lang w:val="ru-RU"/>
        </w:rPr>
        <w:t>определяет общие положения оформления технологической документации, ГОСТ 3.1121–84 регламентирует маршрутные карты, ГОСТ 3.1404–86 — операционные карты. Эти документы задают структуру, последовательность и содержание технической информации, необходимой для описания процесса изготовления инструмента или оснастки.</w:t>
      </w:r>
    </w:p>
    <w:p w14:paraId="7179ADFA" w14:textId="09F9804E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705F8B">
        <w:rPr>
          <w:sz w:val="28"/>
          <w:szCs w:val="28"/>
          <w:lang w:val="ru-RU"/>
        </w:rPr>
        <w:t xml:space="preserve">Классификация режущего инструмента, технологической оснастки и их основных параметров определяется </w:t>
      </w:r>
      <w:commentRangeStart w:id="11"/>
      <w:r w:rsidRPr="00705F8B">
        <w:rPr>
          <w:sz w:val="28"/>
          <w:szCs w:val="28"/>
          <w:lang w:val="ru-RU"/>
        </w:rPr>
        <w:t>ГОСТ 14.205–83</w:t>
      </w:r>
      <w:commentRangeEnd w:id="11"/>
      <w:r w:rsidR="00623528" w:rsidRPr="00705F8B">
        <w:rPr>
          <w:rStyle w:val="CommentReference"/>
          <w:color w:val="000000"/>
          <w:kern w:val="2"/>
          <w:sz w:val="28"/>
          <w:szCs w:val="28"/>
          <w14:ligatures w14:val="standardContextual"/>
        </w:rPr>
        <w:commentReference w:id="11"/>
      </w:r>
      <w:r w:rsidRPr="00705F8B">
        <w:rPr>
          <w:sz w:val="28"/>
          <w:szCs w:val="28"/>
          <w:lang w:val="ru-RU"/>
        </w:rPr>
        <w:t>, ГОСТ 16531–83</w:t>
      </w:r>
      <w:r w:rsidR="00705F8B" w:rsidRPr="00705F8B">
        <w:rPr>
          <w:sz w:val="28"/>
          <w:szCs w:val="28"/>
          <w:lang w:val="ru-RU"/>
        </w:rPr>
        <w:t xml:space="preserve">, </w:t>
      </w:r>
      <w:r w:rsidR="00705F8B" w:rsidRPr="00705F8B">
        <w:rPr>
          <w:rFonts w:eastAsiaTheme="minorEastAsia"/>
          <w:color w:val="000000" w:themeColor="text1"/>
          <w:sz w:val="28"/>
          <w:szCs w:val="28"/>
          <w:lang w:val="ru-RU"/>
          <w14:ligatures w14:val="standardContextual"/>
        </w:rPr>
        <w:t>ГОСТ 21623-</w:t>
      </w:r>
      <w:proofErr w:type="gramStart"/>
      <w:r w:rsidR="00705F8B" w:rsidRPr="00705F8B">
        <w:rPr>
          <w:rFonts w:eastAsiaTheme="minorEastAsia"/>
          <w:color w:val="000000" w:themeColor="text1"/>
          <w:sz w:val="28"/>
          <w:szCs w:val="28"/>
          <w:lang w:val="ru-RU"/>
          <w14:ligatures w14:val="standardContextual"/>
        </w:rPr>
        <w:t>76</w:t>
      </w:r>
      <w:r w:rsidR="00705F8B" w:rsidRPr="00705F8B">
        <w:rPr>
          <w:sz w:val="28"/>
          <w:szCs w:val="28"/>
          <w:lang w:val="ru-RU"/>
        </w:rPr>
        <w:t>,</w:t>
      </w:r>
      <w:r w:rsidR="00705F8B" w:rsidRPr="00705F8B">
        <w:rPr>
          <w:rFonts w:ascii="Helvetica Neue" w:eastAsiaTheme="minorEastAsia" w:hAnsi="Helvetica Neue" w:cs="Helvetica Neue"/>
          <w:color w:val="FFFFFF"/>
          <w:sz w:val="28"/>
          <w:szCs w:val="28"/>
          <w:lang w:val="ru-RU"/>
          <w14:ligatures w14:val="standardContextual"/>
        </w:rPr>
        <w:t xml:space="preserve">  </w:t>
      </w:r>
      <w:r w:rsidR="00705F8B" w:rsidRPr="00705F8B">
        <w:rPr>
          <w:rFonts w:eastAsiaTheme="minorEastAsia"/>
          <w:color w:val="000000" w:themeColor="text1"/>
          <w:sz w:val="28"/>
          <w:szCs w:val="28"/>
          <w:lang w:val="ru-RU"/>
          <w14:ligatures w14:val="standardContextual"/>
        </w:rPr>
        <w:t>ГОСТ</w:t>
      </w:r>
      <w:proofErr w:type="gramEnd"/>
      <w:r w:rsidR="00705F8B" w:rsidRPr="00705F8B">
        <w:rPr>
          <w:rFonts w:eastAsiaTheme="minorEastAsia"/>
          <w:color w:val="000000" w:themeColor="text1"/>
          <w:sz w:val="28"/>
          <w:szCs w:val="28"/>
          <w:lang w:val="ru-RU"/>
          <w14:ligatures w14:val="standardContextual"/>
        </w:rPr>
        <w:t xml:space="preserve"> 27782-88</w:t>
      </w:r>
      <w:r w:rsidRPr="00705F8B">
        <w:rPr>
          <w:color w:val="000000" w:themeColor="text1"/>
          <w:sz w:val="28"/>
          <w:szCs w:val="28"/>
          <w:lang w:val="ru-RU"/>
        </w:rPr>
        <w:t xml:space="preserve"> </w:t>
      </w:r>
      <w:r w:rsidRPr="00705F8B">
        <w:rPr>
          <w:sz w:val="28"/>
          <w:szCs w:val="28"/>
          <w:lang w:val="ru-RU"/>
        </w:rPr>
        <w:t xml:space="preserve">и рядом специализированных стандартов. Требования к геометрии режущих кромок, материалам и точности изготовления приведены, например, </w:t>
      </w:r>
      <w:r w:rsidRPr="004B57C2">
        <w:rPr>
          <w:sz w:val="28"/>
          <w:szCs w:val="28"/>
          <w:lang w:val="ru-RU"/>
        </w:rPr>
        <w:t xml:space="preserve">в ГОСТ 17025–71, ГОСТ 10902–77, ГОСТ 10152–75 и других нормативных документах отраслевой направленности. </w:t>
      </w:r>
      <w:commentRangeStart w:id="12"/>
      <w:r w:rsidRPr="004B57C2">
        <w:rPr>
          <w:sz w:val="28"/>
          <w:szCs w:val="28"/>
          <w:lang w:val="ru-RU"/>
        </w:rPr>
        <w:t>Эти стандарты формируют основу для проектирования технологических процессов и выбора оборудования.</w:t>
      </w:r>
      <w:commentRangeEnd w:id="12"/>
      <w:r w:rsidR="00623528">
        <w:rPr>
          <w:rStyle w:val="CommentReference"/>
          <w:color w:val="000000"/>
          <w:kern w:val="2"/>
          <w14:ligatures w14:val="standardContextual"/>
        </w:rPr>
        <w:commentReference w:id="12"/>
      </w:r>
    </w:p>
    <w:p w14:paraId="6414357F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Особое значение имеют ГОСТы, связанные с безопасностью оборудования и рабочими зонами. ГОСТ 12.2.009–99 устанавливает общие требования к безопасности металлорежущих станков. Стандарт ГОСТ 12.3.028–82 определяет требования безопасности при работе с абразивным инструментом. ГОСТ 22270–76 описывает размеры зон обслуживания и минимально допустимые расстояния вокруг станков, что имеет прямое отношение к анализу рабочей и запретной областей оборудования. ГОСТ 12.2.007.12–88 регламентирует требования безопасности электроэрозионных станков. Эти стандарты определяют </w:t>
      </w:r>
      <w:commentRangeStart w:id="13"/>
      <w:r w:rsidRPr="004B57C2">
        <w:rPr>
          <w:sz w:val="28"/>
          <w:szCs w:val="28"/>
          <w:lang w:val="ru-RU"/>
        </w:rPr>
        <w:lastRenderedPageBreak/>
        <w:t>геометрию рабочих зон</w:t>
      </w:r>
      <w:commentRangeEnd w:id="13"/>
      <w:r w:rsidR="00DF3963">
        <w:rPr>
          <w:rStyle w:val="CommentReference"/>
          <w:color w:val="000000"/>
          <w:kern w:val="2"/>
          <w14:ligatures w14:val="standardContextual"/>
        </w:rPr>
        <w:commentReference w:id="13"/>
      </w:r>
      <w:r w:rsidRPr="004B57C2">
        <w:rPr>
          <w:sz w:val="28"/>
          <w:szCs w:val="28"/>
          <w:lang w:val="ru-RU"/>
        </w:rPr>
        <w:t>, ограничения доступа, требования к ограждениям и являются основой для определения структуры производственного пространства.</w:t>
      </w:r>
    </w:p>
    <w:p w14:paraId="765535B4" w14:textId="36D916CD" w:rsidR="004B57C2" w:rsidRPr="003E62A5" w:rsidRDefault="004B57C2" w:rsidP="004B57C2">
      <w:pPr>
        <w:spacing w:line="360" w:lineRule="auto"/>
        <w:rPr>
          <w:sz w:val="32"/>
          <w:szCs w:val="32"/>
          <w:lang w:val="ru-RU"/>
        </w:rPr>
      </w:pPr>
    </w:p>
    <w:p w14:paraId="3DFA4229" w14:textId="77777777" w:rsidR="004B57C2" w:rsidRPr="007F5281" w:rsidRDefault="004B57C2" w:rsidP="007F5281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Toc222597658"/>
      <w:r w:rsidRPr="007F5281">
        <w:rPr>
          <w:rStyle w:val="Strong"/>
          <w:rFonts w:ascii="Times New Roman" w:hAnsi="Times New Roman" w:cs="Times New Roman"/>
          <w:bCs w:val="0"/>
          <w:sz w:val="28"/>
          <w:szCs w:val="32"/>
          <w:lang w:val="ru-RU"/>
        </w:rPr>
        <w:t>Оборудование инструментального цеха</w:t>
      </w:r>
      <w:bookmarkEnd w:id="14"/>
    </w:p>
    <w:p w14:paraId="44C8FDD4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Оборудование инструментального производства включает широкий спектр металлорежущих и вспомогательных станков, каждый из которых имеет свои конструктивные особенности, рабочие зоны, ограничения и технологические возможности. Станочный парк инструментального цеха, как правило, включает токарные, фрезерные, шлифовальные, электроэрозионные и измерительные станки.</w:t>
      </w:r>
    </w:p>
    <w:p w14:paraId="6DBE8D2C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Токарные станки являются основой для обработки тел вращения. Они используются для черновой и чистовой обработки заготовок инструмента, формирования цилиндрических поверхностей, расточки, точения конусов, подрезки торцов, нарезания </w:t>
      </w:r>
      <w:proofErr w:type="spellStart"/>
      <w:r w:rsidRPr="004B57C2">
        <w:rPr>
          <w:sz w:val="28"/>
          <w:szCs w:val="28"/>
          <w:lang w:val="ru-RU"/>
        </w:rPr>
        <w:t>резьб</w:t>
      </w:r>
      <w:proofErr w:type="spellEnd"/>
      <w:r w:rsidRPr="004B57C2">
        <w:rPr>
          <w:sz w:val="28"/>
          <w:szCs w:val="28"/>
          <w:lang w:val="ru-RU"/>
        </w:rPr>
        <w:t>. Токарные станки с ЧПУ обеспечивают повышенную точность, стабильность процессов и автоматизацию ряда операций. ГОСТ 22270–76 определяет минимальные расстояния вокруг токарных станков, размеры зон обслуживания и требования к размещению оборудования. ГОСТ 16912–71 устанавливает точностные характеристики токарных станков, а ГОСТ 12.2.009–99 задаёт требования безопасности.</w:t>
      </w:r>
    </w:p>
    <w:p w14:paraId="423AC50C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Фрезерные станки обеспечивают пространственную обработку поверхностей с высокой точностью. Они могут быть вертикальными, горизонтальными, универсальными, а также </w:t>
      </w:r>
      <w:proofErr w:type="spellStart"/>
      <w:r w:rsidRPr="004B57C2">
        <w:rPr>
          <w:sz w:val="28"/>
          <w:szCs w:val="28"/>
          <w:lang w:val="ru-RU"/>
        </w:rPr>
        <w:t>трёхосевыми</w:t>
      </w:r>
      <w:proofErr w:type="spellEnd"/>
      <w:r w:rsidRPr="004B57C2">
        <w:rPr>
          <w:sz w:val="28"/>
          <w:szCs w:val="28"/>
          <w:lang w:val="ru-RU"/>
        </w:rPr>
        <w:t xml:space="preserve"> и </w:t>
      </w:r>
      <w:proofErr w:type="spellStart"/>
      <w:r w:rsidRPr="004B57C2">
        <w:rPr>
          <w:sz w:val="28"/>
          <w:szCs w:val="28"/>
          <w:lang w:val="ru-RU"/>
        </w:rPr>
        <w:t>пятиосевыми</w:t>
      </w:r>
      <w:proofErr w:type="spellEnd"/>
      <w:r w:rsidRPr="004B57C2">
        <w:rPr>
          <w:sz w:val="28"/>
          <w:szCs w:val="28"/>
          <w:lang w:val="ru-RU"/>
        </w:rPr>
        <w:t xml:space="preserve"> центрами с ЧПУ. Фрезерные центры обладают сложной кинематикой, что требует анализа возможных коллизий между шпинделем, столом и инструментальной оснасткой. ГОСТ 25494–82 определяет основные термины и параметры фрезерного оборудования, ГОСТ 12.2.032–78 регламентирует требования безопасности при </w:t>
      </w:r>
      <w:r w:rsidRPr="004B57C2">
        <w:rPr>
          <w:sz w:val="28"/>
          <w:szCs w:val="28"/>
          <w:lang w:val="ru-RU"/>
        </w:rPr>
        <w:lastRenderedPageBreak/>
        <w:t>работе с фрезерными станками, а ГОСТ 16531–83 описывает требования к режущему инструменту для фрезерования.</w:t>
      </w:r>
    </w:p>
    <w:p w14:paraId="63A64522" w14:textId="32E0DBF6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Шлифовальные станки являются ключевым оборудованием для финишной обработки. Плоскошлифовальные, кругло</w:t>
      </w:r>
      <w:r w:rsidR="00E735A8">
        <w:rPr>
          <w:sz w:val="28"/>
          <w:szCs w:val="28"/>
          <w:lang w:val="ru-RU"/>
        </w:rPr>
        <w:t>-</w:t>
      </w:r>
      <w:r w:rsidRPr="004B57C2">
        <w:rPr>
          <w:sz w:val="28"/>
          <w:szCs w:val="28"/>
          <w:lang w:val="ru-RU"/>
        </w:rPr>
        <w:t>шлифовальные и бесцентровые станки обеспечивают высокую точность и малые шероховатости. Шлифование является высокоопасным процессом из-за больших скоростей вращения абразивного круга, что требует соблюдения ГОСТ 12.3.028–82, определяющего зоны опасности, требования к ограждениям и допустимые режимы. ГОСТ 24643–81 определяет параметры шероховатости, что важно для инструментального производства.</w:t>
      </w:r>
    </w:p>
    <w:p w14:paraId="7CB71924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Электроэрозионные станки применяются при изготовлении сложных профилей из твёрдых и жаропрочных материалов. Проволочные, прошивочные и копировально-прошивочные </w:t>
      </w:r>
      <w:r w:rsidRPr="004B57C2">
        <w:rPr>
          <w:sz w:val="28"/>
          <w:szCs w:val="28"/>
        </w:rPr>
        <w:t>EDM</w:t>
      </w:r>
      <w:r w:rsidRPr="004B57C2">
        <w:rPr>
          <w:sz w:val="28"/>
          <w:szCs w:val="28"/>
          <w:lang w:val="ru-RU"/>
        </w:rPr>
        <w:t>-станки обеспечивают обработку без механического контакта инструмента и заготовки. ГОСТ 12.2.007.12–88 описывает требования безопасности электроэрозионного оборудования, включая конструктивные ограничения ванн, кабельных каналов и систем подачи рабочей жидкости.</w:t>
      </w:r>
    </w:p>
    <w:p w14:paraId="174C7A95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 xml:space="preserve">К вспомогательному оборудованию относятся координатно-измерительные машины, термические печи, прессы, стенды для сборки и наладки инструмента, а также системы хранения и учёта. ГОСТ 25347–82 описывает допуски формы и положения поверхностей, необходимые для контроля изделий, а ГОСТ 8.051–81 регламентирует требования к применяемым </w:t>
      </w:r>
      <w:commentRangeStart w:id="15"/>
      <w:r w:rsidRPr="004B57C2">
        <w:rPr>
          <w:sz w:val="28"/>
          <w:szCs w:val="28"/>
          <w:lang w:val="ru-RU"/>
        </w:rPr>
        <w:t>средствам измерений</w:t>
      </w:r>
      <w:commentRangeEnd w:id="15"/>
      <w:r w:rsidR="00DF3963">
        <w:rPr>
          <w:rStyle w:val="CommentReference"/>
          <w:color w:val="000000"/>
          <w:kern w:val="2"/>
          <w14:ligatures w14:val="standardContextual"/>
        </w:rPr>
        <w:commentReference w:id="15"/>
      </w:r>
      <w:r w:rsidRPr="004B57C2">
        <w:rPr>
          <w:sz w:val="28"/>
          <w:szCs w:val="28"/>
          <w:lang w:val="ru-RU"/>
        </w:rPr>
        <w:t>.</w:t>
      </w:r>
    </w:p>
    <w:p w14:paraId="6C076D62" w14:textId="5E0849E0" w:rsidR="004B57C2" w:rsidRPr="004B57C2" w:rsidRDefault="004B57C2" w:rsidP="004B57C2">
      <w:pPr>
        <w:pStyle w:val="Heading1"/>
        <w:rPr>
          <w:lang w:val="ru-RU"/>
        </w:rPr>
      </w:pPr>
    </w:p>
    <w:p w14:paraId="73FC3ED6" w14:textId="77777777" w:rsidR="004B57C2" w:rsidRPr="003E62A5" w:rsidRDefault="004B57C2" w:rsidP="007F5281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222597659"/>
      <w:r w:rsidRPr="003E62A5">
        <w:rPr>
          <w:rStyle w:val="Strong"/>
          <w:rFonts w:ascii="Times New Roman" w:hAnsi="Times New Roman" w:cs="Times New Roman"/>
          <w:sz w:val="28"/>
          <w:szCs w:val="28"/>
          <w:lang w:val="ru-RU"/>
        </w:rPr>
        <w:t>Режущий инструмент, технологическая оснастка и штампы</w:t>
      </w:r>
      <w:bookmarkEnd w:id="16"/>
    </w:p>
    <w:p w14:paraId="2F0389B6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Номенклатура изделий инструментального цеха включает режущий инструмент, технологическую оснастку и элементы штампов. Каждая группа изделий требует собственной структуры технологического процесса и набора оборудования.</w:t>
      </w:r>
    </w:p>
    <w:p w14:paraId="35C6C93C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Режущий инструмент включает свёрла, фрезы, резцы, развертки, метчики, протяжки. Требования к геометрии сверл определяются ГОСТ 10902–77, к резцам — ГОСТ 17025–71, к фрезам — ГОСТ 10152–75. Инструментальные материалы и покрытия регулируются рядом специальных стандартов. Изготовление такого инструмента требует операций токарной, фрезерной, шлифовальной и доводочной обработки, а также контроля точности.</w:t>
      </w:r>
    </w:p>
    <w:p w14:paraId="2622CC87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Технологическая оснастка (кондукторы, призмы, оправки, зажимные элементы) классифицируется в соответствии с ГОСТ 14.205–83. Эти элементы обеспечивают базирование и закрепление заготовок на станках, поэтому их точность влияет на весь технологический процесс. Оформление документации выполняется согласно ГОСТ 3.1109–82.</w:t>
      </w:r>
    </w:p>
    <w:p w14:paraId="200D26B2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Штамповая оснастка включает матрицы, пуансоны, направляющие колонны, прижимы. ГОСТ 7505–89 и ГОСТ 7829–70 регламентируют требования к конструкциям и точности изготовления. Многие элементы штампов производятся электроэрозионной обработкой с последующей шлифовкой и доводкой.</w:t>
      </w:r>
    </w:p>
    <w:p w14:paraId="3392315D" w14:textId="21BFF35E" w:rsidR="004B57C2" w:rsidRPr="00473B67" w:rsidRDefault="004B57C2" w:rsidP="004B57C2">
      <w:pPr>
        <w:spacing w:line="360" w:lineRule="auto"/>
        <w:rPr>
          <w:szCs w:val="28"/>
          <w:lang w:val="ru-RU"/>
        </w:rPr>
      </w:pPr>
    </w:p>
    <w:p w14:paraId="0A7C8731" w14:textId="77777777" w:rsidR="004B57C2" w:rsidRPr="00325692" w:rsidRDefault="004B57C2" w:rsidP="00325692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17" w:name="_Toc222597660"/>
      <w:r w:rsidRPr="00325692">
        <w:rPr>
          <w:rStyle w:val="Strong"/>
          <w:rFonts w:ascii="Times New Roman" w:hAnsi="Times New Roman" w:cs="Times New Roman"/>
          <w:bCs w:val="0"/>
          <w:sz w:val="28"/>
          <w:szCs w:val="32"/>
          <w:lang w:val="ru-RU"/>
        </w:rPr>
        <w:t>Технологические процессы и маршрутные карты</w:t>
      </w:r>
      <w:bookmarkEnd w:id="17"/>
    </w:p>
    <w:p w14:paraId="702385D3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Технологический процесс в инструментальном производстве представляет собой строго упорядоченную последовательность операций, направленных на </w:t>
      </w:r>
      <w:r w:rsidRPr="00B76D7A">
        <w:rPr>
          <w:sz w:val="28"/>
          <w:szCs w:val="28"/>
          <w:lang w:val="ru-RU"/>
        </w:rPr>
        <w:lastRenderedPageBreak/>
        <w:t>получение инструмента, оснастки или штамповой детали требуемого качества. В условиях инструментального цеха технологические процессы отличаются высокой вариативностью, индивидуальностью и необходимостью обеспечения точности на уровнях до микронов. Структура процесса, набор операций, их последовательность и требования к выполнению регламентируются стандартами Единой системы технологической документации (ЕСТД), включая ГОСТ 3.1109–82, ГОСТ 3.1121–84 и ГОСТ 3.1404–86.</w:t>
      </w:r>
    </w:p>
    <w:p w14:paraId="1DD1D0FD" w14:textId="77777777" w:rsidR="00CA70F1" w:rsidRPr="00325692" w:rsidRDefault="00CA70F1" w:rsidP="00325692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_Toc222597661"/>
      <w:r w:rsidRPr="00325692">
        <w:rPr>
          <w:rStyle w:val="Strong"/>
          <w:rFonts w:ascii="Times New Roman" w:hAnsi="Times New Roman" w:cs="Times New Roman"/>
          <w:sz w:val="28"/>
          <w:szCs w:val="32"/>
          <w:lang w:val="ru-RU"/>
        </w:rPr>
        <w:t>Общие принципы построения технологического процесса</w:t>
      </w:r>
      <w:bookmarkEnd w:id="18"/>
    </w:p>
    <w:p w14:paraId="154B2B97" w14:textId="77777777" w:rsidR="00CA70F1" w:rsidRPr="002F6EB3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Согласно определению ГОСТ 3.1109–82, технологический процесс включает полный комплекс действий по изменению формы, размеров или свойств заготовки, а также методов контроля и обеспечения качества. </w:t>
      </w:r>
      <w:r w:rsidRPr="002F6EB3">
        <w:rPr>
          <w:sz w:val="28"/>
          <w:szCs w:val="28"/>
          <w:lang w:val="ru-RU"/>
        </w:rPr>
        <w:t xml:space="preserve">В инструментальном производстве структура процесса определяется следующими </w:t>
      </w:r>
      <w:commentRangeStart w:id="19"/>
      <w:r w:rsidRPr="002F6EB3">
        <w:rPr>
          <w:sz w:val="28"/>
          <w:szCs w:val="28"/>
          <w:lang w:val="ru-RU"/>
        </w:rPr>
        <w:t>факторами:</w:t>
      </w:r>
      <w:commentRangeEnd w:id="19"/>
      <w:r w:rsidR="00DF3963">
        <w:rPr>
          <w:rStyle w:val="CommentReference"/>
          <w:color w:val="000000"/>
          <w:kern w:val="2"/>
          <w14:ligatures w14:val="standardContextual"/>
        </w:rPr>
        <w:commentReference w:id="19"/>
      </w:r>
    </w:p>
    <w:p w14:paraId="7FD403BD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типом изготавливаемого изделия (режущий инструмент, оснастка, штамп);</w:t>
      </w:r>
    </w:p>
    <w:p w14:paraId="03A0593B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материалом заготовки (быстрорежущая сталь, </w:t>
      </w:r>
      <w:proofErr w:type="spellStart"/>
      <w:r w:rsidRPr="00B76D7A">
        <w:rPr>
          <w:sz w:val="28"/>
          <w:szCs w:val="28"/>
          <w:lang w:val="ru-RU"/>
        </w:rPr>
        <w:t>твердосплав</w:t>
      </w:r>
      <w:proofErr w:type="spellEnd"/>
      <w:r w:rsidRPr="00B76D7A">
        <w:rPr>
          <w:sz w:val="28"/>
          <w:szCs w:val="28"/>
          <w:lang w:val="ru-RU"/>
        </w:rPr>
        <w:t>, легированные стали, жаропрочные сплавы);</w:t>
      </w:r>
    </w:p>
    <w:p w14:paraId="398BF1BE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требуемой точностью и классом шероховатости;</w:t>
      </w:r>
    </w:p>
    <w:p w14:paraId="48C5E089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допусками формы и расположения поверхностей (регламентируются ГОСТ 25347–82);</w:t>
      </w:r>
    </w:p>
    <w:p w14:paraId="6A43D1CA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конструктивными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особенностями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изделия</w:t>
      </w:r>
      <w:proofErr w:type="spellEnd"/>
      <w:r w:rsidRPr="00B76D7A">
        <w:rPr>
          <w:sz w:val="28"/>
          <w:szCs w:val="28"/>
        </w:rPr>
        <w:t>;</w:t>
      </w:r>
    </w:p>
    <w:p w14:paraId="46D43369" w14:textId="77777777" w:rsidR="00CA70F1" w:rsidRPr="00B76D7A" w:rsidRDefault="00CA70F1" w:rsidP="0080276A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последовательностью достижения требуемых геометрических параметров.</w:t>
      </w:r>
    </w:p>
    <w:p w14:paraId="55C514BE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Процесс включает черновые и чистовые операции, обработку базовых поверхностей, получение функциональной геометрии, отделочные операции, термообработку и контроль.</w:t>
      </w:r>
    </w:p>
    <w:p w14:paraId="04B98F73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Особенность инструментального производства заключается в том, что операции не унифицированы в той же степени, что в массовом или серийном производстве. </w:t>
      </w:r>
      <w:r w:rsidRPr="00B76D7A">
        <w:rPr>
          <w:sz w:val="28"/>
          <w:szCs w:val="28"/>
          <w:lang w:val="ru-RU"/>
        </w:rPr>
        <w:lastRenderedPageBreak/>
        <w:t>Маршруты часто индивидуальны, а их оптимизация затруднена без предварительного анализа и цифрового представления последовательности.</w:t>
      </w:r>
    </w:p>
    <w:p w14:paraId="5DC0DAC2" w14:textId="28BBB2D3" w:rsidR="00CA70F1" w:rsidRPr="00473B67" w:rsidRDefault="00CA70F1" w:rsidP="00B76D7A">
      <w:pPr>
        <w:pStyle w:val="Heading2"/>
        <w:rPr>
          <w:lang w:val="ru-RU"/>
        </w:rPr>
      </w:pPr>
    </w:p>
    <w:p w14:paraId="4A953638" w14:textId="77777777" w:rsidR="00CA70F1" w:rsidRPr="003E62A5" w:rsidRDefault="00CA70F1" w:rsidP="00325692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_Toc222597662"/>
      <w:r w:rsidRPr="003E62A5">
        <w:rPr>
          <w:rStyle w:val="Strong"/>
          <w:rFonts w:ascii="Times New Roman" w:hAnsi="Times New Roman" w:cs="Times New Roman"/>
          <w:sz w:val="28"/>
          <w:szCs w:val="28"/>
          <w:lang w:val="ru-RU"/>
        </w:rPr>
        <w:t>Маршрутные карты и их структура</w:t>
      </w:r>
      <w:bookmarkEnd w:id="20"/>
    </w:p>
    <w:p w14:paraId="594DD1D7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</w:rPr>
      </w:pPr>
      <w:r w:rsidRPr="00B76D7A">
        <w:rPr>
          <w:sz w:val="28"/>
          <w:szCs w:val="28"/>
          <w:lang w:val="ru-RU"/>
        </w:rPr>
        <w:t xml:space="preserve">Маршрутная карта является основным документом, определяющим общую последовательность операций. </w:t>
      </w:r>
      <w:proofErr w:type="spellStart"/>
      <w:r w:rsidRPr="00B76D7A">
        <w:rPr>
          <w:sz w:val="28"/>
          <w:szCs w:val="28"/>
        </w:rPr>
        <w:t>Её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оформление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регламентировано</w:t>
      </w:r>
      <w:proofErr w:type="spellEnd"/>
      <w:r w:rsidRPr="00B76D7A">
        <w:rPr>
          <w:sz w:val="28"/>
          <w:szCs w:val="28"/>
        </w:rPr>
        <w:t xml:space="preserve"> ГОСТ 3.1121–84. </w:t>
      </w:r>
      <w:proofErr w:type="spellStart"/>
      <w:r w:rsidRPr="00B76D7A">
        <w:rPr>
          <w:sz w:val="28"/>
          <w:szCs w:val="28"/>
        </w:rPr>
        <w:t>Документ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включает</w:t>
      </w:r>
      <w:proofErr w:type="spellEnd"/>
      <w:r w:rsidRPr="00B76D7A">
        <w:rPr>
          <w:sz w:val="28"/>
          <w:szCs w:val="28"/>
        </w:rPr>
        <w:t>:</w:t>
      </w:r>
    </w:p>
    <w:p w14:paraId="19781A99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перечень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всех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операций</w:t>
      </w:r>
      <w:proofErr w:type="spellEnd"/>
      <w:r w:rsidRPr="00B76D7A">
        <w:rPr>
          <w:sz w:val="28"/>
          <w:szCs w:val="28"/>
        </w:rPr>
        <w:t>;</w:t>
      </w:r>
    </w:p>
    <w:p w14:paraId="2FA10BDE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переходы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внутри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операций</w:t>
      </w:r>
      <w:proofErr w:type="spellEnd"/>
      <w:r w:rsidRPr="00B76D7A">
        <w:rPr>
          <w:sz w:val="28"/>
          <w:szCs w:val="28"/>
        </w:rPr>
        <w:t>;</w:t>
      </w:r>
    </w:p>
    <w:p w14:paraId="50510489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коды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оборудования</w:t>
      </w:r>
      <w:proofErr w:type="spellEnd"/>
      <w:r w:rsidRPr="00B76D7A">
        <w:rPr>
          <w:sz w:val="28"/>
          <w:szCs w:val="28"/>
        </w:rPr>
        <w:t>;</w:t>
      </w:r>
    </w:p>
    <w:p w14:paraId="4F27E126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технологическую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оснастку</w:t>
      </w:r>
      <w:proofErr w:type="spellEnd"/>
      <w:r w:rsidRPr="00B76D7A">
        <w:rPr>
          <w:sz w:val="28"/>
          <w:szCs w:val="28"/>
        </w:rPr>
        <w:t xml:space="preserve"> и </w:t>
      </w:r>
      <w:proofErr w:type="spellStart"/>
      <w:r w:rsidRPr="00B76D7A">
        <w:rPr>
          <w:sz w:val="28"/>
          <w:szCs w:val="28"/>
        </w:rPr>
        <w:t>инструмент</w:t>
      </w:r>
      <w:proofErr w:type="spellEnd"/>
      <w:r w:rsidRPr="00B76D7A">
        <w:rPr>
          <w:sz w:val="28"/>
          <w:szCs w:val="28"/>
        </w:rPr>
        <w:t>;</w:t>
      </w:r>
    </w:p>
    <w:p w14:paraId="47F53F6D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контрольные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точки</w:t>
      </w:r>
      <w:proofErr w:type="spellEnd"/>
      <w:r w:rsidRPr="00B76D7A">
        <w:rPr>
          <w:sz w:val="28"/>
          <w:szCs w:val="28"/>
        </w:rPr>
        <w:t>;</w:t>
      </w:r>
    </w:p>
    <w:p w14:paraId="268F2386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межоперационные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переходы</w:t>
      </w:r>
      <w:proofErr w:type="spellEnd"/>
      <w:r w:rsidRPr="00B76D7A">
        <w:rPr>
          <w:sz w:val="28"/>
          <w:szCs w:val="28"/>
        </w:rPr>
        <w:t>;</w:t>
      </w:r>
    </w:p>
    <w:p w14:paraId="5C5286DF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сведения о заготовке и полуфабрикатах;</w:t>
      </w:r>
    </w:p>
    <w:p w14:paraId="650D05E1" w14:textId="77777777" w:rsidR="00CA70F1" w:rsidRPr="00B76D7A" w:rsidRDefault="00CA70F1" w:rsidP="0080276A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указание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исполнителей</w:t>
      </w:r>
      <w:proofErr w:type="spellEnd"/>
      <w:r w:rsidRPr="00B76D7A">
        <w:rPr>
          <w:sz w:val="28"/>
          <w:szCs w:val="28"/>
        </w:rPr>
        <w:t xml:space="preserve"> и </w:t>
      </w:r>
      <w:proofErr w:type="spellStart"/>
      <w:r w:rsidRPr="00B76D7A">
        <w:rPr>
          <w:sz w:val="28"/>
          <w:szCs w:val="28"/>
        </w:rPr>
        <w:t>подразделений</w:t>
      </w:r>
      <w:proofErr w:type="spellEnd"/>
      <w:r w:rsidRPr="00B76D7A">
        <w:rPr>
          <w:sz w:val="28"/>
          <w:szCs w:val="28"/>
        </w:rPr>
        <w:t>.</w:t>
      </w:r>
    </w:p>
    <w:p w14:paraId="3FA78605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Согласно стандарту, в маршрутной карте обязательно отражаются:</w:t>
      </w:r>
    </w:p>
    <w:p w14:paraId="18CD3C45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rStyle w:val="Strong"/>
          <w:sz w:val="28"/>
          <w:szCs w:val="28"/>
          <w:lang w:val="ru-RU"/>
        </w:rPr>
        <w:t>наименование операции и её номер</w:t>
      </w:r>
      <w:r w:rsidRPr="00B76D7A">
        <w:rPr>
          <w:sz w:val="28"/>
          <w:szCs w:val="28"/>
          <w:lang w:val="ru-RU"/>
        </w:rPr>
        <w:t>,</w:t>
      </w:r>
    </w:p>
    <w:p w14:paraId="148DDD5D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rStyle w:val="Strong"/>
          <w:sz w:val="28"/>
          <w:szCs w:val="28"/>
          <w:lang w:val="ru-RU"/>
        </w:rPr>
        <w:t>код оборудования (по классификатору ОКП)</w:t>
      </w:r>
      <w:r w:rsidRPr="00B76D7A">
        <w:rPr>
          <w:sz w:val="28"/>
          <w:szCs w:val="28"/>
          <w:lang w:val="ru-RU"/>
        </w:rPr>
        <w:t>,</w:t>
      </w:r>
    </w:p>
    <w:p w14:paraId="2171F867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rStyle w:val="Strong"/>
          <w:sz w:val="28"/>
          <w:szCs w:val="28"/>
        </w:rPr>
        <w:t>описание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технологического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содержания</w:t>
      </w:r>
      <w:proofErr w:type="spellEnd"/>
      <w:r w:rsidRPr="00B76D7A">
        <w:rPr>
          <w:sz w:val="28"/>
          <w:szCs w:val="28"/>
        </w:rPr>
        <w:t>,</w:t>
      </w:r>
    </w:p>
    <w:p w14:paraId="2C534310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rStyle w:val="Strong"/>
          <w:sz w:val="28"/>
          <w:szCs w:val="28"/>
        </w:rPr>
        <w:t>перечень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используемого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инструмента</w:t>
      </w:r>
      <w:proofErr w:type="spellEnd"/>
      <w:r w:rsidRPr="00B76D7A">
        <w:rPr>
          <w:sz w:val="28"/>
          <w:szCs w:val="28"/>
        </w:rPr>
        <w:t>,</w:t>
      </w:r>
    </w:p>
    <w:p w14:paraId="114086C5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rStyle w:val="Strong"/>
          <w:sz w:val="28"/>
          <w:szCs w:val="28"/>
        </w:rPr>
        <w:t>требования</w:t>
      </w:r>
      <w:proofErr w:type="spellEnd"/>
      <w:r w:rsidRPr="00B76D7A">
        <w:rPr>
          <w:rStyle w:val="Strong"/>
          <w:sz w:val="28"/>
          <w:szCs w:val="28"/>
        </w:rPr>
        <w:t xml:space="preserve"> к </w:t>
      </w:r>
      <w:proofErr w:type="spellStart"/>
      <w:r w:rsidRPr="00B76D7A">
        <w:rPr>
          <w:rStyle w:val="Strong"/>
          <w:sz w:val="28"/>
          <w:szCs w:val="28"/>
        </w:rPr>
        <w:t>базе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установки</w:t>
      </w:r>
      <w:proofErr w:type="spellEnd"/>
      <w:r w:rsidRPr="00B76D7A">
        <w:rPr>
          <w:sz w:val="28"/>
          <w:szCs w:val="28"/>
        </w:rPr>
        <w:t>,</w:t>
      </w:r>
    </w:p>
    <w:p w14:paraId="737EF1C1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rStyle w:val="Strong"/>
          <w:sz w:val="28"/>
          <w:szCs w:val="28"/>
        </w:rPr>
        <w:t>контрольные</w:t>
      </w:r>
      <w:proofErr w:type="spellEnd"/>
      <w:r w:rsidRPr="00B76D7A">
        <w:rPr>
          <w:rStyle w:val="Strong"/>
          <w:sz w:val="28"/>
          <w:szCs w:val="28"/>
        </w:rPr>
        <w:t xml:space="preserve"> </w:t>
      </w:r>
      <w:proofErr w:type="spellStart"/>
      <w:r w:rsidRPr="00B76D7A">
        <w:rPr>
          <w:rStyle w:val="Strong"/>
          <w:sz w:val="28"/>
          <w:szCs w:val="28"/>
        </w:rPr>
        <w:t>характеристики</w:t>
      </w:r>
      <w:proofErr w:type="spellEnd"/>
      <w:r w:rsidRPr="00B76D7A">
        <w:rPr>
          <w:rStyle w:val="Strong"/>
          <w:sz w:val="28"/>
          <w:szCs w:val="28"/>
        </w:rPr>
        <w:t xml:space="preserve"> и </w:t>
      </w:r>
      <w:proofErr w:type="spellStart"/>
      <w:r w:rsidRPr="00B76D7A">
        <w:rPr>
          <w:rStyle w:val="Strong"/>
          <w:sz w:val="28"/>
          <w:szCs w:val="28"/>
        </w:rPr>
        <w:t>допуски</w:t>
      </w:r>
      <w:proofErr w:type="spellEnd"/>
      <w:r w:rsidRPr="00B76D7A">
        <w:rPr>
          <w:sz w:val="28"/>
          <w:szCs w:val="28"/>
        </w:rPr>
        <w:t>,</w:t>
      </w:r>
    </w:p>
    <w:p w14:paraId="680D702C" w14:textId="77777777" w:rsidR="00CA70F1" w:rsidRPr="00B76D7A" w:rsidRDefault="00CA70F1" w:rsidP="0080276A">
      <w:pPr>
        <w:pStyle w:val="NormalWeb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rStyle w:val="Strong"/>
          <w:sz w:val="28"/>
          <w:szCs w:val="28"/>
          <w:lang w:val="ru-RU"/>
        </w:rPr>
        <w:t>тип контроля (операционный, входной, промежуточный, приёмочный)</w:t>
      </w:r>
      <w:r w:rsidRPr="00B76D7A">
        <w:rPr>
          <w:sz w:val="28"/>
          <w:szCs w:val="28"/>
          <w:lang w:val="ru-RU"/>
        </w:rPr>
        <w:t>.</w:t>
      </w:r>
    </w:p>
    <w:p w14:paraId="669539F3" w14:textId="77777777" w:rsidR="00CA70F1" w:rsidRPr="003E62A5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lastRenderedPageBreak/>
        <w:t xml:space="preserve">Маршрутная карта задаёт только “скелет” технологического процесса: она определяет логическую последовательность, но не описывает детали каждого перехода. </w:t>
      </w:r>
      <w:r w:rsidRPr="003E62A5">
        <w:rPr>
          <w:sz w:val="28"/>
          <w:szCs w:val="28"/>
          <w:lang w:val="ru-RU"/>
        </w:rPr>
        <w:t>Для подробностей используется операционная карта.</w:t>
      </w:r>
    </w:p>
    <w:p w14:paraId="05DD03AF" w14:textId="07D7FBEF" w:rsidR="00CA70F1" w:rsidRPr="003E62A5" w:rsidRDefault="00CA70F1" w:rsidP="00B76D7A">
      <w:pPr>
        <w:spacing w:line="360" w:lineRule="auto"/>
        <w:rPr>
          <w:szCs w:val="28"/>
          <w:lang w:val="ru-RU"/>
        </w:rPr>
      </w:pPr>
    </w:p>
    <w:p w14:paraId="0AE31357" w14:textId="77777777" w:rsidR="00CA70F1" w:rsidRPr="00325692" w:rsidRDefault="00CA70F1" w:rsidP="00325692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_Toc222597663"/>
      <w:r w:rsidRPr="00325692">
        <w:rPr>
          <w:rStyle w:val="Strong"/>
          <w:rFonts w:ascii="Times New Roman" w:hAnsi="Times New Roman" w:cs="Times New Roman"/>
          <w:bCs w:val="0"/>
          <w:sz w:val="28"/>
          <w:szCs w:val="32"/>
          <w:lang w:val="ru-RU"/>
        </w:rPr>
        <w:t>Операционные карты</w:t>
      </w:r>
      <w:bookmarkEnd w:id="21"/>
    </w:p>
    <w:p w14:paraId="44699E03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</w:rPr>
      </w:pPr>
      <w:r w:rsidRPr="00B76D7A">
        <w:rPr>
          <w:sz w:val="28"/>
          <w:szCs w:val="28"/>
          <w:lang w:val="ru-RU"/>
        </w:rPr>
        <w:t xml:space="preserve">Структура и содержание операционных карт определяются ГОСТ 3.1404–86. </w:t>
      </w:r>
      <w:proofErr w:type="spellStart"/>
      <w:r w:rsidRPr="00B76D7A">
        <w:rPr>
          <w:sz w:val="28"/>
          <w:szCs w:val="28"/>
        </w:rPr>
        <w:t>Этот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документ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содержит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расширенное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описание</w:t>
      </w:r>
      <w:proofErr w:type="spellEnd"/>
      <w:r w:rsidRPr="00B76D7A">
        <w:rPr>
          <w:sz w:val="28"/>
          <w:szCs w:val="28"/>
        </w:rPr>
        <w:t>:</w:t>
      </w:r>
    </w:p>
    <w:p w14:paraId="22DFB5C7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установов</w:t>
      </w:r>
      <w:proofErr w:type="spellEnd"/>
      <w:r w:rsidRPr="00B76D7A">
        <w:rPr>
          <w:sz w:val="28"/>
          <w:szCs w:val="28"/>
        </w:rPr>
        <w:t xml:space="preserve"> и </w:t>
      </w:r>
      <w:proofErr w:type="spellStart"/>
      <w:r w:rsidRPr="00B76D7A">
        <w:rPr>
          <w:sz w:val="28"/>
          <w:szCs w:val="28"/>
        </w:rPr>
        <w:t>базирования</w:t>
      </w:r>
      <w:proofErr w:type="spellEnd"/>
      <w:r w:rsidRPr="00B76D7A">
        <w:rPr>
          <w:sz w:val="28"/>
          <w:szCs w:val="28"/>
        </w:rPr>
        <w:t>;</w:t>
      </w:r>
    </w:p>
    <w:p w14:paraId="7B4D6137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инструмента</w:t>
      </w:r>
      <w:proofErr w:type="spellEnd"/>
      <w:r w:rsidRPr="00B76D7A">
        <w:rPr>
          <w:sz w:val="28"/>
          <w:szCs w:val="28"/>
        </w:rPr>
        <w:t xml:space="preserve">, </w:t>
      </w:r>
      <w:proofErr w:type="spellStart"/>
      <w:r w:rsidRPr="00B76D7A">
        <w:rPr>
          <w:sz w:val="28"/>
          <w:szCs w:val="28"/>
        </w:rPr>
        <w:t>приспособлений</w:t>
      </w:r>
      <w:proofErr w:type="spellEnd"/>
      <w:r w:rsidRPr="00B76D7A">
        <w:rPr>
          <w:sz w:val="28"/>
          <w:szCs w:val="28"/>
        </w:rPr>
        <w:t>;</w:t>
      </w:r>
    </w:p>
    <w:p w14:paraId="62977796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режимов резания (подача, скорость, глубина);</w:t>
      </w:r>
    </w:p>
    <w:p w14:paraId="67D39207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кинематических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схем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обработки</w:t>
      </w:r>
      <w:proofErr w:type="spellEnd"/>
      <w:r w:rsidRPr="00B76D7A">
        <w:rPr>
          <w:sz w:val="28"/>
          <w:szCs w:val="28"/>
        </w:rPr>
        <w:t>;</w:t>
      </w:r>
    </w:p>
    <w:p w14:paraId="3A95FCE5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траекторий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инструмента</w:t>
      </w:r>
      <w:proofErr w:type="spellEnd"/>
      <w:r w:rsidRPr="00B76D7A">
        <w:rPr>
          <w:sz w:val="28"/>
          <w:szCs w:val="28"/>
        </w:rPr>
        <w:t>;</w:t>
      </w:r>
    </w:p>
    <w:p w14:paraId="2713BBAE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геометрии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переходов</w:t>
      </w:r>
      <w:proofErr w:type="spellEnd"/>
      <w:r w:rsidRPr="00B76D7A">
        <w:rPr>
          <w:sz w:val="28"/>
          <w:szCs w:val="28"/>
        </w:rPr>
        <w:t>;</w:t>
      </w:r>
    </w:p>
    <w:p w14:paraId="3B13B78F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требований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безопасности</w:t>
      </w:r>
      <w:proofErr w:type="spellEnd"/>
      <w:r w:rsidRPr="00B76D7A">
        <w:rPr>
          <w:sz w:val="28"/>
          <w:szCs w:val="28"/>
        </w:rPr>
        <w:t>;</w:t>
      </w:r>
    </w:p>
    <w:p w14:paraId="7E75CF5F" w14:textId="77777777" w:rsidR="00CA70F1" w:rsidRPr="00B76D7A" w:rsidRDefault="00CA70F1" w:rsidP="0080276A">
      <w:pPr>
        <w:pStyle w:val="NormalWeb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применяемой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измерительной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оснастки</w:t>
      </w:r>
      <w:proofErr w:type="spellEnd"/>
      <w:r w:rsidRPr="00B76D7A">
        <w:rPr>
          <w:sz w:val="28"/>
          <w:szCs w:val="28"/>
        </w:rPr>
        <w:t>.</w:t>
      </w:r>
    </w:p>
    <w:p w14:paraId="08A17B55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В инструментальном цехе операционная карта часто является ключевым документом, так как на ней основана работа станка с ЧПУ. В случае ручной обработки (например, заточки или доводки) операционная карта содержит дополнительные указания для оператора, связанные с особенностями выполнения.</w:t>
      </w:r>
    </w:p>
    <w:p w14:paraId="36051D1C" w14:textId="0E6EB8EA" w:rsidR="00CA70F1" w:rsidRPr="00473B67" w:rsidRDefault="00CA70F1" w:rsidP="00B76D7A">
      <w:pPr>
        <w:spacing w:line="360" w:lineRule="auto"/>
        <w:rPr>
          <w:szCs w:val="28"/>
          <w:lang w:val="ru-RU"/>
        </w:rPr>
      </w:pPr>
    </w:p>
    <w:p w14:paraId="7D3A7B9B" w14:textId="77777777" w:rsidR="00CA70F1" w:rsidRPr="00325692" w:rsidRDefault="00CA70F1" w:rsidP="00325692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_Toc222597664"/>
      <w:r w:rsidRPr="00325692">
        <w:rPr>
          <w:rStyle w:val="Strong"/>
          <w:rFonts w:ascii="Times New Roman" w:hAnsi="Times New Roman" w:cs="Times New Roman"/>
          <w:bCs w:val="0"/>
          <w:sz w:val="28"/>
          <w:szCs w:val="32"/>
          <w:lang w:val="ru-RU"/>
        </w:rPr>
        <w:t>Типовая последовательность операций</w:t>
      </w:r>
      <w:bookmarkEnd w:id="22"/>
    </w:p>
    <w:p w14:paraId="47A4F19A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Производство инструментов и штампов имеет комплексный характер. Типовой технологический процесс может включать:</w:t>
      </w:r>
    </w:p>
    <w:p w14:paraId="1DD58A5F" w14:textId="77777777" w:rsidR="00CA70F1" w:rsidRPr="00B76D7A" w:rsidRDefault="00CA70F1" w:rsidP="00325692">
      <w:r w:rsidRPr="00B76D7A">
        <w:rPr>
          <w:rStyle w:val="Strong"/>
          <w:b w:val="0"/>
          <w:bCs w:val="0"/>
          <w:sz w:val="28"/>
          <w:szCs w:val="28"/>
        </w:rPr>
        <w:t xml:space="preserve">1.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Получение</w:t>
      </w:r>
      <w:proofErr w:type="spellEnd"/>
      <w:r w:rsidRPr="00B76D7A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заготовки</w:t>
      </w:r>
      <w:proofErr w:type="spellEnd"/>
    </w:p>
    <w:p w14:paraId="242A27CB" w14:textId="77777777" w:rsidR="00CA70F1" w:rsidRPr="00B76D7A" w:rsidRDefault="00CA70F1" w:rsidP="0080276A">
      <w:pPr>
        <w:pStyle w:val="NormalWeb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lastRenderedPageBreak/>
        <w:t>резка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проката</w:t>
      </w:r>
      <w:proofErr w:type="spellEnd"/>
      <w:r w:rsidRPr="00B76D7A">
        <w:rPr>
          <w:sz w:val="28"/>
          <w:szCs w:val="28"/>
        </w:rPr>
        <w:t>;</w:t>
      </w:r>
    </w:p>
    <w:p w14:paraId="004562F4" w14:textId="77777777" w:rsidR="00CA70F1" w:rsidRPr="00B76D7A" w:rsidRDefault="00CA70F1" w:rsidP="0080276A">
      <w:pPr>
        <w:pStyle w:val="NormalWeb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получение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заготовки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литьём</w:t>
      </w:r>
      <w:proofErr w:type="spellEnd"/>
      <w:r w:rsidRPr="00B76D7A">
        <w:rPr>
          <w:sz w:val="28"/>
          <w:szCs w:val="28"/>
        </w:rPr>
        <w:t>;</w:t>
      </w:r>
    </w:p>
    <w:p w14:paraId="00F1D3B5" w14:textId="77777777" w:rsidR="00CA70F1" w:rsidRPr="00B76D7A" w:rsidRDefault="00CA70F1" w:rsidP="0080276A">
      <w:pPr>
        <w:pStyle w:val="NormalWeb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использование прокатанных или калиброванных прутков;</w:t>
      </w:r>
    </w:p>
    <w:p w14:paraId="5853688C" w14:textId="77777777" w:rsidR="00CA70F1" w:rsidRPr="00B76D7A" w:rsidRDefault="00CA70F1" w:rsidP="0080276A">
      <w:pPr>
        <w:pStyle w:val="NormalWeb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заготовка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после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термообработки</w:t>
      </w:r>
      <w:proofErr w:type="spellEnd"/>
      <w:r w:rsidRPr="00B76D7A">
        <w:rPr>
          <w:sz w:val="28"/>
          <w:szCs w:val="28"/>
        </w:rPr>
        <w:t>.</w:t>
      </w:r>
    </w:p>
    <w:p w14:paraId="12DEA801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ГОСТы</w:t>
      </w:r>
      <w:proofErr w:type="spellEnd"/>
      <w:r w:rsidRPr="00B76D7A">
        <w:rPr>
          <w:sz w:val="28"/>
          <w:szCs w:val="28"/>
        </w:rPr>
        <w:t xml:space="preserve">: 4543–71, 5950–2000 — </w:t>
      </w:r>
      <w:proofErr w:type="spellStart"/>
      <w:r w:rsidRPr="00B76D7A">
        <w:rPr>
          <w:sz w:val="28"/>
          <w:szCs w:val="28"/>
        </w:rPr>
        <w:t>для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инструментальных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сталей</w:t>
      </w:r>
      <w:proofErr w:type="spellEnd"/>
      <w:r w:rsidRPr="00B76D7A">
        <w:rPr>
          <w:sz w:val="28"/>
          <w:szCs w:val="28"/>
        </w:rPr>
        <w:t>.</w:t>
      </w:r>
    </w:p>
    <w:p w14:paraId="02DFDEB2" w14:textId="77777777" w:rsidR="00CA70F1" w:rsidRPr="00B76D7A" w:rsidRDefault="00CA70F1" w:rsidP="00325692">
      <w:r w:rsidRPr="00B76D7A">
        <w:rPr>
          <w:rStyle w:val="Strong"/>
          <w:b w:val="0"/>
          <w:bCs w:val="0"/>
          <w:sz w:val="28"/>
          <w:szCs w:val="28"/>
        </w:rPr>
        <w:t xml:space="preserve">2.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Черновая</w:t>
      </w:r>
      <w:proofErr w:type="spellEnd"/>
      <w:r w:rsidRPr="00B76D7A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обработка</w:t>
      </w:r>
      <w:proofErr w:type="spellEnd"/>
    </w:p>
    <w:p w14:paraId="616F0C35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Задача черновых операций — снять основной припуск, сформировать заготовочные базовые поверхности.</w:t>
      </w:r>
    </w:p>
    <w:p w14:paraId="7C343A46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Используемые станки: токарные, вертикально-фрезерные, горизонтально-фрезерные.</w:t>
      </w:r>
    </w:p>
    <w:p w14:paraId="7AAC8B48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Важно: на данном этапе формируются технологические базы, которые далее обеспечивают точность.</w:t>
      </w:r>
    </w:p>
    <w:p w14:paraId="48685319" w14:textId="77777777" w:rsidR="00CA70F1" w:rsidRPr="00B76D7A" w:rsidRDefault="00CA70F1" w:rsidP="00325692">
      <w:pPr>
        <w:rPr>
          <w:lang w:val="ru-RU"/>
        </w:rPr>
      </w:pPr>
      <w:r w:rsidRPr="00B76D7A">
        <w:rPr>
          <w:rStyle w:val="Strong"/>
          <w:b w:val="0"/>
          <w:bCs w:val="0"/>
          <w:sz w:val="28"/>
          <w:szCs w:val="28"/>
          <w:lang w:val="ru-RU"/>
        </w:rPr>
        <w:t>3. Получение основных геометрических элементов</w:t>
      </w:r>
    </w:p>
    <w:p w14:paraId="6548CF5B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На этом этапе:</w:t>
      </w:r>
    </w:p>
    <w:p w14:paraId="3547B7C4" w14:textId="77777777" w:rsidR="00CA70F1" w:rsidRPr="00B76D7A" w:rsidRDefault="00CA70F1" w:rsidP="0080276A">
      <w:pPr>
        <w:pStyle w:val="NormalWe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вырабатываются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посадочные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места</w:t>
      </w:r>
      <w:proofErr w:type="spellEnd"/>
      <w:r w:rsidRPr="00B76D7A">
        <w:rPr>
          <w:sz w:val="28"/>
          <w:szCs w:val="28"/>
        </w:rPr>
        <w:t>;</w:t>
      </w:r>
    </w:p>
    <w:p w14:paraId="1B61AEA6" w14:textId="77777777" w:rsidR="00CA70F1" w:rsidRPr="00B76D7A" w:rsidRDefault="00CA70F1" w:rsidP="0080276A">
      <w:pPr>
        <w:pStyle w:val="NormalWe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фрезеруются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пазы</w:t>
      </w:r>
      <w:proofErr w:type="spellEnd"/>
      <w:r w:rsidRPr="00B76D7A">
        <w:rPr>
          <w:sz w:val="28"/>
          <w:szCs w:val="28"/>
        </w:rPr>
        <w:t xml:space="preserve">, </w:t>
      </w:r>
      <w:proofErr w:type="spellStart"/>
      <w:r w:rsidRPr="00B76D7A">
        <w:rPr>
          <w:sz w:val="28"/>
          <w:szCs w:val="28"/>
        </w:rPr>
        <w:t>карманы</w:t>
      </w:r>
      <w:proofErr w:type="spellEnd"/>
      <w:r w:rsidRPr="00B76D7A">
        <w:rPr>
          <w:sz w:val="28"/>
          <w:szCs w:val="28"/>
        </w:rPr>
        <w:t xml:space="preserve">, </w:t>
      </w:r>
      <w:proofErr w:type="spellStart"/>
      <w:r w:rsidRPr="00B76D7A">
        <w:rPr>
          <w:sz w:val="28"/>
          <w:szCs w:val="28"/>
        </w:rPr>
        <w:t>направляющие</w:t>
      </w:r>
      <w:proofErr w:type="spellEnd"/>
      <w:r w:rsidRPr="00B76D7A">
        <w:rPr>
          <w:sz w:val="28"/>
          <w:szCs w:val="28"/>
        </w:rPr>
        <w:t>;</w:t>
      </w:r>
    </w:p>
    <w:p w14:paraId="0D75E4FC" w14:textId="77777777" w:rsidR="00CA70F1" w:rsidRPr="00B76D7A" w:rsidRDefault="00CA70F1" w:rsidP="0080276A">
      <w:pPr>
        <w:pStyle w:val="NormalWe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формируются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углы</w:t>
      </w:r>
      <w:proofErr w:type="spellEnd"/>
      <w:r w:rsidRPr="00B76D7A">
        <w:rPr>
          <w:sz w:val="28"/>
          <w:szCs w:val="28"/>
        </w:rPr>
        <w:t xml:space="preserve"> и </w:t>
      </w:r>
      <w:proofErr w:type="spellStart"/>
      <w:r w:rsidRPr="00B76D7A">
        <w:rPr>
          <w:sz w:val="28"/>
          <w:szCs w:val="28"/>
        </w:rPr>
        <w:t>профили</w:t>
      </w:r>
      <w:proofErr w:type="spellEnd"/>
      <w:r w:rsidRPr="00B76D7A">
        <w:rPr>
          <w:sz w:val="28"/>
          <w:szCs w:val="28"/>
        </w:rPr>
        <w:t>;</w:t>
      </w:r>
    </w:p>
    <w:p w14:paraId="7EDE4061" w14:textId="77777777" w:rsidR="00CA70F1" w:rsidRPr="00B76D7A" w:rsidRDefault="00CA70F1" w:rsidP="0080276A">
      <w:pPr>
        <w:pStyle w:val="NormalWe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изготавливаются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окна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штампов</w:t>
      </w:r>
      <w:proofErr w:type="spellEnd"/>
      <w:r w:rsidRPr="00B76D7A">
        <w:rPr>
          <w:sz w:val="28"/>
          <w:szCs w:val="28"/>
        </w:rPr>
        <w:t>;</w:t>
      </w:r>
    </w:p>
    <w:p w14:paraId="2F58C938" w14:textId="77777777" w:rsidR="00CA70F1" w:rsidRPr="00B76D7A" w:rsidRDefault="00CA70F1" w:rsidP="0080276A">
      <w:pPr>
        <w:pStyle w:val="NormalWeb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подготавливаются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поверхности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под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шлифование</w:t>
      </w:r>
      <w:proofErr w:type="spellEnd"/>
      <w:r w:rsidRPr="00B76D7A">
        <w:rPr>
          <w:sz w:val="28"/>
          <w:szCs w:val="28"/>
        </w:rPr>
        <w:t>.</w:t>
      </w:r>
    </w:p>
    <w:p w14:paraId="7C2C261B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Регламент: ГОСТ 14.205–83 — для оснастки; ГОСТы на конкретные виды инструмента.</w:t>
      </w:r>
    </w:p>
    <w:p w14:paraId="44BEE5ED" w14:textId="77777777" w:rsidR="00CA70F1" w:rsidRPr="00B76D7A" w:rsidRDefault="00CA70F1" w:rsidP="00325692">
      <w:pPr>
        <w:rPr>
          <w:lang w:val="ru-RU"/>
        </w:rPr>
      </w:pPr>
      <w:r w:rsidRPr="00B76D7A">
        <w:rPr>
          <w:rStyle w:val="Strong"/>
          <w:b w:val="0"/>
          <w:bCs w:val="0"/>
          <w:sz w:val="28"/>
          <w:szCs w:val="28"/>
          <w:lang w:val="ru-RU"/>
        </w:rPr>
        <w:t>4. Термообработка</w:t>
      </w:r>
    </w:p>
    <w:p w14:paraId="6A878232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Для режущего инструмента обязательны:</w:t>
      </w:r>
    </w:p>
    <w:p w14:paraId="6B9AB4D8" w14:textId="77777777" w:rsidR="00CA70F1" w:rsidRPr="00B76D7A" w:rsidRDefault="00CA70F1" w:rsidP="0080276A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lastRenderedPageBreak/>
        <w:t>закалка</w:t>
      </w:r>
      <w:proofErr w:type="spellEnd"/>
      <w:r w:rsidRPr="00B76D7A">
        <w:rPr>
          <w:sz w:val="28"/>
          <w:szCs w:val="28"/>
        </w:rPr>
        <w:t>;</w:t>
      </w:r>
    </w:p>
    <w:p w14:paraId="2918A5E6" w14:textId="77777777" w:rsidR="00CA70F1" w:rsidRPr="00B76D7A" w:rsidRDefault="00CA70F1" w:rsidP="0080276A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отпуск</w:t>
      </w:r>
      <w:proofErr w:type="spellEnd"/>
      <w:r w:rsidRPr="00B76D7A">
        <w:rPr>
          <w:sz w:val="28"/>
          <w:szCs w:val="28"/>
        </w:rPr>
        <w:t>;</w:t>
      </w:r>
    </w:p>
    <w:p w14:paraId="31A143E5" w14:textId="77777777" w:rsidR="00CA70F1" w:rsidRPr="00B76D7A" w:rsidRDefault="00CA70F1" w:rsidP="0080276A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нормализация</w:t>
      </w:r>
      <w:proofErr w:type="spellEnd"/>
      <w:r w:rsidRPr="00B76D7A">
        <w:rPr>
          <w:sz w:val="28"/>
          <w:szCs w:val="28"/>
        </w:rPr>
        <w:t>;</w:t>
      </w:r>
    </w:p>
    <w:p w14:paraId="12B66BC8" w14:textId="77777777" w:rsidR="00CA70F1" w:rsidRPr="00B76D7A" w:rsidRDefault="00CA70F1" w:rsidP="0080276A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низкотемпературное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выдерживание</w:t>
      </w:r>
      <w:proofErr w:type="spellEnd"/>
      <w:r w:rsidRPr="00B76D7A">
        <w:rPr>
          <w:sz w:val="28"/>
          <w:szCs w:val="28"/>
        </w:rPr>
        <w:t>.</w:t>
      </w:r>
    </w:p>
    <w:p w14:paraId="7B5184FC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ГОСТы</w:t>
      </w:r>
      <w:proofErr w:type="spellEnd"/>
      <w:r w:rsidRPr="00B76D7A">
        <w:rPr>
          <w:sz w:val="28"/>
          <w:szCs w:val="28"/>
        </w:rPr>
        <w:t>: 5950–2000, 8233–56.</w:t>
      </w:r>
    </w:p>
    <w:p w14:paraId="0167B3A2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Термообработка изменяет твёрдость, устойчивость к износу и структуру металла.</w:t>
      </w:r>
    </w:p>
    <w:p w14:paraId="0262F98A" w14:textId="77777777" w:rsidR="00CA70F1" w:rsidRPr="00B76D7A" w:rsidRDefault="00CA70F1" w:rsidP="00325692">
      <w:r w:rsidRPr="00B76D7A">
        <w:rPr>
          <w:rStyle w:val="Strong"/>
          <w:b w:val="0"/>
          <w:bCs w:val="0"/>
          <w:sz w:val="28"/>
          <w:szCs w:val="28"/>
        </w:rPr>
        <w:t xml:space="preserve">5.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Чистовая</w:t>
      </w:r>
      <w:proofErr w:type="spellEnd"/>
      <w:r w:rsidRPr="00B76D7A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механическая</w:t>
      </w:r>
      <w:proofErr w:type="spellEnd"/>
      <w:r w:rsidRPr="00B76D7A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обработка</w:t>
      </w:r>
      <w:proofErr w:type="spellEnd"/>
    </w:p>
    <w:p w14:paraId="2A0BD2A4" w14:textId="77777777" w:rsidR="00CA70F1" w:rsidRPr="00B76D7A" w:rsidRDefault="00CA70F1" w:rsidP="0080276A">
      <w:pPr>
        <w:pStyle w:val="NormalWe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шлифование</w:t>
      </w:r>
      <w:proofErr w:type="spellEnd"/>
      <w:r w:rsidRPr="00B76D7A">
        <w:rPr>
          <w:sz w:val="28"/>
          <w:szCs w:val="28"/>
        </w:rPr>
        <w:t>;</w:t>
      </w:r>
    </w:p>
    <w:p w14:paraId="229CA2B3" w14:textId="77777777" w:rsidR="00CA70F1" w:rsidRPr="00B76D7A" w:rsidRDefault="00CA70F1" w:rsidP="0080276A">
      <w:pPr>
        <w:pStyle w:val="NormalWe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доводка</w:t>
      </w:r>
      <w:proofErr w:type="spellEnd"/>
      <w:r w:rsidRPr="00B76D7A">
        <w:rPr>
          <w:sz w:val="28"/>
          <w:szCs w:val="28"/>
        </w:rPr>
        <w:t>;</w:t>
      </w:r>
    </w:p>
    <w:p w14:paraId="6E1A724C" w14:textId="77777777" w:rsidR="00CA70F1" w:rsidRPr="00B76D7A" w:rsidRDefault="00CA70F1" w:rsidP="0080276A">
      <w:pPr>
        <w:pStyle w:val="NormalWe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прецизионная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фрезеровка</w:t>
      </w:r>
      <w:proofErr w:type="spellEnd"/>
      <w:r w:rsidRPr="00B76D7A">
        <w:rPr>
          <w:sz w:val="28"/>
          <w:szCs w:val="28"/>
        </w:rPr>
        <w:t>;</w:t>
      </w:r>
    </w:p>
    <w:p w14:paraId="079FB7D3" w14:textId="77777777" w:rsidR="00CA70F1" w:rsidRPr="00B76D7A" w:rsidRDefault="00CA70F1" w:rsidP="0080276A">
      <w:pPr>
        <w:pStyle w:val="NormalWeb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электроэрозионная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обработка</w:t>
      </w:r>
      <w:proofErr w:type="spellEnd"/>
      <w:r w:rsidRPr="00B76D7A">
        <w:rPr>
          <w:sz w:val="28"/>
          <w:szCs w:val="28"/>
        </w:rPr>
        <w:t>.</w:t>
      </w:r>
    </w:p>
    <w:p w14:paraId="155BCC3B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Шлифование выполняется в соответствии с ГОСТ 12.3.028–82 и ГОСТ 24643–81 по кафедрам шероховатости.</w:t>
      </w:r>
    </w:p>
    <w:p w14:paraId="7DB6BE35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Электроэрозионная обработка выполняется в соответствии с ГОСТ 12.2.007.12–88.</w:t>
      </w:r>
    </w:p>
    <w:p w14:paraId="66AC0218" w14:textId="77777777" w:rsidR="00CA70F1" w:rsidRPr="00B76D7A" w:rsidRDefault="00CA70F1" w:rsidP="00325692">
      <w:pPr>
        <w:rPr>
          <w:lang w:val="ru-RU"/>
        </w:rPr>
      </w:pPr>
      <w:r w:rsidRPr="00B76D7A">
        <w:rPr>
          <w:rStyle w:val="Strong"/>
          <w:b w:val="0"/>
          <w:bCs w:val="0"/>
          <w:sz w:val="28"/>
          <w:szCs w:val="28"/>
          <w:lang w:val="ru-RU"/>
        </w:rPr>
        <w:t>6. Заточка и доводка режущих кромок</w:t>
      </w:r>
    </w:p>
    <w:p w14:paraId="6FD942E2" w14:textId="77777777" w:rsidR="00CA70F1" w:rsidRPr="00B76D7A" w:rsidRDefault="00CA70F1" w:rsidP="00B76D7A">
      <w:pPr>
        <w:pStyle w:val="NormalWeb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Требования:</w:t>
      </w:r>
    </w:p>
    <w:p w14:paraId="7CE7D514" w14:textId="77777777" w:rsidR="00CA70F1" w:rsidRPr="00B76D7A" w:rsidRDefault="00CA70F1" w:rsidP="005943AC">
      <w:pPr>
        <w:pStyle w:val="NormalWeb"/>
        <w:numPr>
          <w:ilvl w:val="0"/>
          <w:numId w:val="16"/>
        </w:numPr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угол заточки согласно ГОСТ 10902–77 (сверла), ГОСТ 17025–71 (резцы);</w:t>
      </w:r>
    </w:p>
    <w:p w14:paraId="64E65F91" w14:textId="77777777" w:rsidR="00CA70F1" w:rsidRPr="00B76D7A" w:rsidRDefault="00CA70F1" w:rsidP="005943A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шероховатость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кромки</w:t>
      </w:r>
      <w:proofErr w:type="spellEnd"/>
      <w:r w:rsidRPr="00B76D7A">
        <w:rPr>
          <w:sz w:val="28"/>
          <w:szCs w:val="28"/>
        </w:rPr>
        <w:t>;</w:t>
      </w:r>
    </w:p>
    <w:p w14:paraId="74ED2EE4" w14:textId="77777777" w:rsidR="00CA70F1" w:rsidRPr="00B76D7A" w:rsidRDefault="00CA70F1" w:rsidP="005943A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устранение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микротрещин</w:t>
      </w:r>
      <w:proofErr w:type="spellEnd"/>
      <w:r w:rsidRPr="00B76D7A">
        <w:rPr>
          <w:sz w:val="28"/>
          <w:szCs w:val="28"/>
        </w:rPr>
        <w:t>;</w:t>
      </w:r>
    </w:p>
    <w:p w14:paraId="4A2CCC46" w14:textId="77777777" w:rsidR="00CA70F1" w:rsidRPr="00B76D7A" w:rsidRDefault="00CA70F1" w:rsidP="005943A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симметрия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режущей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части</w:t>
      </w:r>
      <w:proofErr w:type="spellEnd"/>
      <w:r w:rsidRPr="00B76D7A">
        <w:rPr>
          <w:sz w:val="28"/>
          <w:szCs w:val="28"/>
        </w:rPr>
        <w:t>.</w:t>
      </w:r>
    </w:p>
    <w:p w14:paraId="33A58567" w14:textId="77777777" w:rsidR="00CA70F1" w:rsidRPr="00B76D7A" w:rsidRDefault="00CA70F1" w:rsidP="00B76D7A">
      <w:pPr>
        <w:pStyle w:val="NormalWeb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Оборудование: заточные станки, доводочные машины.</w:t>
      </w:r>
    </w:p>
    <w:p w14:paraId="6FFB9070" w14:textId="77777777" w:rsidR="00CA70F1" w:rsidRPr="00B76D7A" w:rsidRDefault="00CA70F1" w:rsidP="00325692">
      <w:r w:rsidRPr="00B76D7A">
        <w:rPr>
          <w:rStyle w:val="Strong"/>
          <w:b w:val="0"/>
          <w:bCs w:val="0"/>
          <w:sz w:val="28"/>
          <w:szCs w:val="28"/>
        </w:rPr>
        <w:t xml:space="preserve">7. </w:t>
      </w:r>
      <w:proofErr w:type="spellStart"/>
      <w:r w:rsidRPr="00B76D7A">
        <w:rPr>
          <w:rStyle w:val="Strong"/>
          <w:b w:val="0"/>
          <w:bCs w:val="0"/>
          <w:sz w:val="28"/>
          <w:szCs w:val="28"/>
        </w:rPr>
        <w:t>Контроль</w:t>
      </w:r>
      <w:proofErr w:type="spellEnd"/>
    </w:p>
    <w:p w14:paraId="20E11898" w14:textId="77777777" w:rsidR="00CA70F1" w:rsidRPr="00B76D7A" w:rsidRDefault="00CA70F1" w:rsidP="00B76D7A">
      <w:pPr>
        <w:pStyle w:val="NormalWeb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lastRenderedPageBreak/>
        <w:t>ГОСТы</w:t>
      </w:r>
      <w:proofErr w:type="spellEnd"/>
      <w:r w:rsidRPr="00B76D7A">
        <w:rPr>
          <w:sz w:val="28"/>
          <w:szCs w:val="28"/>
        </w:rPr>
        <w:t>: 25347–82, 24643–81, 8.051–81.</w:t>
      </w:r>
    </w:p>
    <w:p w14:paraId="76793517" w14:textId="77777777" w:rsidR="00CA70F1" w:rsidRPr="00B76D7A" w:rsidRDefault="00CA70F1" w:rsidP="00B76D7A">
      <w:pPr>
        <w:pStyle w:val="NormalWeb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Контролируются</w:t>
      </w:r>
      <w:proofErr w:type="spellEnd"/>
      <w:r w:rsidRPr="00B76D7A">
        <w:rPr>
          <w:sz w:val="28"/>
          <w:szCs w:val="28"/>
        </w:rPr>
        <w:t>:</w:t>
      </w:r>
    </w:p>
    <w:p w14:paraId="22F6A433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геометрические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размеры</w:t>
      </w:r>
      <w:proofErr w:type="spellEnd"/>
      <w:r w:rsidRPr="00B76D7A">
        <w:rPr>
          <w:sz w:val="28"/>
          <w:szCs w:val="28"/>
        </w:rPr>
        <w:t>;</w:t>
      </w:r>
    </w:p>
    <w:p w14:paraId="6B060121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отклонения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формы</w:t>
      </w:r>
      <w:proofErr w:type="spellEnd"/>
      <w:r w:rsidRPr="00B76D7A">
        <w:rPr>
          <w:sz w:val="28"/>
          <w:szCs w:val="28"/>
        </w:rPr>
        <w:t>;</w:t>
      </w:r>
    </w:p>
    <w:p w14:paraId="60664F90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шероховатость</w:t>
      </w:r>
      <w:proofErr w:type="spellEnd"/>
      <w:r w:rsidRPr="00B76D7A">
        <w:rPr>
          <w:sz w:val="28"/>
          <w:szCs w:val="28"/>
        </w:rPr>
        <w:t>;</w:t>
      </w:r>
    </w:p>
    <w:p w14:paraId="50073BD3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биение</w:t>
      </w:r>
      <w:proofErr w:type="spellEnd"/>
      <w:r w:rsidRPr="00B76D7A">
        <w:rPr>
          <w:sz w:val="28"/>
          <w:szCs w:val="28"/>
        </w:rPr>
        <w:t>;</w:t>
      </w:r>
    </w:p>
    <w:p w14:paraId="408EF8CD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угол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заточки</w:t>
      </w:r>
      <w:proofErr w:type="spellEnd"/>
      <w:r w:rsidRPr="00B76D7A">
        <w:rPr>
          <w:sz w:val="28"/>
          <w:szCs w:val="28"/>
        </w:rPr>
        <w:t>;</w:t>
      </w:r>
    </w:p>
    <w:p w14:paraId="47EBA092" w14:textId="77777777" w:rsidR="00CA70F1" w:rsidRPr="00B76D7A" w:rsidRDefault="00CA70F1" w:rsidP="005943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твёрдость</w:t>
      </w:r>
      <w:proofErr w:type="spellEnd"/>
      <w:r w:rsidRPr="00B76D7A">
        <w:rPr>
          <w:sz w:val="28"/>
          <w:szCs w:val="28"/>
        </w:rPr>
        <w:t>.</w:t>
      </w:r>
    </w:p>
    <w:p w14:paraId="357BE18C" w14:textId="77777777" w:rsidR="00CA70F1" w:rsidRPr="00B76D7A" w:rsidRDefault="00CA70F1" w:rsidP="00B76D7A">
      <w:pPr>
        <w:pStyle w:val="NormalWeb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На прецизионных операциях применяется КИМ.</w:t>
      </w:r>
    </w:p>
    <w:p w14:paraId="6C888FE6" w14:textId="77777777" w:rsidR="00CA70F1" w:rsidRPr="00B76D7A" w:rsidRDefault="00CA70F1" w:rsidP="00325692">
      <w:pPr>
        <w:rPr>
          <w:lang w:val="ru-RU"/>
        </w:rPr>
      </w:pPr>
      <w:r w:rsidRPr="00B76D7A">
        <w:rPr>
          <w:rStyle w:val="Strong"/>
          <w:b w:val="0"/>
          <w:bCs w:val="0"/>
          <w:sz w:val="28"/>
          <w:szCs w:val="28"/>
          <w:lang w:val="ru-RU"/>
        </w:rPr>
        <w:t>8. Маркировка и сдача изделия</w:t>
      </w:r>
    </w:p>
    <w:p w14:paraId="4E0554CD" w14:textId="77777777" w:rsidR="00CA70F1" w:rsidRPr="00B76D7A" w:rsidRDefault="00CA70F1" w:rsidP="00B76D7A">
      <w:pPr>
        <w:pStyle w:val="NormalWeb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На инструмент наносится маркировка в соответствии с требованиями ГОСТов на соответствующий инструмент и оснастку (например, ГОСТ 10152–75 — на фрезы).</w:t>
      </w:r>
    </w:p>
    <w:p w14:paraId="3D932C0B" w14:textId="6B10875D" w:rsidR="00CA70F1" w:rsidRPr="00B76D7A" w:rsidRDefault="00CA70F1" w:rsidP="00B76D7A">
      <w:pPr>
        <w:rPr>
          <w:lang w:val="ru-RU"/>
        </w:rPr>
      </w:pPr>
    </w:p>
    <w:p w14:paraId="520D673B" w14:textId="77777777" w:rsidR="00CA70F1" w:rsidRPr="00325692" w:rsidRDefault="00CA70F1" w:rsidP="00325692">
      <w:pPr>
        <w:pStyle w:val="Heading3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23" w:name="_Toc222597665"/>
      <w:commentRangeStart w:id="24"/>
      <w:r w:rsidRPr="00325692">
        <w:rPr>
          <w:rStyle w:val="Strong"/>
          <w:rFonts w:ascii="Times New Roman" w:hAnsi="Times New Roman" w:cs="Times New Roman"/>
          <w:bCs w:val="0"/>
          <w:sz w:val="28"/>
          <w:szCs w:val="32"/>
          <w:lang w:val="ru-RU"/>
        </w:rPr>
        <w:t>Особенности инструментального технологического процесса</w:t>
      </w:r>
      <w:commentRangeEnd w:id="24"/>
      <w:r w:rsidR="00B71657" w:rsidRPr="00325692">
        <w:rPr>
          <w:rStyle w:val="CommentReference"/>
          <w:rFonts w:ascii="Times New Roman" w:hAnsi="Times New Roman" w:cs="Times New Roman"/>
          <w:bCs/>
          <w:sz w:val="18"/>
          <w:szCs w:val="18"/>
        </w:rPr>
        <w:commentReference w:id="24"/>
      </w:r>
      <w:bookmarkEnd w:id="23"/>
    </w:p>
    <w:p w14:paraId="673E15FA" w14:textId="4C3EA25B" w:rsidR="00CA70F1" w:rsidRPr="00EA5C1A" w:rsidRDefault="00EA5C1A" w:rsidP="00B76D7A">
      <w:pPr>
        <w:pStyle w:val="NormalWeb"/>
        <w:spacing w:line="360" w:lineRule="auto"/>
        <w:jc w:val="both"/>
        <w:rPr>
          <w:color w:val="000000" w:themeColor="text1"/>
          <w:sz w:val="32"/>
          <w:szCs w:val="32"/>
          <w:lang w:val="ru-RU"/>
        </w:rPr>
      </w:pPr>
      <w:r w:rsidRPr="00EA5C1A">
        <w:rPr>
          <w:rFonts w:eastAsiaTheme="minorEastAsia"/>
          <w:color w:val="000000" w:themeColor="text1"/>
          <w:sz w:val="28"/>
          <w:szCs w:val="28"/>
          <w:lang w:val="ru-RU"/>
        </w:rPr>
        <w:t xml:space="preserve">Инструментальный технологический процесс (ИТП) качественно отличается от основного производства, так как его объектом является сам инструмент, приспособления, штампы или пресс-формы. В академическом и инженерном понимании его специфика обусловлена высокой </w:t>
      </w:r>
      <w:proofErr w:type="spellStart"/>
      <w:r w:rsidRPr="00EA5C1A">
        <w:rPr>
          <w:rFonts w:eastAsiaTheme="minorEastAsia"/>
          <w:color w:val="000000" w:themeColor="text1"/>
          <w:sz w:val="28"/>
          <w:szCs w:val="28"/>
          <w:lang w:val="ru-RU"/>
        </w:rPr>
        <w:t>наукоемкостью</w:t>
      </w:r>
      <w:proofErr w:type="spellEnd"/>
      <w:r w:rsidRPr="00EA5C1A">
        <w:rPr>
          <w:rFonts w:eastAsiaTheme="minorEastAsia"/>
          <w:color w:val="000000" w:themeColor="text1"/>
          <w:sz w:val="28"/>
          <w:szCs w:val="28"/>
          <w:lang w:val="ru-RU"/>
        </w:rPr>
        <w:t xml:space="preserve"> и необходимостью обеспечения прецизионной точности.</w:t>
      </w:r>
      <w:r>
        <w:rPr>
          <w:color w:val="000000" w:themeColor="text1"/>
          <w:sz w:val="32"/>
          <w:szCs w:val="32"/>
          <w:lang w:val="ru-RU"/>
        </w:rPr>
        <w:t xml:space="preserve"> </w:t>
      </w:r>
      <w:r w:rsidR="00CA70F1" w:rsidRPr="00B76D7A">
        <w:rPr>
          <w:sz w:val="28"/>
          <w:szCs w:val="28"/>
          <w:lang w:val="ru-RU"/>
        </w:rPr>
        <w:t>Инструментальное производство имеет следующие специфические характеристики:</w:t>
      </w:r>
    </w:p>
    <w:p w14:paraId="53DE05F7" w14:textId="4C368A70" w:rsidR="00CA70F1" w:rsidRPr="008C3D58" w:rsidRDefault="00CA70F1" w:rsidP="00325692">
      <w:pPr>
        <w:pStyle w:val="ListParagraph"/>
        <w:numPr>
          <w:ilvl w:val="1"/>
          <w:numId w:val="3"/>
        </w:numPr>
        <w:rPr>
          <w:color w:val="000000" w:themeColor="text1"/>
          <w:lang w:val="ru-RU"/>
        </w:rPr>
      </w:pPr>
      <w:r w:rsidRPr="008C3D58">
        <w:rPr>
          <w:rStyle w:val="Strong"/>
          <w:b w:val="0"/>
          <w:bCs w:val="0"/>
          <w:color w:val="000000" w:themeColor="text1"/>
          <w:szCs w:val="28"/>
          <w:lang w:val="ru-RU"/>
        </w:rPr>
        <w:t>Высокая индивидуальность маршрутов</w:t>
      </w:r>
    </w:p>
    <w:p w14:paraId="0797AF06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Из-за большого количества типов изделий и конструкций универсальных процессов практически не существует. Каждый инструмент имеет свой набор операций.</w:t>
      </w:r>
    </w:p>
    <w:p w14:paraId="612227EF" w14:textId="71CD72C7" w:rsidR="00CA70F1" w:rsidRPr="008C3D58" w:rsidRDefault="00F6178A" w:rsidP="00F6178A">
      <w:pPr>
        <w:pStyle w:val="Heading4"/>
        <w:rPr>
          <w:lang w:val="ru-RU"/>
        </w:rPr>
      </w:pPr>
      <w:r w:rsidRPr="003E62A5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lastRenderedPageBreak/>
        <w:t>2.</w:t>
      </w: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  <w:t xml:space="preserve"> </w:t>
      </w:r>
      <w:r w:rsidR="00CA70F1" w:rsidRPr="00F6178A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t>Большое количество межоперационных перемещений</w:t>
      </w:r>
    </w:p>
    <w:p w14:paraId="7662E2D9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Поскольку оборудование разделено по группам, заготовка многократно перемещается между токарными, фрезерными, шлифовальными и </w:t>
      </w:r>
      <w:r w:rsidRPr="00B76D7A">
        <w:rPr>
          <w:sz w:val="28"/>
          <w:szCs w:val="28"/>
        </w:rPr>
        <w:t>EDM</w:t>
      </w:r>
      <w:r w:rsidRPr="00B76D7A">
        <w:rPr>
          <w:sz w:val="28"/>
          <w:szCs w:val="28"/>
          <w:lang w:val="ru-RU"/>
        </w:rPr>
        <w:t>-станками.</w:t>
      </w:r>
    </w:p>
    <w:p w14:paraId="4AA595AB" w14:textId="67420E5E" w:rsidR="00CA70F1" w:rsidRPr="00F6178A" w:rsidRDefault="00CA70F1" w:rsidP="005943AC">
      <w:pPr>
        <w:pStyle w:val="Heading4"/>
        <w:numPr>
          <w:ilvl w:val="0"/>
          <w:numId w:val="42"/>
        </w:numPr>
        <w:rPr>
          <w:i w:val="0"/>
          <w:iCs w:val="0"/>
          <w:color w:val="000000" w:themeColor="text1"/>
          <w:lang w:val="ru-RU"/>
        </w:rPr>
      </w:pPr>
      <w:r w:rsidRPr="00F6178A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t>Необходимость строгого соблюдения технологических баз</w:t>
      </w:r>
    </w:p>
    <w:p w14:paraId="4D6B9E1B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Ошибки в выборе баз приводят к образованию накопленных погрешностей, что критично для инструмента.</w:t>
      </w:r>
    </w:p>
    <w:p w14:paraId="349D5B9C" w14:textId="21C74C06" w:rsidR="00CA70F1" w:rsidRPr="00F6178A" w:rsidRDefault="00F6178A" w:rsidP="00F6178A">
      <w:pPr>
        <w:ind w:left="1143" w:hanging="10"/>
        <w:rPr>
          <w:lang w:val="ru-RU"/>
        </w:rPr>
      </w:pPr>
      <w:r w:rsidRPr="003E62A5">
        <w:rPr>
          <w:rStyle w:val="Strong"/>
          <w:color w:val="000000" w:themeColor="text1"/>
          <w:szCs w:val="28"/>
          <w:lang w:val="ru-RU"/>
        </w:rPr>
        <w:t>4.</w:t>
      </w:r>
      <w:r>
        <w:rPr>
          <w:rStyle w:val="Strong"/>
          <w:b w:val="0"/>
          <w:bCs w:val="0"/>
          <w:color w:val="000000" w:themeColor="text1"/>
          <w:szCs w:val="28"/>
          <w:lang w:val="ru-RU"/>
        </w:rPr>
        <w:t xml:space="preserve"> </w:t>
      </w:r>
      <w:r w:rsidR="00CA70F1" w:rsidRPr="00F6178A">
        <w:rPr>
          <w:rStyle w:val="Strong"/>
          <w:b w:val="0"/>
          <w:bCs w:val="0"/>
          <w:color w:val="000000" w:themeColor="text1"/>
          <w:sz w:val="28"/>
          <w:szCs w:val="28"/>
          <w:lang w:val="ru-RU"/>
        </w:rPr>
        <w:t>Комплексность обработки</w:t>
      </w:r>
    </w:p>
    <w:p w14:paraId="13D0356F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Например, изготовление простейшей фрезы требует:</w:t>
      </w:r>
    </w:p>
    <w:p w14:paraId="359E9AEC" w14:textId="77777777" w:rsidR="00CA70F1" w:rsidRPr="00B76D7A" w:rsidRDefault="00CA70F1" w:rsidP="0080276A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токарной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черновой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подготовки</w:t>
      </w:r>
      <w:proofErr w:type="spellEnd"/>
      <w:r w:rsidRPr="00B76D7A">
        <w:rPr>
          <w:sz w:val="28"/>
          <w:szCs w:val="28"/>
        </w:rPr>
        <w:t>;</w:t>
      </w:r>
    </w:p>
    <w:p w14:paraId="20AA2109" w14:textId="77777777" w:rsidR="00CA70F1" w:rsidRPr="00B76D7A" w:rsidRDefault="00CA70F1" w:rsidP="0080276A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фрезерования</w:t>
      </w:r>
      <w:proofErr w:type="spellEnd"/>
      <w:r w:rsidRPr="00B76D7A">
        <w:rPr>
          <w:sz w:val="28"/>
          <w:szCs w:val="28"/>
        </w:rPr>
        <w:t>;</w:t>
      </w:r>
    </w:p>
    <w:p w14:paraId="39C20CD1" w14:textId="77777777" w:rsidR="00CA70F1" w:rsidRPr="00B76D7A" w:rsidRDefault="00CA70F1" w:rsidP="0080276A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термообработки</w:t>
      </w:r>
      <w:proofErr w:type="spellEnd"/>
      <w:r w:rsidRPr="00B76D7A">
        <w:rPr>
          <w:sz w:val="28"/>
          <w:szCs w:val="28"/>
        </w:rPr>
        <w:t>;</w:t>
      </w:r>
    </w:p>
    <w:p w14:paraId="647290C1" w14:textId="77777777" w:rsidR="00CA70F1" w:rsidRPr="00B76D7A" w:rsidRDefault="00CA70F1" w:rsidP="0080276A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шлифования</w:t>
      </w:r>
      <w:proofErr w:type="spellEnd"/>
      <w:r w:rsidRPr="00B76D7A">
        <w:rPr>
          <w:sz w:val="28"/>
          <w:szCs w:val="28"/>
        </w:rPr>
        <w:t>;</w:t>
      </w:r>
    </w:p>
    <w:p w14:paraId="1A282C5C" w14:textId="77777777" w:rsidR="00CA70F1" w:rsidRPr="00B76D7A" w:rsidRDefault="00CA70F1" w:rsidP="0080276A">
      <w:pPr>
        <w:pStyle w:val="NormalWeb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заточки</w:t>
      </w:r>
      <w:proofErr w:type="spellEnd"/>
      <w:r w:rsidRPr="00B76D7A">
        <w:rPr>
          <w:sz w:val="28"/>
          <w:szCs w:val="28"/>
        </w:rPr>
        <w:t xml:space="preserve"> и </w:t>
      </w:r>
      <w:proofErr w:type="spellStart"/>
      <w:r w:rsidRPr="00B76D7A">
        <w:rPr>
          <w:sz w:val="28"/>
          <w:szCs w:val="28"/>
        </w:rPr>
        <w:t>доводки</w:t>
      </w:r>
      <w:proofErr w:type="spellEnd"/>
      <w:r w:rsidRPr="00B76D7A">
        <w:rPr>
          <w:sz w:val="28"/>
          <w:szCs w:val="28"/>
        </w:rPr>
        <w:t>.</w:t>
      </w:r>
    </w:p>
    <w:p w14:paraId="123A7CA6" w14:textId="688D8312" w:rsidR="00CA70F1" w:rsidRPr="00B76D7A" w:rsidRDefault="00CA70F1" w:rsidP="00F6178A">
      <w:pPr>
        <w:pStyle w:val="ListParagraph"/>
        <w:numPr>
          <w:ilvl w:val="1"/>
          <w:numId w:val="10"/>
        </w:numPr>
      </w:pPr>
      <w:proofErr w:type="spellStart"/>
      <w:r w:rsidRPr="00F6178A">
        <w:rPr>
          <w:rStyle w:val="Strong"/>
          <w:b w:val="0"/>
          <w:bCs w:val="0"/>
          <w:szCs w:val="28"/>
        </w:rPr>
        <w:t>Высокая</w:t>
      </w:r>
      <w:proofErr w:type="spellEnd"/>
      <w:r w:rsidRPr="00F6178A">
        <w:rPr>
          <w:rStyle w:val="Strong"/>
          <w:b w:val="0"/>
          <w:bCs w:val="0"/>
          <w:szCs w:val="28"/>
        </w:rPr>
        <w:t xml:space="preserve"> </w:t>
      </w:r>
      <w:proofErr w:type="spellStart"/>
      <w:r w:rsidRPr="00F6178A">
        <w:rPr>
          <w:rStyle w:val="Strong"/>
          <w:b w:val="0"/>
          <w:bCs w:val="0"/>
          <w:szCs w:val="28"/>
        </w:rPr>
        <w:t>точность</w:t>
      </w:r>
      <w:proofErr w:type="spellEnd"/>
    </w:p>
    <w:p w14:paraId="68CC9AC2" w14:textId="77777777" w:rsidR="00CA70F1" w:rsidRPr="00B76D7A" w:rsidRDefault="00CA70F1" w:rsidP="008C3D58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Требования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могут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составлять</w:t>
      </w:r>
      <w:proofErr w:type="spellEnd"/>
      <w:r w:rsidRPr="00B76D7A">
        <w:rPr>
          <w:sz w:val="28"/>
          <w:szCs w:val="28"/>
        </w:rPr>
        <w:t>:</w:t>
      </w:r>
    </w:p>
    <w:p w14:paraId="0C59F5FF" w14:textId="77777777" w:rsidR="00CA70F1" w:rsidRPr="00B76D7A" w:rsidRDefault="00CA70F1" w:rsidP="008C3D58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точность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до</w:t>
      </w:r>
      <w:proofErr w:type="spellEnd"/>
      <w:r w:rsidRPr="00B76D7A">
        <w:rPr>
          <w:sz w:val="28"/>
          <w:szCs w:val="28"/>
        </w:rPr>
        <w:t xml:space="preserve"> 5–10 </w:t>
      </w:r>
      <w:proofErr w:type="spellStart"/>
      <w:r w:rsidRPr="00B76D7A">
        <w:rPr>
          <w:sz w:val="28"/>
          <w:szCs w:val="28"/>
        </w:rPr>
        <w:t>мкм</w:t>
      </w:r>
      <w:proofErr w:type="spellEnd"/>
      <w:r w:rsidRPr="00B76D7A">
        <w:rPr>
          <w:sz w:val="28"/>
          <w:szCs w:val="28"/>
        </w:rPr>
        <w:t>,</w:t>
      </w:r>
    </w:p>
    <w:p w14:paraId="723EF23A" w14:textId="77777777" w:rsidR="00CA70F1" w:rsidRPr="00B76D7A" w:rsidRDefault="00CA70F1" w:rsidP="008C3D58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шероховатость</w:t>
      </w:r>
      <w:proofErr w:type="spellEnd"/>
      <w:r w:rsidRPr="00B76D7A">
        <w:rPr>
          <w:sz w:val="28"/>
          <w:szCs w:val="28"/>
        </w:rPr>
        <w:t xml:space="preserve"> Ra 0.1–0.4,</w:t>
      </w:r>
    </w:p>
    <w:p w14:paraId="73DF9CEB" w14:textId="4AB7A9B4" w:rsidR="00CA70F1" w:rsidRPr="00B76D7A" w:rsidRDefault="00CA70F1" w:rsidP="008C3D58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геометрическая форма в пределах </w:t>
      </w:r>
      <w:r w:rsidRPr="00B76D7A">
        <w:rPr>
          <w:sz w:val="28"/>
          <w:szCs w:val="28"/>
        </w:rPr>
        <w:t>H</w:t>
      </w:r>
      <w:r w:rsidRPr="00B76D7A">
        <w:rPr>
          <w:sz w:val="28"/>
          <w:szCs w:val="28"/>
          <w:lang w:val="ru-RU"/>
        </w:rPr>
        <w:t>6–</w:t>
      </w:r>
      <w:r w:rsidRPr="00B76D7A">
        <w:rPr>
          <w:sz w:val="28"/>
          <w:szCs w:val="28"/>
        </w:rPr>
        <w:t>H</w:t>
      </w:r>
      <w:r w:rsidRPr="00B76D7A">
        <w:rPr>
          <w:sz w:val="28"/>
          <w:szCs w:val="28"/>
          <w:lang w:val="ru-RU"/>
        </w:rPr>
        <w:t>8.</w:t>
      </w:r>
    </w:p>
    <w:p w14:paraId="6DA890A6" w14:textId="77777777" w:rsidR="008C3D58" w:rsidRPr="008C3D58" w:rsidRDefault="008C3D58" w:rsidP="008C3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EastAsia"/>
          <w:color w:val="000000" w:themeColor="text1"/>
          <w:szCs w:val="28"/>
          <w:lang w:val="ru-RU"/>
        </w:rPr>
      </w:pPr>
      <w:r w:rsidRPr="008C3D58">
        <w:rPr>
          <w:rFonts w:eastAsiaTheme="minorEastAsia"/>
          <w:color w:val="000000" w:themeColor="text1"/>
          <w:szCs w:val="28"/>
          <w:lang w:val="ru-RU"/>
        </w:rPr>
        <w:t>При проектировании ИТП документация оформляется согласно:</w:t>
      </w:r>
    </w:p>
    <w:p w14:paraId="76C22DCE" w14:textId="6A591858" w:rsidR="008C3D58" w:rsidRPr="008C3D58" w:rsidRDefault="008C3D58" w:rsidP="008C3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143" w:hanging="10"/>
        <w:rPr>
          <w:rFonts w:eastAsiaTheme="minorEastAsia"/>
          <w:color w:val="000000" w:themeColor="text1"/>
          <w:szCs w:val="28"/>
          <w:lang w:val="ru-RU"/>
        </w:rPr>
      </w:pPr>
      <w:r w:rsidRPr="008C3D58">
        <w:rPr>
          <w:rFonts w:eastAsiaTheme="minorEastAsia"/>
          <w:color w:val="000000" w:themeColor="text1"/>
          <w:szCs w:val="28"/>
          <w:lang w:val="ru-RU"/>
        </w:rPr>
        <w:t xml:space="preserve">ГОСТ 3.1404–86 </w:t>
      </w:r>
      <w:r>
        <w:rPr>
          <w:rFonts w:eastAsiaTheme="minorEastAsia"/>
          <w:color w:val="000000" w:themeColor="text1"/>
          <w:szCs w:val="28"/>
          <w:lang w:val="ru-RU"/>
        </w:rPr>
        <w:t xml:space="preserve">- </w:t>
      </w:r>
      <w:r w:rsidRPr="008C3D58">
        <w:rPr>
          <w:rFonts w:eastAsiaTheme="minorEastAsia"/>
          <w:color w:val="000000" w:themeColor="text1"/>
          <w:szCs w:val="28"/>
          <w:lang w:val="ru-RU"/>
        </w:rPr>
        <w:t>формы и правила оформления документов на технологические процессы изготовления изделий.</w:t>
      </w:r>
    </w:p>
    <w:p w14:paraId="126441A2" w14:textId="4013EFE9" w:rsidR="008C3D58" w:rsidRPr="008C3D58" w:rsidRDefault="008C3D58" w:rsidP="008C3D58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0"/>
        <w:rPr>
          <w:rFonts w:eastAsiaTheme="minorEastAsia"/>
          <w:color w:val="000000" w:themeColor="text1"/>
          <w:kern w:val="0"/>
          <w:szCs w:val="28"/>
          <w:lang w:val="ru-RU"/>
        </w:rPr>
      </w:pPr>
      <w:r w:rsidRPr="008C3D58">
        <w:rPr>
          <w:rFonts w:eastAsiaTheme="minorEastAsia"/>
          <w:color w:val="000000" w:themeColor="text1"/>
          <w:kern w:val="0"/>
          <w:szCs w:val="28"/>
          <w:lang w:val="ru-RU"/>
        </w:rPr>
        <w:t xml:space="preserve">ГОСТ 3.1102–2011 </w:t>
      </w:r>
      <w:r>
        <w:rPr>
          <w:rFonts w:eastAsiaTheme="minorEastAsia"/>
          <w:color w:val="000000" w:themeColor="text1"/>
          <w:kern w:val="0"/>
          <w:szCs w:val="28"/>
          <w:lang w:val="ru-RU"/>
        </w:rPr>
        <w:t xml:space="preserve">- </w:t>
      </w:r>
      <w:r w:rsidRPr="008C3D58">
        <w:rPr>
          <w:rFonts w:eastAsiaTheme="minorEastAsia"/>
          <w:color w:val="000000" w:themeColor="text1"/>
          <w:kern w:val="0"/>
          <w:szCs w:val="28"/>
          <w:lang w:val="ru-RU"/>
        </w:rPr>
        <w:t>определяющий стадии разработки для опытных образцов.</w:t>
      </w:r>
    </w:p>
    <w:p w14:paraId="6493DB54" w14:textId="6B6E9CDB" w:rsidR="00CA70F1" w:rsidRPr="008C3D58" w:rsidRDefault="00CA70F1" w:rsidP="008C3D58">
      <w:pPr>
        <w:rPr>
          <w:color w:val="000000" w:themeColor="text1"/>
          <w:sz w:val="32"/>
          <w:szCs w:val="28"/>
          <w:lang w:val="ru-RU"/>
        </w:rPr>
      </w:pPr>
    </w:p>
    <w:p w14:paraId="41B7B402" w14:textId="68D0E039" w:rsidR="0056025B" w:rsidRPr="008C3D58" w:rsidRDefault="00CA70F1" w:rsidP="0032569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5" w:name="_Toc222597666"/>
      <w:r w:rsidRPr="008C3D58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32"/>
          <w:lang w:val="ru-RU"/>
        </w:rPr>
        <w:t>Значение маршрутных карт в моделировании цифрового цеха</w:t>
      </w:r>
      <w:bookmarkEnd w:id="25"/>
    </w:p>
    <w:p w14:paraId="516440D7" w14:textId="1A1412F1" w:rsidR="0056025B" w:rsidRPr="0056025B" w:rsidRDefault="0056025B" w:rsidP="00B76D7A">
      <w:pPr>
        <w:pStyle w:val="NormalWeb"/>
        <w:spacing w:line="360" w:lineRule="auto"/>
        <w:jc w:val="both"/>
        <w:rPr>
          <w:color w:val="000000" w:themeColor="text1"/>
          <w:sz w:val="36"/>
          <w:szCs w:val="36"/>
          <w:lang w:val="ru-RU"/>
        </w:rPr>
      </w:pPr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>В концепции Цифрового цеха маршрутная карта (МК) трансформируется из пассивного бумажного документа в динамический информационный каркас, на котором строится вся цифровая экосистема производства.</w:t>
      </w:r>
      <w:r>
        <w:rPr>
          <w:rFonts w:eastAsiaTheme="minorEastAsia"/>
          <w:color w:val="000000" w:themeColor="text1"/>
          <w:sz w:val="28"/>
          <w:szCs w:val="28"/>
          <w:lang w:val="ru-RU"/>
        </w:rPr>
        <w:t xml:space="preserve"> </w:t>
      </w:r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 xml:space="preserve">Если в традиционном производстве МК </w:t>
      </w:r>
      <w:proofErr w:type="gramStart"/>
      <w:r>
        <w:rPr>
          <w:rFonts w:eastAsiaTheme="minorEastAsia"/>
          <w:color w:val="000000" w:themeColor="text1"/>
          <w:sz w:val="28"/>
          <w:szCs w:val="28"/>
          <w:lang w:val="ru-RU"/>
        </w:rPr>
        <w:t>-</w:t>
      </w:r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 xml:space="preserve"> это</w:t>
      </w:r>
      <w:proofErr w:type="gramEnd"/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 xml:space="preserve"> инструкция для рабочего, то в моделировании цифрового цеха </w:t>
      </w:r>
      <w:proofErr w:type="gramStart"/>
      <w:r>
        <w:rPr>
          <w:rFonts w:eastAsiaTheme="minorEastAsia"/>
          <w:color w:val="000000" w:themeColor="text1"/>
          <w:sz w:val="28"/>
          <w:szCs w:val="28"/>
          <w:lang w:val="ru-RU"/>
        </w:rPr>
        <w:t>-</w:t>
      </w:r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 xml:space="preserve"> это</w:t>
      </w:r>
      <w:proofErr w:type="gramEnd"/>
      <w:r w:rsidRPr="0056025B">
        <w:rPr>
          <w:rFonts w:eastAsiaTheme="minorEastAsia"/>
          <w:color w:val="000000" w:themeColor="text1"/>
          <w:sz w:val="28"/>
          <w:szCs w:val="28"/>
          <w:lang w:val="ru-RU"/>
        </w:rPr>
        <w:t xml:space="preserve"> алгоритм управления потоком, позволяющий системе принимать автономные решения по оптимизации загрузки и минимизации незавершенного производства.</w:t>
      </w:r>
    </w:p>
    <w:p w14:paraId="44642231" w14:textId="129DF8F3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При создании цифровой модели (цифрового двойника) инструментального цеха:</w:t>
      </w:r>
    </w:p>
    <w:p w14:paraId="5080790F" w14:textId="77777777" w:rsidR="00CA70F1" w:rsidRPr="00B76D7A" w:rsidRDefault="00CA70F1" w:rsidP="0080276A">
      <w:pPr>
        <w:pStyle w:val="NormalWeb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маршрутная карта является основой логики перемещения заготовки;</w:t>
      </w:r>
    </w:p>
    <w:p w14:paraId="6BB10452" w14:textId="77777777" w:rsidR="00CA70F1" w:rsidRPr="00B76D7A" w:rsidRDefault="00CA70F1" w:rsidP="0080276A">
      <w:pPr>
        <w:pStyle w:val="NormalWeb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по ней определяются конфликты загрузки оборудования;</w:t>
      </w:r>
    </w:p>
    <w:p w14:paraId="00FFAFC2" w14:textId="77777777" w:rsidR="00CA70F1" w:rsidRPr="00B76D7A" w:rsidRDefault="00CA70F1" w:rsidP="0080276A">
      <w:pPr>
        <w:pStyle w:val="NormalWeb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фиксируются участки, где возникает перегрузка маршрутов;</w:t>
      </w:r>
    </w:p>
    <w:p w14:paraId="6C066397" w14:textId="77777777" w:rsidR="00CA70F1" w:rsidRPr="00B76D7A" w:rsidRDefault="00CA70F1" w:rsidP="0080276A">
      <w:pPr>
        <w:pStyle w:val="NormalWeb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устанавливаются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межоперационные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простои</w:t>
      </w:r>
      <w:proofErr w:type="spellEnd"/>
      <w:r w:rsidRPr="00B76D7A">
        <w:rPr>
          <w:sz w:val="28"/>
          <w:szCs w:val="28"/>
        </w:rPr>
        <w:t>;</w:t>
      </w:r>
    </w:p>
    <w:p w14:paraId="4C2787F3" w14:textId="77777777" w:rsidR="00CA70F1" w:rsidRPr="00B76D7A" w:rsidRDefault="00CA70F1" w:rsidP="0080276A">
      <w:pPr>
        <w:pStyle w:val="NormalWeb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>определяется возможность перехода к потоку.</w:t>
      </w:r>
    </w:p>
    <w:p w14:paraId="23975078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B76D7A">
        <w:rPr>
          <w:sz w:val="28"/>
          <w:szCs w:val="28"/>
          <w:lang w:val="ru-RU"/>
        </w:rPr>
        <w:t xml:space="preserve">В цифровой модели маршруты превращаются в </w:t>
      </w:r>
      <w:r w:rsidRPr="00B76D7A">
        <w:rPr>
          <w:rStyle w:val="Strong"/>
          <w:sz w:val="28"/>
          <w:szCs w:val="28"/>
          <w:lang w:val="ru-RU"/>
        </w:rPr>
        <w:t>сетевую структуру</w:t>
      </w:r>
      <w:r w:rsidRPr="00B76D7A">
        <w:rPr>
          <w:sz w:val="28"/>
          <w:szCs w:val="28"/>
          <w:lang w:val="ru-RU"/>
        </w:rPr>
        <w:t>, где:</w:t>
      </w:r>
    </w:p>
    <w:p w14:paraId="7EF6C13D" w14:textId="77777777" w:rsidR="00CA70F1" w:rsidRPr="00B76D7A" w:rsidRDefault="00CA70F1" w:rsidP="0080276A">
      <w:pPr>
        <w:pStyle w:val="NormalWeb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вершины</w:t>
      </w:r>
      <w:proofErr w:type="spellEnd"/>
      <w:r w:rsidRPr="00B76D7A">
        <w:rPr>
          <w:sz w:val="28"/>
          <w:szCs w:val="28"/>
        </w:rPr>
        <w:t xml:space="preserve"> — </w:t>
      </w:r>
      <w:proofErr w:type="spellStart"/>
      <w:r w:rsidRPr="00B76D7A">
        <w:rPr>
          <w:sz w:val="28"/>
          <w:szCs w:val="28"/>
        </w:rPr>
        <w:t>операции</w:t>
      </w:r>
      <w:proofErr w:type="spellEnd"/>
      <w:r w:rsidRPr="00B76D7A">
        <w:rPr>
          <w:sz w:val="28"/>
          <w:szCs w:val="28"/>
        </w:rPr>
        <w:t>,</w:t>
      </w:r>
    </w:p>
    <w:p w14:paraId="5B604376" w14:textId="77777777" w:rsidR="00CA70F1" w:rsidRPr="00B76D7A" w:rsidRDefault="00CA70F1" w:rsidP="0080276A">
      <w:pPr>
        <w:pStyle w:val="NormalWeb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рёбра</w:t>
      </w:r>
      <w:proofErr w:type="spellEnd"/>
      <w:r w:rsidRPr="00B76D7A">
        <w:rPr>
          <w:sz w:val="28"/>
          <w:szCs w:val="28"/>
        </w:rPr>
        <w:t xml:space="preserve"> — </w:t>
      </w:r>
      <w:proofErr w:type="spellStart"/>
      <w:r w:rsidRPr="00B76D7A">
        <w:rPr>
          <w:sz w:val="28"/>
          <w:szCs w:val="28"/>
        </w:rPr>
        <w:t>транспортные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переходы</w:t>
      </w:r>
      <w:proofErr w:type="spellEnd"/>
      <w:r w:rsidRPr="00B76D7A">
        <w:rPr>
          <w:sz w:val="28"/>
          <w:szCs w:val="28"/>
        </w:rPr>
        <w:t>,</w:t>
      </w:r>
    </w:p>
    <w:p w14:paraId="1708DAEA" w14:textId="77777777" w:rsidR="00CA70F1" w:rsidRPr="00B76D7A" w:rsidRDefault="00CA70F1" w:rsidP="0080276A">
      <w:pPr>
        <w:pStyle w:val="NormalWeb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веса</w:t>
      </w:r>
      <w:proofErr w:type="spellEnd"/>
      <w:r w:rsidRPr="00B76D7A">
        <w:rPr>
          <w:sz w:val="28"/>
          <w:szCs w:val="28"/>
        </w:rPr>
        <w:t xml:space="preserve"> — </w:t>
      </w:r>
      <w:proofErr w:type="spellStart"/>
      <w:r w:rsidRPr="00B76D7A">
        <w:rPr>
          <w:sz w:val="28"/>
          <w:szCs w:val="28"/>
        </w:rPr>
        <w:t>длительности</w:t>
      </w:r>
      <w:proofErr w:type="spellEnd"/>
      <w:r w:rsidRPr="00B76D7A">
        <w:rPr>
          <w:sz w:val="28"/>
          <w:szCs w:val="28"/>
        </w:rPr>
        <w:t xml:space="preserve">, </w:t>
      </w:r>
      <w:proofErr w:type="spellStart"/>
      <w:r w:rsidRPr="00B76D7A">
        <w:rPr>
          <w:sz w:val="28"/>
          <w:szCs w:val="28"/>
        </w:rPr>
        <w:t>требования</w:t>
      </w:r>
      <w:proofErr w:type="spellEnd"/>
      <w:r w:rsidRPr="00B76D7A">
        <w:rPr>
          <w:sz w:val="28"/>
          <w:szCs w:val="28"/>
        </w:rPr>
        <w:t xml:space="preserve">, </w:t>
      </w:r>
      <w:proofErr w:type="spellStart"/>
      <w:r w:rsidRPr="00B76D7A">
        <w:rPr>
          <w:sz w:val="28"/>
          <w:szCs w:val="28"/>
        </w:rPr>
        <w:t>ограничения</w:t>
      </w:r>
      <w:proofErr w:type="spellEnd"/>
      <w:r w:rsidRPr="00B76D7A">
        <w:rPr>
          <w:sz w:val="28"/>
          <w:szCs w:val="28"/>
        </w:rPr>
        <w:t>.</w:t>
      </w:r>
    </w:p>
    <w:p w14:paraId="49C2FCB4" w14:textId="77777777" w:rsidR="00CA70F1" w:rsidRPr="00B76D7A" w:rsidRDefault="00CA70F1" w:rsidP="00B76D7A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Это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позволяет</w:t>
      </w:r>
      <w:proofErr w:type="spellEnd"/>
      <w:r w:rsidRPr="00B76D7A">
        <w:rPr>
          <w:sz w:val="28"/>
          <w:szCs w:val="28"/>
        </w:rPr>
        <w:t>:</w:t>
      </w:r>
    </w:p>
    <w:p w14:paraId="586559FC" w14:textId="77777777" w:rsidR="00CA70F1" w:rsidRPr="00B76D7A" w:rsidRDefault="00CA70F1" w:rsidP="0080276A">
      <w:pPr>
        <w:pStyle w:val="NormalWeb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выявлять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узкие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места</w:t>
      </w:r>
      <w:proofErr w:type="spellEnd"/>
      <w:r w:rsidRPr="00B76D7A">
        <w:rPr>
          <w:sz w:val="28"/>
          <w:szCs w:val="28"/>
        </w:rPr>
        <w:t>;</w:t>
      </w:r>
    </w:p>
    <w:p w14:paraId="4339F529" w14:textId="77777777" w:rsidR="00CA70F1" w:rsidRPr="00B76D7A" w:rsidRDefault="00CA70F1" w:rsidP="0080276A">
      <w:pPr>
        <w:pStyle w:val="NormalWeb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оптимизировать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последовательность</w:t>
      </w:r>
      <w:proofErr w:type="spellEnd"/>
      <w:r w:rsidRPr="00B76D7A">
        <w:rPr>
          <w:sz w:val="28"/>
          <w:szCs w:val="28"/>
        </w:rPr>
        <w:t>;</w:t>
      </w:r>
    </w:p>
    <w:p w14:paraId="217EECDB" w14:textId="77777777" w:rsidR="00CA70F1" w:rsidRPr="00B76D7A" w:rsidRDefault="00CA70F1" w:rsidP="0080276A">
      <w:pPr>
        <w:pStyle w:val="NormalWeb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определять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избыточные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операции</w:t>
      </w:r>
      <w:proofErr w:type="spellEnd"/>
      <w:r w:rsidRPr="00B76D7A">
        <w:rPr>
          <w:sz w:val="28"/>
          <w:szCs w:val="28"/>
        </w:rPr>
        <w:t>;</w:t>
      </w:r>
    </w:p>
    <w:p w14:paraId="1D514190" w14:textId="77777777" w:rsidR="00CA70F1" w:rsidRPr="00B76D7A" w:rsidRDefault="00CA70F1" w:rsidP="0080276A">
      <w:pPr>
        <w:pStyle w:val="NormalWeb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анализировать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загрузку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оборудования</w:t>
      </w:r>
      <w:proofErr w:type="spellEnd"/>
      <w:r w:rsidRPr="00B76D7A">
        <w:rPr>
          <w:sz w:val="28"/>
          <w:szCs w:val="28"/>
        </w:rPr>
        <w:t>;</w:t>
      </w:r>
    </w:p>
    <w:p w14:paraId="514CE709" w14:textId="77777777" w:rsidR="00CA70F1" w:rsidRPr="00B76D7A" w:rsidRDefault="00CA70F1" w:rsidP="0080276A">
      <w:pPr>
        <w:pStyle w:val="NormalWeb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B76D7A">
        <w:rPr>
          <w:sz w:val="28"/>
          <w:szCs w:val="28"/>
        </w:rPr>
        <w:t>моделировать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альтернативные</w:t>
      </w:r>
      <w:proofErr w:type="spellEnd"/>
      <w:r w:rsidRPr="00B76D7A">
        <w:rPr>
          <w:sz w:val="28"/>
          <w:szCs w:val="28"/>
        </w:rPr>
        <w:t xml:space="preserve"> </w:t>
      </w:r>
      <w:proofErr w:type="spellStart"/>
      <w:r w:rsidRPr="00B76D7A">
        <w:rPr>
          <w:sz w:val="28"/>
          <w:szCs w:val="28"/>
        </w:rPr>
        <w:t>маршруты</w:t>
      </w:r>
      <w:proofErr w:type="spellEnd"/>
      <w:r w:rsidRPr="00B76D7A">
        <w:rPr>
          <w:sz w:val="28"/>
          <w:szCs w:val="28"/>
        </w:rPr>
        <w:t>.</w:t>
      </w:r>
    </w:p>
    <w:p w14:paraId="5EC0A2F4" w14:textId="7BD71A6B" w:rsidR="004B57C2" w:rsidRPr="004B57C2" w:rsidRDefault="004B57C2" w:rsidP="004B57C2">
      <w:pPr>
        <w:spacing w:line="360" w:lineRule="auto"/>
        <w:rPr>
          <w:szCs w:val="28"/>
        </w:rPr>
      </w:pPr>
    </w:p>
    <w:p w14:paraId="1F385950" w14:textId="77777777" w:rsidR="004B57C2" w:rsidRPr="00325692" w:rsidRDefault="004B57C2" w:rsidP="00325692">
      <w:pPr>
        <w:pStyle w:val="Heading3"/>
        <w:rPr>
          <w:rFonts w:ascii="Times New Roman" w:hAnsi="Times New Roman" w:cs="Times New Roman"/>
        </w:rPr>
      </w:pPr>
      <w:bookmarkStart w:id="26" w:name="_Toc222597667"/>
      <w:proofErr w:type="spellStart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>Проблемы</w:t>
      </w:r>
      <w:proofErr w:type="spellEnd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>традиционной</w:t>
      </w:r>
      <w:proofErr w:type="spellEnd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>организации</w:t>
      </w:r>
      <w:proofErr w:type="spellEnd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>инструментального</w:t>
      </w:r>
      <w:proofErr w:type="spellEnd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325692">
        <w:rPr>
          <w:rStyle w:val="Strong"/>
          <w:rFonts w:ascii="Times New Roman" w:hAnsi="Times New Roman" w:cs="Times New Roman"/>
          <w:bCs w:val="0"/>
          <w:sz w:val="28"/>
          <w:szCs w:val="28"/>
        </w:rPr>
        <w:t>производства</w:t>
      </w:r>
      <w:bookmarkEnd w:id="26"/>
      <w:proofErr w:type="spellEnd"/>
    </w:p>
    <w:p w14:paraId="4FC71067" w14:textId="77777777" w:rsidR="004B57C2" w:rsidRP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Большинство инструментальных цехов исторически имеют функциональную структуру, при которой оборудование объединено по типам станков. Такая компоновка удобна с точки зрения наладки, но вызывает проблемы:</w:t>
      </w:r>
    </w:p>
    <w:p w14:paraId="22CD1E0E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неравномерная загрузка станков разных групп;</w:t>
      </w:r>
    </w:p>
    <w:p w14:paraId="3206C25F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увеличенные межоперационные перемещения;</w:t>
      </w:r>
    </w:p>
    <w:p w14:paraId="485B94B2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отсутствие поточности технологии;</w:t>
      </w:r>
    </w:p>
    <w:p w14:paraId="7C6456DD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высокая зависимость от квалификации оператора;</w:t>
      </w:r>
    </w:p>
    <w:p w14:paraId="30655333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частые переналадки оборудования;</w:t>
      </w:r>
    </w:p>
    <w:p w14:paraId="3A358932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риски пересечения рабочих зон станков при плотной расстановке;</w:t>
      </w:r>
    </w:p>
    <w:p w14:paraId="32DD0973" w14:textId="77777777" w:rsidR="004B57C2" w:rsidRPr="004B57C2" w:rsidRDefault="004B57C2" w:rsidP="005943AC">
      <w:pPr>
        <w:pStyle w:val="NormalWeb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сложность интеграции автоматизированных транспортных систем.</w:t>
      </w:r>
    </w:p>
    <w:p w14:paraId="64C042CA" w14:textId="77777777" w:rsidR="004B57C2" w:rsidRDefault="004B57C2" w:rsidP="004B57C2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B57C2">
        <w:rPr>
          <w:sz w:val="28"/>
          <w:szCs w:val="28"/>
          <w:lang w:val="ru-RU"/>
        </w:rPr>
        <w:t>Одним из ключевых факторов, определяющих организацию пространства, являются рабочие и запретные зоны станков. Эти зоны описываются в ГОСТ 12.2.009–99, ГОСТ 22270–76, ГОСТ 12.3.028–82 и других стандартах. Нарушение требований по минимальным расстояниям приводит к коллизиям, снижению безопасности и ограничению возможностей автоматизации.</w:t>
      </w:r>
    </w:p>
    <w:p w14:paraId="5C654AAC" w14:textId="77777777" w:rsidR="00D15AEA" w:rsidRDefault="00D15AEA" w:rsidP="00D15AEA">
      <w:pPr>
        <w:pStyle w:val="Heading1"/>
        <w:rPr>
          <w:lang w:val="ru-RU"/>
        </w:rPr>
      </w:pPr>
    </w:p>
    <w:p w14:paraId="3D15FB4F" w14:textId="2F6B6BFE" w:rsidR="00D15AEA" w:rsidRPr="003E62A5" w:rsidRDefault="00D15AEA" w:rsidP="00325692">
      <w:pPr>
        <w:pStyle w:val="Heading1"/>
        <w:ind w:left="730"/>
        <w:rPr>
          <w:lang w:val="ru-RU"/>
        </w:rPr>
      </w:pPr>
      <w:bookmarkStart w:id="27" w:name="_Toc222597668"/>
      <w:r w:rsidRPr="003E62A5">
        <w:rPr>
          <w:lang w:val="ru-RU"/>
        </w:rPr>
        <w:t>МЕТОДЫ АНАЛИЗА ПРОИЗВОДСТВЕННЫХ ПРОЦЕССОВ И ПОДХОДЫ К ФОРМИРОВАНИЮ ЦИФРОВОЙ МОДЕЛИ ИНСТРУМЕНТАЛЬНОГО ЦЕХА</w:t>
      </w:r>
      <w:bookmarkEnd w:id="27"/>
    </w:p>
    <w:p w14:paraId="5A7C67A7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 xml:space="preserve">Современные методы анализа производственных систем направлены на изучение структуры технологических процессов, логистики, пространственной организации оборудования и ограничений, возникающих при совместной работе различных участков производства. Для инструментального цеха данные методы имеют особую важность, поскольку высокая номенклатура изделий, </w:t>
      </w:r>
      <w:r w:rsidRPr="00F34599">
        <w:rPr>
          <w:sz w:val="28"/>
          <w:szCs w:val="28"/>
          <w:lang w:val="ru-RU"/>
        </w:rPr>
        <w:lastRenderedPageBreak/>
        <w:t>индивидуальные технологические маршруты и сложные кинематические схемы оборудования усложняют планирование и требуют научно обоснованного подхода к оптимизации.</w:t>
      </w:r>
    </w:p>
    <w:p w14:paraId="71A14A28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Данная глава рассматривает ключевые теоретические подходы, применимые к инструментальному производству: анализ технологических процессов, анализ потоков материалов, методы сетевого моделирования, имитационное моделирование, пространственно-функциональный анализ производственного участка, а также методики построения моделей рабочих и запретных зон оборудования. Эти подходы формируют основу для создания минимальной цифровой модели инструментального цеха, необходимой для последующей оптимизации производственного пространства.</w:t>
      </w:r>
    </w:p>
    <w:p w14:paraId="53A6CE3A" w14:textId="76F98EFC" w:rsidR="00F34599" w:rsidRPr="003E62A5" w:rsidRDefault="00F34599" w:rsidP="00F34599">
      <w:pPr>
        <w:spacing w:line="360" w:lineRule="auto"/>
        <w:jc w:val="both"/>
        <w:rPr>
          <w:sz w:val="28"/>
          <w:szCs w:val="28"/>
          <w:lang w:val="ru-RU"/>
        </w:rPr>
      </w:pPr>
    </w:p>
    <w:p w14:paraId="41425DEA" w14:textId="77777777" w:rsidR="00F34599" w:rsidRPr="008C3D58" w:rsidRDefault="00F34599" w:rsidP="008C3D58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22597669"/>
      <w:r w:rsidRPr="008C3D5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производственных процессов инструментального цеха</w:t>
      </w:r>
      <w:bookmarkEnd w:id="28"/>
    </w:p>
    <w:p w14:paraId="2A19A17E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</w:rPr>
      </w:pPr>
      <w:r w:rsidRPr="00F34599">
        <w:rPr>
          <w:sz w:val="28"/>
          <w:szCs w:val="28"/>
          <w:lang w:val="ru-RU"/>
        </w:rPr>
        <w:t xml:space="preserve">Анализ производственных процессов направлен на изучение последовательности операций, загрузки станков, структуры технологических маршрутов и логистики. </w:t>
      </w:r>
      <w:proofErr w:type="spellStart"/>
      <w:r w:rsidRPr="00F34599">
        <w:rPr>
          <w:sz w:val="28"/>
          <w:szCs w:val="28"/>
        </w:rPr>
        <w:t>Он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включает</w:t>
      </w:r>
      <w:proofErr w:type="spellEnd"/>
      <w:r w:rsidRPr="00F34599">
        <w:rPr>
          <w:sz w:val="28"/>
          <w:szCs w:val="28"/>
        </w:rPr>
        <w:t>:</w:t>
      </w:r>
    </w:p>
    <w:p w14:paraId="34551D31" w14:textId="77777777" w:rsidR="00F34599" w:rsidRPr="00F34599" w:rsidRDefault="00F34599" w:rsidP="005943AC">
      <w:pPr>
        <w:pStyle w:val="NormalWeb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F34599">
        <w:rPr>
          <w:sz w:val="28"/>
          <w:szCs w:val="28"/>
        </w:rPr>
        <w:t>структурный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анализ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технологических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маршрутов</w:t>
      </w:r>
      <w:proofErr w:type="spellEnd"/>
      <w:r w:rsidRPr="00F34599">
        <w:rPr>
          <w:sz w:val="28"/>
          <w:szCs w:val="28"/>
        </w:rPr>
        <w:t>;</w:t>
      </w:r>
    </w:p>
    <w:p w14:paraId="404DA00A" w14:textId="77777777" w:rsidR="00F34599" w:rsidRPr="00F34599" w:rsidRDefault="00F34599" w:rsidP="005943AC">
      <w:pPr>
        <w:pStyle w:val="NormalWeb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анализ длительности операций и переходов;</w:t>
      </w:r>
    </w:p>
    <w:p w14:paraId="7D018528" w14:textId="77777777" w:rsidR="00F34599" w:rsidRPr="00F34599" w:rsidRDefault="00F34599" w:rsidP="005943AC">
      <w:pPr>
        <w:pStyle w:val="NormalWeb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F34599">
        <w:rPr>
          <w:sz w:val="28"/>
          <w:szCs w:val="28"/>
        </w:rPr>
        <w:t>анализ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загрузки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оборудования</w:t>
      </w:r>
      <w:proofErr w:type="spellEnd"/>
      <w:r w:rsidRPr="00F34599">
        <w:rPr>
          <w:sz w:val="28"/>
          <w:szCs w:val="28"/>
        </w:rPr>
        <w:t>;</w:t>
      </w:r>
    </w:p>
    <w:p w14:paraId="3E5E5474" w14:textId="77777777" w:rsidR="00F34599" w:rsidRPr="00F34599" w:rsidRDefault="00F34599" w:rsidP="005943AC">
      <w:pPr>
        <w:pStyle w:val="NormalWeb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F34599">
        <w:rPr>
          <w:sz w:val="28"/>
          <w:szCs w:val="28"/>
        </w:rPr>
        <w:t>исследование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параллельных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производственных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ветвей</w:t>
      </w:r>
      <w:proofErr w:type="spellEnd"/>
      <w:r w:rsidRPr="00F34599">
        <w:rPr>
          <w:sz w:val="28"/>
          <w:szCs w:val="28"/>
        </w:rPr>
        <w:t>;</w:t>
      </w:r>
    </w:p>
    <w:p w14:paraId="43DAC8D2" w14:textId="77777777" w:rsidR="00F34599" w:rsidRPr="00F34599" w:rsidRDefault="00F34599" w:rsidP="005943AC">
      <w:pPr>
        <w:pStyle w:val="NormalWeb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выявление «бутылочных горлышек» и узловых операций.</w:t>
      </w:r>
    </w:p>
    <w:p w14:paraId="3B570298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Основным источником информации для анализа являются маршрутные и операционные карты, оформляемые в соответствии с ГОСТ 3.1121-84 и ГОСТ 3.1404-86. Эти документы описывают набор операций, используемое оборудование, базирование, контроль и межоперационные переходы.</w:t>
      </w:r>
    </w:p>
    <w:p w14:paraId="140B670D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lastRenderedPageBreak/>
        <w:t>В инструментальном производстве анализ маршрутов особенно важен, так как большинство изделий имеют индивидуальные технологические схемы: изготовление режущего инструмента, штампов, оснастки требует различных последовательностей операций и разного оборудования. Структурный анализ позволяет выявить операции, определяющие длительность производственного цикла, а также установить взаимосвязи между участками.</w:t>
      </w:r>
    </w:p>
    <w:p w14:paraId="147D0B6F" w14:textId="33FA1F9A" w:rsidR="00F34599" w:rsidRPr="003E62A5" w:rsidRDefault="00F34599" w:rsidP="00F34599">
      <w:pPr>
        <w:spacing w:line="360" w:lineRule="auto"/>
        <w:jc w:val="both"/>
        <w:rPr>
          <w:sz w:val="28"/>
          <w:szCs w:val="28"/>
          <w:lang w:val="ru-RU"/>
        </w:rPr>
      </w:pPr>
    </w:p>
    <w:p w14:paraId="1C2C4D29" w14:textId="77777777" w:rsidR="00F34599" w:rsidRPr="003E62A5" w:rsidRDefault="00F34599" w:rsidP="008C3D5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9" w:name="_Toc222597670"/>
      <w:r w:rsidRPr="003E62A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потоков материалов</w:t>
      </w:r>
      <w:bookmarkEnd w:id="29"/>
    </w:p>
    <w:p w14:paraId="6A98DB55" w14:textId="77777777" w:rsidR="00F34599" w:rsidRPr="00F34599" w:rsidRDefault="00F34599" w:rsidP="00F34599">
      <w:pPr>
        <w:pStyle w:val="NormalWeb"/>
        <w:spacing w:line="360" w:lineRule="auto"/>
        <w:jc w:val="both"/>
        <w:rPr>
          <w:sz w:val="28"/>
          <w:szCs w:val="28"/>
        </w:rPr>
      </w:pPr>
      <w:r w:rsidRPr="00F34599">
        <w:rPr>
          <w:sz w:val="28"/>
          <w:szCs w:val="28"/>
          <w:lang w:val="ru-RU"/>
        </w:rPr>
        <w:t>Анализ потоков материалов (</w:t>
      </w:r>
      <w:r w:rsidRPr="00F34599">
        <w:rPr>
          <w:sz w:val="28"/>
          <w:szCs w:val="28"/>
        </w:rPr>
        <w:t>Material</w:t>
      </w:r>
      <w:r w:rsidRPr="00F34599">
        <w:rPr>
          <w:sz w:val="28"/>
          <w:szCs w:val="28"/>
          <w:lang w:val="ru-RU"/>
        </w:rPr>
        <w:t xml:space="preserve"> </w:t>
      </w:r>
      <w:r w:rsidRPr="00F34599">
        <w:rPr>
          <w:sz w:val="28"/>
          <w:szCs w:val="28"/>
        </w:rPr>
        <w:t>Flow</w:t>
      </w:r>
      <w:r w:rsidRPr="00F34599">
        <w:rPr>
          <w:sz w:val="28"/>
          <w:szCs w:val="28"/>
          <w:lang w:val="ru-RU"/>
        </w:rPr>
        <w:t xml:space="preserve"> </w:t>
      </w:r>
      <w:r w:rsidRPr="00F34599">
        <w:rPr>
          <w:sz w:val="28"/>
          <w:szCs w:val="28"/>
        </w:rPr>
        <w:t>Analysis</w:t>
      </w:r>
      <w:r w:rsidRPr="00F34599">
        <w:rPr>
          <w:sz w:val="28"/>
          <w:szCs w:val="28"/>
          <w:lang w:val="ru-RU"/>
        </w:rPr>
        <w:t xml:space="preserve">, </w:t>
      </w:r>
      <w:r w:rsidRPr="00F34599">
        <w:rPr>
          <w:sz w:val="28"/>
          <w:szCs w:val="28"/>
        </w:rPr>
        <w:t>MFA</w:t>
      </w:r>
      <w:r w:rsidRPr="00F34599">
        <w:rPr>
          <w:sz w:val="28"/>
          <w:szCs w:val="28"/>
          <w:lang w:val="ru-RU"/>
        </w:rPr>
        <w:t xml:space="preserve">) исследует движение заготовок, полуфабрикатов, готового инструмента и оснастки по производственному участку. </w:t>
      </w:r>
      <w:r w:rsidRPr="00F34599">
        <w:rPr>
          <w:sz w:val="28"/>
          <w:szCs w:val="28"/>
        </w:rPr>
        <w:t xml:space="preserve">В </w:t>
      </w:r>
      <w:proofErr w:type="spellStart"/>
      <w:r w:rsidRPr="00F34599">
        <w:rPr>
          <w:sz w:val="28"/>
          <w:szCs w:val="28"/>
        </w:rPr>
        <w:t>инструментальном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цехе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этот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метод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позволяет</w:t>
      </w:r>
      <w:proofErr w:type="spellEnd"/>
      <w:r w:rsidRPr="00F34599">
        <w:rPr>
          <w:sz w:val="28"/>
          <w:szCs w:val="28"/>
        </w:rPr>
        <w:t>:</w:t>
      </w:r>
    </w:p>
    <w:p w14:paraId="052349FD" w14:textId="77777777" w:rsidR="00F34599" w:rsidRPr="00F34599" w:rsidRDefault="00F34599" w:rsidP="005943AC">
      <w:pPr>
        <w:pStyle w:val="NormalWeb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определить реальную длину маршрута заготовки;</w:t>
      </w:r>
    </w:p>
    <w:p w14:paraId="35DA16EC" w14:textId="77777777" w:rsidR="00F34599" w:rsidRPr="00F34599" w:rsidRDefault="00F34599" w:rsidP="005943AC">
      <w:pPr>
        <w:pStyle w:val="NormalWeb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выявить избыточные или пересекающиеся транспортные пути;</w:t>
      </w:r>
    </w:p>
    <w:p w14:paraId="0AAE356D" w14:textId="77777777" w:rsidR="00F34599" w:rsidRPr="00F34599" w:rsidRDefault="00F34599" w:rsidP="005943AC">
      <w:pPr>
        <w:pStyle w:val="NormalWeb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классифицировать участки с высокой логистической нагрузкой;</w:t>
      </w:r>
    </w:p>
    <w:p w14:paraId="58445A55" w14:textId="77777777" w:rsidR="00F34599" w:rsidRPr="00F34599" w:rsidRDefault="00F34599" w:rsidP="005943AC">
      <w:pPr>
        <w:pStyle w:val="NormalWeb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  <w:lang w:val="ru-RU"/>
        </w:rPr>
        <w:t>оценить влияние расположения станков на продолжительность межоперационных перемещений;</w:t>
      </w:r>
    </w:p>
    <w:p w14:paraId="514A5082" w14:textId="77777777" w:rsidR="00F34599" w:rsidRPr="00F34599" w:rsidRDefault="00F34599" w:rsidP="005943AC">
      <w:pPr>
        <w:pStyle w:val="NormalWeb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F34599">
        <w:rPr>
          <w:sz w:val="28"/>
          <w:szCs w:val="28"/>
        </w:rPr>
        <w:t>рассчитать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транспортные</w:t>
      </w:r>
      <w:proofErr w:type="spellEnd"/>
      <w:r w:rsidRPr="00F34599">
        <w:rPr>
          <w:sz w:val="28"/>
          <w:szCs w:val="28"/>
        </w:rPr>
        <w:t xml:space="preserve"> </w:t>
      </w:r>
      <w:proofErr w:type="spellStart"/>
      <w:r w:rsidRPr="00F34599">
        <w:rPr>
          <w:sz w:val="28"/>
          <w:szCs w:val="28"/>
        </w:rPr>
        <w:t>задержки</w:t>
      </w:r>
      <w:proofErr w:type="spellEnd"/>
      <w:r w:rsidRPr="00F34599">
        <w:rPr>
          <w:sz w:val="28"/>
          <w:szCs w:val="28"/>
        </w:rPr>
        <w:t>.</w:t>
      </w:r>
    </w:p>
    <w:p w14:paraId="26BA81F9" w14:textId="60EC2A03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F34599">
        <w:rPr>
          <w:sz w:val="28"/>
          <w:szCs w:val="28"/>
        </w:rPr>
        <w:t>MFA</w:t>
      </w:r>
      <w:r w:rsidRPr="00F34599">
        <w:rPr>
          <w:sz w:val="28"/>
          <w:szCs w:val="28"/>
          <w:lang w:val="ru-RU"/>
        </w:rPr>
        <w:t xml:space="preserve"> является одним из важнейших инструментов при проектировании поточных линий и при переходе от функциональной компоновки, характерной для большинства инструментальных цехов, к более рациональной структуре.</w:t>
      </w:r>
    </w:p>
    <w:p w14:paraId="5C18FC48" w14:textId="77777777" w:rsidR="00F34599" w:rsidRPr="008C3D58" w:rsidRDefault="00F34599" w:rsidP="008C3D58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_Toc222597671"/>
      <w:r w:rsidRPr="008C3D5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Сетевой анализ технологических процессов</w:t>
      </w:r>
      <w:bookmarkEnd w:id="30"/>
    </w:p>
    <w:p w14:paraId="4593334B" w14:textId="77777777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Методы сетевого анализа (</w:t>
      </w:r>
      <w:r w:rsidRPr="00EA5C1A">
        <w:rPr>
          <w:sz w:val="28"/>
          <w:szCs w:val="28"/>
        </w:rPr>
        <w:t>PERT</w:t>
      </w:r>
      <w:r w:rsidRPr="00EA5C1A">
        <w:rPr>
          <w:sz w:val="28"/>
          <w:szCs w:val="28"/>
          <w:lang w:val="ru-RU"/>
        </w:rPr>
        <w:t xml:space="preserve">, </w:t>
      </w:r>
      <w:r w:rsidRPr="00EA5C1A">
        <w:rPr>
          <w:sz w:val="28"/>
          <w:szCs w:val="28"/>
        </w:rPr>
        <w:t>CPM</w:t>
      </w:r>
      <w:r w:rsidRPr="00EA5C1A">
        <w:rPr>
          <w:sz w:val="28"/>
          <w:szCs w:val="28"/>
          <w:lang w:val="ru-RU"/>
        </w:rPr>
        <w:t>) позволяют описывать технологический процесс как сетевую модель, где:</w:t>
      </w:r>
    </w:p>
    <w:p w14:paraId="3B23959E" w14:textId="77777777" w:rsidR="00F34599" w:rsidRPr="00EA5C1A" w:rsidRDefault="00F34599" w:rsidP="005943AC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вершины</w:t>
      </w:r>
      <w:proofErr w:type="spellEnd"/>
      <w:r w:rsidRPr="00EA5C1A">
        <w:rPr>
          <w:sz w:val="28"/>
          <w:szCs w:val="28"/>
        </w:rPr>
        <w:t xml:space="preserve"> — </w:t>
      </w:r>
      <w:proofErr w:type="spellStart"/>
      <w:r w:rsidRPr="00EA5C1A">
        <w:rPr>
          <w:sz w:val="28"/>
          <w:szCs w:val="28"/>
        </w:rPr>
        <w:t>операции</w:t>
      </w:r>
      <w:proofErr w:type="spellEnd"/>
      <w:r w:rsidRPr="00EA5C1A">
        <w:rPr>
          <w:sz w:val="28"/>
          <w:szCs w:val="28"/>
        </w:rPr>
        <w:t>;</w:t>
      </w:r>
    </w:p>
    <w:p w14:paraId="5F2FB247" w14:textId="77777777" w:rsidR="00F34599" w:rsidRPr="00EA5C1A" w:rsidRDefault="00F34599" w:rsidP="005943AC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lastRenderedPageBreak/>
        <w:t>рёбра</w:t>
      </w:r>
      <w:proofErr w:type="spellEnd"/>
      <w:r w:rsidRPr="00EA5C1A">
        <w:rPr>
          <w:sz w:val="28"/>
          <w:szCs w:val="28"/>
        </w:rPr>
        <w:t xml:space="preserve"> — </w:t>
      </w:r>
      <w:proofErr w:type="spellStart"/>
      <w:r w:rsidRPr="00EA5C1A">
        <w:rPr>
          <w:sz w:val="28"/>
          <w:szCs w:val="28"/>
        </w:rPr>
        <w:t>технологические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зависимости</w:t>
      </w:r>
      <w:proofErr w:type="spellEnd"/>
      <w:r w:rsidRPr="00EA5C1A">
        <w:rPr>
          <w:sz w:val="28"/>
          <w:szCs w:val="28"/>
        </w:rPr>
        <w:t>;</w:t>
      </w:r>
    </w:p>
    <w:p w14:paraId="43D72C81" w14:textId="77777777" w:rsidR="00F34599" w:rsidRPr="00EA5C1A" w:rsidRDefault="00F34599" w:rsidP="005943AC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веса — длительности или загрузка оборудования.</w:t>
      </w:r>
    </w:p>
    <w:p w14:paraId="30D31B1E" w14:textId="77777777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Сетевой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анализ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позволяет</w:t>
      </w:r>
      <w:proofErr w:type="spellEnd"/>
      <w:r w:rsidRPr="00EA5C1A">
        <w:rPr>
          <w:sz w:val="28"/>
          <w:szCs w:val="28"/>
        </w:rPr>
        <w:t>:</w:t>
      </w:r>
    </w:p>
    <w:p w14:paraId="2DC427F7" w14:textId="77777777" w:rsidR="00F34599" w:rsidRPr="00EA5C1A" w:rsidRDefault="00F34599" w:rsidP="005943AC">
      <w:pPr>
        <w:pStyle w:val="NormalWeb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определить критический путь изготовления инструмента;</w:t>
      </w:r>
    </w:p>
    <w:p w14:paraId="593DEEF1" w14:textId="77777777" w:rsidR="00F34599" w:rsidRPr="00EA5C1A" w:rsidRDefault="00F34599" w:rsidP="005943AC">
      <w:pPr>
        <w:pStyle w:val="NormalWeb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оценить влияние изменения длительности операции на общий срок;</w:t>
      </w:r>
    </w:p>
    <w:p w14:paraId="380486F1" w14:textId="77777777" w:rsidR="00F34599" w:rsidRPr="00EA5C1A" w:rsidRDefault="00F34599" w:rsidP="005943AC">
      <w:pPr>
        <w:pStyle w:val="NormalWe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рассчитать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резервы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времени</w:t>
      </w:r>
      <w:proofErr w:type="spellEnd"/>
      <w:r w:rsidRPr="00EA5C1A">
        <w:rPr>
          <w:sz w:val="28"/>
          <w:szCs w:val="28"/>
        </w:rPr>
        <w:t>;</w:t>
      </w:r>
    </w:p>
    <w:p w14:paraId="20B99AE7" w14:textId="77777777" w:rsidR="00F34599" w:rsidRPr="00EA5C1A" w:rsidRDefault="00F34599" w:rsidP="005943AC">
      <w:pPr>
        <w:pStyle w:val="NormalWe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оптимизировать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распределение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ресурсов</w:t>
      </w:r>
      <w:proofErr w:type="spellEnd"/>
      <w:r w:rsidRPr="00EA5C1A">
        <w:rPr>
          <w:sz w:val="28"/>
          <w:szCs w:val="28"/>
        </w:rPr>
        <w:t>;</w:t>
      </w:r>
    </w:p>
    <w:p w14:paraId="0B78511C" w14:textId="77777777" w:rsidR="00F34599" w:rsidRPr="00EA5C1A" w:rsidRDefault="00F34599" w:rsidP="005943AC">
      <w:pPr>
        <w:pStyle w:val="NormalWe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построить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альтернативные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технологические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маршруты</w:t>
      </w:r>
      <w:proofErr w:type="spellEnd"/>
      <w:r w:rsidRPr="00EA5C1A">
        <w:rPr>
          <w:sz w:val="28"/>
          <w:szCs w:val="28"/>
        </w:rPr>
        <w:t>.</w:t>
      </w:r>
    </w:p>
    <w:p w14:paraId="36B3BA2B" w14:textId="7663777F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В инструментальном производстве сетевые методы дают возможность выявлять этапы технологического процесса, которые нельзя задерживать без влияния на выпуск изделия.</w:t>
      </w:r>
    </w:p>
    <w:p w14:paraId="27F9C9AE" w14:textId="77777777" w:rsidR="00F34599" w:rsidRPr="00183438" w:rsidRDefault="00F34599" w:rsidP="008C3D58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22597672"/>
      <w:r w:rsidRPr="0018343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Имитационное моделирование производственных систем</w:t>
      </w:r>
      <w:bookmarkEnd w:id="31"/>
    </w:p>
    <w:p w14:paraId="34BAEBAF" w14:textId="77777777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</w:rPr>
      </w:pPr>
      <w:r w:rsidRPr="00EA5C1A">
        <w:rPr>
          <w:sz w:val="28"/>
          <w:szCs w:val="28"/>
          <w:lang w:val="ru-RU"/>
        </w:rPr>
        <w:t xml:space="preserve">Имитационное моделирование рассматривает производство как последовательность дискретных событий: начало и завершение операций, перемещения, задержки, контроль, переналадка. </w:t>
      </w:r>
      <w:proofErr w:type="spellStart"/>
      <w:r w:rsidRPr="00EA5C1A">
        <w:rPr>
          <w:sz w:val="28"/>
          <w:szCs w:val="28"/>
        </w:rPr>
        <w:t>Имитационная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модель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позволяет</w:t>
      </w:r>
      <w:proofErr w:type="spellEnd"/>
      <w:r w:rsidRPr="00EA5C1A">
        <w:rPr>
          <w:sz w:val="28"/>
          <w:szCs w:val="28"/>
        </w:rPr>
        <w:t>:</w:t>
      </w:r>
    </w:p>
    <w:p w14:paraId="01F05964" w14:textId="652A9134" w:rsidR="00F34599" w:rsidRPr="00EA5C1A" w:rsidRDefault="00EA5C1A" w:rsidP="005943AC">
      <w:pPr>
        <w:pStyle w:val="NormalWe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прог</w:t>
      </w:r>
      <w:proofErr w:type="spellStart"/>
      <w:r w:rsidR="00F34599" w:rsidRPr="00EA5C1A">
        <w:rPr>
          <w:sz w:val="28"/>
          <w:szCs w:val="28"/>
        </w:rPr>
        <w:t>нозировать</w:t>
      </w:r>
      <w:proofErr w:type="spellEnd"/>
      <w:r w:rsidR="00F34599" w:rsidRPr="00EA5C1A">
        <w:rPr>
          <w:sz w:val="28"/>
          <w:szCs w:val="28"/>
        </w:rPr>
        <w:t xml:space="preserve"> </w:t>
      </w:r>
      <w:proofErr w:type="spellStart"/>
      <w:r w:rsidR="00F34599" w:rsidRPr="00EA5C1A">
        <w:rPr>
          <w:sz w:val="28"/>
          <w:szCs w:val="28"/>
        </w:rPr>
        <w:t>временные</w:t>
      </w:r>
      <w:proofErr w:type="spellEnd"/>
      <w:r w:rsidR="00F34599" w:rsidRPr="00EA5C1A">
        <w:rPr>
          <w:sz w:val="28"/>
          <w:szCs w:val="28"/>
        </w:rPr>
        <w:t xml:space="preserve"> </w:t>
      </w:r>
      <w:proofErr w:type="spellStart"/>
      <w:r w:rsidR="00F34599" w:rsidRPr="00EA5C1A">
        <w:rPr>
          <w:sz w:val="28"/>
          <w:szCs w:val="28"/>
        </w:rPr>
        <w:t>параметры</w:t>
      </w:r>
      <w:proofErr w:type="spellEnd"/>
      <w:r w:rsidR="00F34599" w:rsidRPr="00EA5C1A">
        <w:rPr>
          <w:sz w:val="28"/>
          <w:szCs w:val="28"/>
        </w:rPr>
        <w:t xml:space="preserve"> </w:t>
      </w:r>
      <w:proofErr w:type="spellStart"/>
      <w:r w:rsidR="00F34599" w:rsidRPr="00EA5C1A">
        <w:rPr>
          <w:sz w:val="28"/>
          <w:szCs w:val="28"/>
        </w:rPr>
        <w:t>цикла</w:t>
      </w:r>
      <w:proofErr w:type="spellEnd"/>
      <w:r w:rsidR="00F34599" w:rsidRPr="00EA5C1A">
        <w:rPr>
          <w:sz w:val="28"/>
          <w:szCs w:val="28"/>
        </w:rPr>
        <w:t>;</w:t>
      </w:r>
    </w:p>
    <w:p w14:paraId="7CA2095F" w14:textId="77777777" w:rsidR="00F34599" w:rsidRPr="00EA5C1A" w:rsidRDefault="00F34599" w:rsidP="005943AC">
      <w:pPr>
        <w:pStyle w:val="NormalWe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анализировать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очереди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перед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оборудованием</w:t>
      </w:r>
      <w:proofErr w:type="spellEnd"/>
      <w:r w:rsidRPr="00EA5C1A">
        <w:rPr>
          <w:sz w:val="28"/>
          <w:szCs w:val="28"/>
        </w:rPr>
        <w:t>;</w:t>
      </w:r>
    </w:p>
    <w:p w14:paraId="6F4E7C9E" w14:textId="77777777" w:rsidR="00F34599" w:rsidRPr="00EA5C1A" w:rsidRDefault="00F34599" w:rsidP="005943AC">
      <w:pPr>
        <w:pStyle w:val="NormalWeb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оценивать влияние различных компоновок на логистику;</w:t>
      </w:r>
    </w:p>
    <w:p w14:paraId="310FBAF3" w14:textId="77777777" w:rsidR="00F34599" w:rsidRPr="00EA5C1A" w:rsidRDefault="00F34599" w:rsidP="005943AC">
      <w:pPr>
        <w:pStyle w:val="NormalWe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сопоставлять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альтернативные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маршруты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обработки</w:t>
      </w:r>
      <w:proofErr w:type="spellEnd"/>
      <w:r w:rsidRPr="00EA5C1A">
        <w:rPr>
          <w:sz w:val="28"/>
          <w:szCs w:val="28"/>
        </w:rPr>
        <w:t>;</w:t>
      </w:r>
    </w:p>
    <w:p w14:paraId="4383D85D" w14:textId="77777777" w:rsidR="00F34599" w:rsidRPr="00EA5C1A" w:rsidRDefault="00F34599" w:rsidP="005943AC">
      <w:pPr>
        <w:pStyle w:val="NormalWeb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рассчитывать возможные конфликты в использовании оборудования.</w:t>
      </w:r>
    </w:p>
    <w:p w14:paraId="34104AB1" w14:textId="77777777" w:rsidR="00F34599" w:rsidRPr="00EA5C1A" w:rsidRDefault="00F34599" w:rsidP="00EA5C1A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Для НИР достаточно минимальной имитационной модели, в которой учитываются:</w:t>
      </w:r>
    </w:p>
    <w:p w14:paraId="700E3925" w14:textId="77777777" w:rsidR="00F34599" w:rsidRPr="00EA5C1A" w:rsidRDefault="00F34599" w:rsidP="005943AC">
      <w:pPr>
        <w:pStyle w:val="NormalWe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длительность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операций</w:t>
      </w:r>
      <w:proofErr w:type="spellEnd"/>
      <w:r w:rsidRPr="00EA5C1A">
        <w:rPr>
          <w:sz w:val="28"/>
          <w:szCs w:val="28"/>
        </w:rPr>
        <w:t>;</w:t>
      </w:r>
    </w:p>
    <w:p w14:paraId="6CB34044" w14:textId="77777777" w:rsidR="00F34599" w:rsidRPr="00EA5C1A" w:rsidRDefault="00F34599" w:rsidP="005943AC">
      <w:pPr>
        <w:pStyle w:val="NormalWe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lastRenderedPageBreak/>
        <w:t>логические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зависимости</w:t>
      </w:r>
      <w:proofErr w:type="spellEnd"/>
      <w:r w:rsidRPr="00EA5C1A">
        <w:rPr>
          <w:sz w:val="28"/>
          <w:szCs w:val="28"/>
        </w:rPr>
        <w:t>;</w:t>
      </w:r>
    </w:p>
    <w:p w14:paraId="33B56C43" w14:textId="77777777" w:rsidR="00F34599" w:rsidRPr="00EA5C1A" w:rsidRDefault="00F34599" w:rsidP="005943AC">
      <w:pPr>
        <w:pStyle w:val="NormalWe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межоперационные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перемещения</w:t>
      </w:r>
      <w:proofErr w:type="spellEnd"/>
      <w:r w:rsidRPr="00EA5C1A">
        <w:rPr>
          <w:sz w:val="28"/>
          <w:szCs w:val="28"/>
        </w:rPr>
        <w:t>;</w:t>
      </w:r>
    </w:p>
    <w:p w14:paraId="52070E0C" w14:textId="77777777" w:rsidR="00F34599" w:rsidRPr="00EA5C1A" w:rsidRDefault="00F34599" w:rsidP="005943AC">
      <w:pPr>
        <w:pStyle w:val="NormalWe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A5C1A">
        <w:rPr>
          <w:sz w:val="28"/>
          <w:szCs w:val="28"/>
        </w:rPr>
        <w:t>доступность</w:t>
      </w:r>
      <w:proofErr w:type="spellEnd"/>
      <w:r w:rsidRPr="00EA5C1A">
        <w:rPr>
          <w:sz w:val="28"/>
          <w:szCs w:val="28"/>
        </w:rPr>
        <w:t xml:space="preserve"> </w:t>
      </w:r>
      <w:proofErr w:type="spellStart"/>
      <w:r w:rsidRPr="00EA5C1A">
        <w:rPr>
          <w:sz w:val="28"/>
          <w:szCs w:val="28"/>
        </w:rPr>
        <w:t>оборудования</w:t>
      </w:r>
      <w:proofErr w:type="spellEnd"/>
      <w:r w:rsidRPr="00EA5C1A">
        <w:rPr>
          <w:sz w:val="28"/>
          <w:szCs w:val="28"/>
        </w:rPr>
        <w:t>.</w:t>
      </w:r>
    </w:p>
    <w:p w14:paraId="29F0AD74" w14:textId="173B2B77" w:rsidR="00F34599" w:rsidRPr="009532A7" w:rsidRDefault="00F34599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EA5C1A">
        <w:rPr>
          <w:sz w:val="28"/>
          <w:szCs w:val="28"/>
          <w:lang w:val="ru-RU"/>
        </w:rPr>
        <w:t>Физические параметры станков или точная траектория инструмента на данном уровне детализации не требуются.</w:t>
      </w:r>
      <w:r w:rsidR="009532A7">
        <w:rPr>
          <w:sz w:val="28"/>
          <w:szCs w:val="28"/>
          <w:lang w:val="ru-RU"/>
        </w:rPr>
        <w:tab/>
      </w:r>
    </w:p>
    <w:p w14:paraId="2EED6823" w14:textId="77777777" w:rsidR="004A531F" w:rsidRPr="008C3D58" w:rsidRDefault="004A531F" w:rsidP="008C3D58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22597673"/>
      <w:r w:rsidRPr="008C3D5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компоновки и пространственной организации инструментального цеха</w:t>
      </w:r>
      <w:bookmarkEnd w:id="32"/>
    </w:p>
    <w:p w14:paraId="64C0DBD5" w14:textId="77777777" w:rsidR="004A531F" w:rsidRPr="004A531F" w:rsidRDefault="004A531F" w:rsidP="004A531F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Рациональная компоновка инструментального цеха является ключевым фактором, определяющим эффективность производственных процессов, уровень удобства обслуживания оборудования и безопасность персонала. В условиях ограниченной площади, высокой номенклатуры изделий и сложных кинематических схем металлорежущего оборудования правильная организация пространства позволяет существенно сократить межоперационные перемещения, снизить риски пересечения рабочих зон и повысить общий коэффициент использования оборудования. Кроме того, анализ компоновки служит фундаментом для построения корректной цифровой модели производственного участка, которая впоследствии применяется для оптимизации планировки и перехода к более совершенной организации производства.</w:t>
      </w:r>
    </w:p>
    <w:p w14:paraId="55BE6168" w14:textId="77777777" w:rsidR="004A531F" w:rsidRPr="004A531F" w:rsidRDefault="004A531F" w:rsidP="004A531F">
      <w:pPr>
        <w:pStyle w:val="NormalWeb"/>
        <w:spacing w:line="360" w:lineRule="auto"/>
        <w:jc w:val="both"/>
        <w:rPr>
          <w:sz w:val="28"/>
          <w:szCs w:val="28"/>
        </w:rPr>
      </w:pPr>
      <w:r w:rsidRPr="004A531F">
        <w:rPr>
          <w:sz w:val="28"/>
          <w:szCs w:val="28"/>
          <w:lang w:val="ru-RU"/>
        </w:rPr>
        <w:t xml:space="preserve">Для выполнения анализа компоновки необходимо учитывать несколько типов пространственных зон, каждая из которых связана с конкретными функциями оборудования или оператора. Эти зоны формируются на базе паспортных данных станков, требований эргономики, норм промышленной безопасности и геометрии помещения. </w:t>
      </w:r>
      <w:proofErr w:type="spellStart"/>
      <w:r w:rsidRPr="004A531F">
        <w:rPr>
          <w:sz w:val="28"/>
          <w:szCs w:val="28"/>
        </w:rPr>
        <w:t>Ниже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перечислены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основные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зоны</w:t>
      </w:r>
      <w:proofErr w:type="spellEnd"/>
      <w:r w:rsidRPr="004A531F">
        <w:rPr>
          <w:sz w:val="28"/>
          <w:szCs w:val="28"/>
        </w:rPr>
        <w:t xml:space="preserve">, </w:t>
      </w:r>
      <w:proofErr w:type="spellStart"/>
      <w:r w:rsidRPr="004A531F">
        <w:rPr>
          <w:sz w:val="28"/>
          <w:szCs w:val="28"/>
        </w:rPr>
        <w:t>используемые</w:t>
      </w:r>
      <w:proofErr w:type="spellEnd"/>
      <w:r w:rsidRPr="004A531F">
        <w:rPr>
          <w:sz w:val="28"/>
          <w:szCs w:val="28"/>
        </w:rPr>
        <w:t xml:space="preserve"> в </w:t>
      </w:r>
      <w:proofErr w:type="spellStart"/>
      <w:r w:rsidRPr="004A531F">
        <w:rPr>
          <w:sz w:val="28"/>
          <w:szCs w:val="28"/>
        </w:rPr>
        <w:t>инженерном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анализе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компоновки</w:t>
      </w:r>
      <w:proofErr w:type="spellEnd"/>
      <w:r w:rsidRPr="004A531F">
        <w:rPr>
          <w:sz w:val="28"/>
          <w:szCs w:val="28"/>
        </w:rPr>
        <w:t>.</w:t>
      </w:r>
    </w:p>
    <w:p w14:paraId="03ABA342" w14:textId="77777777" w:rsidR="004A531F" w:rsidRPr="004A531F" w:rsidRDefault="004A531F" w:rsidP="005943AC">
      <w:pPr>
        <w:pStyle w:val="NormalWeb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lastRenderedPageBreak/>
        <w:t>зона размещения оборудования – пространство, занимаемое корпусом станка и его стационарными элементами;</w:t>
      </w:r>
    </w:p>
    <w:p w14:paraId="6AA2D199" w14:textId="77777777" w:rsidR="004A531F" w:rsidRPr="004A531F" w:rsidRDefault="004A531F" w:rsidP="005943AC">
      <w:pPr>
        <w:pStyle w:val="NormalWeb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рабочая зона станка – объём перемещений рабочих органов оборудования;</w:t>
      </w:r>
    </w:p>
    <w:p w14:paraId="034FC463" w14:textId="77777777" w:rsidR="004A531F" w:rsidRPr="004A531F" w:rsidRDefault="004A531F" w:rsidP="005943AC">
      <w:pPr>
        <w:pStyle w:val="NormalWeb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зона обслуживания оператора – пространство, необходимое для выполнения наладки, загрузки и контроля;</w:t>
      </w:r>
    </w:p>
    <w:p w14:paraId="262DA95D" w14:textId="77777777" w:rsidR="004A531F" w:rsidRPr="004A531F" w:rsidRDefault="004A531F" w:rsidP="005943AC">
      <w:pPr>
        <w:pStyle w:val="NormalWeb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логистические пути – маршруты перемещения операторов, заготовок и инструментальных тележек;</w:t>
      </w:r>
    </w:p>
    <w:p w14:paraId="40C70C62" w14:textId="77777777" w:rsidR="004A531F" w:rsidRPr="004A531F" w:rsidRDefault="004A531F" w:rsidP="005943AC">
      <w:pPr>
        <w:pStyle w:val="NormalWeb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вспомогательные зоны – области хранения оснастки, проходы и технологические проемы.</w:t>
      </w:r>
    </w:p>
    <w:p w14:paraId="50C3B8C3" w14:textId="256D670A" w:rsidR="004A531F" w:rsidRPr="004A531F" w:rsidRDefault="004A531F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Каждый из перечисленных элементов оказывает прямое влияние на организацию пространства, поскольку определяет минимальные расстояния между станками, требования к ширине проходов и доступность рабочих мест. Правильное выделение и анализ этих зон позволяет выявить скрытые ограничения текущей планировки, определить причины перегрузки отдельных участков и разработать обоснованные предложения по улучшению пространственной структуры цеха. Такой подход обеспечивает создание более надёжной и точной цифровой модели, которая учитывает реальные геометрические и функциональные характеристики производственного участка.</w:t>
      </w:r>
    </w:p>
    <w:p w14:paraId="7F93F47E" w14:textId="77777777" w:rsidR="004A531F" w:rsidRPr="008C3D58" w:rsidRDefault="004A531F" w:rsidP="008C3D5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 w:rsidRPr="008C3D58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Cs w:val="28"/>
          <w:lang w:val="ru-RU"/>
        </w:rPr>
        <w:t>Зона размещения оборудования</w:t>
      </w:r>
    </w:p>
    <w:p w14:paraId="6A1775F0" w14:textId="77777777" w:rsidR="004A531F" w:rsidRPr="004A531F" w:rsidRDefault="004A531F" w:rsidP="004A531F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 xml:space="preserve">Зона размещения оборудования представляет собой геометрическое пространство, занимаемое корпусом станка и его неподвижными элементами, такими как электрические шкафы, гидростанции, системы охлаждения, защитные кожухи и фундаментные конструкции. Эта зона определяется паспортными размерами оборудования, а также требованиями к монтажу, закреплению и доступу к техническим блокам. Соблюдение нормативов по расстояниям между станками и ширине проходов является обязательным </w:t>
      </w:r>
      <w:r w:rsidRPr="004A531F">
        <w:rPr>
          <w:sz w:val="28"/>
          <w:szCs w:val="28"/>
          <w:lang w:val="ru-RU"/>
        </w:rPr>
        <w:lastRenderedPageBreak/>
        <w:t>условием безопасной эксплуатации оборудования и эффективной работы персонала.</w:t>
      </w:r>
    </w:p>
    <w:p w14:paraId="2114753F" w14:textId="77777777" w:rsidR="004A531F" w:rsidRPr="004A531F" w:rsidRDefault="004A531F" w:rsidP="004A531F">
      <w:pPr>
        <w:pStyle w:val="NormalWeb"/>
        <w:spacing w:line="360" w:lineRule="auto"/>
        <w:jc w:val="both"/>
        <w:rPr>
          <w:sz w:val="28"/>
          <w:szCs w:val="28"/>
        </w:rPr>
      </w:pPr>
      <w:r w:rsidRPr="004A531F">
        <w:rPr>
          <w:sz w:val="28"/>
          <w:szCs w:val="28"/>
          <w:lang w:val="ru-RU"/>
        </w:rPr>
        <w:t xml:space="preserve">Нормативная база, регламентирующая требования к размещению оборудования, включает несколько основных документов, используемых при проектировании производственных участков. Наиболее значимыми среди них являются стандарты системы безопасности труда, устанавливающие минимальные расстояния между оборудованием, требования к доступу, условия эвакуации и необходимость обеспечения безопасных рабочих позиций. </w:t>
      </w:r>
      <w:proofErr w:type="spellStart"/>
      <w:r w:rsidRPr="004A531F">
        <w:rPr>
          <w:sz w:val="28"/>
          <w:szCs w:val="28"/>
        </w:rPr>
        <w:t>Перечень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ключевых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нормативных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документов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приведён</w:t>
      </w:r>
      <w:proofErr w:type="spellEnd"/>
      <w:r w:rsidRPr="004A531F">
        <w:rPr>
          <w:sz w:val="28"/>
          <w:szCs w:val="28"/>
        </w:rPr>
        <w:t xml:space="preserve"> </w:t>
      </w:r>
      <w:proofErr w:type="spellStart"/>
      <w:r w:rsidRPr="004A531F">
        <w:rPr>
          <w:sz w:val="28"/>
          <w:szCs w:val="28"/>
        </w:rPr>
        <w:t>ниже</w:t>
      </w:r>
      <w:proofErr w:type="spellEnd"/>
      <w:r w:rsidRPr="004A531F">
        <w:rPr>
          <w:sz w:val="28"/>
          <w:szCs w:val="28"/>
        </w:rPr>
        <w:t>.</w:t>
      </w:r>
    </w:p>
    <w:p w14:paraId="28E2AB6F" w14:textId="77777777" w:rsidR="004A531F" w:rsidRPr="004A531F" w:rsidRDefault="004A531F" w:rsidP="005943AC">
      <w:pPr>
        <w:pStyle w:val="NormalWeb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rStyle w:val="Strong"/>
          <w:sz w:val="28"/>
          <w:szCs w:val="28"/>
          <w:lang w:val="ru-RU"/>
        </w:rPr>
        <w:t>ГОСТ 12.2.009-99</w:t>
      </w:r>
      <w:r w:rsidRPr="004A531F">
        <w:rPr>
          <w:sz w:val="28"/>
          <w:szCs w:val="28"/>
          <w:lang w:val="ru-RU"/>
        </w:rPr>
        <w:t xml:space="preserve"> – требования безопасности к металлорежущим станкам и зонам их размещения;</w:t>
      </w:r>
    </w:p>
    <w:p w14:paraId="1AD787FC" w14:textId="77777777" w:rsidR="004A531F" w:rsidRPr="004A531F" w:rsidRDefault="004A531F" w:rsidP="005943AC">
      <w:pPr>
        <w:pStyle w:val="NormalWeb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rStyle w:val="Strong"/>
          <w:sz w:val="28"/>
          <w:szCs w:val="28"/>
          <w:lang w:val="ru-RU"/>
        </w:rPr>
        <w:t>ГОСТ 22270-76</w:t>
      </w:r>
      <w:r w:rsidRPr="004A531F">
        <w:rPr>
          <w:sz w:val="28"/>
          <w:szCs w:val="28"/>
          <w:lang w:val="ru-RU"/>
        </w:rPr>
        <w:t xml:space="preserve"> – нормы расстояний между станками и правила организации проходов;</w:t>
      </w:r>
    </w:p>
    <w:p w14:paraId="59888D09" w14:textId="77777777" w:rsidR="004A531F" w:rsidRPr="004A531F" w:rsidRDefault="004A531F" w:rsidP="005943AC">
      <w:pPr>
        <w:pStyle w:val="NormalWeb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rStyle w:val="Strong"/>
          <w:sz w:val="28"/>
          <w:szCs w:val="28"/>
          <w:lang w:val="ru-RU"/>
        </w:rPr>
        <w:t>ГОСТ 12.4.026-2015</w:t>
      </w:r>
      <w:r w:rsidRPr="004A531F">
        <w:rPr>
          <w:sz w:val="28"/>
          <w:szCs w:val="28"/>
          <w:lang w:val="ru-RU"/>
        </w:rPr>
        <w:t xml:space="preserve"> – классификация опасных зон и требования по обеспечению безопасного доступа к оборудованию.</w:t>
      </w:r>
    </w:p>
    <w:p w14:paraId="66977ED7" w14:textId="77777777" w:rsidR="004A531F" w:rsidRPr="004A531F" w:rsidRDefault="004A531F" w:rsidP="004A531F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4A531F">
        <w:rPr>
          <w:sz w:val="28"/>
          <w:szCs w:val="28"/>
          <w:lang w:val="ru-RU"/>
        </w:rPr>
        <w:t>Указанные нормативы определяют минимальные габаритные зазоры, ширину рабочих и эвакуационных проходов, а также требования к размещению инженерных коммуникаций. Применение этих документов при анализе компоновки позволяет обеспечить соответствие производственного участка действующим стандартам и создать основу для дальнейшей цифровой оптимизации. В контексте цифрового двойника зона размещения оборудования выступает базовым уровнем геометрической модели цеха, на который накладываются остальные зоны и функциональные зависимости.</w:t>
      </w:r>
    </w:p>
    <w:p w14:paraId="5CE9DF83" w14:textId="63B21358" w:rsidR="004A531F" w:rsidRPr="004A531F" w:rsidRDefault="004A531F" w:rsidP="004A531F">
      <w:pPr>
        <w:rPr>
          <w:lang w:val="ru-RU"/>
        </w:rPr>
      </w:pPr>
    </w:p>
    <w:p w14:paraId="13308387" w14:textId="77777777" w:rsidR="004A531F" w:rsidRPr="008C3D58" w:rsidRDefault="004A531F" w:rsidP="008C3D5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 w:rsidRPr="008C3D58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Cs w:val="28"/>
          <w:lang w:val="ru-RU"/>
        </w:rPr>
        <w:lastRenderedPageBreak/>
        <w:t>Рабочие зоны оборудования</w:t>
      </w:r>
    </w:p>
    <w:p w14:paraId="47328AD7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Рабочая зона оборудования представляет собой пространство, в пределах которого перемещаются рабочие органы станка: шпиндель, стол, каретки, суппорты и оснастка. Геометрия рабочей зоны определяется кинематической схемой станка, диапазонами перемещений осей и конфигурацией рабочего инструмента. Точная идентификация рабочей зоны является критически важной, поскольку она определяет границы возможного движения подвижных частей оборудования и влияет на требования к безопасному расстоянию между соседними станками.</w:t>
      </w:r>
    </w:p>
    <w:p w14:paraId="790527CE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</w:rPr>
      </w:pPr>
      <w:r w:rsidRPr="00CC5758">
        <w:rPr>
          <w:sz w:val="28"/>
          <w:szCs w:val="28"/>
          <w:lang w:val="ru-RU"/>
        </w:rPr>
        <w:t xml:space="preserve">Характер рабочей зоны зависит от типа станка, что определяет форму этого пространства и особенности его взаимодействия с соседними зонами. Например, у токарных станков рабочая зона преимущественно цилиндрическая, так как задаётся вращением шпинделя и продольным перемещением суппорта. У фрезерных центров рабочая зона имеет форму прямоугольного параллелепипеда, ограниченного ходами осей </w:t>
      </w:r>
      <w:r w:rsidRPr="00CC5758">
        <w:rPr>
          <w:sz w:val="28"/>
          <w:szCs w:val="28"/>
        </w:rPr>
        <w:t>X</w:t>
      </w:r>
      <w:r w:rsidRPr="00CC5758">
        <w:rPr>
          <w:sz w:val="28"/>
          <w:szCs w:val="28"/>
          <w:lang w:val="ru-RU"/>
        </w:rPr>
        <w:t xml:space="preserve">, </w:t>
      </w:r>
      <w:r w:rsidRPr="00CC5758">
        <w:rPr>
          <w:sz w:val="28"/>
          <w:szCs w:val="28"/>
        </w:rPr>
        <w:t>Y</w:t>
      </w:r>
      <w:r w:rsidRPr="00CC5758">
        <w:rPr>
          <w:sz w:val="28"/>
          <w:szCs w:val="28"/>
          <w:lang w:val="ru-RU"/>
        </w:rPr>
        <w:t xml:space="preserve"> и </w:t>
      </w:r>
      <w:r w:rsidRPr="00CC5758">
        <w:rPr>
          <w:sz w:val="28"/>
          <w:szCs w:val="28"/>
        </w:rPr>
        <w:t>Z</w:t>
      </w:r>
      <w:r w:rsidRPr="00CC5758">
        <w:rPr>
          <w:sz w:val="28"/>
          <w:szCs w:val="28"/>
          <w:lang w:val="ru-RU"/>
        </w:rPr>
        <w:t xml:space="preserve">. У </w:t>
      </w:r>
      <w:proofErr w:type="spellStart"/>
      <w:r w:rsidRPr="00CC5758">
        <w:rPr>
          <w:sz w:val="28"/>
          <w:szCs w:val="28"/>
          <w:lang w:val="ru-RU"/>
        </w:rPr>
        <w:t>пятиосевых</w:t>
      </w:r>
      <w:proofErr w:type="spellEnd"/>
      <w:r w:rsidRPr="00CC5758">
        <w:rPr>
          <w:sz w:val="28"/>
          <w:szCs w:val="28"/>
          <w:lang w:val="ru-RU"/>
        </w:rPr>
        <w:t xml:space="preserve"> обрабатывающих центров рабочая зона может принимать сложную пространственную конфигурацию, поскольку включает угловые перемещения поворотных столов или головок. </w:t>
      </w:r>
      <w:proofErr w:type="spellStart"/>
      <w:r w:rsidRPr="00CC5758">
        <w:rPr>
          <w:sz w:val="28"/>
          <w:szCs w:val="28"/>
        </w:rPr>
        <w:t>Для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ясности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основные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типы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рабочих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зон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приведены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ниже</w:t>
      </w:r>
      <w:proofErr w:type="spellEnd"/>
      <w:r w:rsidRPr="00CC5758">
        <w:rPr>
          <w:sz w:val="28"/>
          <w:szCs w:val="28"/>
        </w:rPr>
        <w:t>.</w:t>
      </w:r>
    </w:p>
    <w:p w14:paraId="55D4F189" w14:textId="77777777" w:rsidR="004A531F" w:rsidRPr="00CC5758" w:rsidRDefault="004A531F" w:rsidP="005943AC">
      <w:pPr>
        <w:pStyle w:val="NormalWeb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proofErr w:type="spellStart"/>
      <w:r w:rsidRPr="00CC5758">
        <w:rPr>
          <w:sz w:val="28"/>
          <w:szCs w:val="28"/>
        </w:rPr>
        <w:t>цилиндрическая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зона</w:t>
      </w:r>
      <w:proofErr w:type="spellEnd"/>
      <w:r w:rsidRPr="00CC5758">
        <w:rPr>
          <w:sz w:val="28"/>
          <w:szCs w:val="28"/>
        </w:rPr>
        <w:t xml:space="preserve"> (</w:t>
      </w:r>
      <w:proofErr w:type="spellStart"/>
      <w:r w:rsidRPr="00CC5758">
        <w:rPr>
          <w:sz w:val="28"/>
          <w:szCs w:val="28"/>
        </w:rPr>
        <w:t>токарные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станки</w:t>
      </w:r>
      <w:proofErr w:type="spellEnd"/>
      <w:r w:rsidRPr="00CC5758">
        <w:rPr>
          <w:sz w:val="28"/>
          <w:szCs w:val="28"/>
        </w:rPr>
        <w:t>);</w:t>
      </w:r>
    </w:p>
    <w:p w14:paraId="6542FD98" w14:textId="77777777" w:rsidR="004A531F" w:rsidRPr="00CC5758" w:rsidRDefault="004A531F" w:rsidP="005943AC">
      <w:pPr>
        <w:pStyle w:val="NormalWeb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C5758">
        <w:rPr>
          <w:sz w:val="28"/>
          <w:szCs w:val="28"/>
          <w:lang w:val="ru-RU"/>
        </w:rPr>
        <w:t>параллелепипедальная</w:t>
      </w:r>
      <w:proofErr w:type="spellEnd"/>
      <w:r w:rsidRPr="00CC5758">
        <w:rPr>
          <w:sz w:val="28"/>
          <w:szCs w:val="28"/>
          <w:lang w:val="ru-RU"/>
        </w:rPr>
        <w:t xml:space="preserve"> зона (</w:t>
      </w:r>
      <w:proofErr w:type="spellStart"/>
      <w:r w:rsidRPr="00CC5758">
        <w:rPr>
          <w:sz w:val="28"/>
          <w:szCs w:val="28"/>
          <w:lang w:val="ru-RU"/>
        </w:rPr>
        <w:t>трёхосевые</w:t>
      </w:r>
      <w:proofErr w:type="spellEnd"/>
      <w:r w:rsidRPr="00CC5758">
        <w:rPr>
          <w:sz w:val="28"/>
          <w:szCs w:val="28"/>
          <w:lang w:val="ru-RU"/>
        </w:rPr>
        <w:t xml:space="preserve"> фрезерные станки);</w:t>
      </w:r>
    </w:p>
    <w:p w14:paraId="56078E7A" w14:textId="77777777" w:rsidR="004A531F" w:rsidRPr="00CC5758" w:rsidRDefault="004A531F" w:rsidP="005943AC">
      <w:pPr>
        <w:pStyle w:val="NormalWeb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комбинированная зона, зависящая от угловых осей (</w:t>
      </w:r>
      <w:proofErr w:type="spellStart"/>
      <w:r w:rsidRPr="00CC5758">
        <w:rPr>
          <w:sz w:val="28"/>
          <w:szCs w:val="28"/>
          <w:lang w:val="ru-RU"/>
        </w:rPr>
        <w:t>пятиосевые</w:t>
      </w:r>
      <w:proofErr w:type="spellEnd"/>
      <w:r w:rsidRPr="00CC5758">
        <w:rPr>
          <w:sz w:val="28"/>
          <w:szCs w:val="28"/>
          <w:lang w:val="ru-RU"/>
        </w:rPr>
        <w:t xml:space="preserve"> центры);</w:t>
      </w:r>
    </w:p>
    <w:p w14:paraId="7AF1CB7D" w14:textId="77777777" w:rsidR="004A531F" w:rsidRPr="00CC5758" w:rsidRDefault="004A531F" w:rsidP="005943AC">
      <w:pPr>
        <w:pStyle w:val="NormalWeb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вытянутая линейная зона (плоскошлифовальные станки);</w:t>
      </w:r>
    </w:p>
    <w:p w14:paraId="29186D34" w14:textId="77777777" w:rsidR="004A531F" w:rsidRPr="00CC5758" w:rsidRDefault="004A531F" w:rsidP="005943AC">
      <w:pPr>
        <w:pStyle w:val="NormalWeb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ограниченная зона ванны (электроэрозионные станки).</w:t>
      </w:r>
    </w:p>
    <w:p w14:paraId="1D79B0B8" w14:textId="0D1CD03D" w:rsidR="004A531F" w:rsidRPr="008C0947" w:rsidRDefault="004A531F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 xml:space="preserve">Каждый тип рабочей зоны предъявляет свои требования к размещению оборудования в пространстве и существенно влияет на возможность оптимизации компоновки. В цифровой модели рабочая зона является одним из </w:t>
      </w:r>
      <w:r w:rsidRPr="00CC5758">
        <w:rPr>
          <w:sz w:val="28"/>
          <w:szCs w:val="28"/>
          <w:lang w:val="ru-RU"/>
        </w:rPr>
        <w:lastRenderedPageBreak/>
        <w:t>основных ограничивающих объёмов, позволяющих анализировать потенциальные коллизии и безопасные расстояния между станками. Корректное моделирование рабочей зоны обеспечивает более точное представление поведения оборудования и служит ключевым элементом последующих сценариев оптимизации.</w:t>
      </w:r>
    </w:p>
    <w:p w14:paraId="607D345F" w14:textId="77777777" w:rsidR="004A531F" w:rsidRPr="008C3D58" w:rsidRDefault="004A531F" w:rsidP="008C3D5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 w:rsidRPr="008C3D58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Cs w:val="28"/>
          <w:lang w:val="ru-RU"/>
        </w:rPr>
        <w:t>Зоны обслуживания оператора</w:t>
      </w:r>
    </w:p>
    <w:p w14:paraId="3E4EFCD3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Зона обслуживания оператора представляет собой пространство, необходимое для выполнения операций по установке и снятию заготовок, замене инструмента, наладке технологических приспособлений, визуальному контролю и настройке режимов обработки. Эти зоны формируются с учётом антропометрических данных, эргономики, требований безопасности и особенностей конкретного станка. Неправильно организованные зоны обслуживания приводят к задержкам при выполнении операций, снижению производительности и увеличению риска травм.</w:t>
      </w:r>
    </w:p>
    <w:p w14:paraId="7745FC19" w14:textId="7ACA52C2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</w:rPr>
      </w:pPr>
      <w:r w:rsidRPr="00CC5758">
        <w:rPr>
          <w:sz w:val="28"/>
          <w:szCs w:val="28"/>
          <w:lang w:val="ru-RU"/>
        </w:rPr>
        <w:t xml:space="preserve">Нормативные документы регулируют требования к организации зон обслуживания, включая допустимые расстояния, необходимость безопасных позиций оператора, требования к обзору рабочего пространства и удобство выполнения основных действий. Важной особенностью является то, что зона обслуживания должна быть свободной от пересечения с рабочими зонами соседнего оборудования и не должна располагаться на путях перемещения тележек, заготовок или вспомогательной оснастки. </w:t>
      </w:r>
      <w:proofErr w:type="spellStart"/>
      <w:r w:rsidR="009532A7">
        <w:t>По</w:t>
      </w:r>
      <w:proofErr w:type="spellEnd"/>
      <w:r w:rsidR="009532A7">
        <w:t xml:space="preserve"> </w:t>
      </w:r>
      <w:r w:rsidR="009532A7">
        <w:rPr>
          <w:rStyle w:val="Strong"/>
        </w:rPr>
        <w:t>ГОСТ 22270-76</w:t>
      </w:r>
      <w:r w:rsidR="009532A7">
        <w:rPr>
          <w:rStyle w:val="Strong"/>
          <w:lang w:val="ru-RU"/>
        </w:rPr>
        <w:t xml:space="preserve"> </w:t>
      </w:r>
      <w:r w:rsidR="009532A7">
        <w:rPr>
          <w:sz w:val="28"/>
          <w:szCs w:val="28"/>
          <w:lang w:val="ru-RU"/>
        </w:rPr>
        <w:t>о</w:t>
      </w:r>
      <w:proofErr w:type="spellStart"/>
      <w:r w:rsidRPr="00CC5758">
        <w:rPr>
          <w:sz w:val="28"/>
          <w:szCs w:val="28"/>
        </w:rPr>
        <w:t>сновные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характеристики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зоны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обслуживания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приведены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ниже</w:t>
      </w:r>
      <w:proofErr w:type="spellEnd"/>
      <w:r w:rsidRPr="00CC5758">
        <w:rPr>
          <w:sz w:val="28"/>
          <w:szCs w:val="28"/>
        </w:rPr>
        <w:t>.</w:t>
      </w:r>
    </w:p>
    <w:p w14:paraId="52E535EE" w14:textId="77777777" w:rsidR="004A531F" w:rsidRPr="00CC5758" w:rsidRDefault="004A531F" w:rsidP="005943AC">
      <w:pPr>
        <w:pStyle w:val="NormalWeb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обеспечение свободного подхода оператора к станку;</w:t>
      </w:r>
    </w:p>
    <w:p w14:paraId="3E52C60D" w14:textId="77777777" w:rsidR="004A531F" w:rsidRPr="00CC5758" w:rsidRDefault="004A531F" w:rsidP="005943AC">
      <w:pPr>
        <w:pStyle w:val="NormalWeb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возможность безопасного выполнения наладочных и контрольных операций;</w:t>
      </w:r>
    </w:p>
    <w:p w14:paraId="0884AB5B" w14:textId="77777777" w:rsidR="004A531F" w:rsidRPr="00CC5758" w:rsidRDefault="004A531F" w:rsidP="005943AC">
      <w:pPr>
        <w:pStyle w:val="NormalWeb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lastRenderedPageBreak/>
        <w:t>отсутствие пересечения с опасными зонами и подвижными частями оборудования;</w:t>
      </w:r>
    </w:p>
    <w:p w14:paraId="64AE723C" w14:textId="77777777" w:rsidR="004A531F" w:rsidRPr="00CC5758" w:rsidRDefault="004A531F" w:rsidP="005943AC">
      <w:pPr>
        <w:pStyle w:val="NormalWeb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доступ ко всем органам управления и зонам контроля;</w:t>
      </w:r>
    </w:p>
    <w:p w14:paraId="13616022" w14:textId="77777777" w:rsidR="004A531F" w:rsidRPr="00CC5758" w:rsidRDefault="004A531F" w:rsidP="005943AC">
      <w:pPr>
        <w:pStyle w:val="NormalWeb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наличие пространства для вспомогательного оборудования (тележки, инструментальные системы).</w:t>
      </w:r>
    </w:p>
    <w:p w14:paraId="5435C65A" w14:textId="69A38CED" w:rsidR="004A531F" w:rsidRPr="008C0947" w:rsidRDefault="004A531F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Корректное определение зоны обслуживания позволяет построить реалистичную цифровую модель взаимодействия оператора со станком, что важно как для анализа текущей компоновки, так и для моделирования автоматизированных сценариев. В цифровом двойнике зона обслуживания представляет собой один из наиболее динамичных и важных элементов, влияющих на безопасность производственного процесса.</w:t>
      </w:r>
    </w:p>
    <w:p w14:paraId="2E075E50" w14:textId="77777777" w:rsidR="004A531F" w:rsidRPr="00F6178A" w:rsidRDefault="004A531F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22597674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Логистические пути и траектории перемещения</w:t>
      </w:r>
      <w:bookmarkEnd w:id="33"/>
    </w:p>
    <w:p w14:paraId="6BB9E0F3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Логистические пути включают в себя маршруты перемещения операторов, заготовок, инструментальных тележек, контейнеров с оснасткой и грузоподъёмных устройств. В инструментальном цехе эти перемещения выполняются часто и многократно, поскольку изделия проходят несколько операций на разных станках, а большинство переходов осуществляется вручную. Неправильно организованная логистика приводит к образованию узких мест, увеличению времени межоперационных перемещений и снижению эффективности производственного участка.</w:t>
      </w:r>
    </w:p>
    <w:p w14:paraId="54F7CBD4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</w:rPr>
      </w:pPr>
      <w:r w:rsidRPr="00CC5758">
        <w:rPr>
          <w:sz w:val="28"/>
          <w:szCs w:val="28"/>
          <w:lang w:val="ru-RU"/>
        </w:rPr>
        <w:t xml:space="preserve">Для оценки логистики необходимо анализировать пересечение потоков, наличие узких коридоров, влияние геометрии помещения и расположения оборудования на длину маршрутов. Особое внимание уделяется зонам, где может происходить пересечение маршрутных линий операторов или транспортных средств. Такие зоны часто становятся источниками задержек и потенциально опасными участками. </w:t>
      </w:r>
      <w:proofErr w:type="spellStart"/>
      <w:r w:rsidRPr="00CC5758">
        <w:rPr>
          <w:sz w:val="28"/>
          <w:szCs w:val="28"/>
        </w:rPr>
        <w:t>Основные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аспекты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логистического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анализа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перечислены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ниже</w:t>
      </w:r>
      <w:proofErr w:type="spellEnd"/>
      <w:r w:rsidRPr="00CC5758">
        <w:rPr>
          <w:sz w:val="28"/>
          <w:szCs w:val="28"/>
        </w:rPr>
        <w:t>.</w:t>
      </w:r>
    </w:p>
    <w:p w14:paraId="4153601A" w14:textId="77777777" w:rsidR="004A531F" w:rsidRPr="00CC5758" w:rsidRDefault="004A531F" w:rsidP="005943AC">
      <w:pPr>
        <w:pStyle w:val="NormalWeb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lastRenderedPageBreak/>
        <w:t>анализ траекторий перемещения операторов между операциями;</w:t>
      </w:r>
    </w:p>
    <w:p w14:paraId="369AA85A" w14:textId="77777777" w:rsidR="004A531F" w:rsidRPr="00CC5758" w:rsidRDefault="004A531F" w:rsidP="005943AC">
      <w:pPr>
        <w:pStyle w:val="NormalWeb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оценка маршрутов транспортировки заготовок и инструмента;</w:t>
      </w:r>
    </w:p>
    <w:p w14:paraId="6639558A" w14:textId="77777777" w:rsidR="004A531F" w:rsidRPr="00CC5758" w:rsidRDefault="004A531F" w:rsidP="005943AC">
      <w:pPr>
        <w:pStyle w:val="NormalWeb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определение узких мест и зон пересечения потоков;</w:t>
      </w:r>
    </w:p>
    <w:p w14:paraId="40938EF6" w14:textId="77777777" w:rsidR="004A531F" w:rsidRPr="00CC5758" w:rsidRDefault="004A531F" w:rsidP="005943AC">
      <w:pPr>
        <w:pStyle w:val="NormalWeb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выявление мест возможного скопления персонала;</w:t>
      </w:r>
    </w:p>
    <w:p w14:paraId="77E0488F" w14:textId="77777777" w:rsidR="004A531F" w:rsidRPr="00CC5758" w:rsidRDefault="004A531F" w:rsidP="005943AC">
      <w:pPr>
        <w:pStyle w:val="NormalWeb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оценка влияния расположения оборудования на логистическую структуру.</w:t>
      </w:r>
    </w:p>
    <w:p w14:paraId="7C6EA743" w14:textId="5B816D0E" w:rsidR="004A531F" w:rsidRPr="008C0947" w:rsidRDefault="004A531F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Результаты логистического анализа впоследствии интегрируются в цифровую модель, что позволяет выявить скрытые проблемы, снизить количество конфликтных ситуаций и повысить общую производительность. Такой анализ также служит основой для формирования поточной линии, где минимизация длины перемещений становится одним из ключевых критериев рациональности.</w:t>
      </w:r>
    </w:p>
    <w:p w14:paraId="3C13B924" w14:textId="77777777" w:rsidR="004A531F" w:rsidRPr="00F6178A" w:rsidRDefault="004A531F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_Toc222597675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Интеграция пространственных и технологических данных в цифровой модели</w:t>
      </w:r>
      <w:bookmarkEnd w:id="34"/>
    </w:p>
    <w:p w14:paraId="5BB26109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Совмещение технологических данных (маршрутных карт, операций и переходов) с пространственной структурой цеха позволяет получить комплексное представление о производственном процессе. Такая интеграция обеспечивает реалистичное моделирование поведения системы, поскольку учитывает не только последовательность выполнения операций, но и реальные расстояния, доступность оборудования и динамику перемещений. Благодаря этому становится возможным прогнозирование изменений длительности производственного цикла при изменении компоновки или технологического маршрута.</w:t>
      </w:r>
    </w:p>
    <w:p w14:paraId="654170A2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</w:rPr>
      </w:pPr>
      <w:r w:rsidRPr="00CC5758">
        <w:rPr>
          <w:sz w:val="28"/>
          <w:szCs w:val="28"/>
          <w:lang w:val="ru-RU"/>
        </w:rPr>
        <w:t xml:space="preserve">Комбинация пространственных и технологических данных формирует основу для цифрового двойника, способного воспроизводить реальное взаимодействие между оборудованием, операторами и заготовками. Такой цифровой двойник может использоваться для анализа различных вариантов планировки, оценки </w:t>
      </w:r>
      <w:r w:rsidRPr="00CC5758">
        <w:rPr>
          <w:sz w:val="28"/>
          <w:szCs w:val="28"/>
          <w:lang w:val="ru-RU"/>
        </w:rPr>
        <w:lastRenderedPageBreak/>
        <w:t xml:space="preserve">изменений, связанных с изменением технологических маршрутов, и выявления потенциальных рисков. </w:t>
      </w:r>
      <w:proofErr w:type="spellStart"/>
      <w:r w:rsidRPr="00CC5758">
        <w:rPr>
          <w:sz w:val="28"/>
          <w:szCs w:val="28"/>
        </w:rPr>
        <w:t>Основные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цели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интеграции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данных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представлены</w:t>
      </w:r>
      <w:proofErr w:type="spellEnd"/>
      <w:r w:rsidRPr="00CC5758">
        <w:rPr>
          <w:sz w:val="28"/>
          <w:szCs w:val="28"/>
        </w:rPr>
        <w:t xml:space="preserve"> </w:t>
      </w:r>
      <w:proofErr w:type="spellStart"/>
      <w:r w:rsidRPr="00CC5758">
        <w:rPr>
          <w:sz w:val="28"/>
          <w:szCs w:val="28"/>
        </w:rPr>
        <w:t>ниже</w:t>
      </w:r>
      <w:proofErr w:type="spellEnd"/>
      <w:r w:rsidRPr="00CC5758">
        <w:rPr>
          <w:sz w:val="28"/>
          <w:szCs w:val="28"/>
        </w:rPr>
        <w:t>.</w:t>
      </w:r>
    </w:p>
    <w:p w14:paraId="1A8AD2F1" w14:textId="77777777" w:rsidR="004A531F" w:rsidRPr="00CC5758" w:rsidRDefault="004A531F" w:rsidP="005943AC">
      <w:pPr>
        <w:pStyle w:val="NormalWeb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обеспечение соответствия цифровой модели реальному пространству;</w:t>
      </w:r>
    </w:p>
    <w:p w14:paraId="5ACB2417" w14:textId="77777777" w:rsidR="004A531F" w:rsidRPr="00CC5758" w:rsidRDefault="004A531F" w:rsidP="005943AC">
      <w:pPr>
        <w:pStyle w:val="NormalWeb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возможность анализа конфликтов между зонами;</w:t>
      </w:r>
    </w:p>
    <w:p w14:paraId="3E347D91" w14:textId="77777777" w:rsidR="004A531F" w:rsidRPr="00CC5758" w:rsidRDefault="004A531F" w:rsidP="005943AC">
      <w:pPr>
        <w:pStyle w:val="NormalWeb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прогнозирование логистических параметров при перестановке оборудования;</w:t>
      </w:r>
    </w:p>
    <w:p w14:paraId="7EC1FD23" w14:textId="77777777" w:rsidR="004A531F" w:rsidRPr="00CC5758" w:rsidRDefault="004A531F" w:rsidP="005943AC">
      <w:pPr>
        <w:pStyle w:val="NormalWeb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повышение точности оценок длительности технологических циклов;</w:t>
      </w:r>
    </w:p>
    <w:p w14:paraId="73192345" w14:textId="77777777" w:rsidR="004A531F" w:rsidRPr="00CC5758" w:rsidRDefault="004A531F" w:rsidP="005943AC">
      <w:pPr>
        <w:pStyle w:val="NormalWeb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выявление ограничений для внедрения роботизации или поточных линий.</w:t>
      </w:r>
    </w:p>
    <w:p w14:paraId="266AFC23" w14:textId="77777777" w:rsidR="004A531F" w:rsidRPr="00CC5758" w:rsidRDefault="004A531F" w:rsidP="00CC5758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CC5758">
        <w:rPr>
          <w:sz w:val="28"/>
          <w:szCs w:val="28"/>
          <w:lang w:val="ru-RU"/>
        </w:rPr>
        <w:t>Таким образом, анализ компоновки и пространственной организации производственного участка является неотъемлемой частью создания цифровой модели инструментального цеха. Он обеспечивает точное понимание взаимодействия оборудования и операторов и служит ключевым этапом подготовки данных для дальнейшей оптимизации производственных процессов.</w:t>
      </w:r>
    </w:p>
    <w:p w14:paraId="1FD638EF" w14:textId="35E2E6C3" w:rsidR="00F34599" w:rsidRPr="003E62A5" w:rsidRDefault="00F34599" w:rsidP="00F34599">
      <w:pPr>
        <w:rPr>
          <w:lang w:val="ru-RU"/>
        </w:rPr>
      </w:pPr>
    </w:p>
    <w:p w14:paraId="0E490286" w14:textId="77777777" w:rsidR="00CC5758" w:rsidRPr="00F6178A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22597676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Модели рабочих и запретных зон станков</w:t>
      </w:r>
      <w:bookmarkEnd w:id="35"/>
    </w:p>
    <w:p w14:paraId="21F277AB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Моделирование рабочих и запретных зон станков представляет собой один из ключевых этапов построения цифровой модели производственного участка. Эти зоны определяют геометрию возможных перемещений рабочих органов оборудования, границы безопасного доступа оператора и области, в которых размещение любых объектов является недопустимым. Корректное определение данных зон позволяет выявлять коллизии, прогнозировать риски столкновений, оптимизировать планировку и обеспечивать соответствие производственного участка требованиям нормативной документации. При создании цифрового двойника инструментального цеха указанные зоны становятся основой, на которую накладываются элементы компоновки, логистики и технологических маршрутов.</w:t>
      </w:r>
    </w:p>
    <w:p w14:paraId="6DE59C4E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lastRenderedPageBreak/>
        <w:t>Рабочие и запретные зоны формируются на основе паспортных данных станков, информации о кинематике оборудования, данных о размерах инструмента и оснастки, а также требований производственной безопасности. Поскольку большинство инструментальных цехов включает оборудование с различными кинематическими схемами, структура зон значительно варьируется от станка к станку. Для удобства инженерного анализа ниже приведены основные разновидности зон, используемых при моделировании.</w:t>
      </w:r>
    </w:p>
    <w:p w14:paraId="1CAA5D97" w14:textId="77777777" w:rsidR="00CC5758" w:rsidRPr="008C0947" w:rsidRDefault="00CC5758" w:rsidP="005943AC">
      <w:pPr>
        <w:pStyle w:val="NormalWeb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рабочие зоны перемещения рабочих органов станка;</w:t>
      </w:r>
    </w:p>
    <w:p w14:paraId="4ED52A12" w14:textId="77777777" w:rsidR="00CC5758" w:rsidRPr="008C0947" w:rsidRDefault="00CC5758" w:rsidP="005943AC">
      <w:pPr>
        <w:pStyle w:val="NormalWeb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статические запретные зоны, связанные с корпусом и защитными элементами;</w:t>
      </w:r>
    </w:p>
    <w:p w14:paraId="62BBC190" w14:textId="77777777" w:rsidR="00CC5758" w:rsidRPr="008C0947" w:rsidRDefault="00CC5758" w:rsidP="005943AC">
      <w:pPr>
        <w:pStyle w:val="NormalWeb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динамические запретные зоны, возникающие при перемещении узлов станка;</w:t>
      </w:r>
    </w:p>
    <w:p w14:paraId="57FDA706" w14:textId="77777777" w:rsidR="00CC5758" w:rsidRPr="008C0947" w:rsidRDefault="00CC5758" w:rsidP="005943AC">
      <w:pPr>
        <w:pStyle w:val="NormalWeb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зоны обслуживания оператора, связанные с доступом и эргономикой;</w:t>
      </w:r>
    </w:p>
    <w:p w14:paraId="38FD78BB" w14:textId="77777777" w:rsidR="00CC5758" w:rsidRPr="008C0947" w:rsidRDefault="00CC5758" w:rsidP="005943AC">
      <w:pPr>
        <w:pStyle w:val="NormalWeb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вспомогательные зоны обслуживания технологической оснастки.</w:t>
      </w:r>
    </w:p>
    <w:p w14:paraId="6F0D78D2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Каждый из перечисленных типов зон обладает собственными геометрическими характеристиками и функциональным назначением, что требует их отдельного анализа и корректного интегрирования в цифровую модель. Наличие всех этих зон в структуре цифрового двойника позволяет проводить моделирование как статических, так и динамических взаимодействий оборудования, людей и заготовок, что делает анализ производственного пространства более точным и реализуемым.</w:t>
      </w:r>
    </w:p>
    <w:p w14:paraId="72E0F6CA" w14:textId="46B5574C" w:rsidR="00CC5758" w:rsidRPr="008C0947" w:rsidRDefault="00CC5758" w:rsidP="008C0947">
      <w:pPr>
        <w:spacing w:line="360" w:lineRule="auto"/>
        <w:jc w:val="both"/>
        <w:rPr>
          <w:sz w:val="28"/>
          <w:szCs w:val="28"/>
          <w:lang w:val="ru-RU"/>
        </w:rPr>
      </w:pPr>
    </w:p>
    <w:p w14:paraId="3B688FCE" w14:textId="77777777" w:rsidR="00CC5758" w:rsidRPr="00F6178A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6" w:name="_Toc222597677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Рабочие зоны станков</w:t>
      </w:r>
      <w:bookmarkEnd w:id="36"/>
    </w:p>
    <w:p w14:paraId="3561A562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Рабочая зона представляет собой пространство, в пределах которого перемещаются рабочие органы станка: шпиндель, стол, каретки, поворотные узлы и другие кинематические элементы. Границы рабочей зоны определяются </w:t>
      </w:r>
      <w:r w:rsidRPr="008C0947">
        <w:rPr>
          <w:sz w:val="28"/>
          <w:szCs w:val="28"/>
          <w:lang w:val="ru-RU"/>
        </w:rPr>
        <w:lastRenderedPageBreak/>
        <w:t>ходами осей, возможными угловыми перемещениями, размерами инструмента и оснастки, а также особенностями конструкции корпуса. Правильное определение рабочей зоны имеет критическое значение для анализа коллизий, поскольку эта зона динамически изменяется в зависимости от режима обработки, положения узлов и используемого инструмента.</w:t>
      </w:r>
    </w:p>
    <w:p w14:paraId="7E126861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</w:rPr>
      </w:pPr>
      <w:r w:rsidRPr="008C0947">
        <w:rPr>
          <w:sz w:val="28"/>
          <w:szCs w:val="28"/>
          <w:lang w:val="ru-RU"/>
        </w:rPr>
        <w:t xml:space="preserve">Характер рабочей зоны существенно зависит от типа станка, и именно это определяет её геометрическую форму. Например, рабочая зона токарных станков формируется вращением шпинделя и продольными перемещениями суппорта, поэтому её форма близка к цилиндру. Фрезерные центры имеют преимущественно прямоугольную рабочую зону, основанную на осях </w:t>
      </w:r>
      <w:r w:rsidRPr="008C0947">
        <w:rPr>
          <w:sz w:val="28"/>
          <w:szCs w:val="28"/>
        </w:rPr>
        <w:t>X</w:t>
      </w:r>
      <w:r w:rsidRPr="008C0947">
        <w:rPr>
          <w:sz w:val="28"/>
          <w:szCs w:val="28"/>
          <w:lang w:val="ru-RU"/>
        </w:rPr>
        <w:t xml:space="preserve">, </w:t>
      </w:r>
      <w:r w:rsidRPr="008C0947">
        <w:rPr>
          <w:sz w:val="28"/>
          <w:szCs w:val="28"/>
        </w:rPr>
        <w:t>Y</w:t>
      </w:r>
      <w:r w:rsidRPr="008C0947">
        <w:rPr>
          <w:sz w:val="28"/>
          <w:szCs w:val="28"/>
          <w:lang w:val="ru-RU"/>
        </w:rPr>
        <w:t xml:space="preserve"> и </w:t>
      </w:r>
      <w:r w:rsidRPr="008C0947">
        <w:rPr>
          <w:sz w:val="28"/>
          <w:szCs w:val="28"/>
        </w:rPr>
        <w:t>Z</w:t>
      </w:r>
      <w:r w:rsidRPr="008C0947">
        <w:rPr>
          <w:sz w:val="28"/>
          <w:szCs w:val="28"/>
          <w:lang w:val="ru-RU"/>
        </w:rPr>
        <w:t xml:space="preserve">. Шлифовальные и электроэрозионные станки формируют специальные зоны, связанные с особыми режимами обработки. </w:t>
      </w:r>
      <w:proofErr w:type="spellStart"/>
      <w:r w:rsidRPr="008C0947">
        <w:rPr>
          <w:sz w:val="28"/>
          <w:szCs w:val="28"/>
        </w:rPr>
        <w:t>Основные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разновидности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рабочих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зон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приведены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ниже</w:t>
      </w:r>
      <w:proofErr w:type="spellEnd"/>
      <w:r w:rsidRPr="008C0947">
        <w:rPr>
          <w:sz w:val="28"/>
          <w:szCs w:val="28"/>
        </w:rPr>
        <w:t>.</w:t>
      </w:r>
    </w:p>
    <w:p w14:paraId="233B51E4" w14:textId="77777777" w:rsidR="00CC5758" w:rsidRPr="008C0947" w:rsidRDefault="00CC5758" w:rsidP="005943AC">
      <w:pPr>
        <w:pStyle w:val="NormalWeb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цилиндрические рабочие зоны, характерные для токарных станков;</w:t>
      </w:r>
    </w:p>
    <w:p w14:paraId="35C16D06" w14:textId="77777777" w:rsidR="00CC5758" w:rsidRPr="008C0947" w:rsidRDefault="00CC5758" w:rsidP="005943AC">
      <w:pPr>
        <w:pStyle w:val="NormalWeb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прямоугольные рабочие зоны </w:t>
      </w:r>
      <w:proofErr w:type="spellStart"/>
      <w:r w:rsidRPr="008C0947">
        <w:rPr>
          <w:sz w:val="28"/>
          <w:szCs w:val="28"/>
          <w:lang w:val="ru-RU"/>
        </w:rPr>
        <w:t>трёхосевых</w:t>
      </w:r>
      <w:proofErr w:type="spellEnd"/>
      <w:r w:rsidRPr="008C0947">
        <w:rPr>
          <w:sz w:val="28"/>
          <w:szCs w:val="28"/>
          <w:lang w:val="ru-RU"/>
        </w:rPr>
        <w:t xml:space="preserve"> фрезерных центров;</w:t>
      </w:r>
    </w:p>
    <w:p w14:paraId="588046CF" w14:textId="77777777" w:rsidR="00CC5758" w:rsidRPr="008C0947" w:rsidRDefault="00CC5758" w:rsidP="005943AC">
      <w:pPr>
        <w:pStyle w:val="NormalWeb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комбинированные зоны </w:t>
      </w:r>
      <w:proofErr w:type="spellStart"/>
      <w:r w:rsidRPr="008C0947">
        <w:rPr>
          <w:sz w:val="28"/>
          <w:szCs w:val="28"/>
          <w:lang w:val="ru-RU"/>
        </w:rPr>
        <w:t>пятиосевых</w:t>
      </w:r>
      <w:proofErr w:type="spellEnd"/>
      <w:r w:rsidRPr="008C0947">
        <w:rPr>
          <w:sz w:val="28"/>
          <w:szCs w:val="28"/>
          <w:lang w:val="ru-RU"/>
        </w:rPr>
        <w:t xml:space="preserve"> станков с поворотными головками;</w:t>
      </w:r>
    </w:p>
    <w:p w14:paraId="4C2965EA" w14:textId="77777777" w:rsidR="00CC5758" w:rsidRPr="008C0947" w:rsidRDefault="00CC5758" w:rsidP="005943AC">
      <w:pPr>
        <w:pStyle w:val="NormalWeb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вытянутые линейные зоны шлифовальных станков;</w:t>
      </w:r>
    </w:p>
    <w:p w14:paraId="6B379F5E" w14:textId="77777777" w:rsidR="00CC5758" w:rsidRPr="008C0947" w:rsidRDefault="00CC5758" w:rsidP="005943AC">
      <w:pPr>
        <w:pStyle w:val="NormalWeb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ограниченные зоны электроэрозионных установок с рабочей ванной.</w:t>
      </w:r>
    </w:p>
    <w:p w14:paraId="4FE9BF6D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Каждый тип рабочей зоны определяет свои требования к компоновке, так как полностью определяет область потенциальных перемещений оборудования. Корректное представление рабочей зоны в цифровой модели позволяет избегать неправомерного пересечения с другими объектами, вычислять допустимые расстояния между станками и формировать безопасные проходы. Таким образом, рабочая зона служит одной из основных переменных при моделировании поведения оборудования в цеховом пространстве.</w:t>
      </w:r>
    </w:p>
    <w:p w14:paraId="55619030" w14:textId="24896A07" w:rsidR="00CC5758" w:rsidRPr="008C0947" w:rsidRDefault="00CC5758" w:rsidP="008C0947">
      <w:pPr>
        <w:spacing w:line="360" w:lineRule="auto"/>
        <w:jc w:val="both"/>
        <w:rPr>
          <w:sz w:val="28"/>
          <w:szCs w:val="28"/>
          <w:lang w:val="ru-RU"/>
        </w:rPr>
      </w:pPr>
    </w:p>
    <w:p w14:paraId="1AE5683E" w14:textId="77777777" w:rsidR="00CC5758" w:rsidRPr="00F6178A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_Toc222597678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Запретные зоны оборудования</w:t>
      </w:r>
      <w:bookmarkEnd w:id="37"/>
    </w:p>
    <w:p w14:paraId="6DDCCE17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Запретная зона представляет собой пространство, в котором недопустимо присутствие оператора, заготовки или любых других предметов из-за возможности столкновения с подвижными элементами, опасного режущего процесса, термического влияния или нарушения норм промышленной безопасности. Запретные зоны являются неотъемлемым элементом при анализе безопасности производственного участка, поскольку их нарушение приводит к прямому риску травм и поломок оборудования.</w:t>
      </w:r>
    </w:p>
    <w:p w14:paraId="4ADB31B4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</w:rPr>
      </w:pPr>
      <w:r w:rsidRPr="008C0947">
        <w:rPr>
          <w:sz w:val="28"/>
          <w:szCs w:val="28"/>
          <w:lang w:val="ru-RU"/>
        </w:rPr>
        <w:t xml:space="preserve">Запретные зоны делятся на статические и динамические. Статические зоны связаны с корпусом станка, защитными кожухами, электрощитами, направляющими и другими неподвижными элементами. Динамические зоны определяются движением рабочих органов и могут значительно расширяться во время обработки. Эти зоны должны учитываться при проектировании компоновки и при моделировании взаимодействий станков в цифровой модели. </w:t>
      </w:r>
      <w:proofErr w:type="spellStart"/>
      <w:r w:rsidRPr="008C0947">
        <w:rPr>
          <w:sz w:val="28"/>
          <w:szCs w:val="28"/>
        </w:rPr>
        <w:t>Основные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типы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запретных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зон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представлены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ниже</w:t>
      </w:r>
      <w:proofErr w:type="spellEnd"/>
      <w:r w:rsidRPr="008C0947">
        <w:rPr>
          <w:sz w:val="28"/>
          <w:szCs w:val="28"/>
        </w:rPr>
        <w:t>.</w:t>
      </w:r>
    </w:p>
    <w:p w14:paraId="560EAF10" w14:textId="77777777" w:rsidR="00CC5758" w:rsidRPr="008C0947" w:rsidRDefault="00CC5758" w:rsidP="005943AC">
      <w:pPr>
        <w:pStyle w:val="NormalWeb"/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статическая запретная зона корпуса и защитных покрытий;</w:t>
      </w:r>
    </w:p>
    <w:p w14:paraId="0C5EEF81" w14:textId="77777777" w:rsidR="00CC5758" w:rsidRPr="008C0947" w:rsidRDefault="00CC5758" w:rsidP="005943AC">
      <w:pPr>
        <w:pStyle w:val="NormalWeb"/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динамическая зона движения стола, шпинделя и подвижных узлов;</w:t>
      </w:r>
    </w:p>
    <w:p w14:paraId="3116D08D" w14:textId="77777777" w:rsidR="00CC5758" w:rsidRPr="008C0947" w:rsidRDefault="00CC5758" w:rsidP="005943AC">
      <w:pPr>
        <w:pStyle w:val="NormalWeb"/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зона вращения инструмента или детали;</w:t>
      </w:r>
    </w:p>
    <w:p w14:paraId="534B7CE6" w14:textId="77777777" w:rsidR="00CC5758" w:rsidRPr="008C0947" w:rsidRDefault="00CC5758" w:rsidP="005943AC">
      <w:pPr>
        <w:pStyle w:val="NormalWeb"/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зона действия автоматических дверей и </w:t>
      </w:r>
      <w:proofErr w:type="spellStart"/>
      <w:r w:rsidRPr="008C0947">
        <w:rPr>
          <w:sz w:val="28"/>
          <w:szCs w:val="28"/>
          <w:lang w:val="ru-RU"/>
        </w:rPr>
        <w:t>инструментообменников</w:t>
      </w:r>
      <w:proofErr w:type="spellEnd"/>
      <w:r w:rsidRPr="008C0947">
        <w:rPr>
          <w:sz w:val="28"/>
          <w:szCs w:val="28"/>
          <w:lang w:val="ru-RU"/>
        </w:rPr>
        <w:t>;</w:t>
      </w:r>
    </w:p>
    <w:p w14:paraId="12036EEE" w14:textId="77777777" w:rsidR="00CC5758" w:rsidRPr="008C0947" w:rsidRDefault="00CC5758" w:rsidP="005943AC">
      <w:pPr>
        <w:pStyle w:val="NormalWeb"/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зоны, классифицируемые как опасные согласно требованиям безопасности.</w:t>
      </w:r>
    </w:p>
    <w:p w14:paraId="28C35F1A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Указанные зоны определяют ключевые параметры безопасности и являются важными ограничениями при расчёте расстояний между станками, проектировании маршрутов перемещения операторов и размещении вспомогательных систем. В цифровой модели запретные зоны используются как фиксированные ограничения, на основе которых строится дальнейшее </w:t>
      </w:r>
      <w:r w:rsidRPr="008C0947">
        <w:rPr>
          <w:sz w:val="28"/>
          <w:szCs w:val="28"/>
          <w:lang w:val="ru-RU"/>
        </w:rPr>
        <w:lastRenderedPageBreak/>
        <w:t>моделирование взаимодействий и вычисление допустимых конфигураций оборудования.</w:t>
      </w:r>
    </w:p>
    <w:p w14:paraId="6A243C96" w14:textId="376EE552" w:rsidR="00CC5758" w:rsidRPr="003E62A5" w:rsidRDefault="00CC5758" w:rsidP="008C0947">
      <w:pPr>
        <w:spacing w:line="360" w:lineRule="auto"/>
        <w:jc w:val="both"/>
        <w:rPr>
          <w:sz w:val="28"/>
          <w:szCs w:val="28"/>
          <w:lang w:val="ru-RU"/>
        </w:rPr>
      </w:pPr>
    </w:p>
    <w:p w14:paraId="0B354606" w14:textId="77777777" w:rsidR="00CC5758" w:rsidRPr="00F6178A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22597679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Зоны обслуживания оператора</w:t>
      </w:r>
      <w:bookmarkEnd w:id="38"/>
    </w:p>
    <w:p w14:paraId="15CC0D81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Зона обслуживания оператора включает пространство, необходимое для выполнения всех действий, связанных с эксплуатацией станка: от установки и снятия заготовок до замены инструмента, проверки точности и настройки управляющих параметров. Эти зоны определяются эргономическими и нормативными требованиями и должны обеспечивать оператору безопасный и комфортный доступ к основным рабочим органам станка.</w:t>
      </w:r>
    </w:p>
    <w:p w14:paraId="502EBF9D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</w:rPr>
      </w:pPr>
      <w:r w:rsidRPr="008C0947">
        <w:rPr>
          <w:sz w:val="28"/>
          <w:szCs w:val="28"/>
          <w:lang w:val="ru-RU"/>
        </w:rPr>
        <w:t xml:space="preserve">Корректное определение этой зоны является обязательным этапом анализа, поскольку несоответствие зон обслуживания стандартам приводит к большому количеству проблем, включая нарушение безопасности, снижение производительности и увеличение времени выполнения операций. Важно учитывать, что зоны обслуживания зависят как от конструкции станка, так и от технологического процесса, поскольку рабочие операции могут требовать различных действий со стороны оператора. </w:t>
      </w:r>
      <w:proofErr w:type="spellStart"/>
      <w:r w:rsidRPr="008C0947">
        <w:rPr>
          <w:sz w:val="28"/>
          <w:szCs w:val="28"/>
        </w:rPr>
        <w:t>Основные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элементы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зоны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обслуживания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перечислены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ниже</w:t>
      </w:r>
      <w:proofErr w:type="spellEnd"/>
      <w:r w:rsidRPr="008C0947">
        <w:rPr>
          <w:sz w:val="28"/>
          <w:szCs w:val="28"/>
        </w:rPr>
        <w:t>.</w:t>
      </w:r>
    </w:p>
    <w:p w14:paraId="2C79DB41" w14:textId="77777777" w:rsidR="00CC5758" w:rsidRPr="008C0947" w:rsidRDefault="00CC5758" w:rsidP="005943AC">
      <w:pPr>
        <w:pStyle w:val="NormalWeb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пространство для подхода оператора к рабочему столу или зоне установки детали;</w:t>
      </w:r>
    </w:p>
    <w:p w14:paraId="59DD11B2" w14:textId="77777777" w:rsidR="00CC5758" w:rsidRPr="008C0947" w:rsidRDefault="00CC5758" w:rsidP="005943AC">
      <w:pPr>
        <w:pStyle w:val="NormalWeb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область доступа к органам управления и панелям станка;</w:t>
      </w:r>
    </w:p>
    <w:p w14:paraId="10FCC5A4" w14:textId="77777777" w:rsidR="00CC5758" w:rsidRPr="008C0947" w:rsidRDefault="00CC5758" w:rsidP="005943AC">
      <w:pPr>
        <w:pStyle w:val="NormalWeb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зона безопасного выполнения наладочных и контрольных операций;</w:t>
      </w:r>
    </w:p>
    <w:p w14:paraId="4C36CE3D" w14:textId="77777777" w:rsidR="00CC5758" w:rsidRPr="008C0947" w:rsidRDefault="00CC5758" w:rsidP="005943AC">
      <w:pPr>
        <w:pStyle w:val="NormalWeb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пространство для размещения инструментальных тележек и оснастки;</w:t>
      </w:r>
    </w:p>
    <w:p w14:paraId="6D92D3B2" w14:textId="77777777" w:rsidR="00CC5758" w:rsidRPr="008C0947" w:rsidRDefault="00CC5758" w:rsidP="005943AC">
      <w:pPr>
        <w:pStyle w:val="NormalWeb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зона обеспечения визуального контроля обработки.</w:t>
      </w:r>
    </w:p>
    <w:p w14:paraId="34D05631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 xml:space="preserve">Правильное включение зоны обслуживания в цифровую модель обеспечивает реалистичное воспроизведение взаимодействия человека со станком, что </w:t>
      </w:r>
      <w:r w:rsidRPr="008C0947">
        <w:rPr>
          <w:sz w:val="28"/>
          <w:szCs w:val="28"/>
          <w:lang w:val="ru-RU"/>
        </w:rPr>
        <w:lastRenderedPageBreak/>
        <w:t>особенно важно при моделировании сценариев автоматизации и оптимизации планировки. Эта зона также служит важным ограничением, которое определяет минимальные расстояния между оборудованием и влияет на структуру межоперационных маршрутов.</w:t>
      </w:r>
    </w:p>
    <w:p w14:paraId="37875950" w14:textId="14DB2D8B" w:rsidR="00CC5758" w:rsidRPr="003E62A5" w:rsidRDefault="00CC5758" w:rsidP="008C0947">
      <w:pPr>
        <w:spacing w:line="360" w:lineRule="auto"/>
        <w:jc w:val="both"/>
        <w:rPr>
          <w:sz w:val="28"/>
          <w:szCs w:val="28"/>
          <w:lang w:val="ru-RU"/>
        </w:rPr>
      </w:pPr>
    </w:p>
    <w:p w14:paraId="5E7A1ECA" w14:textId="77777777" w:rsidR="00CC5758" w:rsidRPr="003E62A5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39" w:name="_Toc222597680"/>
      <w:r w:rsidRPr="003E62A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Вспомогательные и динамические зоны</w:t>
      </w:r>
      <w:bookmarkEnd w:id="39"/>
    </w:p>
    <w:p w14:paraId="0DFC053A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Структура производственного участка включает множество дополнительных зон, которые обеспечивают функционирование оборудования и логистику производственного процесса. К таким зонам относятся пространства хранения оснастки, пути движения тележек, зоны установки технологической тары и контейнеров, а также области, используемые персоналом при перемещениях между операциями. Эти зоны не являются частью оборудования, но оказывают значительное влияние на реальную структуру производственного процесса.</w:t>
      </w:r>
    </w:p>
    <w:p w14:paraId="18612D62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</w:rPr>
      </w:pPr>
      <w:r w:rsidRPr="008C0947">
        <w:rPr>
          <w:sz w:val="28"/>
          <w:szCs w:val="28"/>
          <w:lang w:val="ru-RU"/>
        </w:rPr>
        <w:t xml:space="preserve">Важной особенностью вспомогательных зон является их динамическая природа, поскольку их конфигурация может меняться в зависимости от текущего этапа обработки. Например, перемещение тележки с заготовками может временно перекрывать проходы или создавать новые потенциально конфликтные зоны. В цифровой модели такие зоны должны учитываться, поскольку они влияют на доступность оборудования и на общую траекторию перемещений персонала. </w:t>
      </w:r>
      <w:proofErr w:type="spellStart"/>
      <w:r w:rsidRPr="008C0947">
        <w:rPr>
          <w:sz w:val="28"/>
          <w:szCs w:val="28"/>
        </w:rPr>
        <w:t>Основные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виды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вспомогательных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зон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представлены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ниже</w:t>
      </w:r>
      <w:proofErr w:type="spellEnd"/>
      <w:r w:rsidRPr="008C0947">
        <w:rPr>
          <w:sz w:val="28"/>
          <w:szCs w:val="28"/>
        </w:rPr>
        <w:t>.</w:t>
      </w:r>
    </w:p>
    <w:p w14:paraId="6316BBA0" w14:textId="77777777" w:rsidR="00CC5758" w:rsidRPr="008C0947" w:rsidRDefault="00CC5758" w:rsidP="005943AC">
      <w:pPr>
        <w:pStyle w:val="NormalWeb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зоны хранения инструментальной оснастки и технологического инвентаря;</w:t>
      </w:r>
    </w:p>
    <w:p w14:paraId="7A28DDB6" w14:textId="77777777" w:rsidR="00CC5758" w:rsidRPr="008C0947" w:rsidRDefault="00CC5758" w:rsidP="005943AC">
      <w:pPr>
        <w:pStyle w:val="NormalWeb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маршруты ручной и механизированной транспортировки;</w:t>
      </w:r>
    </w:p>
    <w:p w14:paraId="0CCE813D" w14:textId="77777777" w:rsidR="00CC5758" w:rsidRPr="008C0947" w:rsidRDefault="00CC5758" w:rsidP="005943AC">
      <w:pPr>
        <w:pStyle w:val="NormalWeb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области временного размещения заготовок и полуфабрикатов;</w:t>
      </w:r>
    </w:p>
    <w:p w14:paraId="6940A6D9" w14:textId="77777777" w:rsidR="00CC5758" w:rsidRPr="008C0947" w:rsidRDefault="00CC5758" w:rsidP="005943AC">
      <w:pPr>
        <w:pStyle w:val="NormalWeb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динамические зоны перемещения тележек и переносного оборудования;</w:t>
      </w:r>
    </w:p>
    <w:p w14:paraId="704DBAAE" w14:textId="77777777" w:rsidR="00CC5758" w:rsidRPr="008C0947" w:rsidRDefault="00CC5758" w:rsidP="005943AC">
      <w:pPr>
        <w:pStyle w:val="NormalWeb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расширенные зоны обслуживания в зависимости от операции.</w:t>
      </w:r>
    </w:p>
    <w:p w14:paraId="70FF9BF8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lastRenderedPageBreak/>
        <w:t>Учет дополнительных зон в цифровой модели обеспечивает более точное представление производственного процесса и позволяет формировать сценарии оптимизации, связанные с сокращением логистических задержек и повышением безопасности. Такие зоны также влияют на возможность внедрения автоматизации, поскольку определяют, насколько доступно рабочее пространство для роботизированных систем и автоматического транспорта.</w:t>
      </w:r>
    </w:p>
    <w:p w14:paraId="190F758D" w14:textId="3A66CD35" w:rsidR="00CC5758" w:rsidRPr="003E62A5" w:rsidRDefault="00CC5758" w:rsidP="008C0947">
      <w:pPr>
        <w:spacing w:line="360" w:lineRule="auto"/>
        <w:jc w:val="both"/>
        <w:rPr>
          <w:sz w:val="28"/>
          <w:szCs w:val="28"/>
          <w:lang w:val="ru-RU"/>
        </w:rPr>
      </w:pPr>
    </w:p>
    <w:p w14:paraId="011D70D4" w14:textId="77777777" w:rsidR="00CC5758" w:rsidRPr="00F6178A" w:rsidRDefault="00CC5758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_Toc222597681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Этапы построения цифровой модели рабочих и запретных зон</w:t>
      </w:r>
      <w:bookmarkEnd w:id="40"/>
    </w:p>
    <w:p w14:paraId="617E16E2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Построение цифровой модели рабочих и запретных зон включает несколько последовательных этапов, каждый из которых обеспечивает корректность и полноту будущей модели. Процесс начинается со сбора исходных данных и завершается визуализацией и интеграцией зон в общую цифровую структуру. Данный подход обеспечивает единообразие модели и делает её пригодной для последующих аналитических операций.</w:t>
      </w:r>
    </w:p>
    <w:p w14:paraId="3D40B9D7" w14:textId="77777777" w:rsidR="00CC5758" w:rsidRPr="008C0947" w:rsidRDefault="00CC5758" w:rsidP="008C0947">
      <w:pPr>
        <w:pStyle w:val="NormalWeb"/>
        <w:spacing w:line="360" w:lineRule="auto"/>
        <w:jc w:val="both"/>
        <w:rPr>
          <w:sz w:val="28"/>
          <w:szCs w:val="28"/>
        </w:rPr>
      </w:pPr>
      <w:r w:rsidRPr="008C0947">
        <w:rPr>
          <w:sz w:val="28"/>
          <w:szCs w:val="28"/>
          <w:lang w:val="ru-RU"/>
        </w:rPr>
        <w:t xml:space="preserve">Каждый этап предусматривает получение конкретных данных, которые затем используются для построения геометрической и функциональной структуры модели. Важным элементом является унификация геометрических представлений, чтобы обеспечить совместимость зон различных станков и возможность анализа пересечений. </w:t>
      </w:r>
      <w:proofErr w:type="spellStart"/>
      <w:r w:rsidRPr="008C0947">
        <w:rPr>
          <w:sz w:val="28"/>
          <w:szCs w:val="28"/>
        </w:rPr>
        <w:t>Основные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этапы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моделирования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приведены</w:t>
      </w:r>
      <w:proofErr w:type="spellEnd"/>
      <w:r w:rsidRPr="008C0947">
        <w:rPr>
          <w:sz w:val="28"/>
          <w:szCs w:val="28"/>
        </w:rPr>
        <w:t xml:space="preserve"> </w:t>
      </w:r>
      <w:proofErr w:type="spellStart"/>
      <w:r w:rsidRPr="008C0947">
        <w:rPr>
          <w:sz w:val="28"/>
          <w:szCs w:val="28"/>
        </w:rPr>
        <w:t>ниже</w:t>
      </w:r>
      <w:proofErr w:type="spellEnd"/>
      <w:r w:rsidRPr="008C0947">
        <w:rPr>
          <w:sz w:val="28"/>
          <w:szCs w:val="28"/>
        </w:rPr>
        <w:t>.</w:t>
      </w:r>
    </w:p>
    <w:p w14:paraId="772634F5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сбор паспортных данных и нормативных требований для каждого станка;</w:t>
      </w:r>
    </w:p>
    <w:p w14:paraId="0FCAA2A1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геометрическая абстракция корпуса и основных узлов;</w:t>
      </w:r>
    </w:p>
    <w:p w14:paraId="6BCDA51F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построение рабочей зоны на основе перемещений осей;</w:t>
      </w:r>
    </w:p>
    <w:p w14:paraId="4B447DAA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создание статических и динамических запретных зон;</w:t>
      </w:r>
    </w:p>
    <w:p w14:paraId="1D95AFB6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добавление зон обслуживания и логистических ограничений;</w:t>
      </w:r>
    </w:p>
    <w:p w14:paraId="1282A180" w14:textId="77777777" w:rsidR="00CC5758" w:rsidRPr="008C0947" w:rsidRDefault="00CC5758" w:rsidP="005943AC">
      <w:pPr>
        <w:pStyle w:val="NormalWeb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t>проверка пересечений и корректность локальной компоновки.</w:t>
      </w:r>
    </w:p>
    <w:p w14:paraId="387A70CF" w14:textId="77777777" w:rsidR="00CC5758" w:rsidRPr="008C0947" w:rsidRDefault="00CC5758" w:rsidP="007F5281">
      <w:pPr>
        <w:pStyle w:val="NormalWeb"/>
        <w:spacing w:before="0" w:beforeAutospacing="0" w:line="360" w:lineRule="auto"/>
        <w:jc w:val="both"/>
        <w:rPr>
          <w:sz w:val="28"/>
          <w:szCs w:val="28"/>
          <w:lang w:val="ru-RU"/>
        </w:rPr>
      </w:pPr>
      <w:r w:rsidRPr="008C0947">
        <w:rPr>
          <w:sz w:val="28"/>
          <w:szCs w:val="28"/>
          <w:lang w:val="ru-RU"/>
        </w:rPr>
        <w:lastRenderedPageBreak/>
        <w:t>Указанные этапы обеспечивают формирование строгой и структурированной цифровой модели, пригодной для анализа компоновки, имитационного моделирования и построения цифрового двойника. Корректная реализация всех этапов даёт возможность оценивать безопасность, оптимизировать расположение оборудования и выявлять скрытые проблемы производственной структуры. В совокупности такая модель становится инструментом, который позволяет переходить от локальных решений к системной оптимизации производственного процесса.</w:t>
      </w:r>
    </w:p>
    <w:p w14:paraId="283A7DFD" w14:textId="77777777" w:rsidR="009532A7" w:rsidRPr="003E62A5" w:rsidRDefault="009532A7" w:rsidP="00F6178A">
      <w:pPr>
        <w:pStyle w:val="Heading1"/>
        <w:rPr>
          <w:lang w:val="ru-RU"/>
        </w:rPr>
      </w:pPr>
      <w:bookmarkStart w:id="41" w:name="_Toc222597682"/>
      <w:r w:rsidRPr="003E62A5">
        <w:rPr>
          <w:rStyle w:val="Strong"/>
          <w:b/>
          <w:bCs w:val="0"/>
          <w:lang w:val="ru-RU"/>
        </w:rPr>
        <w:t>ПОСТАНОВКА ПРОБЛЕМЫ, ЦЕЛЬ И ЗАДАЧИ ИССЛЕДОВАНИЯ. ПОДХОД К ФОРМИРОВАНИЮ ЦИФРОВОЙ МОДЕЛИ ИНСТРУМЕНТАЛЬНОГО ЦЕХА</w:t>
      </w:r>
      <w:bookmarkEnd w:id="41"/>
    </w:p>
    <w:p w14:paraId="67001572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Современные инструментальные цехи представляют собой сложные производственные системы, включающие оборудование различного типа, индивидуальные технологические маршруты и значительную долю ручных операций. При этом существующая планировка участков часто исторически сложилась и не соответствует современным требованиям к логистике, безопасности и эффективности использования площадей. Отсутствие единой цифровой модели пространства затрудняет анализ компоновки, приводит к ошибкам при планировании, ограничивает возможности автоматизации и делает невозможным проведение виртуальных экспериментов по оптимизации.</w:t>
      </w:r>
    </w:p>
    <w:p w14:paraId="09439BA5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Проблема также усугубляется тем, что многие процессы в инструментальном производстве обладают высокой вариативностью. Оператор выполняет множество действий, связанных с установкой оснастки, контролем, перемещением заготовок и взаимодействием с оборудованием. Эти действия сложно учитывать без цифровой модели, в которой были бы отражены рабочие и запретные зоны, доступность пространства и реальные маршруты перемещений. Ниже перечислены основные проблемы существующей организации производственного пространства инструментального цеха.</w:t>
      </w:r>
    </w:p>
    <w:p w14:paraId="01B6CBA2" w14:textId="77777777" w:rsidR="009532A7" w:rsidRPr="009532A7" w:rsidRDefault="009532A7" w:rsidP="005943AC">
      <w:pPr>
        <w:pStyle w:val="NormalWeb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lastRenderedPageBreak/>
        <w:t>отсутствие цифрового представления геометрии цеха и оборудования;</w:t>
      </w:r>
    </w:p>
    <w:p w14:paraId="5CAEAC4A" w14:textId="77777777" w:rsidR="009532A7" w:rsidRPr="009532A7" w:rsidRDefault="009532A7" w:rsidP="005943AC">
      <w:pPr>
        <w:pStyle w:val="NormalWeb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невидимость рабочих и запретных зон, что затрудняет анализ безопасности;</w:t>
      </w:r>
    </w:p>
    <w:p w14:paraId="341473B2" w14:textId="77777777" w:rsidR="009532A7" w:rsidRPr="009532A7" w:rsidRDefault="009532A7" w:rsidP="005943AC">
      <w:pPr>
        <w:pStyle w:val="NormalWeb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неоптимальная логистика и пересечение маршрутов перемещений;</w:t>
      </w:r>
    </w:p>
    <w:p w14:paraId="0FA731DC" w14:textId="77777777" w:rsidR="009532A7" w:rsidRPr="009532A7" w:rsidRDefault="009532A7" w:rsidP="005943AC">
      <w:pPr>
        <w:pStyle w:val="NormalWeb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сложность оценки эффективности существующей компоновки;</w:t>
      </w:r>
    </w:p>
    <w:p w14:paraId="1C306F42" w14:textId="77777777" w:rsidR="009532A7" w:rsidRPr="009532A7" w:rsidRDefault="009532A7" w:rsidP="005943AC">
      <w:pPr>
        <w:pStyle w:val="NormalWeb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отсутствие инструмента для виртуальной проверки новых вариантов расстановки.</w:t>
      </w:r>
    </w:p>
    <w:p w14:paraId="0551EC4E" w14:textId="1B2FBA46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Из-за этих факторов анализ производственного участка, планирование расширений, установка новых станков или переход к поточно-ориентированным схемам становятся трудоёмкими и требуют значительных временных затрат. Таким образом, возникает необходимость в создании цифровой модели, которая позволит системно анализировать пространство, выявлять ограничения и обоснованно проектировать модернизацию производственного процесса.</w:t>
      </w:r>
    </w:p>
    <w:p w14:paraId="32E30CDB" w14:textId="3C1478B4" w:rsidR="009532A7" w:rsidRPr="00F6178A" w:rsidRDefault="009532A7" w:rsidP="00F6178A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42" w:name="_Toc222597683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Постановка проблемы</w:t>
      </w:r>
      <w:bookmarkEnd w:id="42"/>
    </w:p>
    <w:p w14:paraId="4B7100F4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Основная проблема заключается в отсутствии минимальной цифровой геометрической модели инструментального цеха, позволяющей проводить анализ взаимодействия оборудования, операторов и логистических потоков. На данный момент планировка рассматривается преимущественно на основе двухмерных схем и визуальной оценки, что приводит к неточностям и невозможности оценить конфликты рабочих и запретных зон. В условиях необходимости повышения эффективности производства и перехода к цифровым методам проектирования такая ситуация является серьёзным ограничением.</w:t>
      </w:r>
    </w:p>
    <w:p w14:paraId="493E70D9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</w:rPr>
      </w:pPr>
      <w:r w:rsidRPr="009532A7">
        <w:rPr>
          <w:sz w:val="28"/>
          <w:szCs w:val="28"/>
          <w:lang w:val="ru-RU"/>
        </w:rPr>
        <w:t xml:space="preserve">Также отсутствует формализованный подход к учёту рабочих зон станков, запретных зон, зон обслуживания оператора и динамических ограничений, связанных с перемещением подвижных элементов станков. Без этого </w:t>
      </w:r>
      <w:r w:rsidRPr="009532A7">
        <w:rPr>
          <w:sz w:val="28"/>
          <w:szCs w:val="28"/>
          <w:lang w:val="ru-RU"/>
        </w:rPr>
        <w:lastRenderedPageBreak/>
        <w:t xml:space="preserve">невозможно провести полноценный анализ безопасности, сформировать корректную логистическую структуру и определить потенциальные пути оптимизации. </w:t>
      </w:r>
      <w:proofErr w:type="spellStart"/>
      <w:r w:rsidRPr="009532A7">
        <w:rPr>
          <w:sz w:val="28"/>
          <w:szCs w:val="28"/>
        </w:rPr>
        <w:t>Основные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проявления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проблемы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представлены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ниже</w:t>
      </w:r>
      <w:proofErr w:type="spellEnd"/>
      <w:r w:rsidRPr="009532A7">
        <w:rPr>
          <w:sz w:val="28"/>
          <w:szCs w:val="28"/>
        </w:rPr>
        <w:t>.</w:t>
      </w:r>
    </w:p>
    <w:p w14:paraId="7B7C175C" w14:textId="77777777" w:rsidR="009532A7" w:rsidRPr="009532A7" w:rsidRDefault="009532A7" w:rsidP="005943AC">
      <w:pPr>
        <w:pStyle w:val="NormalWeb"/>
        <w:numPr>
          <w:ilvl w:val="0"/>
          <w:numId w:val="38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невозможность виртуально оценить пересечения рабочих и обслуживаемых зон;</w:t>
      </w:r>
    </w:p>
    <w:p w14:paraId="62991F27" w14:textId="77777777" w:rsidR="009532A7" w:rsidRPr="009532A7" w:rsidRDefault="009532A7" w:rsidP="005943AC">
      <w:pPr>
        <w:pStyle w:val="NormalWeb"/>
        <w:numPr>
          <w:ilvl w:val="0"/>
          <w:numId w:val="38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трудности при планировании установки нового оборудования;</w:t>
      </w:r>
    </w:p>
    <w:p w14:paraId="274D093D" w14:textId="77777777" w:rsidR="009532A7" w:rsidRPr="009532A7" w:rsidRDefault="009532A7" w:rsidP="005943AC">
      <w:pPr>
        <w:pStyle w:val="NormalWeb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9532A7">
        <w:rPr>
          <w:sz w:val="28"/>
          <w:szCs w:val="28"/>
        </w:rPr>
        <w:t>отсутствие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прогнозирования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логистических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задержек</w:t>
      </w:r>
      <w:proofErr w:type="spellEnd"/>
      <w:r w:rsidRPr="009532A7">
        <w:rPr>
          <w:sz w:val="28"/>
          <w:szCs w:val="28"/>
        </w:rPr>
        <w:t>;</w:t>
      </w:r>
    </w:p>
    <w:p w14:paraId="51683C7B" w14:textId="77777777" w:rsidR="009532A7" w:rsidRPr="009532A7" w:rsidRDefault="009532A7" w:rsidP="005943AC">
      <w:pPr>
        <w:pStyle w:val="NormalWeb"/>
        <w:numPr>
          <w:ilvl w:val="0"/>
          <w:numId w:val="38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невозможность анализа безопасности при изменении компоновки;</w:t>
      </w:r>
    </w:p>
    <w:p w14:paraId="26E513ED" w14:textId="77777777" w:rsidR="009532A7" w:rsidRPr="009532A7" w:rsidRDefault="009532A7" w:rsidP="005943AC">
      <w:pPr>
        <w:pStyle w:val="NormalWeb"/>
        <w:numPr>
          <w:ilvl w:val="0"/>
          <w:numId w:val="38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ограниченность данных для принятия управленческих решений.</w:t>
      </w:r>
    </w:p>
    <w:p w14:paraId="7B9F48F5" w14:textId="3923BB8C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Проблема имеет системный характер и проявляется не только в текущей деятельности, но и при стратегическом проектировании. Без цифровой модели невозможно перейти к современным подходам организации производства, включая роботизацию, гибкие производственные ячейки и автоматизированные логистические маршруты. Поэтому требуется разработать метод формирования цифровой модели, ориентированный на простоту внедрения, минимальный объём геометрической информации и достаточную аналитическую ценность.</w:t>
      </w:r>
    </w:p>
    <w:p w14:paraId="28BED099" w14:textId="4CEEA0FD" w:rsidR="009532A7" w:rsidRPr="00F6178A" w:rsidRDefault="009532A7" w:rsidP="00F6178A">
      <w:pPr>
        <w:pStyle w:val="Heading3"/>
        <w:rPr>
          <w:color w:val="000000" w:themeColor="text1"/>
          <w:lang w:val="ru-RU"/>
        </w:rPr>
      </w:pPr>
      <w:bookmarkStart w:id="43" w:name="_Toc222597684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исследования</w:t>
      </w:r>
      <w:bookmarkEnd w:id="43"/>
    </w:p>
    <w:p w14:paraId="3B553F25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Целью настоящей научно-исследовательской работы является разработка методического подхода к созданию минимальной цифровой модели инструментального цеха, предназначенной для анализа компоновки, рабочих и запретных зон, логистических маршрутов и оценки возможных вариантов оптимизации производственного пространства. Такая модель должна иметь упрощённую геометрию, быть пригодной для расширения и интеграции, а также обеспечивать возможность проведения виртуальных экспериментов по изменению планировки.</w:t>
      </w:r>
    </w:p>
    <w:p w14:paraId="506445CF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</w:rPr>
      </w:pPr>
      <w:r w:rsidRPr="009532A7">
        <w:rPr>
          <w:sz w:val="28"/>
          <w:szCs w:val="28"/>
          <w:lang w:val="ru-RU"/>
        </w:rPr>
        <w:lastRenderedPageBreak/>
        <w:t xml:space="preserve">Цель формируется в условиях необходимости повышения эффективности использования производственных площадей, обеспечения безопасности, сокращения межоперационных перемещений и подготовки основ для внедрения автоматизации. Цифровая модель должна позволить оценивать альтернативные решения без вмешательства в реальный производственный процесс и без риска нарушения его стабильности. </w:t>
      </w:r>
      <w:proofErr w:type="spellStart"/>
      <w:r w:rsidRPr="009532A7">
        <w:rPr>
          <w:sz w:val="28"/>
          <w:szCs w:val="28"/>
        </w:rPr>
        <w:t>Основные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элементы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цели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исследования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сформированы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ниже</w:t>
      </w:r>
      <w:proofErr w:type="spellEnd"/>
      <w:r w:rsidRPr="009532A7">
        <w:rPr>
          <w:sz w:val="28"/>
          <w:szCs w:val="28"/>
        </w:rPr>
        <w:t>.</w:t>
      </w:r>
    </w:p>
    <w:p w14:paraId="31D6E819" w14:textId="77777777" w:rsidR="009532A7" w:rsidRPr="009532A7" w:rsidRDefault="009532A7" w:rsidP="005943AC">
      <w:pPr>
        <w:pStyle w:val="NormalWeb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создание минимальной, но аналитически полноценной геометрической модели цеха;</w:t>
      </w:r>
    </w:p>
    <w:p w14:paraId="1C92CF04" w14:textId="77777777" w:rsidR="009532A7" w:rsidRPr="009532A7" w:rsidRDefault="009532A7" w:rsidP="005943AC">
      <w:pPr>
        <w:pStyle w:val="NormalWeb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формирование моделей рабочих, запретных и обслуживаемых зон станков;</w:t>
      </w:r>
    </w:p>
    <w:p w14:paraId="471C8E51" w14:textId="77777777" w:rsidR="009532A7" w:rsidRPr="009532A7" w:rsidRDefault="009532A7" w:rsidP="005943AC">
      <w:pPr>
        <w:pStyle w:val="NormalWeb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применение модели для анализа планировки и логистики;</w:t>
      </w:r>
    </w:p>
    <w:p w14:paraId="2D8C864E" w14:textId="77777777" w:rsidR="009532A7" w:rsidRPr="009532A7" w:rsidRDefault="009532A7" w:rsidP="005943AC">
      <w:pPr>
        <w:pStyle w:val="NormalWeb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9532A7">
        <w:rPr>
          <w:sz w:val="28"/>
          <w:szCs w:val="28"/>
        </w:rPr>
        <w:t>обоснование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возможных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вариантов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оптимизации</w:t>
      </w:r>
      <w:proofErr w:type="spellEnd"/>
      <w:r w:rsidRPr="009532A7">
        <w:rPr>
          <w:sz w:val="28"/>
          <w:szCs w:val="28"/>
        </w:rPr>
        <w:t>;</w:t>
      </w:r>
    </w:p>
    <w:p w14:paraId="03091FC1" w14:textId="77777777" w:rsidR="009532A7" w:rsidRPr="009532A7" w:rsidRDefault="009532A7" w:rsidP="005943AC">
      <w:pPr>
        <w:pStyle w:val="NormalWeb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подготовка базы для последующей роботизации и цифрового двойника.</w:t>
      </w:r>
    </w:p>
    <w:p w14:paraId="637308DA" w14:textId="3392CACD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Достижение сформулированной цели позволит объединить пространственные, технологические и логистические данные в единую систему, способную служить инструментом поддержки принятия решений в условиях реального производства. Такая модель обеспечивает переход от интуитивного подхода к планировке к научно обоснованным методам анализа.</w:t>
      </w:r>
    </w:p>
    <w:p w14:paraId="4F277161" w14:textId="436A8939" w:rsidR="009532A7" w:rsidRPr="00F6178A" w:rsidRDefault="009532A7" w:rsidP="00F6178A">
      <w:pPr>
        <w:pStyle w:val="Heading3"/>
        <w:rPr>
          <w:color w:val="000000" w:themeColor="text1"/>
          <w:lang w:val="ru-RU"/>
        </w:rPr>
      </w:pPr>
      <w:bookmarkStart w:id="44" w:name="_Toc222597685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Задачи исследования</w:t>
      </w:r>
      <w:bookmarkEnd w:id="44"/>
    </w:p>
    <w:p w14:paraId="37357C71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Для достижения поставленной цели необходимо выполнить комплекс следующих взаимосвязанных задач. Каждая задача направлена на формирование отдельных элементов будущей цифровой модели и обеспечение её аналитической пригодности. Все задачи логически продолжают содержание предыдущих глав и опираются на теоретические методы анализа производственных систем.</w:t>
      </w:r>
    </w:p>
    <w:p w14:paraId="19F3CB9A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lastRenderedPageBreak/>
        <w:t>Постановка задач предусматривает последовательное формирование структуры исследования: от изучения оборудования и операций до разработки цифровой модели и анализа возможных вариантов её применения. Ниже представлен перечень задач, которые должны быть выполнены в рамках НИР.</w:t>
      </w:r>
    </w:p>
    <w:p w14:paraId="38D6908A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анализ производственного участка, оборудования и технологических маршрутов;</w:t>
      </w:r>
    </w:p>
    <w:p w14:paraId="1A73BD73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описание рабочих зон станков и их классификация по типам кинематики;</w:t>
      </w:r>
    </w:p>
    <w:p w14:paraId="6537AAE9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определение запретных, опасных и обслуживаемых зон;</w:t>
      </w:r>
    </w:p>
    <w:p w14:paraId="23A48716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формирование геометрической модели оборудования в упрощённом виде;</w:t>
      </w:r>
    </w:p>
    <w:p w14:paraId="79DF13AE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построение цифровой модели цеха и интеграция зон;</w:t>
      </w:r>
    </w:p>
    <w:p w14:paraId="7E02FF5B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анализ пересечений, логистики и конфигурационных ограничений;</w:t>
      </w:r>
    </w:p>
    <w:p w14:paraId="540B3DB8" w14:textId="77777777" w:rsidR="009532A7" w:rsidRPr="009532A7" w:rsidRDefault="009532A7" w:rsidP="005943AC">
      <w:pPr>
        <w:pStyle w:val="NormalWeb"/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разработка предложений по оптимизации производственного пространства.</w:t>
      </w:r>
    </w:p>
    <w:p w14:paraId="4E4B98D4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Выполнение этих задач обеспечит создание целостной цифровой модели, которая будет обладать аналитическими свойствами и сможет использоваться как для исследования существующей планировки, так и для проверки альтернативных вариантов. Таким образом формируются не только теоретические основы анализа, но и практический инструмент, который может быть применён при реальной модернизации производства.</w:t>
      </w:r>
    </w:p>
    <w:p w14:paraId="4532E6D0" w14:textId="286E777E" w:rsidR="009532A7" w:rsidRPr="008C3D58" w:rsidRDefault="009532A7" w:rsidP="008C3D58">
      <w:pPr>
        <w:spacing w:line="360" w:lineRule="auto"/>
        <w:jc w:val="both"/>
        <w:rPr>
          <w:sz w:val="28"/>
          <w:szCs w:val="28"/>
          <w:lang w:val="ru-RU"/>
        </w:rPr>
      </w:pPr>
    </w:p>
    <w:p w14:paraId="4CCDA5AF" w14:textId="2F410043" w:rsidR="009532A7" w:rsidRPr="00F6178A" w:rsidRDefault="009532A7" w:rsidP="00F6178A">
      <w:pPr>
        <w:pStyle w:val="Heading3"/>
        <w:rPr>
          <w:color w:val="000000" w:themeColor="text1"/>
          <w:lang w:val="ru-RU"/>
        </w:rPr>
      </w:pPr>
      <w:bookmarkStart w:id="45" w:name="_Toc222597686"/>
      <w:r w:rsidRPr="00F6178A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Предлагаемый подход к формированию цифровой модели</w:t>
      </w:r>
      <w:bookmarkEnd w:id="45"/>
    </w:p>
    <w:p w14:paraId="085A088A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 xml:space="preserve">Предлагаемый метод формирования цифровой модели основан на принципе минимальной достаточности, который предполагает описание оборудования и пространства с помощью простых геометрических примитивов при сохранении всех аналитически значимых характеристик. Такой подход позволяет быстро </w:t>
      </w:r>
      <w:r w:rsidRPr="009532A7">
        <w:rPr>
          <w:sz w:val="28"/>
          <w:szCs w:val="28"/>
          <w:lang w:val="ru-RU"/>
        </w:rPr>
        <w:lastRenderedPageBreak/>
        <w:t>создавать цифровые представления цеха, обеспечивает низкую трудоёмкость разработки и высокую гибкость модели при изменениях.</w:t>
      </w:r>
    </w:p>
    <w:p w14:paraId="01064112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</w:rPr>
      </w:pPr>
      <w:r w:rsidRPr="009532A7">
        <w:rPr>
          <w:sz w:val="28"/>
          <w:szCs w:val="28"/>
          <w:lang w:val="ru-RU"/>
        </w:rPr>
        <w:t xml:space="preserve">Модель строится поэтапно: от сбора исходных данных до проверки коллизий, что позволяет поочерёдно учитывать габариты оборудования, рабочие и запретные зоны, а также зоны обслуживания. В процессе моделирования применяются стандартизованные способы упрощения геометрии, что делает модель совместимой с САПР, имитационными инструментами и средствами виртуальной визуализации. </w:t>
      </w:r>
      <w:proofErr w:type="spellStart"/>
      <w:r w:rsidRPr="009532A7">
        <w:rPr>
          <w:sz w:val="28"/>
          <w:szCs w:val="28"/>
        </w:rPr>
        <w:t>Основные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этапы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предлагаемого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подхода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представлены</w:t>
      </w:r>
      <w:proofErr w:type="spellEnd"/>
      <w:r w:rsidRPr="009532A7">
        <w:rPr>
          <w:sz w:val="28"/>
          <w:szCs w:val="28"/>
        </w:rPr>
        <w:t xml:space="preserve"> </w:t>
      </w:r>
      <w:proofErr w:type="spellStart"/>
      <w:r w:rsidRPr="009532A7">
        <w:rPr>
          <w:sz w:val="28"/>
          <w:szCs w:val="28"/>
        </w:rPr>
        <w:t>ниже</w:t>
      </w:r>
      <w:proofErr w:type="spellEnd"/>
      <w:r w:rsidRPr="009532A7">
        <w:rPr>
          <w:sz w:val="28"/>
          <w:szCs w:val="28"/>
        </w:rPr>
        <w:t>.</w:t>
      </w:r>
    </w:p>
    <w:p w14:paraId="67FB0616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сбор паспортных, компоновочных и нормативных данных;</w:t>
      </w:r>
    </w:p>
    <w:p w14:paraId="24255CD3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геометрическое упрощение оборудования до примитивов (коробки, цилиндры);</w:t>
      </w:r>
    </w:p>
    <w:p w14:paraId="4866DFFF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построение рабочих и запретных зон как отдельных объёмов;</w:t>
      </w:r>
    </w:p>
    <w:p w14:paraId="2DAC0F35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объединение всех зон и объектов в единую цифровую модель;</w:t>
      </w:r>
    </w:p>
    <w:p w14:paraId="3CD0285D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анализ пересечений зон, доступности и логистики;</w:t>
      </w:r>
    </w:p>
    <w:p w14:paraId="18A955E6" w14:textId="77777777" w:rsidR="009532A7" w:rsidRPr="009532A7" w:rsidRDefault="009532A7" w:rsidP="005943AC">
      <w:pPr>
        <w:pStyle w:val="NormalWeb"/>
        <w:numPr>
          <w:ilvl w:val="0"/>
          <w:numId w:val="41"/>
        </w:numPr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формирование вариантов оптимизации и планировки.</w:t>
      </w:r>
    </w:p>
    <w:p w14:paraId="3351116D" w14:textId="77777777" w:rsidR="009532A7" w:rsidRPr="009532A7" w:rsidRDefault="009532A7" w:rsidP="009532A7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9532A7">
        <w:rPr>
          <w:sz w:val="28"/>
          <w:szCs w:val="28"/>
          <w:lang w:val="ru-RU"/>
        </w:rPr>
        <w:t>Каждый этап способствуют повышению точности и эффективности анализа. Итоговая модель позволяет проводить виртуальные эксперименты, проверять размещение нового оборудования, прогнозировать логистические потоки и оценивать влияние компоновки на безопасность. Такой подход является основой для дальнейшего создания цифрового двойника и масштабирования в сторону автоматизации производственных процессов.</w:t>
      </w:r>
    </w:p>
    <w:p w14:paraId="2E5FDDC0" w14:textId="77777777" w:rsidR="008D6AC3" w:rsidRDefault="008D6AC3" w:rsidP="008D6AC3">
      <w:pPr>
        <w:pStyle w:val="NormalWeb"/>
        <w:spacing w:line="360" w:lineRule="auto"/>
        <w:jc w:val="both"/>
        <w:rPr>
          <w:rStyle w:val="Heading1Char"/>
          <w:lang w:val="ru-RU"/>
        </w:rPr>
      </w:pPr>
    </w:p>
    <w:p w14:paraId="6B2D6833" w14:textId="77777777" w:rsidR="002F6EB3" w:rsidRDefault="002F6EB3" w:rsidP="00E82B6A">
      <w:pPr>
        <w:pStyle w:val="NormalWeb"/>
        <w:spacing w:line="360" w:lineRule="auto"/>
        <w:ind w:firstLine="720"/>
        <w:jc w:val="both"/>
        <w:rPr>
          <w:rStyle w:val="Heading1Char"/>
          <w:lang w:val="ru-RU"/>
        </w:rPr>
      </w:pPr>
    </w:p>
    <w:p w14:paraId="53E903EE" w14:textId="65222D36" w:rsidR="008D6AC3" w:rsidRPr="008D6AC3" w:rsidRDefault="00E82B6A" w:rsidP="00E82B6A">
      <w:pPr>
        <w:pStyle w:val="NormalWeb"/>
        <w:spacing w:line="360" w:lineRule="auto"/>
        <w:ind w:firstLine="720"/>
        <w:jc w:val="both"/>
        <w:rPr>
          <w:sz w:val="28"/>
          <w:szCs w:val="28"/>
          <w:lang w:val="ru-RU"/>
        </w:rPr>
      </w:pPr>
      <w:bookmarkStart w:id="46" w:name="_Toc222597687"/>
      <w:commentRangeStart w:id="47"/>
      <w:r w:rsidRPr="008D6AC3">
        <w:rPr>
          <w:rStyle w:val="Heading1Char"/>
          <w:lang w:val="ru-RU"/>
        </w:rPr>
        <w:lastRenderedPageBreak/>
        <w:t>ЗАКЛЮЧЕНИЕ</w:t>
      </w:r>
      <w:bookmarkEnd w:id="46"/>
      <w:commentRangeEnd w:id="47"/>
      <w:r>
        <w:rPr>
          <w:rStyle w:val="CommentReference"/>
          <w:color w:val="000000"/>
          <w:kern w:val="2"/>
          <w14:ligatures w14:val="standardContextual"/>
        </w:rPr>
        <w:commentReference w:id="47"/>
      </w:r>
      <w:r w:rsidR="008D6AC3">
        <w:rPr>
          <w:lang w:val="ru-RU"/>
        </w:rPr>
        <w:br/>
      </w:r>
      <w:r w:rsidR="008D6AC3" w:rsidRPr="008D6AC3">
        <w:rPr>
          <w:sz w:val="28"/>
          <w:szCs w:val="28"/>
          <w:lang w:val="ru-RU"/>
        </w:rPr>
        <w:t>Инструментальные цехи малых производственных предприятий представляют собой сложную систему, функционирование которой определяется сочетанием разнообразного технологического оборудования, широкого спектра операций, жёстких требований безопасности и крайне ограниченных пространственных ресурсов. Анализ технологического состава инструментального производства, проведённый в рамках исследования, показал, что такие цехи включают множество видов металлорежущих станков, оснастки и вспомогательных рабочих зон, имеющих собственные габариты, кинематические ограничения, рабочие и запретные области. Данные характеристики формируют насыщенное, неоднородное и часто конфликтное производственное пространство, в котором человеческий фактор играет ключевую роль в обеспечении гибкости и адаптивности процесса.</w:t>
      </w:r>
    </w:p>
    <w:p w14:paraId="2D48AB1C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>Изучение нормативно-технической документации, включая стандарты, определяющие требования к безопасным расстояниям, зонам обслуживания и технологической организации рабочих мест, позволяет заключить, что каждый элемент производственного пространства связан одновременно с геометрическими, эксплуатационными и технологическими ограничениями. Эти ограничения нельзя игнорировать при внедрении автоматизации, поскольку нарушение хотя бы одного из них приводит к небезопасности, снижению эффективности или невозможности эксплуатации оборудования. Таким образом, существующая технологическая среда малых производств представляет собой систему с высокой степенью взаимозависимости, где любое изменение, включая установку поточной линии или манипулятора, должно быть строго обосновано с точки зрения пространственной и технологической совместимости.</w:t>
      </w:r>
    </w:p>
    <w:p w14:paraId="57D92F5B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 xml:space="preserve">Анализ компоновки и функциональной организации инструментального цеха показал, что именно пространственная структура является главным </w:t>
      </w:r>
      <w:r w:rsidRPr="008D6AC3">
        <w:rPr>
          <w:sz w:val="28"/>
          <w:szCs w:val="28"/>
          <w:lang w:val="ru-RU"/>
        </w:rPr>
        <w:lastRenderedPageBreak/>
        <w:t>препятствием для автоматизации. Многообразие рабочих зон, движущихся органов станков, зон обслуживания и маршрутов перемещения операторов создаёт сложное многомерное пространство, в котором традиционные методы проектирования поточных линий или роботизированных комплексов оказываются неприменимыми. Такая среда не допускает крупномасштабной перестройки без остановки производства и значительных капитальных затрат, а потому малые предприятия часто остаются в стороне от процессов цифровизации и внедрения передовых автоматизированных решений.</w:t>
      </w:r>
    </w:p>
    <w:p w14:paraId="41FA9C43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>Проведённое исследование подтверждает, что ключевым инструментом преодоления указанных ограничений является формализованное цифровое представление производственного пространства. Создание цифровой модели в формате минимально необходимых геометрических примитивов позволяет объединить знания о габаритах оборудования, рабочих зонах, запретных областях, технологических маршрутах и нормативных ограничениях в единую структуру данных. Такая модель не требует высокой графической детализации, однако включает достаточный набор параметров, необходимых для вычислительного анализа. Она служит точным отражением производственной среды и обеспечивает возможность обработки данных алгоритмическими методами, что является принципиально важным для малых производств, где недоступны капитальные методы модернизации.</w:t>
      </w:r>
    </w:p>
    <w:p w14:paraId="464986E3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 xml:space="preserve">Комплексный анализ рабочих и запретных зон показал, что именно их формализация в виде точек, областей и пространственных ограничений создаёт основу для поиска оптимальных решений по автоматизации. Пространственное представление производственного цеха в виде множества допустимых и недопустимых областей открывает возможность применения методов вычислительной геометрии, анализа конфигурационных пространств, </w:t>
      </w:r>
      <w:proofErr w:type="spellStart"/>
      <w:r w:rsidRPr="008D6AC3">
        <w:rPr>
          <w:sz w:val="28"/>
          <w:szCs w:val="28"/>
          <w:lang w:val="ru-RU"/>
        </w:rPr>
        <w:t>графовых</w:t>
      </w:r>
      <w:proofErr w:type="spellEnd"/>
      <w:r w:rsidRPr="008D6AC3">
        <w:rPr>
          <w:sz w:val="28"/>
          <w:szCs w:val="28"/>
          <w:lang w:val="ru-RU"/>
        </w:rPr>
        <w:t xml:space="preserve"> алгоритмов и методов поиска путей. Эти подходы позволяют рассчитывать </w:t>
      </w:r>
      <w:r w:rsidRPr="008D6AC3">
        <w:rPr>
          <w:sz w:val="28"/>
          <w:szCs w:val="28"/>
          <w:lang w:val="ru-RU"/>
        </w:rPr>
        <w:lastRenderedPageBreak/>
        <w:t>потенциальные маршруты движения, выявлять свободные области для размещения оборудования, моделировать сценарии взаимодействия автоматизированных систем с существующим производственным процессом и оценивать риск возникновения коллизий.</w:t>
      </w:r>
    </w:p>
    <w:p w14:paraId="0DC8966C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>Такое обобщённое формализованное представление цеха превращает сложную производственную среду в математически управляемую структуру. Это обеспечивает возможность проектирования автоматизации не методом экспериментальных перестановок оборудования, а через строгий аналитический расчёт допустимых траекторий, конфигураций и вариантов размещения. В условиях малых производств, где каждая ошибка может привести к простоям, такой подход является единственно рациональным.</w:t>
      </w:r>
    </w:p>
    <w:p w14:paraId="633F6C8C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>Системный вывод из проведённого исследования заключается в том, что создание цифровой модели инструментального цеха в формате минимальной достаточности и формализация данных о рабочих и запретных зонах является необходимым и методологически обоснованным этапом на пути к автоматизации малых производств. Без подобной модели невозможны ни проектирование поточных линий, ни интеграция манипуляторов, ни оптимизация логистики внутри цеха, ни обеспечение безопасной работы автоматизированных систем в условиях фиксированной компоновки.</w:t>
      </w:r>
    </w:p>
    <w:p w14:paraId="1334235C" w14:textId="77777777" w:rsidR="008D6AC3" w:rsidRPr="008D6AC3" w:rsidRDefault="008D6AC3" w:rsidP="008D6AC3">
      <w:pPr>
        <w:pStyle w:val="NormalWeb"/>
        <w:spacing w:line="360" w:lineRule="auto"/>
        <w:jc w:val="both"/>
        <w:rPr>
          <w:sz w:val="28"/>
          <w:szCs w:val="28"/>
          <w:lang w:val="ru-RU"/>
        </w:rPr>
      </w:pPr>
      <w:r w:rsidRPr="008D6AC3">
        <w:rPr>
          <w:sz w:val="28"/>
          <w:szCs w:val="28"/>
          <w:lang w:val="ru-RU"/>
        </w:rPr>
        <w:t>Полученные теоретические результаты подтверждают актуальность выбранной темы и демонстрируют, что дальнейшая реализация требует разработки программных средств для обработки цифровой геометрической модели, интеграции данных о технологических маршрутах и поиска оптимальных решений по размещению и движению автоматизированных элементов. Это является прямым продолжением логики исследования и полностью обосновано как с точки зрения инженерной целесообразности, так и с позиции научной новизны.</w:t>
      </w:r>
    </w:p>
    <w:p w14:paraId="6F4D144E" w14:textId="68E64F42" w:rsidR="001A5A14" w:rsidRPr="003E62A5" w:rsidRDefault="00E82B6A" w:rsidP="00261296">
      <w:pPr>
        <w:pStyle w:val="Heading1"/>
        <w:rPr>
          <w:lang w:val="ru-RU"/>
        </w:rPr>
      </w:pPr>
      <w:bookmarkStart w:id="48" w:name="_Toc222597688"/>
      <w:r>
        <w:rPr>
          <w:lang w:val="ru-RU"/>
        </w:rPr>
        <w:lastRenderedPageBreak/>
        <w:t>СПИСОК ИСПОЛЬЗОВАННЫ</w:t>
      </w:r>
      <w:r w:rsidR="007F18DB">
        <w:rPr>
          <w:lang w:val="ru-RU"/>
        </w:rPr>
        <w:t>Х</w:t>
      </w:r>
      <w:r>
        <w:rPr>
          <w:lang w:val="ru-RU"/>
        </w:rPr>
        <w:t xml:space="preserve"> ИСТОЧНИКОВ</w:t>
      </w:r>
      <w:commentRangeStart w:id="49"/>
      <w:r w:rsidR="00261296">
        <w:rPr>
          <w:lang w:val="ru-RU"/>
        </w:rPr>
        <w:br/>
      </w:r>
      <w:commentRangeEnd w:id="49"/>
      <w:r>
        <w:rPr>
          <w:rStyle w:val="CommentReference"/>
          <w:b w:val="0"/>
        </w:rPr>
        <w:commentReference w:id="49"/>
      </w:r>
      <w:bookmarkEnd w:id="48"/>
      <w:r w:rsidR="00261296">
        <w:rPr>
          <w:lang w:val="ru-RU"/>
        </w:rPr>
        <w:tab/>
      </w:r>
    </w:p>
    <w:p w14:paraId="22DDC7AA" w14:textId="1A99FAC1" w:rsidR="00261296" w:rsidRPr="00B55E67" w:rsidRDefault="00261296" w:rsidP="00B55E67">
      <w:pPr>
        <w:pStyle w:val="NoSpacing"/>
        <w:ind w:left="10"/>
        <w:rPr>
          <w:b/>
          <w:bCs/>
          <w:szCs w:val="28"/>
          <w:lang w:val="ru-RU"/>
        </w:rPr>
      </w:pPr>
      <w:commentRangeStart w:id="50"/>
      <w:r w:rsidRPr="00B55E67">
        <w:rPr>
          <w:b/>
          <w:bCs/>
          <w:szCs w:val="28"/>
          <w:lang w:val="ru-RU"/>
        </w:rPr>
        <w:t>Учебные и справочные издания по инструментальному производству</w:t>
      </w:r>
      <w:commentRangeEnd w:id="50"/>
      <w:r w:rsidR="00E82B6A" w:rsidRPr="00B55E67">
        <w:rPr>
          <w:rStyle w:val="CommentReference"/>
          <w:b/>
          <w:bCs/>
          <w:sz w:val="28"/>
          <w:szCs w:val="28"/>
        </w:rPr>
        <w:commentReference w:id="50"/>
      </w:r>
    </w:p>
    <w:p w14:paraId="31417B9B" w14:textId="2D358AA9" w:rsidR="00261296" w:rsidRPr="00261296" w:rsidRDefault="00261296" w:rsidP="005943AC">
      <w:pPr>
        <w:numPr>
          <w:ilvl w:val="0"/>
          <w:numId w:val="43"/>
        </w:num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r w:rsidRPr="00261296">
        <w:rPr>
          <w:b/>
          <w:bCs/>
          <w:sz w:val="28"/>
          <w:szCs w:val="28"/>
          <w:lang w:val="ru-RU"/>
        </w:rPr>
        <w:t>Барсов Н. А.</w:t>
      </w:r>
      <w:r w:rsidRPr="00261296">
        <w:rPr>
          <w:sz w:val="28"/>
          <w:szCs w:val="28"/>
          <w:lang w:val="ru-RU"/>
        </w:rPr>
        <w:t xml:space="preserve"> Технология инструментального производства. — М.: Машиностроение, 19</w:t>
      </w:r>
      <w:r w:rsidR="00E735A8">
        <w:rPr>
          <w:sz w:val="28"/>
          <w:szCs w:val="28"/>
          <w:lang w:val="ru-RU"/>
        </w:rPr>
        <w:t>7</w:t>
      </w:r>
      <w:r w:rsidRPr="00261296">
        <w:rPr>
          <w:sz w:val="28"/>
          <w:szCs w:val="28"/>
          <w:lang w:val="ru-RU"/>
        </w:rPr>
        <w:t>5.</w:t>
      </w:r>
      <w:r w:rsidR="00E735A8" w:rsidRPr="00E735A8">
        <w:rPr>
          <w:sz w:val="28"/>
          <w:szCs w:val="28"/>
          <w:lang w:val="ru-RU"/>
        </w:rPr>
        <w:t xml:space="preserve"> </w:t>
      </w:r>
      <w:r w:rsidR="00E735A8">
        <w:rPr>
          <w:sz w:val="28"/>
          <w:szCs w:val="28"/>
          <w:lang w:val="en-GB"/>
        </w:rPr>
        <w:t xml:space="preserve">[1.1 </w:t>
      </w:r>
      <w:hyperlink r:id="rId16" w:history="1">
        <w:r w:rsidR="00E735A8" w:rsidRPr="00E735A8">
          <w:rPr>
            <w:rStyle w:val="Hyperlink"/>
            <w:sz w:val="28"/>
            <w:szCs w:val="28"/>
            <w:lang w:val="en-GB"/>
          </w:rPr>
          <w:t>https://djvu.online/file/tvLVECkXi2Zi6?ysclid=mm0z09t3hz279094125</w:t>
        </w:r>
      </w:hyperlink>
      <w:r w:rsidR="00E735A8">
        <w:rPr>
          <w:sz w:val="28"/>
          <w:szCs w:val="28"/>
          <w:lang w:val="en-GB"/>
        </w:rPr>
        <w:t>]</w:t>
      </w:r>
    </w:p>
    <w:p w14:paraId="382FC1A6" w14:textId="761BBDF3" w:rsidR="00261296" w:rsidRPr="00E735A8" w:rsidRDefault="00E735A8" w:rsidP="00E735A8">
      <w:pPr>
        <w:numPr>
          <w:ilvl w:val="0"/>
          <w:numId w:val="43"/>
        </w:numPr>
        <w:spacing w:line="360" w:lineRule="auto"/>
        <w:rPr>
          <w:color w:val="000000"/>
          <w:sz w:val="28"/>
          <w:szCs w:val="28"/>
          <w:lang w:val="ru-RU"/>
        </w:rPr>
      </w:pPr>
      <w:r w:rsidRPr="00E735A8">
        <w:rPr>
          <w:b/>
          <w:bCs/>
          <w:color w:val="000000"/>
          <w:sz w:val="28"/>
          <w:szCs w:val="28"/>
          <w:lang w:val="ru-RU"/>
        </w:rPr>
        <w:t>Справочник инструментальщика</w:t>
      </w:r>
      <w:r w:rsidRPr="00E735A8">
        <w:rPr>
          <w:color w:val="000000"/>
          <w:sz w:val="28"/>
          <w:szCs w:val="28"/>
          <w:lang w:val="ru-RU"/>
        </w:rPr>
        <w:t xml:space="preserve"> / Под ред. И.А. </w:t>
      </w:r>
      <w:proofErr w:type="spellStart"/>
      <w:r w:rsidRPr="00E735A8">
        <w:rPr>
          <w:color w:val="000000"/>
          <w:sz w:val="28"/>
          <w:szCs w:val="28"/>
          <w:lang w:val="ru-RU"/>
        </w:rPr>
        <w:t>Ординарцева</w:t>
      </w:r>
      <w:proofErr w:type="spellEnd"/>
      <w:r w:rsidRPr="00E735A8">
        <w:rPr>
          <w:color w:val="000000"/>
          <w:sz w:val="28"/>
          <w:szCs w:val="28"/>
          <w:lang w:val="ru-RU"/>
        </w:rPr>
        <w:t xml:space="preserve">.- М.: Машиностроение, 1987.- 846 с. </w:t>
      </w:r>
      <w:r w:rsidRPr="00E735A8">
        <w:rPr>
          <w:sz w:val="28"/>
          <w:szCs w:val="28"/>
          <w:lang w:val="ru-RU"/>
        </w:rPr>
        <w:t xml:space="preserve">[1.2 </w:t>
      </w:r>
      <w:r>
        <w:fldChar w:fldCharType="begin"/>
      </w:r>
      <w:r>
        <w:instrText>HYPERLINK</w:instrText>
      </w:r>
      <w:r w:rsidRPr="003D7863">
        <w:rPr>
          <w:lang w:val="ru-RU"/>
          <w:rPrChange w:id="51" w:author="SK" w:date="2026-06-05T14:52:00Z" w16du:dateUtc="2026-06-05T11:52:00Z">
            <w:rPr/>
          </w:rPrChange>
        </w:rPr>
        <w:instrText xml:space="preserve"> "</w:instrText>
      </w:r>
      <w:r>
        <w:instrText>https</w:instrText>
      </w:r>
      <w:r w:rsidRPr="003D7863">
        <w:rPr>
          <w:lang w:val="ru-RU"/>
          <w:rPrChange w:id="52" w:author="SK" w:date="2026-06-05T14:52:00Z" w16du:dateUtc="2026-06-05T11:52:00Z">
            <w:rPr/>
          </w:rPrChange>
        </w:rPr>
        <w:instrText>://</w:instrText>
      </w:r>
      <w:r>
        <w:instrText>djvu</w:instrText>
      </w:r>
      <w:r w:rsidRPr="003D7863">
        <w:rPr>
          <w:lang w:val="ru-RU"/>
          <w:rPrChange w:id="53" w:author="SK" w:date="2026-06-05T14:52:00Z" w16du:dateUtc="2026-06-05T11:52:00Z">
            <w:rPr/>
          </w:rPrChange>
        </w:rPr>
        <w:instrText>.</w:instrText>
      </w:r>
      <w:r>
        <w:instrText>online</w:instrText>
      </w:r>
      <w:r w:rsidRPr="003D7863">
        <w:rPr>
          <w:lang w:val="ru-RU"/>
          <w:rPrChange w:id="54" w:author="SK" w:date="2026-06-05T14:52:00Z" w16du:dateUtc="2026-06-05T11:52:00Z">
            <w:rPr/>
          </w:rPrChange>
        </w:rPr>
        <w:instrText>/</w:instrText>
      </w:r>
      <w:r>
        <w:instrText>file</w:instrText>
      </w:r>
      <w:r w:rsidRPr="003D7863">
        <w:rPr>
          <w:lang w:val="ru-RU"/>
          <w:rPrChange w:id="55" w:author="SK" w:date="2026-06-05T14:52:00Z" w16du:dateUtc="2026-06-05T11:52:00Z">
            <w:rPr/>
          </w:rPrChange>
        </w:rPr>
        <w:instrText>/</w:instrText>
      </w:r>
      <w:r>
        <w:instrText>L</w:instrText>
      </w:r>
      <w:r w:rsidRPr="003D7863">
        <w:rPr>
          <w:lang w:val="ru-RU"/>
          <w:rPrChange w:id="56" w:author="SK" w:date="2026-06-05T14:52:00Z" w16du:dateUtc="2026-06-05T11:52:00Z">
            <w:rPr/>
          </w:rPrChange>
        </w:rPr>
        <w:instrText>9</w:instrText>
      </w:r>
      <w:r>
        <w:instrText>SQ</w:instrText>
      </w:r>
      <w:r w:rsidRPr="003D7863">
        <w:rPr>
          <w:lang w:val="ru-RU"/>
          <w:rPrChange w:id="57" w:author="SK" w:date="2026-06-05T14:52:00Z" w16du:dateUtc="2026-06-05T11:52:00Z">
            <w:rPr/>
          </w:rPrChange>
        </w:rPr>
        <w:instrText>2</w:instrText>
      </w:r>
      <w:r>
        <w:instrText>TCSlxb</w:instrText>
      </w:r>
      <w:r w:rsidRPr="003D7863">
        <w:rPr>
          <w:lang w:val="ru-RU"/>
          <w:rPrChange w:id="58" w:author="SK" w:date="2026-06-05T14:52:00Z" w16du:dateUtc="2026-06-05T11:52:00Z">
            <w:rPr/>
          </w:rPrChange>
        </w:rPr>
        <w:instrText>6</w:instrText>
      </w:r>
      <w:r>
        <w:instrText>a</w:instrText>
      </w:r>
      <w:r w:rsidRPr="003D7863">
        <w:rPr>
          <w:lang w:val="ru-RU"/>
          <w:rPrChange w:id="59" w:author="SK" w:date="2026-06-05T14:52:00Z" w16du:dateUtc="2026-06-05T11:52:00Z">
            <w:rPr/>
          </w:rPrChange>
        </w:rPr>
        <w:instrText>?</w:instrText>
      </w:r>
      <w:r>
        <w:instrText>ysclid</w:instrText>
      </w:r>
      <w:r w:rsidRPr="003D7863">
        <w:rPr>
          <w:lang w:val="ru-RU"/>
          <w:rPrChange w:id="60" w:author="SK" w:date="2026-06-05T14:52:00Z" w16du:dateUtc="2026-06-05T11:52:00Z">
            <w:rPr/>
          </w:rPrChange>
        </w:rPr>
        <w:instrText>=</w:instrText>
      </w:r>
      <w:r>
        <w:instrText>mm</w:instrText>
      </w:r>
      <w:r w:rsidRPr="003D7863">
        <w:rPr>
          <w:lang w:val="ru-RU"/>
          <w:rPrChange w:id="61" w:author="SK" w:date="2026-06-05T14:52:00Z" w16du:dateUtc="2026-06-05T11:52:00Z">
            <w:rPr/>
          </w:rPrChange>
        </w:rPr>
        <w:instrText>0</w:instrText>
      </w:r>
      <w:r>
        <w:instrText>z</w:instrText>
      </w:r>
      <w:r w:rsidRPr="003D7863">
        <w:rPr>
          <w:lang w:val="ru-RU"/>
          <w:rPrChange w:id="62" w:author="SK" w:date="2026-06-05T14:52:00Z" w16du:dateUtc="2026-06-05T11:52:00Z">
            <w:rPr/>
          </w:rPrChange>
        </w:rPr>
        <w:instrText>50</w:instrText>
      </w:r>
      <w:r>
        <w:instrText>vl</w:instrText>
      </w:r>
      <w:r w:rsidRPr="003D7863">
        <w:rPr>
          <w:lang w:val="ru-RU"/>
          <w:rPrChange w:id="63" w:author="SK" w:date="2026-06-05T14:52:00Z" w16du:dateUtc="2026-06-05T11:52:00Z">
            <w:rPr/>
          </w:rPrChange>
        </w:rPr>
        <w:instrText>8</w:instrText>
      </w:r>
      <w:r>
        <w:instrText>g</w:instrText>
      </w:r>
      <w:r w:rsidRPr="003D7863">
        <w:rPr>
          <w:lang w:val="ru-RU"/>
          <w:rPrChange w:id="64" w:author="SK" w:date="2026-06-05T14:52:00Z" w16du:dateUtc="2026-06-05T11:52:00Z">
            <w:rPr/>
          </w:rPrChange>
        </w:rPr>
        <w:instrText>592078761"</w:instrText>
      </w:r>
      <w:r>
        <w:fldChar w:fldCharType="separate"/>
      </w:r>
      <w:r w:rsidRPr="00E735A8">
        <w:rPr>
          <w:rStyle w:val="Hyperlink"/>
          <w:sz w:val="28"/>
          <w:szCs w:val="28"/>
          <w:lang w:val="en-GB"/>
        </w:rPr>
        <w:t>https</w:t>
      </w:r>
      <w:r w:rsidRPr="00E735A8">
        <w:rPr>
          <w:rStyle w:val="Hyperlink"/>
          <w:sz w:val="28"/>
          <w:szCs w:val="28"/>
          <w:lang w:val="ru-RU"/>
        </w:rPr>
        <w:t>://</w:t>
      </w:r>
      <w:proofErr w:type="spellStart"/>
      <w:r w:rsidRPr="00E735A8">
        <w:rPr>
          <w:rStyle w:val="Hyperlink"/>
          <w:sz w:val="28"/>
          <w:szCs w:val="28"/>
          <w:lang w:val="en-GB"/>
        </w:rPr>
        <w:t>djvu</w:t>
      </w:r>
      <w:proofErr w:type="spellEnd"/>
      <w:r w:rsidRPr="00E735A8">
        <w:rPr>
          <w:rStyle w:val="Hyperlink"/>
          <w:sz w:val="28"/>
          <w:szCs w:val="28"/>
          <w:lang w:val="ru-RU"/>
        </w:rPr>
        <w:t>.</w:t>
      </w:r>
      <w:r w:rsidRPr="00E735A8">
        <w:rPr>
          <w:rStyle w:val="Hyperlink"/>
          <w:sz w:val="28"/>
          <w:szCs w:val="28"/>
          <w:lang w:val="en-GB"/>
        </w:rPr>
        <w:t>online</w:t>
      </w:r>
      <w:r w:rsidRPr="00E735A8">
        <w:rPr>
          <w:rStyle w:val="Hyperlink"/>
          <w:sz w:val="28"/>
          <w:szCs w:val="28"/>
          <w:lang w:val="ru-RU"/>
        </w:rPr>
        <w:t>/</w:t>
      </w:r>
      <w:r w:rsidRPr="00E735A8">
        <w:rPr>
          <w:rStyle w:val="Hyperlink"/>
          <w:sz w:val="28"/>
          <w:szCs w:val="28"/>
          <w:lang w:val="en-GB"/>
        </w:rPr>
        <w:t>file</w:t>
      </w:r>
      <w:r w:rsidRPr="00E735A8">
        <w:rPr>
          <w:rStyle w:val="Hyperlink"/>
          <w:sz w:val="28"/>
          <w:szCs w:val="28"/>
          <w:lang w:val="ru-RU"/>
        </w:rPr>
        <w:t>/</w:t>
      </w:r>
      <w:r w:rsidRPr="00E735A8">
        <w:rPr>
          <w:rStyle w:val="Hyperlink"/>
          <w:sz w:val="28"/>
          <w:szCs w:val="28"/>
          <w:lang w:val="en-GB"/>
        </w:rPr>
        <w:t>L</w:t>
      </w:r>
      <w:r w:rsidRPr="00E735A8">
        <w:rPr>
          <w:rStyle w:val="Hyperlink"/>
          <w:sz w:val="28"/>
          <w:szCs w:val="28"/>
          <w:lang w:val="ru-RU"/>
        </w:rPr>
        <w:t>9</w:t>
      </w:r>
      <w:r w:rsidRPr="00E735A8">
        <w:rPr>
          <w:rStyle w:val="Hyperlink"/>
          <w:sz w:val="28"/>
          <w:szCs w:val="28"/>
          <w:lang w:val="en-GB"/>
        </w:rPr>
        <w:t>SQ</w:t>
      </w:r>
      <w:r w:rsidRPr="00E735A8">
        <w:rPr>
          <w:rStyle w:val="Hyperlink"/>
          <w:sz w:val="28"/>
          <w:szCs w:val="28"/>
          <w:lang w:val="ru-RU"/>
        </w:rPr>
        <w:t>2</w:t>
      </w:r>
      <w:proofErr w:type="spellStart"/>
      <w:r w:rsidRPr="00E735A8">
        <w:rPr>
          <w:rStyle w:val="Hyperlink"/>
          <w:sz w:val="28"/>
          <w:szCs w:val="28"/>
          <w:lang w:val="en-GB"/>
        </w:rPr>
        <w:t>TCSlxb</w:t>
      </w:r>
      <w:proofErr w:type="spellEnd"/>
      <w:r w:rsidRPr="00E735A8">
        <w:rPr>
          <w:rStyle w:val="Hyperlink"/>
          <w:sz w:val="28"/>
          <w:szCs w:val="28"/>
          <w:lang w:val="ru-RU"/>
        </w:rPr>
        <w:t>6</w:t>
      </w:r>
      <w:r w:rsidRPr="00E735A8">
        <w:rPr>
          <w:rStyle w:val="Hyperlink"/>
          <w:sz w:val="28"/>
          <w:szCs w:val="28"/>
          <w:lang w:val="en-GB"/>
        </w:rPr>
        <w:t>a</w:t>
      </w:r>
      <w:r w:rsidRPr="00E735A8">
        <w:rPr>
          <w:rStyle w:val="Hyperlink"/>
          <w:sz w:val="28"/>
          <w:szCs w:val="28"/>
          <w:lang w:val="ru-RU"/>
        </w:rPr>
        <w:t>?</w:t>
      </w:r>
      <w:proofErr w:type="spellStart"/>
      <w:r w:rsidRPr="00E735A8">
        <w:rPr>
          <w:rStyle w:val="Hyperlink"/>
          <w:sz w:val="28"/>
          <w:szCs w:val="28"/>
          <w:lang w:val="en-GB"/>
        </w:rPr>
        <w:t>ysclid</w:t>
      </w:r>
      <w:proofErr w:type="spellEnd"/>
      <w:r w:rsidRPr="00E735A8">
        <w:rPr>
          <w:rStyle w:val="Hyperlink"/>
          <w:sz w:val="28"/>
          <w:szCs w:val="28"/>
          <w:lang w:val="ru-RU"/>
        </w:rPr>
        <w:t>=</w:t>
      </w:r>
      <w:r w:rsidRPr="00E735A8">
        <w:rPr>
          <w:rStyle w:val="Hyperlink"/>
          <w:sz w:val="28"/>
          <w:szCs w:val="28"/>
          <w:lang w:val="en-GB"/>
        </w:rPr>
        <w:t>mm</w:t>
      </w:r>
      <w:r w:rsidRPr="00E735A8">
        <w:rPr>
          <w:rStyle w:val="Hyperlink"/>
          <w:sz w:val="28"/>
          <w:szCs w:val="28"/>
          <w:lang w:val="ru-RU"/>
        </w:rPr>
        <w:t>0</w:t>
      </w:r>
      <w:r w:rsidRPr="00E735A8">
        <w:rPr>
          <w:rStyle w:val="Hyperlink"/>
          <w:sz w:val="28"/>
          <w:szCs w:val="28"/>
          <w:lang w:val="en-GB"/>
        </w:rPr>
        <w:t>z</w:t>
      </w:r>
      <w:r w:rsidRPr="00E735A8">
        <w:rPr>
          <w:rStyle w:val="Hyperlink"/>
          <w:sz w:val="28"/>
          <w:szCs w:val="28"/>
          <w:lang w:val="ru-RU"/>
        </w:rPr>
        <w:t>50</w:t>
      </w:r>
      <w:proofErr w:type="spellStart"/>
      <w:r w:rsidRPr="00E735A8">
        <w:rPr>
          <w:rStyle w:val="Hyperlink"/>
          <w:sz w:val="28"/>
          <w:szCs w:val="28"/>
          <w:lang w:val="en-GB"/>
        </w:rPr>
        <w:t>vl</w:t>
      </w:r>
      <w:proofErr w:type="spellEnd"/>
      <w:r w:rsidRPr="00E735A8">
        <w:rPr>
          <w:rStyle w:val="Hyperlink"/>
          <w:sz w:val="28"/>
          <w:szCs w:val="28"/>
          <w:lang w:val="ru-RU"/>
        </w:rPr>
        <w:t>8</w:t>
      </w:r>
      <w:r w:rsidRPr="00E735A8">
        <w:rPr>
          <w:rStyle w:val="Hyperlink"/>
          <w:sz w:val="28"/>
          <w:szCs w:val="28"/>
          <w:lang w:val="en-GB"/>
        </w:rPr>
        <w:t>g</w:t>
      </w:r>
      <w:r w:rsidRPr="00E735A8">
        <w:rPr>
          <w:rStyle w:val="Hyperlink"/>
          <w:sz w:val="28"/>
          <w:szCs w:val="28"/>
          <w:lang w:val="ru-RU"/>
        </w:rPr>
        <w:t>592078761</w:t>
      </w:r>
      <w:r>
        <w:fldChar w:fldCharType="end"/>
      </w:r>
      <w:r w:rsidRPr="00E735A8">
        <w:rPr>
          <w:sz w:val="28"/>
          <w:szCs w:val="28"/>
          <w:lang w:val="ru-RU"/>
        </w:rPr>
        <w:t>]</w:t>
      </w:r>
    </w:p>
    <w:p w14:paraId="1B24DD11" w14:textId="2B4EECEB" w:rsidR="00261296" w:rsidRPr="00261296" w:rsidRDefault="00261296" w:rsidP="005943AC">
      <w:pPr>
        <w:numPr>
          <w:ilvl w:val="0"/>
          <w:numId w:val="43"/>
        </w:num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r w:rsidRPr="00261296">
        <w:rPr>
          <w:b/>
          <w:bCs/>
          <w:sz w:val="28"/>
          <w:szCs w:val="28"/>
          <w:lang w:val="ru-RU"/>
        </w:rPr>
        <w:t xml:space="preserve">Маслов В. И., </w:t>
      </w:r>
      <w:proofErr w:type="spellStart"/>
      <w:r w:rsidRPr="00261296">
        <w:rPr>
          <w:b/>
          <w:bCs/>
          <w:sz w:val="28"/>
          <w:szCs w:val="28"/>
          <w:lang w:val="ru-RU"/>
        </w:rPr>
        <w:t>Тивирев</w:t>
      </w:r>
      <w:proofErr w:type="spellEnd"/>
      <w:r w:rsidRPr="00261296">
        <w:rPr>
          <w:b/>
          <w:bCs/>
          <w:sz w:val="28"/>
          <w:szCs w:val="28"/>
          <w:lang w:val="ru-RU"/>
        </w:rPr>
        <w:t xml:space="preserve"> А. С.</w:t>
      </w:r>
      <w:r w:rsidRPr="00261296">
        <w:rPr>
          <w:sz w:val="28"/>
          <w:szCs w:val="28"/>
          <w:lang w:val="ru-RU"/>
        </w:rPr>
        <w:t xml:space="preserve"> Инструментальные системы машиностроительного производства. — М.: Высшая школа, 2008.</w:t>
      </w:r>
      <w:r w:rsidR="00E735A8" w:rsidRPr="00E735A8">
        <w:rPr>
          <w:sz w:val="28"/>
          <w:szCs w:val="28"/>
          <w:lang w:val="ru-RU"/>
        </w:rPr>
        <w:t xml:space="preserve"> [1.3 </w:t>
      </w:r>
      <w:r w:rsidR="00E735A8">
        <w:fldChar w:fldCharType="begin"/>
      </w:r>
      <w:r w:rsidR="00E735A8">
        <w:instrText>HYPERLINK</w:instrText>
      </w:r>
      <w:r w:rsidR="00E735A8" w:rsidRPr="003D7863">
        <w:rPr>
          <w:lang w:val="ru-RU"/>
          <w:rPrChange w:id="65" w:author="SK" w:date="2026-06-05T14:52:00Z" w16du:dateUtc="2026-06-05T11:52:00Z">
            <w:rPr/>
          </w:rPrChange>
        </w:rPr>
        <w:instrText xml:space="preserve"> "</w:instrText>
      </w:r>
      <w:r w:rsidR="00E735A8">
        <w:instrText>http</w:instrText>
      </w:r>
      <w:r w:rsidR="00E735A8" w:rsidRPr="003D7863">
        <w:rPr>
          <w:lang w:val="ru-RU"/>
          <w:rPrChange w:id="66" w:author="SK" w:date="2026-06-05T14:52:00Z" w16du:dateUtc="2026-06-05T11:52:00Z">
            <w:rPr/>
          </w:rPrChange>
        </w:rPr>
        <w:instrText>://</w:instrText>
      </w:r>
      <w:r w:rsidR="00E735A8">
        <w:instrText>mt</w:instrText>
      </w:r>
      <w:r w:rsidR="00E735A8" w:rsidRPr="003D7863">
        <w:rPr>
          <w:lang w:val="ru-RU"/>
          <w:rPrChange w:id="67" w:author="SK" w:date="2026-06-05T14:52:00Z" w16du:dateUtc="2026-06-05T11:52:00Z">
            <w:rPr/>
          </w:rPrChange>
        </w:rPr>
        <w:instrText>2.</w:instrText>
      </w:r>
      <w:r w:rsidR="00E735A8">
        <w:instrText>bmstu</w:instrText>
      </w:r>
      <w:r w:rsidR="00E735A8" w:rsidRPr="003D7863">
        <w:rPr>
          <w:lang w:val="ru-RU"/>
          <w:rPrChange w:id="68" w:author="SK" w:date="2026-06-05T14:52:00Z" w16du:dateUtc="2026-06-05T11:52:00Z">
            <w:rPr/>
          </w:rPrChange>
        </w:rPr>
        <w:instrText>.</w:instrText>
      </w:r>
      <w:r w:rsidR="00E735A8">
        <w:instrText>ru</w:instrText>
      </w:r>
      <w:r w:rsidR="00E735A8" w:rsidRPr="003D7863">
        <w:rPr>
          <w:lang w:val="ru-RU"/>
          <w:rPrChange w:id="69" w:author="SK" w:date="2026-06-05T14:52:00Z" w16du:dateUtc="2026-06-05T11:52:00Z">
            <w:rPr/>
          </w:rPrChange>
        </w:rPr>
        <w:instrText>/</w:instrText>
      </w:r>
      <w:r w:rsidR="00E735A8">
        <w:instrText>files</w:instrText>
      </w:r>
      <w:r w:rsidR="00E735A8" w:rsidRPr="003D7863">
        <w:rPr>
          <w:lang w:val="ru-RU"/>
          <w:rPrChange w:id="70" w:author="SK" w:date="2026-06-05T14:52:00Z" w16du:dateUtc="2026-06-05T11:52:00Z">
            <w:rPr/>
          </w:rPrChange>
        </w:rPr>
        <w:instrText>/</w:instrText>
      </w:r>
      <w:r w:rsidR="00E735A8">
        <w:instrText>maslov</w:instrText>
      </w:r>
      <w:r w:rsidR="00E735A8" w:rsidRPr="003D7863">
        <w:rPr>
          <w:lang w:val="ru-RU"/>
          <w:rPrChange w:id="71" w:author="SK" w:date="2026-06-05T14:52:00Z" w16du:dateUtc="2026-06-05T11:52:00Z">
            <w:rPr/>
          </w:rPrChange>
        </w:rPr>
        <w:instrText>/</w:instrText>
      </w:r>
      <w:r w:rsidR="00E735A8">
        <w:instrText>pto</w:instrText>
      </w:r>
      <w:r w:rsidR="00E735A8" w:rsidRPr="003D7863">
        <w:rPr>
          <w:lang w:val="ru-RU"/>
          <w:rPrChange w:id="72" w:author="SK" w:date="2026-06-05T14:52:00Z" w16du:dateUtc="2026-06-05T11:52:00Z">
            <w:rPr/>
          </w:rPrChange>
        </w:rPr>
        <w:instrText>_19.</w:instrText>
      </w:r>
      <w:r w:rsidR="00E735A8">
        <w:instrText>pdf</w:instrText>
      </w:r>
      <w:r w:rsidR="00E735A8" w:rsidRPr="003D7863">
        <w:rPr>
          <w:lang w:val="ru-RU"/>
          <w:rPrChange w:id="73" w:author="SK" w:date="2026-06-05T14:52:00Z" w16du:dateUtc="2026-06-05T11:52:00Z">
            <w:rPr/>
          </w:rPrChange>
        </w:rPr>
        <w:instrText>?</w:instrText>
      </w:r>
      <w:r w:rsidR="00E735A8">
        <w:instrText>ysclid</w:instrText>
      </w:r>
      <w:r w:rsidR="00E735A8" w:rsidRPr="003D7863">
        <w:rPr>
          <w:lang w:val="ru-RU"/>
          <w:rPrChange w:id="74" w:author="SK" w:date="2026-06-05T14:52:00Z" w16du:dateUtc="2026-06-05T11:52:00Z">
            <w:rPr/>
          </w:rPrChange>
        </w:rPr>
        <w:instrText>=</w:instrText>
      </w:r>
      <w:r w:rsidR="00E735A8">
        <w:instrText>mm</w:instrText>
      </w:r>
      <w:r w:rsidR="00E735A8" w:rsidRPr="003D7863">
        <w:rPr>
          <w:lang w:val="ru-RU"/>
          <w:rPrChange w:id="75" w:author="SK" w:date="2026-06-05T14:52:00Z" w16du:dateUtc="2026-06-05T11:52:00Z">
            <w:rPr/>
          </w:rPrChange>
        </w:rPr>
        <w:instrText>0</w:instrText>
      </w:r>
      <w:r w:rsidR="00E735A8">
        <w:instrText>z</w:instrText>
      </w:r>
      <w:r w:rsidR="00E735A8" w:rsidRPr="003D7863">
        <w:rPr>
          <w:lang w:val="ru-RU"/>
          <w:rPrChange w:id="76" w:author="SK" w:date="2026-06-05T14:52:00Z" w16du:dateUtc="2026-06-05T11:52:00Z">
            <w:rPr/>
          </w:rPrChange>
        </w:rPr>
        <w:instrText>6</w:instrText>
      </w:r>
      <w:r w:rsidR="00E735A8">
        <w:instrText>soiss</w:instrText>
      </w:r>
      <w:r w:rsidR="00E735A8" w:rsidRPr="003D7863">
        <w:rPr>
          <w:lang w:val="ru-RU"/>
          <w:rPrChange w:id="77" w:author="SK" w:date="2026-06-05T14:52:00Z" w16du:dateUtc="2026-06-05T11:52:00Z">
            <w:rPr/>
          </w:rPrChange>
        </w:rPr>
        <w:instrText>99113304"</w:instrText>
      </w:r>
      <w:r w:rsidR="00E735A8">
        <w:fldChar w:fldCharType="separate"/>
      </w:r>
      <w:r w:rsidR="00E735A8" w:rsidRPr="00E735A8">
        <w:rPr>
          <w:rStyle w:val="Hyperlink"/>
          <w:sz w:val="28"/>
          <w:szCs w:val="28"/>
          <w:lang w:val="en-GB"/>
        </w:rPr>
        <w:t>http</w:t>
      </w:r>
      <w:r w:rsidR="00E735A8" w:rsidRPr="00E735A8">
        <w:rPr>
          <w:rStyle w:val="Hyperlink"/>
          <w:sz w:val="28"/>
          <w:szCs w:val="28"/>
          <w:lang w:val="ru-RU"/>
        </w:rPr>
        <w:t>://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mt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2.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bmstu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.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ru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/</w:t>
      </w:r>
      <w:r w:rsidR="00E735A8" w:rsidRPr="00E735A8">
        <w:rPr>
          <w:rStyle w:val="Hyperlink"/>
          <w:sz w:val="28"/>
          <w:szCs w:val="28"/>
          <w:lang w:val="en-GB"/>
        </w:rPr>
        <w:t>files</w:t>
      </w:r>
      <w:r w:rsidR="00E735A8" w:rsidRPr="00E735A8">
        <w:rPr>
          <w:rStyle w:val="Hyperlink"/>
          <w:sz w:val="28"/>
          <w:szCs w:val="28"/>
          <w:lang w:val="ru-RU"/>
        </w:rPr>
        <w:t>/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maslov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/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pto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_19.</w:t>
      </w:r>
      <w:r w:rsidR="00E735A8" w:rsidRPr="00E735A8">
        <w:rPr>
          <w:rStyle w:val="Hyperlink"/>
          <w:sz w:val="28"/>
          <w:szCs w:val="28"/>
          <w:lang w:val="en-GB"/>
        </w:rPr>
        <w:t>pdf</w:t>
      </w:r>
      <w:r w:rsidR="00E735A8" w:rsidRPr="00E735A8">
        <w:rPr>
          <w:rStyle w:val="Hyperlink"/>
          <w:sz w:val="28"/>
          <w:szCs w:val="28"/>
          <w:lang w:val="ru-RU"/>
        </w:rPr>
        <w:t>?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ysclid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=</w:t>
      </w:r>
      <w:r w:rsidR="00E735A8" w:rsidRPr="00E735A8">
        <w:rPr>
          <w:rStyle w:val="Hyperlink"/>
          <w:sz w:val="28"/>
          <w:szCs w:val="28"/>
          <w:lang w:val="en-GB"/>
        </w:rPr>
        <w:t>mm</w:t>
      </w:r>
      <w:r w:rsidR="00E735A8" w:rsidRPr="00E735A8">
        <w:rPr>
          <w:rStyle w:val="Hyperlink"/>
          <w:sz w:val="28"/>
          <w:szCs w:val="28"/>
          <w:lang w:val="ru-RU"/>
        </w:rPr>
        <w:t>0</w:t>
      </w:r>
      <w:r w:rsidR="00E735A8" w:rsidRPr="00E735A8">
        <w:rPr>
          <w:rStyle w:val="Hyperlink"/>
          <w:sz w:val="28"/>
          <w:szCs w:val="28"/>
          <w:lang w:val="en-GB"/>
        </w:rPr>
        <w:t>z</w:t>
      </w:r>
      <w:r w:rsidR="00E735A8" w:rsidRPr="00E735A8">
        <w:rPr>
          <w:rStyle w:val="Hyperlink"/>
          <w:sz w:val="28"/>
          <w:szCs w:val="28"/>
          <w:lang w:val="ru-RU"/>
        </w:rPr>
        <w:t>6</w:t>
      </w:r>
      <w:proofErr w:type="spellStart"/>
      <w:r w:rsidR="00E735A8" w:rsidRPr="00E735A8">
        <w:rPr>
          <w:rStyle w:val="Hyperlink"/>
          <w:sz w:val="28"/>
          <w:szCs w:val="28"/>
          <w:lang w:val="en-GB"/>
        </w:rPr>
        <w:t>soiss</w:t>
      </w:r>
      <w:proofErr w:type="spellEnd"/>
      <w:r w:rsidR="00E735A8" w:rsidRPr="00E735A8">
        <w:rPr>
          <w:rStyle w:val="Hyperlink"/>
          <w:sz w:val="28"/>
          <w:szCs w:val="28"/>
          <w:lang w:val="ru-RU"/>
        </w:rPr>
        <w:t>99113304</w:t>
      </w:r>
      <w:r w:rsidR="00E735A8">
        <w:fldChar w:fldCharType="end"/>
      </w:r>
      <w:r w:rsidR="00E735A8" w:rsidRPr="00E735A8">
        <w:rPr>
          <w:sz w:val="28"/>
          <w:szCs w:val="28"/>
          <w:lang w:val="ru-RU"/>
        </w:rPr>
        <w:t>]</w:t>
      </w:r>
    </w:p>
    <w:p w14:paraId="70418DE5" w14:textId="7CD9B75A" w:rsidR="00261296" w:rsidRPr="00261296" w:rsidRDefault="00261296" w:rsidP="005943AC">
      <w:pPr>
        <w:numPr>
          <w:ilvl w:val="0"/>
          <w:numId w:val="43"/>
        </w:numPr>
        <w:spacing w:before="100" w:beforeAutospacing="1" w:after="100" w:afterAutospacing="1" w:line="360" w:lineRule="auto"/>
        <w:rPr>
          <w:sz w:val="28"/>
          <w:szCs w:val="28"/>
        </w:rPr>
      </w:pPr>
      <w:proofErr w:type="spellStart"/>
      <w:r w:rsidRPr="00261296">
        <w:rPr>
          <w:b/>
          <w:bCs/>
          <w:sz w:val="28"/>
          <w:szCs w:val="28"/>
          <w:lang w:val="ru-RU"/>
        </w:rPr>
        <w:t>Абульханов</w:t>
      </w:r>
      <w:proofErr w:type="spellEnd"/>
      <w:r w:rsidRPr="00261296">
        <w:rPr>
          <w:b/>
          <w:bCs/>
          <w:sz w:val="28"/>
          <w:szCs w:val="28"/>
          <w:lang w:val="ru-RU"/>
        </w:rPr>
        <w:t xml:space="preserve"> С. Р.</w:t>
      </w:r>
      <w:r w:rsidRPr="00261296">
        <w:rPr>
          <w:sz w:val="28"/>
          <w:szCs w:val="28"/>
          <w:lang w:val="ru-RU"/>
        </w:rPr>
        <w:t xml:space="preserve"> Системы ЧПУ металлорежущих станков. — М.: МГТУ им. </w:t>
      </w:r>
      <w:r w:rsidRPr="00261296">
        <w:rPr>
          <w:sz w:val="28"/>
          <w:szCs w:val="28"/>
        </w:rPr>
        <w:t xml:space="preserve">Н. Э. </w:t>
      </w:r>
      <w:proofErr w:type="spellStart"/>
      <w:r w:rsidRPr="00261296">
        <w:rPr>
          <w:sz w:val="28"/>
          <w:szCs w:val="28"/>
        </w:rPr>
        <w:t>Баумана</w:t>
      </w:r>
      <w:proofErr w:type="spellEnd"/>
      <w:r w:rsidRPr="00261296">
        <w:rPr>
          <w:sz w:val="28"/>
          <w:szCs w:val="28"/>
        </w:rPr>
        <w:t>, 2021.</w:t>
      </w:r>
    </w:p>
    <w:p w14:paraId="0AFFFF4D" w14:textId="6FE6FF7E" w:rsidR="00261296" w:rsidRPr="00B55E67" w:rsidRDefault="00261296" w:rsidP="00B55E67">
      <w:pPr>
        <w:pStyle w:val="NoSpacing"/>
        <w:ind w:left="10"/>
        <w:rPr>
          <w:b/>
          <w:bCs/>
        </w:rPr>
      </w:pPr>
      <w:proofErr w:type="spellStart"/>
      <w:r w:rsidRPr="00B55E67">
        <w:rPr>
          <w:b/>
          <w:bCs/>
        </w:rPr>
        <w:t>Производственные</w:t>
      </w:r>
      <w:proofErr w:type="spellEnd"/>
      <w:r w:rsidRPr="00B55E67">
        <w:rPr>
          <w:b/>
          <w:bCs/>
        </w:rPr>
        <w:t xml:space="preserve"> </w:t>
      </w:r>
      <w:proofErr w:type="spellStart"/>
      <w:r w:rsidRPr="00B55E67">
        <w:rPr>
          <w:b/>
          <w:bCs/>
        </w:rPr>
        <w:t>процессы</w:t>
      </w:r>
      <w:proofErr w:type="spellEnd"/>
      <w:r w:rsidRPr="00B55E67">
        <w:rPr>
          <w:b/>
          <w:bCs/>
        </w:rPr>
        <w:t xml:space="preserve">, </w:t>
      </w:r>
      <w:proofErr w:type="spellStart"/>
      <w:r w:rsidRPr="00B55E67">
        <w:rPr>
          <w:b/>
          <w:bCs/>
        </w:rPr>
        <w:t>резание</w:t>
      </w:r>
      <w:proofErr w:type="spellEnd"/>
      <w:r w:rsidRPr="00B55E67">
        <w:rPr>
          <w:b/>
          <w:bCs/>
        </w:rPr>
        <w:t xml:space="preserve"> </w:t>
      </w:r>
      <w:proofErr w:type="spellStart"/>
      <w:r w:rsidRPr="00B55E67">
        <w:rPr>
          <w:b/>
          <w:bCs/>
        </w:rPr>
        <w:t>металлов</w:t>
      </w:r>
      <w:proofErr w:type="spellEnd"/>
      <w:r w:rsidRPr="00B55E67">
        <w:rPr>
          <w:b/>
          <w:bCs/>
        </w:rPr>
        <w:t xml:space="preserve">, </w:t>
      </w:r>
      <w:proofErr w:type="spellStart"/>
      <w:r w:rsidRPr="00B55E67">
        <w:rPr>
          <w:b/>
          <w:bCs/>
        </w:rPr>
        <w:t>оборудование</w:t>
      </w:r>
      <w:proofErr w:type="spellEnd"/>
    </w:p>
    <w:p w14:paraId="79B1D158" w14:textId="4B7D9C98" w:rsidR="00261296" w:rsidRPr="007F18DB" w:rsidRDefault="00261296" w:rsidP="005943AC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proofErr w:type="spellStart"/>
      <w:r w:rsidRPr="007F18DB">
        <w:rPr>
          <w:rStyle w:val="Strong"/>
          <w:sz w:val="28"/>
          <w:szCs w:val="28"/>
          <w:lang w:val="ru-RU"/>
        </w:rPr>
        <w:t>Древаль</w:t>
      </w:r>
      <w:proofErr w:type="spellEnd"/>
      <w:r w:rsidRPr="007F18DB">
        <w:rPr>
          <w:rStyle w:val="Strong"/>
          <w:sz w:val="28"/>
          <w:szCs w:val="28"/>
          <w:lang w:val="ru-RU"/>
        </w:rPr>
        <w:t xml:space="preserve"> А. Е.</w:t>
      </w:r>
      <w:r w:rsidRPr="007F18DB">
        <w:rPr>
          <w:sz w:val="28"/>
          <w:szCs w:val="28"/>
          <w:lang w:val="ru-RU"/>
        </w:rPr>
        <w:t xml:space="preserve"> Расчёт и конструирование </w:t>
      </w:r>
      <w:proofErr w:type="gramStart"/>
      <w:r w:rsidRPr="007F18DB">
        <w:rPr>
          <w:sz w:val="28"/>
          <w:szCs w:val="28"/>
          <w:lang w:val="ru-RU"/>
        </w:rPr>
        <w:t>метчиков :</w:t>
      </w:r>
      <w:proofErr w:type="gramEnd"/>
      <w:r w:rsidRPr="007F18DB">
        <w:rPr>
          <w:sz w:val="28"/>
          <w:szCs w:val="28"/>
          <w:lang w:val="ru-RU"/>
        </w:rPr>
        <w:t xml:space="preserve"> учеб. пособие по курсу «Режущий инструмент» / под ред. </w:t>
      </w:r>
      <w:r w:rsidRPr="006475A2">
        <w:rPr>
          <w:sz w:val="28"/>
          <w:szCs w:val="28"/>
          <w:lang w:val="ru-RU"/>
        </w:rPr>
        <w:t xml:space="preserve">Б. Д. Даниленко. — </w:t>
      </w:r>
      <w:proofErr w:type="gramStart"/>
      <w:r w:rsidRPr="006475A2">
        <w:rPr>
          <w:sz w:val="28"/>
          <w:szCs w:val="28"/>
          <w:lang w:val="ru-RU"/>
        </w:rPr>
        <w:t>М. :</w:t>
      </w:r>
      <w:proofErr w:type="gramEnd"/>
      <w:r w:rsidRPr="006475A2">
        <w:rPr>
          <w:sz w:val="28"/>
          <w:szCs w:val="28"/>
          <w:lang w:val="ru-RU"/>
        </w:rPr>
        <w:t xml:space="preserve"> МВТУ, 1979.</w:t>
      </w:r>
      <w:r w:rsidR="006475A2" w:rsidRPr="006475A2">
        <w:rPr>
          <w:sz w:val="28"/>
          <w:szCs w:val="28"/>
          <w:lang w:val="ru-RU"/>
        </w:rPr>
        <w:t xml:space="preserve"> [</w:t>
      </w:r>
      <w:r w:rsidR="006475A2" w:rsidRPr="003D7863">
        <w:rPr>
          <w:sz w:val="28"/>
          <w:szCs w:val="28"/>
          <w:lang w:val="ru-RU"/>
          <w:rPrChange w:id="78" w:author="SK" w:date="2026-06-05T14:52:00Z" w16du:dateUtc="2026-06-05T11:52:00Z">
            <w:rPr>
              <w:sz w:val="28"/>
              <w:szCs w:val="28"/>
              <w:lang w:val="en-GB"/>
            </w:rPr>
          </w:rPrChange>
        </w:rPr>
        <w:t>2</w:t>
      </w:r>
      <w:r w:rsidR="006475A2" w:rsidRPr="006475A2">
        <w:rPr>
          <w:sz w:val="28"/>
          <w:szCs w:val="28"/>
          <w:lang w:val="ru-RU"/>
        </w:rPr>
        <w:t>.</w:t>
      </w:r>
      <w:r w:rsidR="006475A2" w:rsidRPr="003D7863">
        <w:rPr>
          <w:sz w:val="28"/>
          <w:szCs w:val="28"/>
          <w:lang w:val="ru-RU"/>
          <w:rPrChange w:id="79" w:author="SK" w:date="2026-06-05T14:52:00Z" w16du:dateUtc="2026-06-05T11:52:00Z">
            <w:rPr>
              <w:sz w:val="28"/>
              <w:szCs w:val="28"/>
              <w:lang w:val="en-GB"/>
            </w:rPr>
          </w:rPrChange>
        </w:rPr>
        <w:t>1</w:t>
      </w:r>
      <w:r w:rsidR="006475A2" w:rsidRPr="006475A2">
        <w:rPr>
          <w:sz w:val="28"/>
          <w:szCs w:val="28"/>
          <w:lang w:val="ru-RU"/>
        </w:rPr>
        <w:t xml:space="preserve"> </w:t>
      </w:r>
      <w:r w:rsidR="006475A2">
        <w:fldChar w:fldCharType="begin"/>
      </w:r>
      <w:r w:rsidR="006475A2">
        <w:instrText>HYPERLINK</w:instrText>
      </w:r>
      <w:r w:rsidR="006475A2" w:rsidRPr="003D7863">
        <w:rPr>
          <w:lang w:val="ru-RU"/>
          <w:rPrChange w:id="80" w:author="SK" w:date="2026-06-05T14:52:00Z" w16du:dateUtc="2026-06-05T11:52:00Z">
            <w:rPr/>
          </w:rPrChange>
        </w:rPr>
        <w:instrText xml:space="preserve"> "</w:instrText>
      </w:r>
      <w:r w:rsidR="006475A2">
        <w:instrText>https</w:instrText>
      </w:r>
      <w:r w:rsidR="006475A2" w:rsidRPr="003D7863">
        <w:rPr>
          <w:lang w:val="ru-RU"/>
          <w:rPrChange w:id="81" w:author="SK" w:date="2026-06-05T14:52:00Z" w16du:dateUtc="2026-06-05T11:52:00Z">
            <w:rPr/>
          </w:rPrChange>
        </w:rPr>
        <w:instrText>://</w:instrText>
      </w:r>
      <w:r w:rsidR="006475A2">
        <w:instrText>rusneb</w:instrText>
      </w:r>
      <w:r w:rsidR="006475A2" w:rsidRPr="003D7863">
        <w:rPr>
          <w:lang w:val="ru-RU"/>
          <w:rPrChange w:id="82" w:author="SK" w:date="2026-06-05T14:52:00Z" w16du:dateUtc="2026-06-05T11:52:00Z">
            <w:rPr/>
          </w:rPrChange>
        </w:rPr>
        <w:instrText>.</w:instrText>
      </w:r>
      <w:r w:rsidR="006475A2">
        <w:instrText>ru</w:instrText>
      </w:r>
      <w:r w:rsidR="006475A2" w:rsidRPr="003D7863">
        <w:rPr>
          <w:lang w:val="ru-RU"/>
          <w:rPrChange w:id="83" w:author="SK" w:date="2026-06-05T14:52:00Z" w16du:dateUtc="2026-06-05T11:52:00Z">
            <w:rPr/>
          </w:rPrChange>
        </w:rPr>
        <w:instrText>/</w:instrText>
      </w:r>
      <w:r w:rsidR="006475A2">
        <w:instrText>catalog</w:instrText>
      </w:r>
      <w:r w:rsidR="006475A2" w:rsidRPr="003D7863">
        <w:rPr>
          <w:lang w:val="ru-RU"/>
          <w:rPrChange w:id="84" w:author="SK" w:date="2026-06-05T14:52:00Z" w16du:dateUtc="2026-06-05T11:52:00Z">
            <w:rPr/>
          </w:rPrChange>
        </w:rPr>
        <w:instrText>/000199_000009_007585183/?</w:instrText>
      </w:r>
      <w:r w:rsidR="006475A2">
        <w:instrText>ysclid</w:instrText>
      </w:r>
      <w:r w:rsidR="006475A2" w:rsidRPr="003D7863">
        <w:rPr>
          <w:lang w:val="ru-RU"/>
          <w:rPrChange w:id="85" w:author="SK" w:date="2026-06-05T14:52:00Z" w16du:dateUtc="2026-06-05T11:52:00Z">
            <w:rPr/>
          </w:rPrChange>
        </w:rPr>
        <w:instrText>=</w:instrText>
      </w:r>
      <w:r w:rsidR="006475A2">
        <w:instrText>mm</w:instrText>
      </w:r>
      <w:r w:rsidR="006475A2" w:rsidRPr="003D7863">
        <w:rPr>
          <w:lang w:val="ru-RU"/>
          <w:rPrChange w:id="86" w:author="SK" w:date="2026-06-05T14:52:00Z" w16du:dateUtc="2026-06-05T11:52:00Z">
            <w:rPr/>
          </w:rPrChange>
        </w:rPr>
        <w:instrText>0</w:instrText>
      </w:r>
      <w:r w:rsidR="006475A2">
        <w:instrText>z</w:instrText>
      </w:r>
      <w:r w:rsidR="006475A2" w:rsidRPr="003D7863">
        <w:rPr>
          <w:lang w:val="ru-RU"/>
          <w:rPrChange w:id="87" w:author="SK" w:date="2026-06-05T14:52:00Z" w16du:dateUtc="2026-06-05T11:52:00Z">
            <w:rPr/>
          </w:rPrChange>
        </w:rPr>
        <w:instrText>8</w:instrText>
      </w:r>
      <w:r w:rsidR="006475A2">
        <w:instrText>suxuj</w:instrText>
      </w:r>
      <w:r w:rsidR="006475A2" w:rsidRPr="003D7863">
        <w:rPr>
          <w:lang w:val="ru-RU"/>
          <w:rPrChange w:id="88" w:author="SK" w:date="2026-06-05T14:52:00Z" w16du:dateUtc="2026-06-05T11:52:00Z">
            <w:rPr/>
          </w:rPrChange>
        </w:rPr>
        <w:instrText>176450630"</w:instrText>
      </w:r>
      <w:r w:rsidR="006475A2">
        <w:fldChar w:fldCharType="separate"/>
      </w:r>
      <w:r w:rsidR="006475A2" w:rsidRPr="006475A2">
        <w:rPr>
          <w:rStyle w:val="Hyperlink"/>
          <w:sz w:val="28"/>
          <w:szCs w:val="28"/>
        </w:rPr>
        <w:t>https</w:t>
      </w:r>
      <w:r w:rsidR="006475A2" w:rsidRPr="006475A2">
        <w:rPr>
          <w:rStyle w:val="Hyperlink"/>
          <w:sz w:val="28"/>
          <w:szCs w:val="28"/>
          <w:lang w:val="ru-RU"/>
        </w:rPr>
        <w:t>://</w:t>
      </w:r>
      <w:proofErr w:type="spellStart"/>
      <w:r w:rsidR="006475A2" w:rsidRPr="006475A2">
        <w:rPr>
          <w:rStyle w:val="Hyperlink"/>
          <w:sz w:val="28"/>
          <w:szCs w:val="28"/>
        </w:rPr>
        <w:t>rusneb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.</w:t>
      </w:r>
      <w:proofErr w:type="spellStart"/>
      <w:r w:rsidR="006475A2" w:rsidRPr="006475A2">
        <w:rPr>
          <w:rStyle w:val="Hyperlink"/>
          <w:sz w:val="28"/>
          <w:szCs w:val="28"/>
        </w:rPr>
        <w:t>ru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/</w:t>
      </w:r>
      <w:r w:rsidR="006475A2" w:rsidRPr="006475A2">
        <w:rPr>
          <w:rStyle w:val="Hyperlink"/>
          <w:sz w:val="28"/>
          <w:szCs w:val="28"/>
        </w:rPr>
        <w:t>catalog</w:t>
      </w:r>
      <w:r w:rsidR="006475A2" w:rsidRPr="006475A2">
        <w:rPr>
          <w:rStyle w:val="Hyperlink"/>
          <w:sz w:val="28"/>
          <w:szCs w:val="28"/>
          <w:lang w:val="ru-RU"/>
        </w:rPr>
        <w:t>/000199_000009_007585183/?</w:t>
      </w:r>
      <w:proofErr w:type="spellStart"/>
      <w:r w:rsidR="006475A2" w:rsidRPr="006475A2">
        <w:rPr>
          <w:rStyle w:val="Hyperlink"/>
          <w:sz w:val="28"/>
          <w:szCs w:val="28"/>
        </w:rPr>
        <w:t>ysclid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=</w:t>
      </w:r>
      <w:r w:rsidR="006475A2" w:rsidRPr="006475A2">
        <w:rPr>
          <w:rStyle w:val="Hyperlink"/>
          <w:sz w:val="28"/>
          <w:szCs w:val="28"/>
        </w:rPr>
        <w:t>mm</w:t>
      </w:r>
      <w:r w:rsidR="006475A2" w:rsidRPr="006475A2">
        <w:rPr>
          <w:rStyle w:val="Hyperlink"/>
          <w:sz w:val="28"/>
          <w:szCs w:val="28"/>
          <w:lang w:val="ru-RU"/>
        </w:rPr>
        <w:t>0</w:t>
      </w:r>
      <w:r w:rsidR="006475A2" w:rsidRPr="006475A2">
        <w:rPr>
          <w:rStyle w:val="Hyperlink"/>
          <w:sz w:val="28"/>
          <w:szCs w:val="28"/>
        </w:rPr>
        <w:t>z</w:t>
      </w:r>
      <w:r w:rsidR="006475A2" w:rsidRPr="006475A2">
        <w:rPr>
          <w:rStyle w:val="Hyperlink"/>
          <w:sz w:val="28"/>
          <w:szCs w:val="28"/>
          <w:lang w:val="ru-RU"/>
        </w:rPr>
        <w:t>8</w:t>
      </w:r>
      <w:proofErr w:type="spellStart"/>
      <w:r w:rsidR="006475A2" w:rsidRPr="006475A2">
        <w:rPr>
          <w:rStyle w:val="Hyperlink"/>
          <w:sz w:val="28"/>
          <w:szCs w:val="28"/>
        </w:rPr>
        <w:t>suxuj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176450630</w:t>
      </w:r>
      <w:r w:rsidR="006475A2">
        <w:fldChar w:fldCharType="end"/>
      </w:r>
      <w:r w:rsidR="006475A2" w:rsidRPr="003D7863">
        <w:rPr>
          <w:sz w:val="28"/>
          <w:szCs w:val="28"/>
          <w:lang w:val="ru-RU"/>
          <w:rPrChange w:id="89" w:author="SK" w:date="2026-06-05T14:52:00Z" w16du:dateUtc="2026-06-05T11:52:00Z">
            <w:rPr>
              <w:sz w:val="28"/>
              <w:szCs w:val="28"/>
              <w:lang w:val="en-GB"/>
            </w:rPr>
          </w:rPrChange>
        </w:rPr>
        <w:t>]</w:t>
      </w:r>
    </w:p>
    <w:p w14:paraId="55EB4DC8" w14:textId="63A9767A" w:rsidR="00261296" w:rsidRPr="007F18DB" w:rsidRDefault="00261296" w:rsidP="005943AC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proofErr w:type="spellStart"/>
      <w:r w:rsidRPr="007F18DB">
        <w:rPr>
          <w:rStyle w:val="Strong"/>
          <w:sz w:val="28"/>
          <w:szCs w:val="28"/>
          <w:lang w:val="ru-RU"/>
        </w:rPr>
        <w:t>Древаль</w:t>
      </w:r>
      <w:proofErr w:type="spellEnd"/>
      <w:r w:rsidRPr="007F18DB">
        <w:rPr>
          <w:rStyle w:val="Strong"/>
          <w:sz w:val="28"/>
          <w:szCs w:val="28"/>
          <w:lang w:val="ru-RU"/>
        </w:rPr>
        <w:t xml:space="preserve"> А. Е., Мальков О. В., Малькова Л. Д.</w:t>
      </w:r>
      <w:r w:rsidRPr="007F18DB">
        <w:rPr>
          <w:sz w:val="28"/>
          <w:szCs w:val="28"/>
          <w:lang w:val="ru-RU"/>
        </w:rPr>
        <w:t xml:space="preserve"> </w:t>
      </w:r>
      <w:proofErr w:type="spellStart"/>
      <w:r w:rsidRPr="007F18DB">
        <w:rPr>
          <w:sz w:val="28"/>
          <w:szCs w:val="28"/>
          <w:lang w:val="ru-RU"/>
        </w:rPr>
        <w:t>Резьбообразующий</w:t>
      </w:r>
      <w:proofErr w:type="spellEnd"/>
      <w:r w:rsidRPr="007F18DB">
        <w:rPr>
          <w:sz w:val="28"/>
          <w:szCs w:val="28"/>
          <w:lang w:val="ru-RU"/>
        </w:rPr>
        <w:t xml:space="preserve"> </w:t>
      </w:r>
      <w:proofErr w:type="gramStart"/>
      <w:r w:rsidRPr="007F18DB">
        <w:rPr>
          <w:sz w:val="28"/>
          <w:szCs w:val="28"/>
          <w:lang w:val="ru-RU"/>
        </w:rPr>
        <w:t>инструмент :</w:t>
      </w:r>
      <w:proofErr w:type="gramEnd"/>
      <w:r w:rsidRPr="007F18DB">
        <w:rPr>
          <w:sz w:val="28"/>
          <w:szCs w:val="28"/>
          <w:lang w:val="ru-RU"/>
        </w:rPr>
        <w:t xml:space="preserve"> учеб. пособие по курсу «Основы проектирования режущего инструмента». — </w:t>
      </w:r>
      <w:proofErr w:type="gramStart"/>
      <w:r w:rsidRPr="007F18DB">
        <w:rPr>
          <w:sz w:val="28"/>
          <w:szCs w:val="28"/>
          <w:lang w:val="ru-RU"/>
        </w:rPr>
        <w:t>М. :</w:t>
      </w:r>
      <w:proofErr w:type="gramEnd"/>
      <w:r w:rsidRPr="007F18DB">
        <w:rPr>
          <w:sz w:val="28"/>
          <w:szCs w:val="28"/>
          <w:lang w:val="ru-RU"/>
        </w:rPr>
        <w:t xml:space="preserve"> МГТУ им. </w:t>
      </w:r>
      <w:r w:rsidRPr="006475A2">
        <w:rPr>
          <w:sz w:val="28"/>
          <w:szCs w:val="28"/>
          <w:lang w:val="ru-RU"/>
        </w:rPr>
        <w:t>Баумана, 2011.</w:t>
      </w:r>
      <w:r w:rsidR="006475A2" w:rsidRPr="006475A2">
        <w:rPr>
          <w:sz w:val="28"/>
          <w:szCs w:val="28"/>
          <w:lang w:val="ru-RU"/>
        </w:rPr>
        <w:t xml:space="preserve"> [</w:t>
      </w:r>
      <w:r w:rsidR="006475A2" w:rsidRPr="003D7863">
        <w:rPr>
          <w:sz w:val="28"/>
          <w:szCs w:val="28"/>
          <w:lang w:val="ru-RU"/>
          <w:rPrChange w:id="90" w:author="SK" w:date="2026-06-05T14:52:00Z" w16du:dateUtc="2026-06-05T11:52:00Z">
            <w:rPr>
              <w:sz w:val="28"/>
              <w:szCs w:val="28"/>
              <w:lang w:val="en-GB"/>
            </w:rPr>
          </w:rPrChange>
        </w:rPr>
        <w:t>2</w:t>
      </w:r>
      <w:r w:rsidR="006475A2" w:rsidRPr="006475A2">
        <w:rPr>
          <w:sz w:val="28"/>
          <w:szCs w:val="28"/>
          <w:lang w:val="ru-RU"/>
        </w:rPr>
        <w:t>.</w:t>
      </w:r>
      <w:r w:rsidR="006475A2" w:rsidRPr="003D7863">
        <w:rPr>
          <w:sz w:val="28"/>
          <w:szCs w:val="28"/>
          <w:lang w:val="ru-RU"/>
          <w:rPrChange w:id="91" w:author="SK" w:date="2026-06-05T14:52:00Z" w16du:dateUtc="2026-06-05T11:52:00Z">
            <w:rPr>
              <w:sz w:val="28"/>
              <w:szCs w:val="28"/>
              <w:lang w:val="en-GB"/>
            </w:rPr>
          </w:rPrChange>
        </w:rPr>
        <w:t>2</w:t>
      </w:r>
      <w:r w:rsidR="006475A2" w:rsidRPr="006475A2">
        <w:rPr>
          <w:sz w:val="28"/>
          <w:szCs w:val="28"/>
          <w:lang w:val="ru-RU"/>
        </w:rPr>
        <w:t xml:space="preserve"> </w:t>
      </w:r>
      <w:r w:rsidR="006475A2">
        <w:fldChar w:fldCharType="begin"/>
      </w:r>
      <w:r w:rsidR="006475A2">
        <w:instrText>HYPERLINK</w:instrText>
      </w:r>
      <w:r w:rsidR="006475A2" w:rsidRPr="003D7863">
        <w:rPr>
          <w:lang w:val="ru-RU"/>
          <w:rPrChange w:id="92" w:author="SK" w:date="2026-06-05T14:52:00Z" w16du:dateUtc="2026-06-05T11:52:00Z">
            <w:rPr/>
          </w:rPrChange>
        </w:rPr>
        <w:instrText xml:space="preserve"> "</w:instrText>
      </w:r>
      <w:r w:rsidR="006475A2">
        <w:instrText>http</w:instrText>
      </w:r>
      <w:r w:rsidR="006475A2" w:rsidRPr="003D7863">
        <w:rPr>
          <w:lang w:val="ru-RU"/>
          <w:rPrChange w:id="93" w:author="SK" w:date="2026-06-05T14:52:00Z" w16du:dateUtc="2026-06-05T11:52:00Z">
            <w:rPr/>
          </w:rPrChange>
        </w:rPr>
        <w:instrText>://</w:instrText>
      </w:r>
      <w:r w:rsidR="006475A2">
        <w:instrText>wwwcdl</w:instrText>
      </w:r>
      <w:r w:rsidR="006475A2" w:rsidRPr="003D7863">
        <w:rPr>
          <w:lang w:val="ru-RU"/>
          <w:rPrChange w:id="94" w:author="SK" w:date="2026-06-05T14:52:00Z" w16du:dateUtc="2026-06-05T11:52:00Z">
            <w:rPr/>
          </w:rPrChange>
        </w:rPr>
        <w:instrText>.</w:instrText>
      </w:r>
      <w:r w:rsidR="006475A2">
        <w:instrText>bmstu</w:instrText>
      </w:r>
      <w:r w:rsidR="006475A2" w:rsidRPr="003D7863">
        <w:rPr>
          <w:lang w:val="ru-RU"/>
          <w:rPrChange w:id="95" w:author="SK" w:date="2026-06-05T14:52:00Z" w16du:dateUtc="2026-06-05T11:52:00Z">
            <w:rPr/>
          </w:rPrChange>
        </w:rPr>
        <w:instrText>.</w:instrText>
      </w:r>
      <w:r w:rsidR="006475A2">
        <w:instrText>ru</w:instrText>
      </w:r>
      <w:r w:rsidR="006475A2" w:rsidRPr="003D7863">
        <w:rPr>
          <w:lang w:val="ru-RU"/>
          <w:rPrChange w:id="96" w:author="SK" w:date="2026-06-05T14:52:00Z" w16du:dateUtc="2026-06-05T11:52:00Z">
            <w:rPr/>
          </w:rPrChange>
        </w:rPr>
        <w:instrText>/</w:instrText>
      </w:r>
      <w:r w:rsidR="006475A2">
        <w:instrText>mt</w:instrText>
      </w:r>
      <w:r w:rsidR="006475A2" w:rsidRPr="003D7863">
        <w:rPr>
          <w:lang w:val="ru-RU"/>
          <w:rPrChange w:id="97" w:author="SK" w:date="2026-06-05T14:52:00Z" w16du:dateUtc="2026-06-05T11:52:00Z">
            <w:rPr/>
          </w:rPrChange>
        </w:rPr>
        <w:instrText>2/</w:instrText>
      </w:r>
      <w:r w:rsidR="006475A2">
        <w:instrText>malkov</w:instrText>
      </w:r>
      <w:r w:rsidR="006475A2" w:rsidRPr="003D7863">
        <w:rPr>
          <w:lang w:val="ru-RU"/>
          <w:rPrChange w:id="98" w:author="SK" w:date="2026-06-05T14:52:00Z" w16du:dateUtc="2026-06-05T11:52:00Z">
            <w:rPr/>
          </w:rPrChange>
        </w:rPr>
        <w:instrText>2/</w:instrText>
      </w:r>
      <w:r w:rsidR="006475A2">
        <w:instrText>rezboobrazuishii</w:instrText>
      </w:r>
      <w:r w:rsidR="006475A2" w:rsidRPr="003D7863">
        <w:rPr>
          <w:lang w:val="ru-RU"/>
          <w:rPrChange w:id="99" w:author="SK" w:date="2026-06-05T14:52:00Z" w16du:dateUtc="2026-06-05T11:52:00Z">
            <w:rPr/>
          </w:rPrChange>
        </w:rPr>
        <w:instrText>_</w:instrText>
      </w:r>
      <w:r w:rsidR="006475A2">
        <w:instrText>instrument</w:instrText>
      </w:r>
      <w:r w:rsidR="006475A2" w:rsidRPr="003D7863">
        <w:rPr>
          <w:lang w:val="ru-RU"/>
          <w:rPrChange w:id="100" w:author="SK" w:date="2026-06-05T14:52:00Z" w16du:dateUtc="2026-06-05T11:52:00Z">
            <w:rPr/>
          </w:rPrChange>
        </w:rPr>
        <w:instrText>.</w:instrText>
      </w:r>
      <w:r w:rsidR="006475A2">
        <w:instrText>pdf</w:instrText>
      </w:r>
      <w:r w:rsidR="006475A2" w:rsidRPr="003D7863">
        <w:rPr>
          <w:lang w:val="ru-RU"/>
          <w:rPrChange w:id="101" w:author="SK" w:date="2026-06-05T14:52:00Z" w16du:dateUtc="2026-06-05T11:52:00Z">
            <w:rPr/>
          </w:rPrChange>
        </w:rPr>
        <w:instrText>"</w:instrText>
      </w:r>
      <w:r w:rsidR="006475A2">
        <w:fldChar w:fldCharType="separate"/>
      </w:r>
      <w:r w:rsidR="006475A2" w:rsidRPr="006475A2">
        <w:rPr>
          <w:rStyle w:val="Hyperlink"/>
          <w:sz w:val="28"/>
          <w:szCs w:val="28"/>
          <w:lang w:val="en-GB"/>
        </w:rPr>
        <w:t>http</w:t>
      </w:r>
      <w:r w:rsidR="006475A2" w:rsidRPr="006475A2">
        <w:rPr>
          <w:rStyle w:val="Hyperlink"/>
          <w:sz w:val="28"/>
          <w:szCs w:val="28"/>
          <w:lang w:val="ru-RU"/>
        </w:rPr>
        <w:t>://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wwwcdl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.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bmstu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.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ru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/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mt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2/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malkov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2/</w:t>
      </w:r>
      <w:proofErr w:type="spellStart"/>
      <w:r w:rsidR="006475A2" w:rsidRPr="006475A2">
        <w:rPr>
          <w:rStyle w:val="Hyperlink"/>
          <w:sz w:val="28"/>
          <w:szCs w:val="28"/>
          <w:lang w:val="en-GB"/>
        </w:rPr>
        <w:t>rezboobrazuishii</w:t>
      </w:r>
      <w:proofErr w:type="spellEnd"/>
      <w:r w:rsidR="006475A2" w:rsidRPr="006475A2">
        <w:rPr>
          <w:rStyle w:val="Hyperlink"/>
          <w:sz w:val="28"/>
          <w:szCs w:val="28"/>
          <w:lang w:val="ru-RU"/>
        </w:rPr>
        <w:t>_</w:t>
      </w:r>
      <w:r w:rsidR="006475A2" w:rsidRPr="006475A2">
        <w:rPr>
          <w:rStyle w:val="Hyperlink"/>
          <w:sz w:val="28"/>
          <w:szCs w:val="28"/>
          <w:lang w:val="en-GB"/>
        </w:rPr>
        <w:t>instrument</w:t>
      </w:r>
      <w:r w:rsidR="006475A2" w:rsidRPr="006475A2">
        <w:rPr>
          <w:rStyle w:val="Hyperlink"/>
          <w:sz w:val="28"/>
          <w:szCs w:val="28"/>
          <w:lang w:val="ru-RU"/>
        </w:rPr>
        <w:t>.</w:t>
      </w:r>
      <w:r w:rsidR="006475A2" w:rsidRPr="006475A2">
        <w:rPr>
          <w:rStyle w:val="Hyperlink"/>
          <w:sz w:val="28"/>
          <w:szCs w:val="28"/>
          <w:lang w:val="en-GB"/>
        </w:rPr>
        <w:t>pdf</w:t>
      </w:r>
      <w:r w:rsidR="006475A2">
        <w:fldChar w:fldCharType="end"/>
      </w:r>
      <w:r w:rsidR="006475A2" w:rsidRPr="006475A2">
        <w:rPr>
          <w:sz w:val="28"/>
          <w:szCs w:val="28"/>
          <w:lang w:val="ru-RU"/>
        </w:rPr>
        <w:t>]</w:t>
      </w:r>
    </w:p>
    <w:p w14:paraId="0BD657D1" w14:textId="72B64D4E" w:rsidR="009C6556" w:rsidRDefault="009C6556" w:rsidP="005943AC">
      <w:pPr>
        <w:pStyle w:val="ListParagraph"/>
        <w:numPr>
          <w:ilvl w:val="0"/>
          <w:numId w:val="44"/>
        </w:numPr>
        <w:spacing w:line="360" w:lineRule="auto"/>
        <w:jc w:val="left"/>
        <w:rPr>
          <w:b/>
          <w:bCs/>
          <w:lang w:val="ru-RU"/>
        </w:rPr>
      </w:pPr>
      <w:r w:rsidRPr="007F18DB">
        <w:rPr>
          <w:rStyle w:val="Strong"/>
          <w:szCs w:val="28"/>
          <w:lang w:val="ru-RU"/>
        </w:rPr>
        <w:t xml:space="preserve">Можин Н. А., </w:t>
      </w:r>
      <w:proofErr w:type="spellStart"/>
      <w:r w:rsidRPr="007F18DB">
        <w:rPr>
          <w:rStyle w:val="Strong"/>
          <w:szCs w:val="28"/>
          <w:lang w:val="ru-RU"/>
        </w:rPr>
        <w:t>Аврелькин</w:t>
      </w:r>
      <w:proofErr w:type="spellEnd"/>
      <w:r w:rsidRPr="007F18DB">
        <w:rPr>
          <w:rStyle w:val="Strong"/>
          <w:szCs w:val="28"/>
          <w:lang w:val="ru-RU"/>
        </w:rPr>
        <w:t xml:space="preserve"> В. А., Федулов Е. А.</w:t>
      </w:r>
      <w:r w:rsidRPr="007F18DB">
        <w:rPr>
          <w:szCs w:val="28"/>
          <w:lang w:val="ru-RU"/>
        </w:rPr>
        <w:br/>
      </w:r>
      <w:r w:rsidRPr="007F18DB">
        <w:rPr>
          <w:rStyle w:val="Emphasis"/>
          <w:szCs w:val="28"/>
          <w:lang w:val="ru-RU"/>
        </w:rPr>
        <w:t xml:space="preserve">Основы теории резания </w:t>
      </w:r>
      <w:proofErr w:type="gramStart"/>
      <w:r w:rsidRPr="007F18DB">
        <w:rPr>
          <w:rStyle w:val="Emphasis"/>
          <w:szCs w:val="28"/>
          <w:lang w:val="ru-RU"/>
        </w:rPr>
        <w:t>материалов :</w:t>
      </w:r>
      <w:proofErr w:type="gramEnd"/>
      <w:r w:rsidRPr="007F18DB">
        <w:rPr>
          <w:rStyle w:val="Emphasis"/>
          <w:szCs w:val="28"/>
          <w:lang w:val="ru-RU"/>
        </w:rPr>
        <w:t xml:space="preserve"> учебное пособие</w:t>
      </w:r>
      <w:r w:rsidRPr="007F18DB">
        <w:rPr>
          <w:szCs w:val="28"/>
          <w:lang w:val="ru-RU"/>
        </w:rPr>
        <w:t xml:space="preserve"> / Министерство науки и высшего образования Российской Федерации, Ивановский государственный политехнический университет, кафедра </w:t>
      </w:r>
      <w:r w:rsidRPr="007F18DB">
        <w:rPr>
          <w:szCs w:val="28"/>
          <w:lang w:val="ru-RU"/>
        </w:rPr>
        <w:lastRenderedPageBreak/>
        <w:t xml:space="preserve">технологических машин и оборудования. — </w:t>
      </w:r>
      <w:proofErr w:type="gramStart"/>
      <w:r w:rsidRPr="007F18DB">
        <w:rPr>
          <w:szCs w:val="28"/>
          <w:lang w:val="ru-RU"/>
        </w:rPr>
        <w:t>Иваново :</w:t>
      </w:r>
      <w:proofErr w:type="gramEnd"/>
      <w:r w:rsidRPr="007F18DB">
        <w:rPr>
          <w:szCs w:val="28"/>
          <w:lang w:val="ru-RU"/>
        </w:rPr>
        <w:t xml:space="preserve"> ИВГПУ, 2022. — 152 с.</w:t>
      </w:r>
      <w:r w:rsidR="006475A2" w:rsidRPr="006475A2">
        <w:rPr>
          <w:szCs w:val="28"/>
          <w:lang w:val="ru-RU"/>
        </w:rPr>
        <w:t xml:space="preserve"> [2.3 </w:t>
      </w:r>
      <w:hyperlink r:id="rId17" w:history="1">
        <w:r w:rsidR="006475A2" w:rsidRPr="006475A2">
          <w:rPr>
            <w:rStyle w:val="Hyperlink"/>
            <w:szCs w:val="28"/>
            <w:lang w:val="en-GB"/>
          </w:rPr>
          <w:t>https</w:t>
        </w:r>
        <w:r w:rsidR="006475A2" w:rsidRPr="006475A2">
          <w:rPr>
            <w:rStyle w:val="Hyperlink"/>
            <w:szCs w:val="28"/>
            <w:lang w:val="ru-RU"/>
          </w:rPr>
          <w:t>://</w:t>
        </w:r>
        <w:proofErr w:type="spellStart"/>
        <w:r w:rsidR="006475A2" w:rsidRPr="006475A2">
          <w:rPr>
            <w:rStyle w:val="Hyperlink"/>
            <w:szCs w:val="28"/>
            <w:lang w:val="en-GB"/>
          </w:rPr>
          <w:t>ru</w:t>
        </w:r>
        <w:proofErr w:type="spellEnd"/>
        <w:r w:rsidR="006475A2" w:rsidRPr="006475A2">
          <w:rPr>
            <w:rStyle w:val="Hyperlink"/>
            <w:szCs w:val="28"/>
            <w:lang w:val="ru-RU"/>
          </w:rPr>
          <w:t>.</w:t>
        </w:r>
        <w:proofErr w:type="spellStart"/>
        <w:r w:rsidR="006475A2" w:rsidRPr="006475A2">
          <w:rPr>
            <w:rStyle w:val="Hyperlink"/>
            <w:szCs w:val="28"/>
            <w:lang w:val="en-GB"/>
          </w:rPr>
          <w:t>scribd</w:t>
        </w:r>
        <w:proofErr w:type="spellEnd"/>
        <w:r w:rsidR="006475A2" w:rsidRPr="006475A2">
          <w:rPr>
            <w:rStyle w:val="Hyperlink"/>
            <w:szCs w:val="28"/>
            <w:lang w:val="ru-RU"/>
          </w:rPr>
          <w:t>.</w:t>
        </w:r>
        <w:r w:rsidR="006475A2" w:rsidRPr="006475A2">
          <w:rPr>
            <w:rStyle w:val="Hyperlink"/>
            <w:szCs w:val="28"/>
            <w:lang w:val="en-GB"/>
          </w:rPr>
          <w:t>com</w:t>
        </w:r>
        <w:r w:rsidR="006475A2" w:rsidRPr="006475A2">
          <w:rPr>
            <w:rStyle w:val="Hyperlink"/>
            <w:szCs w:val="28"/>
            <w:lang w:val="ru-RU"/>
          </w:rPr>
          <w:t>/</w:t>
        </w:r>
        <w:r w:rsidR="006475A2" w:rsidRPr="006475A2">
          <w:rPr>
            <w:rStyle w:val="Hyperlink"/>
            <w:szCs w:val="28"/>
            <w:lang w:val="en-GB"/>
          </w:rPr>
          <w:t>document</w:t>
        </w:r>
        <w:r w:rsidR="006475A2" w:rsidRPr="006475A2">
          <w:rPr>
            <w:rStyle w:val="Hyperlink"/>
            <w:szCs w:val="28"/>
            <w:lang w:val="ru-RU"/>
          </w:rPr>
          <w:t>/680205363/Основы-Теории-Резания-Материалов</w:t>
        </w:r>
      </w:hyperlink>
      <w:r w:rsidR="006475A2" w:rsidRPr="006475A2">
        <w:rPr>
          <w:szCs w:val="28"/>
          <w:lang w:val="ru-RU"/>
        </w:rPr>
        <w:t>]</w:t>
      </w:r>
      <w:r w:rsidRPr="009C6556">
        <w:rPr>
          <w:lang w:val="ru-RU"/>
        </w:rPr>
        <w:br/>
      </w:r>
    </w:p>
    <w:p w14:paraId="6EC6C87C" w14:textId="77777777" w:rsidR="00B55E67" w:rsidRDefault="00B55E67" w:rsidP="00B55E67">
      <w:pPr>
        <w:spacing w:line="360" w:lineRule="auto"/>
        <w:rPr>
          <w:b/>
          <w:bCs/>
          <w:lang w:val="ru-RU"/>
        </w:rPr>
      </w:pPr>
    </w:p>
    <w:p w14:paraId="66924D74" w14:textId="77777777" w:rsidR="00B55E67" w:rsidRPr="00B55E67" w:rsidRDefault="00B55E67" w:rsidP="00B55E67">
      <w:pPr>
        <w:spacing w:line="360" w:lineRule="auto"/>
        <w:rPr>
          <w:b/>
          <w:bCs/>
          <w:lang w:val="ru-RU"/>
        </w:rPr>
      </w:pPr>
    </w:p>
    <w:p w14:paraId="49B34AB7" w14:textId="77777777" w:rsidR="009C6556" w:rsidRDefault="009C6556" w:rsidP="009C6556">
      <w:pPr>
        <w:rPr>
          <w:rStyle w:val="Heading2Char"/>
          <w:lang w:val="ru-RU"/>
        </w:rPr>
      </w:pPr>
      <w:r w:rsidRPr="009C6556">
        <w:rPr>
          <w:lang w:val="ru-RU"/>
        </w:rPr>
        <w:br/>
      </w:r>
    </w:p>
    <w:p w14:paraId="7A87DEAB" w14:textId="472AA2C5" w:rsidR="009C6556" w:rsidRPr="00B55E67" w:rsidRDefault="00A349CB" w:rsidP="00B55E67">
      <w:pPr>
        <w:spacing w:line="360" w:lineRule="auto"/>
        <w:rPr>
          <w:b/>
          <w:bCs/>
          <w:sz w:val="28"/>
          <w:szCs w:val="28"/>
          <w:lang w:val="ru-RU"/>
        </w:rPr>
      </w:pPr>
      <w:r w:rsidRPr="00B55E67">
        <w:rPr>
          <w:b/>
          <w:bCs/>
          <w:sz w:val="28"/>
          <w:szCs w:val="28"/>
          <w:lang w:val="ru-RU"/>
        </w:rPr>
        <w:t>Нормирование труда, организация производства</w:t>
      </w:r>
    </w:p>
    <w:p w14:paraId="627C20ED" w14:textId="02D21117" w:rsidR="00261296" w:rsidRPr="009C6556" w:rsidRDefault="009C6556" w:rsidP="00B55E67">
      <w:pPr>
        <w:pStyle w:val="ListParagraph"/>
        <w:numPr>
          <w:ilvl w:val="0"/>
          <w:numId w:val="45"/>
        </w:numPr>
        <w:spacing w:line="360" w:lineRule="auto"/>
        <w:jc w:val="left"/>
        <w:rPr>
          <w:b/>
          <w:bCs/>
          <w:lang w:val="ru-RU"/>
        </w:rPr>
      </w:pPr>
      <w:proofErr w:type="spellStart"/>
      <w:r w:rsidRPr="009C6556">
        <w:rPr>
          <w:rStyle w:val="Strong"/>
          <w:lang w:val="ru-RU"/>
        </w:rPr>
        <w:t>Бухалков</w:t>
      </w:r>
      <w:proofErr w:type="spellEnd"/>
      <w:r w:rsidRPr="009C6556">
        <w:rPr>
          <w:rStyle w:val="Strong"/>
          <w:lang w:val="ru-RU"/>
        </w:rPr>
        <w:t xml:space="preserve"> М. И.</w:t>
      </w:r>
      <w:r w:rsidRPr="009C6556">
        <w:rPr>
          <w:lang w:val="ru-RU"/>
        </w:rPr>
        <w:br/>
      </w:r>
      <w:r w:rsidRPr="009C6556">
        <w:rPr>
          <w:rStyle w:val="Emphasis"/>
          <w:lang w:val="ru-RU"/>
        </w:rPr>
        <w:t xml:space="preserve">Организация и нормирование </w:t>
      </w:r>
      <w:proofErr w:type="gramStart"/>
      <w:r w:rsidRPr="009C6556">
        <w:rPr>
          <w:rStyle w:val="Emphasis"/>
          <w:lang w:val="ru-RU"/>
        </w:rPr>
        <w:t>труда :</w:t>
      </w:r>
      <w:proofErr w:type="gramEnd"/>
      <w:r w:rsidRPr="009C6556">
        <w:rPr>
          <w:rStyle w:val="Emphasis"/>
          <w:lang w:val="ru-RU"/>
        </w:rPr>
        <w:t xml:space="preserve"> учебник для вузов</w:t>
      </w:r>
      <w:r w:rsidRPr="009C6556">
        <w:rPr>
          <w:lang w:val="ru-RU"/>
        </w:rPr>
        <w:t xml:space="preserve"> / М. И. </w:t>
      </w:r>
      <w:proofErr w:type="spellStart"/>
      <w:proofErr w:type="gramStart"/>
      <w:r w:rsidRPr="009C6556">
        <w:rPr>
          <w:lang w:val="ru-RU"/>
        </w:rPr>
        <w:t>Бухалков</w:t>
      </w:r>
      <w:proofErr w:type="spellEnd"/>
      <w:r w:rsidRPr="009C6556">
        <w:rPr>
          <w:lang w:val="ru-RU"/>
        </w:rPr>
        <w:t xml:space="preserve"> ;</w:t>
      </w:r>
      <w:proofErr w:type="gramEnd"/>
      <w:r w:rsidRPr="009C6556">
        <w:rPr>
          <w:lang w:val="ru-RU"/>
        </w:rPr>
        <w:t xml:space="preserve"> Самарский государственный технический университет. — 4-е изд., </w:t>
      </w:r>
      <w:proofErr w:type="spellStart"/>
      <w:r w:rsidRPr="009C6556">
        <w:rPr>
          <w:lang w:val="ru-RU"/>
        </w:rPr>
        <w:t>испр</w:t>
      </w:r>
      <w:proofErr w:type="spellEnd"/>
      <w:proofErr w:type="gramStart"/>
      <w:r w:rsidRPr="009C6556">
        <w:rPr>
          <w:lang w:val="ru-RU"/>
        </w:rPr>
        <w:t>.</w:t>
      </w:r>
      <w:proofErr w:type="gramEnd"/>
      <w:r w:rsidRPr="009C6556">
        <w:rPr>
          <w:lang w:val="ru-RU"/>
        </w:rPr>
        <w:t xml:space="preserve"> и доп. — </w:t>
      </w:r>
      <w:proofErr w:type="gramStart"/>
      <w:r w:rsidRPr="009C6556">
        <w:rPr>
          <w:lang w:val="ru-RU"/>
        </w:rPr>
        <w:t>Москва :</w:t>
      </w:r>
      <w:proofErr w:type="gramEnd"/>
      <w:r w:rsidRPr="009C6556">
        <w:rPr>
          <w:lang w:val="ru-RU"/>
        </w:rPr>
        <w:t xml:space="preserve"> Научно-издательский центр ИНФРА-М, 2019. — 380 с.</w:t>
      </w:r>
      <w:r w:rsidR="006475A2" w:rsidRPr="006475A2">
        <w:rPr>
          <w:lang w:val="ru-RU"/>
        </w:rPr>
        <w:t xml:space="preserve"> [3.1 </w:t>
      </w:r>
      <w:hyperlink r:id="rId18" w:history="1">
        <w:r w:rsidR="006475A2" w:rsidRPr="006475A2">
          <w:rPr>
            <w:rStyle w:val="Hyperlink"/>
            <w:lang w:val="ru-RU"/>
          </w:rPr>
          <w:t>https://bik.sfu-kras.ru/elib/view?id=LANY-1032214</w:t>
        </w:r>
      </w:hyperlink>
      <w:r w:rsidR="006475A2" w:rsidRPr="006475A2">
        <w:rPr>
          <w:lang w:val="ru-RU"/>
        </w:rPr>
        <w:t>]</w:t>
      </w:r>
    </w:p>
    <w:p w14:paraId="4D078484" w14:textId="4C91CCCA" w:rsidR="009C6556" w:rsidRPr="009C6556" w:rsidRDefault="009C6556" w:rsidP="00B55E67">
      <w:pPr>
        <w:pStyle w:val="ListParagraph"/>
        <w:numPr>
          <w:ilvl w:val="0"/>
          <w:numId w:val="45"/>
        </w:numPr>
        <w:spacing w:line="360" w:lineRule="auto"/>
        <w:jc w:val="left"/>
        <w:rPr>
          <w:b/>
          <w:bCs/>
          <w:lang w:val="ru-RU"/>
        </w:rPr>
      </w:pPr>
      <w:r w:rsidRPr="00C07269">
        <w:rPr>
          <w:b/>
          <w:bCs/>
          <w:lang w:val="ru-RU"/>
        </w:rPr>
        <w:t>Зверева Л.А</w:t>
      </w:r>
      <w:r w:rsidRPr="009C6556">
        <w:rPr>
          <w:lang w:val="ru-RU"/>
        </w:rPr>
        <w:t xml:space="preserve">. Организация и нормирование труда: Учеб. пособие. СПб.: Изд-во СПбГПУ, 2003.42 </w:t>
      </w:r>
      <w:r>
        <w:t>c</w:t>
      </w:r>
      <w:r w:rsidRPr="009C6556">
        <w:rPr>
          <w:lang w:val="ru-RU"/>
        </w:rPr>
        <w:t>.</w:t>
      </w:r>
      <w:r w:rsidR="006475A2" w:rsidRPr="006475A2">
        <w:rPr>
          <w:lang w:val="ru-RU"/>
        </w:rPr>
        <w:t xml:space="preserve"> [3.2 </w:t>
      </w:r>
      <w:r w:rsidR="006475A2">
        <w:fldChar w:fldCharType="begin"/>
      </w:r>
      <w:r w:rsidR="006475A2">
        <w:instrText>HYPERLINK</w:instrText>
      </w:r>
      <w:r w:rsidR="006475A2" w:rsidRPr="003D7863">
        <w:rPr>
          <w:lang w:val="ru-RU"/>
          <w:rPrChange w:id="102" w:author="SK" w:date="2026-06-05T14:52:00Z" w16du:dateUtc="2026-06-05T11:52:00Z">
            <w:rPr/>
          </w:rPrChange>
        </w:rPr>
        <w:instrText xml:space="preserve"> "</w:instrText>
      </w:r>
      <w:r w:rsidR="006475A2">
        <w:instrText>https</w:instrText>
      </w:r>
      <w:r w:rsidR="006475A2" w:rsidRPr="003D7863">
        <w:rPr>
          <w:lang w:val="ru-RU"/>
          <w:rPrChange w:id="103" w:author="SK" w:date="2026-06-05T14:52:00Z" w16du:dateUtc="2026-06-05T11:52:00Z">
            <w:rPr/>
          </w:rPrChange>
        </w:rPr>
        <w:instrText>://</w:instrText>
      </w:r>
      <w:r w:rsidR="006475A2">
        <w:instrText>elib</w:instrText>
      </w:r>
      <w:r w:rsidR="006475A2" w:rsidRPr="003D7863">
        <w:rPr>
          <w:lang w:val="ru-RU"/>
          <w:rPrChange w:id="104" w:author="SK" w:date="2026-06-05T14:52:00Z" w16du:dateUtc="2026-06-05T11:52:00Z">
            <w:rPr/>
          </w:rPrChange>
        </w:rPr>
        <w:instrText>.</w:instrText>
      </w:r>
      <w:r w:rsidR="006475A2">
        <w:instrText>spbstu</w:instrText>
      </w:r>
      <w:r w:rsidR="006475A2" w:rsidRPr="003D7863">
        <w:rPr>
          <w:lang w:val="ru-RU"/>
          <w:rPrChange w:id="105" w:author="SK" w:date="2026-06-05T14:52:00Z" w16du:dateUtc="2026-06-05T11:52:00Z">
            <w:rPr/>
          </w:rPrChange>
        </w:rPr>
        <w:instrText>.</w:instrText>
      </w:r>
      <w:r w:rsidR="006475A2">
        <w:instrText>ru</w:instrText>
      </w:r>
      <w:r w:rsidR="006475A2" w:rsidRPr="003D7863">
        <w:rPr>
          <w:lang w:val="ru-RU"/>
          <w:rPrChange w:id="106" w:author="SK" w:date="2026-06-05T14:52:00Z" w16du:dateUtc="2026-06-05T11:52:00Z">
            <w:rPr/>
          </w:rPrChange>
        </w:rPr>
        <w:instrText>/</w:instrText>
      </w:r>
      <w:r w:rsidR="006475A2">
        <w:instrText>dl</w:instrText>
      </w:r>
      <w:r w:rsidR="006475A2" w:rsidRPr="003D7863">
        <w:rPr>
          <w:lang w:val="ru-RU"/>
          <w:rPrChange w:id="107" w:author="SK" w:date="2026-06-05T14:52:00Z" w16du:dateUtc="2026-06-05T11:52:00Z">
            <w:rPr/>
          </w:rPrChange>
        </w:rPr>
        <w:instrText>/408.</w:instrText>
      </w:r>
      <w:r w:rsidR="006475A2">
        <w:instrText>pdf</w:instrText>
      </w:r>
      <w:r w:rsidR="006475A2" w:rsidRPr="003D7863">
        <w:rPr>
          <w:lang w:val="ru-RU"/>
          <w:rPrChange w:id="108" w:author="SK" w:date="2026-06-05T14:52:00Z" w16du:dateUtc="2026-06-05T11:52:00Z">
            <w:rPr/>
          </w:rPrChange>
        </w:rPr>
        <w:instrText>/</w:instrText>
      </w:r>
      <w:r w:rsidR="006475A2">
        <w:instrText>download</w:instrText>
      </w:r>
      <w:r w:rsidR="006475A2" w:rsidRPr="003D7863">
        <w:rPr>
          <w:lang w:val="ru-RU"/>
          <w:rPrChange w:id="109" w:author="SK" w:date="2026-06-05T14:52:00Z" w16du:dateUtc="2026-06-05T11:52:00Z">
            <w:rPr/>
          </w:rPrChange>
        </w:rPr>
        <w:instrText>/408.</w:instrText>
      </w:r>
      <w:r w:rsidR="006475A2">
        <w:instrText>pdf</w:instrText>
      </w:r>
      <w:r w:rsidR="006475A2" w:rsidRPr="003D7863">
        <w:rPr>
          <w:lang w:val="ru-RU"/>
          <w:rPrChange w:id="110" w:author="SK" w:date="2026-06-05T14:52:00Z" w16du:dateUtc="2026-06-05T11:52:00Z">
            <w:rPr/>
          </w:rPrChange>
        </w:rPr>
        <w:instrText>"</w:instrText>
      </w:r>
      <w:r w:rsidR="006475A2">
        <w:fldChar w:fldCharType="separate"/>
      </w:r>
      <w:r w:rsidR="006475A2" w:rsidRPr="006475A2">
        <w:rPr>
          <w:rStyle w:val="Hyperlink"/>
          <w:lang w:val="ru-RU"/>
        </w:rPr>
        <w:t>https://elib.spbstu.ru/dl/408.pdf/download/408.pdf</w:t>
      </w:r>
      <w:r w:rsidR="006475A2">
        <w:fldChar w:fldCharType="end"/>
      </w:r>
      <w:r w:rsidR="006475A2" w:rsidRPr="006475A2">
        <w:rPr>
          <w:lang w:val="ru-RU"/>
        </w:rPr>
        <w:t>]</w:t>
      </w:r>
    </w:p>
    <w:p w14:paraId="25CC7C45" w14:textId="0FD673CB" w:rsidR="009C6556" w:rsidRPr="00B55E67" w:rsidRDefault="00C07269" w:rsidP="00B55E67">
      <w:pPr>
        <w:spacing w:line="360" w:lineRule="auto"/>
        <w:rPr>
          <w:b/>
          <w:bCs/>
          <w:sz w:val="28"/>
          <w:szCs w:val="28"/>
          <w:lang w:val="ru-RU"/>
        </w:rPr>
      </w:pPr>
      <w:r w:rsidRPr="00B55E67">
        <w:rPr>
          <w:b/>
          <w:bCs/>
          <w:sz w:val="28"/>
          <w:szCs w:val="28"/>
          <w:lang w:val="ru-RU"/>
        </w:rPr>
        <w:t>Промышленная безопасность, охрана труда, техническое регулирование</w:t>
      </w:r>
    </w:p>
    <w:p w14:paraId="1A1E6A11" w14:textId="33D69AA1" w:rsidR="00C07269" w:rsidRPr="00C07269" w:rsidRDefault="00C07269" w:rsidP="00B55E67">
      <w:pPr>
        <w:pStyle w:val="ListParagraph"/>
        <w:numPr>
          <w:ilvl w:val="0"/>
          <w:numId w:val="46"/>
        </w:numPr>
        <w:spacing w:line="360" w:lineRule="auto"/>
        <w:rPr>
          <w:lang w:val="ru-RU"/>
        </w:rPr>
      </w:pPr>
      <w:r w:rsidRPr="00C07269">
        <w:rPr>
          <w:b/>
          <w:bCs/>
          <w:bdr w:val="single" w:sz="2" w:space="0" w:color="E5E7EB" w:frame="1"/>
          <w:shd w:val="clear" w:color="auto" w:fill="FFFFFF"/>
          <w:lang w:val="ru-RU"/>
        </w:rPr>
        <w:t>Карнаух, Н.</w:t>
      </w:r>
      <w:r w:rsidRPr="00C07269">
        <w:rPr>
          <w:b/>
          <w:bCs/>
          <w:bdr w:val="single" w:sz="2" w:space="0" w:color="E5E7EB" w:frame="1"/>
          <w:shd w:val="clear" w:color="auto" w:fill="FFFFFF"/>
        </w:rPr>
        <w:t> </w:t>
      </w:r>
      <w:r w:rsidRPr="00C07269">
        <w:rPr>
          <w:b/>
          <w:bCs/>
          <w:bdr w:val="single" w:sz="2" w:space="0" w:color="E5E7EB" w:frame="1"/>
          <w:shd w:val="clear" w:color="auto" w:fill="FFFFFF"/>
          <w:lang w:val="ru-RU"/>
        </w:rPr>
        <w:t>Н.</w:t>
      </w:r>
      <w:r w:rsidRPr="00C07269">
        <w:rPr>
          <w:bdr w:val="single" w:sz="2" w:space="0" w:color="E5E7EB" w:frame="1"/>
          <w:shd w:val="clear" w:color="auto" w:fill="FFFFFF"/>
        </w:rPr>
        <w:t> 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 xml:space="preserve">Охрана </w:t>
      </w:r>
      <w:proofErr w:type="gramStart"/>
      <w:r w:rsidRPr="00C07269">
        <w:rPr>
          <w:shd w:val="clear" w:color="auto" w:fill="FFFFFF"/>
          <w:lang w:val="ru-RU"/>
        </w:rPr>
        <w:t>труда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:</w:t>
      </w:r>
      <w:proofErr w:type="gramEnd"/>
      <w:r w:rsidRPr="00C07269">
        <w:rPr>
          <w:shd w:val="clear" w:color="auto" w:fill="FFFFFF"/>
          <w:lang w:val="ru-RU"/>
        </w:rPr>
        <w:t xml:space="preserve"> учебник для среднего профессионального образования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/ Н.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Н.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Карнаух.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 xml:space="preserve">— 2-е изд., </w:t>
      </w:r>
      <w:proofErr w:type="spellStart"/>
      <w:r w:rsidRPr="00C07269">
        <w:rPr>
          <w:shd w:val="clear" w:color="auto" w:fill="FFFFFF"/>
          <w:lang w:val="ru-RU"/>
        </w:rPr>
        <w:t>перераб</w:t>
      </w:r>
      <w:proofErr w:type="spellEnd"/>
      <w:proofErr w:type="gramStart"/>
      <w:r w:rsidRPr="00C07269">
        <w:rPr>
          <w:shd w:val="clear" w:color="auto" w:fill="FFFFFF"/>
          <w:lang w:val="ru-RU"/>
        </w:rPr>
        <w:t>.</w:t>
      </w:r>
      <w:proofErr w:type="gramEnd"/>
      <w:r w:rsidRPr="00C07269">
        <w:rPr>
          <w:shd w:val="clear" w:color="auto" w:fill="FFFFFF"/>
          <w:lang w:val="ru-RU"/>
        </w:rPr>
        <w:t xml:space="preserve"> и доп.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 xml:space="preserve">— </w:t>
      </w:r>
      <w:proofErr w:type="gramStart"/>
      <w:r w:rsidRPr="00C07269">
        <w:rPr>
          <w:shd w:val="clear" w:color="auto" w:fill="FFFFFF"/>
          <w:lang w:val="ru-RU"/>
        </w:rPr>
        <w:t>Москва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:</w:t>
      </w:r>
      <w:proofErr w:type="gramEnd"/>
      <w:r w:rsidRPr="00C07269">
        <w:rPr>
          <w:shd w:val="clear" w:color="auto" w:fill="FFFFFF"/>
          <w:lang w:val="ru-RU"/>
        </w:rPr>
        <w:t xml:space="preserve"> Издательство </w:t>
      </w:r>
      <w:proofErr w:type="spellStart"/>
      <w:r w:rsidRPr="00C07269">
        <w:rPr>
          <w:shd w:val="clear" w:color="auto" w:fill="FFFFFF"/>
          <w:lang w:val="ru-RU"/>
        </w:rPr>
        <w:t>Юрайт</w:t>
      </w:r>
      <w:proofErr w:type="spellEnd"/>
      <w:r w:rsidRPr="00C07269">
        <w:rPr>
          <w:shd w:val="clear" w:color="auto" w:fill="FFFFFF"/>
          <w:lang w:val="ru-RU"/>
        </w:rPr>
        <w:t>, 2026.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— 343</w:t>
      </w:r>
      <w:r w:rsidRPr="00C07269">
        <w:rPr>
          <w:shd w:val="clear" w:color="auto" w:fill="FFFFFF"/>
        </w:rPr>
        <w:t> </w:t>
      </w:r>
      <w:r w:rsidRPr="00C07269">
        <w:rPr>
          <w:shd w:val="clear" w:color="auto" w:fill="FFFFFF"/>
          <w:lang w:val="ru-RU"/>
        </w:rPr>
        <w:t>с.</w:t>
      </w:r>
      <w:r w:rsidRPr="00C07269">
        <w:rPr>
          <w:shd w:val="clear" w:color="auto" w:fill="FFFFFF"/>
        </w:rPr>
        <w:t> </w:t>
      </w:r>
      <w:r w:rsidR="006475A2" w:rsidRPr="006475A2">
        <w:rPr>
          <w:shd w:val="clear" w:color="auto" w:fill="FFFFFF"/>
          <w:lang w:val="ru-RU"/>
        </w:rPr>
        <w:t xml:space="preserve">[4.1 </w:t>
      </w:r>
      <w:hyperlink r:id="rId19" w:history="1">
        <w:r w:rsidR="006475A2" w:rsidRPr="006475A2">
          <w:rPr>
            <w:rStyle w:val="Hyperlink"/>
            <w:shd w:val="clear" w:color="auto" w:fill="FFFFFF"/>
            <w:lang w:val="ru-RU"/>
          </w:rPr>
          <w:t>https://urait.ru/index.php/book/ohrana-truda-598471</w:t>
        </w:r>
      </w:hyperlink>
      <w:r w:rsidR="006475A2" w:rsidRPr="006475A2">
        <w:rPr>
          <w:shd w:val="clear" w:color="auto" w:fill="FFFFFF"/>
          <w:lang w:val="ru-RU"/>
        </w:rPr>
        <w:t>]</w:t>
      </w:r>
    </w:p>
    <w:p w14:paraId="2FE516EE" w14:textId="5780B0C5" w:rsidR="00C07269" w:rsidRPr="00C07269" w:rsidRDefault="00C07269" w:rsidP="00B55E67">
      <w:pPr>
        <w:numPr>
          <w:ilvl w:val="0"/>
          <w:numId w:val="46"/>
        </w:numPr>
        <w:spacing w:line="360" w:lineRule="auto"/>
        <w:textAlignment w:val="baseline"/>
        <w:rPr>
          <w:color w:val="232323"/>
          <w:sz w:val="28"/>
          <w:szCs w:val="28"/>
          <w:lang w:val="ru-RU"/>
        </w:rPr>
      </w:pPr>
      <w:r w:rsidRPr="00C07269">
        <w:rPr>
          <w:b/>
          <w:bCs/>
          <w:color w:val="232323"/>
          <w:sz w:val="28"/>
          <w:szCs w:val="28"/>
          <w:bdr w:val="none" w:sz="0" w:space="0" w:color="auto" w:frame="1"/>
          <w:lang w:val="ru-RU"/>
        </w:rPr>
        <w:t>Федеральный закон</w:t>
      </w:r>
      <w:r w:rsidRPr="00C07269">
        <w:rPr>
          <w:color w:val="232323"/>
          <w:sz w:val="28"/>
          <w:szCs w:val="28"/>
          <w:bdr w:val="none" w:sz="0" w:space="0" w:color="auto" w:frame="1"/>
          <w:lang w:val="ru-RU"/>
        </w:rPr>
        <w:t xml:space="preserve"> от 27.12.2002 № 184-ФЗ</w:t>
      </w:r>
      <w:r w:rsidRPr="00C07269">
        <w:rPr>
          <w:color w:val="232323"/>
          <w:sz w:val="28"/>
          <w:szCs w:val="28"/>
        </w:rPr>
        <w:t> </w:t>
      </w:r>
      <w:r w:rsidRPr="00C07269">
        <w:rPr>
          <w:color w:val="232323"/>
          <w:sz w:val="28"/>
          <w:szCs w:val="28"/>
          <w:lang w:val="ru-RU"/>
        </w:rPr>
        <w:t xml:space="preserve">(ред. от 02.07.2021) «О техническом регулировании». — </w:t>
      </w:r>
      <w:proofErr w:type="gramStart"/>
      <w:r w:rsidRPr="00C07269">
        <w:rPr>
          <w:color w:val="232323"/>
          <w:sz w:val="28"/>
          <w:szCs w:val="28"/>
          <w:lang w:val="ru-RU"/>
        </w:rPr>
        <w:t>Москва :</w:t>
      </w:r>
      <w:proofErr w:type="gramEnd"/>
      <w:r w:rsidRPr="00C07269">
        <w:rPr>
          <w:color w:val="232323"/>
          <w:sz w:val="28"/>
          <w:szCs w:val="28"/>
          <w:lang w:val="ru-RU"/>
        </w:rPr>
        <w:t xml:space="preserve"> Эксмо, 2022. — 64 с.</w:t>
      </w:r>
      <w:r w:rsidR="006475A2" w:rsidRPr="006475A2">
        <w:rPr>
          <w:color w:val="232323"/>
          <w:sz w:val="28"/>
          <w:szCs w:val="28"/>
          <w:lang w:val="ru-RU"/>
        </w:rPr>
        <w:t xml:space="preserve"> [4.2 </w:t>
      </w:r>
      <w:hyperlink r:id="rId20" w:history="1">
        <w:r w:rsidR="006475A2" w:rsidRPr="006475A2">
          <w:rPr>
            <w:rStyle w:val="Hyperlink"/>
            <w:sz w:val="28"/>
            <w:szCs w:val="28"/>
            <w:lang w:val="ru-RU"/>
          </w:rPr>
          <w:t xml:space="preserve">О техническом регулировании (с изменениями на 21 ...  Официальный сайт Мэра Москвы https://www.mos.ru › </w:t>
        </w:r>
        <w:proofErr w:type="spellStart"/>
        <w:r w:rsidR="006475A2" w:rsidRPr="006475A2">
          <w:rPr>
            <w:rStyle w:val="Hyperlink"/>
            <w:sz w:val="28"/>
            <w:szCs w:val="28"/>
            <w:lang w:val="ru-RU"/>
          </w:rPr>
          <w:t>upload</w:t>
        </w:r>
        <w:proofErr w:type="spellEnd"/>
        <w:r w:rsidR="006475A2" w:rsidRPr="006475A2">
          <w:rPr>
            <w:rStyle w:val="Hyperlink"/>
            <w:sz w:val="28"/>
            <w:szCs w:val="28"/>
            <w:lang w:val="ru-RU"/>
          </w:rPr>
          <w:t xml:space="preserve"> › </w:t>
        </w:r>
        <w:proofErr w:type="spellStart"/>
        <w:r w:rsidR="006475A2" w:rsidRPr="006475A2">
          <w:rPr>
            <w:rStyle w:val="Hyperlink"/>
            <w:sz w:val="28"/>
            <w:szCs w:val="28"/>
            <w:lang w:val="ru-RU"/>
          </w:rPr>
          <w:t>documents</w:t>
        </w:r>
        <w:proofErr w:type="spellEnd"/>
        <w:r w:rsidR="006475A2" w:rsidRPr="006475A2">
          <w:rPr>
            <w:rStyle w:val="Hyperlink"/>
            <w:sz w:val="28"/>
            <w:szCs w:val="28"/>
            <w:lang w:val="ru-RU"/>
          </w:rPr>
          <w:t xml:space="preserve"> › </w:t>
        </w:r>
        <w:proofErr w:type="spellStart"/>
        <w:r w:rsidR="006475A2" w:rsidRPr="006475A2">
          <w:rPr>
            <w:rStyle w:val="Hyperlink"/>
            <w:sz w:val="28"/>
            <w:szCs w:val="28"/>
            <w:lang w:val="ru-RU"/>
          </w:rPr>
          <w:t>files</w:t>
        </w:r>
        <w:proofErr w:type="spellEnd"/>
      </w:hyperlink>
      <w:r w:rsidR="006475A2" w:rsidRPr="006475A2">
        <w:rPr>
          <w:color w:val="232323"/>
          <w:sz w:val="28"/>
          <w:szCs w:val="28"/>
          <w:lang w:val="ru-RU"/>
        </w:rPr>
        <w:t xml:space="preserve">] </w:t>
      </w:r>
    </w:p>
    <w:p w14:paraId="49A730FC" w14:textId="6CC93169" w:rsidR="00C07269" w:rsidRPr="00C07269" w:rsidRDefault="00C07269" w:rsidP="00B55E67">
      <w:pPr>
        <w:numPr>
          <w:ilvl w:val="0"/>
          <w:numId w:val="46"/>
        </w:numPr>
        <w:spacing w:line="360" w:lineRule="auto"/>
        <w:textAlignment w:val="baseline"/>
        <w:rPr>
          <w:color w:val="232323"/>
          <w:sz w:val="28"/>
          <w:szCs w:val="28"/>
          <w:lang w:val="ru-RU"/>
        </w:rPr>
      </w:pPr>
      <w:r w:rsidRPr="00C07269">
        <w:rPr>
          <w:b/>
          <w:bCs/>
          <w:color w:val="232323"/>
          <w:sz w:val="28"/>
          <w:szCs w:val="28"/>
          <w:bdr w:val="none" w:sz="0" w:space="0" w:color="auto" w:frame="1"/>
          <w:lang w:val="ru-RU"/>
        </w:rPr>
        <w:lastRenderedPageBreak/>
        <w:t>Трудовой кодекс Российской Федерации</w:t>
      </w:r>
      <w:r w:rsidRPr="00C07269">
        <w:rPr>
          <w:color w:val="232323"/>
          <w:sz w:val="28"/>
          <w:szCs w:val="28"/>
          <w:bdr w:val="none" w:sz="0" w:space="0" w:color="auto" w:frame="1"/>
          <w:lang w:val="ru-RU"/>
        </w:rPr>
        <w:t xml:space="preserve"> от 30.12.200</w:t>
      </w:r>
      <w:r w:rsidR="006475A2" w:rsidRPr="006475A2">
        <w:rPr>
          <w:color w:val="232323"/>
          <w:sz w:val="28"/>
          <w:szCs w:val="28"/>
          <w:bdr w:val="none" w:sz="0" w:space="0" w:color="auto" w:frame="1"/>
          <w:lang w:val="ru-RU"/>
        </w:rPr>
        <w:t>1</w:t>
      </w:r>
      <w:r w:rsidRPr="00C07269">
        <w:rPr>
          <w:color w:val="232323"/>
          <w:sz w:val="28"/>
          <w:szCs w:val="28"/>
          <w:bdr w:val="none" w:sz="0" w:space="0" w:color="auto" w:frame="1"/>
          <w:lang w:val="ru-RU"/>
        </w:rPr>
        <w:t xml:space="preserve"> № 190-ФЗ</w:t>
      </w:r>
      <w:r w:rsidRPr="00C07269">
        <w:rPr>
          <w:color w:val="232323"/>
          <w:sz w:val="28"/>
          <w:szCs w:val="28"/>
        </w:rPr>
        <w:t> </w:t>
      </w:r>
      <w:r w:rsidRPr="00C07269">
        <w:rPr>
          <w:color w:val="232323"/>
          <w:sz w:val="28"/>
          <w:szCs w:val="28"/>
          <w:lang w:val="ru-RU"/>
        </w:rPr>
        <w:t xml:space="preserve">(ред. от 22.04.2024). — </w:t>
      </w:r>
      <w:proofErr w:type="gramStart"/>
      <w:r w:rsidRPr="00C07269">
        <w:rPr>
          <w:color w:val="232323"/>
          <w:sz w:val="28"/>
          <w:szCs w:val="28"/>
          <w:lang w:val="ru-RU"/>
        </w:rPr>
        <w:t>Москва :</w:t>
      </w:r>
      <w:proofErr w:type="gramEnd"/>
      <w:r w:rsidRPr="00C07269">
        <w:rPr>
          <w:color w:val="232323"/>
          <w:sz w:val="28"/>
          <w:szCs w:val="28"/>
          <w:lang w:val="ru-RU"/>
        </w:rPr>
        <w:t xml:space="preserve"> Проспект, 2024. — 176 с.</w:t>
      </w:r>
      <w:r w:rsidR="006475A2" w:rsidRPr="006475A2">
        <w:rPr>
          <w:color w:val="232323"/>
          <w:sz w:val="28"/>
          <w:szCs w:val="28"/>
          <w:lang w:val="ru-RU"/>
        </w:rPr>
        <w:t xml:space="preserve"> [4.3 </w:t>
      </w:r>
      <w:hyperlink r:id="rId21" w:history="1">
        <w:r w:rsidR="006475A2" w:rsidRPr="006475A2">
          <w:rPr>
            <w:rStyle w:val="Hyperlink"/>
            <w:sz w:val="28"/>
            <w:szCs w:val="28"/>
            <w:lang w:val="ru-RU"/>
          </w:rPr>
          <w:t>https://www.consultant.ru/document/cons_doc_LAW_34683/</w:t>
        </w:r>
      </w:hyperlink>
      <w:r w:rsidR="006475A2" w:rsidRPr="006475A2">
        <w:rPr>
          <w:color w:val="232323"/>
          <w:sz w:val="28"/>
          <w:szCs w:val="28"/>
          <w:lang w:val="ru-RU"/>
        </w:rPr>
        <w:t>]</w:t>
      </w:r>
    </w:p>
    <w:p w14:paraId="55211900" w14:textId="36419D41" w:rsidR="00C07269" w:rsidRDefault="00C07269" w:rsidP="00B55E67">
      <w:pPr>
        <w:pStyle w:val="ListParagraph"/>
        <w:numPr>
          <w:ilvl w:val="0"/>
          <w:numId w:val="46"/>
        </w:numPr>
        <w:spacing w:line="360" w:lineRule="auto"/>
        <w:rPr>
          <w:lang w:val="ru-RU"/>
        </w:rPr>
      </w:pPr>
      <w:r w:rsidRPr="00C07269">
        <w:rPr>
          <w:rStyle w:val="Strong"/>
          <w:lang w:val="ru-RU"/>
        </w:rPr>
        <w:t>ГОСТ 12.2.009–99</w:t>
      </w:r>
      <w:r w:rsidRPr="00C07269">
        <w:rPr>
          <w:lang w:val="ru-RU"/>
        </w:rPr>
        <w:t xml:space="preserve"> ССБТ. Оборудование производственное. Общие требования безопасности.</w:t>
      </w:r>
      <w:r w:rsidR="006475A2" w:rsidRPr="006475A2">
        <w:rPr>
          <w:lang w:val="ru-RU"/>
        </w:rPr>
        <w:t xml:space="preserve"> [4.4 </w:t>
      </w:r>
      <w:r w:rsidR="006475A2">
        <w:fldChar w:fldCharType="begin"/>
      </w:r>
      <w:r w:rsidR="006475A2">
        <w:instrText>HYPERLINK</w:instrText>
      </w:r>
      <w:r w:rsidR="006475A2" w:rsidRPr="003D7863">
        <w:rPr>
          <w:lang w:val="ru-RU"/>
          <w:rPrChange w:id="111" w:author="SK" w:date="2026-06-05T14:52:00Z" w16du:dateUtc="2026-06-05T11:52:00Z">
            <w:rPr/>
          </w:rPrChange>
        </w:rPr>
        <w:instrText xml:space="preserve"> "</w:instrText>
      </w:r>
      <w:r w:rsidR="006475A2">
        <w:instrText>https</w:instrText>
      </w:r>
      <w:r w:rsidR="006475A2" w:rsidRPr="003D7863">
        <w:rPr>
          <w:lang w:val="ru-RU"/>
          <w:rPrChange w:id="112" w:author="SK" w:date="2026-06-05T14:52:00Z" w16du:dateUtc="2026-06-05T11:52:00Z">
            <w:rPr/>
          </w:rPrChange>
        </w:rPr>
        <w:instrText>://</w:instrText>
      </w:r>
      <w:r w:rsidR="006475A2">
        <w:instrText>www</w:instrText>
      </w:r>
      <w:r w:rsidR="006475A2" w:rsidRPr="003D7863">
        <w:rPr>
          <w:lang w:val="ru-RU"/>
          <w:rPrChange w:id="113" w:author="SK" w:date="2026-06-05T14:52:00Z" w16du:dateUtc="2026-06-05T11:52:00Z">
            <w:rPr/>
          </w:rPrChange>
        </w:rPr>
        <w:instrText>.</w:instrText>
      </w:r>
      <w:r w:rsidR="006475A2">
        <w:instrText>reglament</w:instrText>
      </w:r>
      <w:r w:rsidR="006475A2" w:rsidRPr="003D7863">
        <w:rPr>
          <w:lang w:val="ru-RU"/>
          <w:rPrChange w:id="114" w:author="SK" w:date="2026-06-05T14:52:00Z" w16du:dateUtc="2026-06-05T11:52:00Z">
            <w:rPr/>
          </w:rPrChange>
        </w:rPr>
        <w:instrText>.</w:instrText>
      </w:r>
      <w:r w:rsidR="006475A2">
        <w:instrText>by</w:instrText>
      </w:r>
      <w:r w:rsidR="006475A2" w:rsidRPr="003D7863">
        <w:rPr>
          <w:lang w:val="ru-RU"/>
          <w:rPrChange w:id="115" w:author="SK" w:date="2026-06-05T14:52:00Z" w16du:dateUtc="2026-06-05T11:52:00Z">
            <w:rPr/>
          </w:rPrChange>
        </w:rPr>
        <w:instrText>/</w:instrText>
      </w:r>
      <w:r w:rsidR="006475A2">
        <w:instrText>wp</w:instrText>
      </w:r>
      <w:r w:rsidR="006475A2" w:rsidRPr="003D7863">
        <w:rPr>
          <w:lang w:val="ru-RU"/>
          <w:rPrChange w:id="116" w:author="SK" w:date="2026-06-05T14:52:00Z" w16du:dateUtc="2026-06-05T11:52:00Z">
            <w:rPr/>
          </w:rPrChange>
        </w:rPr>
        <w:instrText>-</w:instrText>
      </w:r>
      <w:r w:rsidR="006475A2">
        <w:instrText>content</w:instrText>
      </w:r>
      <w:r w:rsidR="006475A2" w:rsidRPr="003D7863">
        <w:rPr>
          <w:lang w:val="ru-RU"/>
          <w:rPrChange w:id="117" w:author="SK" w:date="2026-06-05T14:52:00Z" w16du:dateUtc="2026-06-05T11:52:00Z">
            <w:rPr/>
          </w:rPrChange>
        </w:rPr>
        <w:instrText>/</w:instrText>
      </w:r>
      <w:r w:rsidR="006475A2">
        <w:instrText>uploads</w:instrText>
      </w:r>
      <w:r w:rsidR="006475A2" w:rsidRPr="003D7863">
        <w:rPr>
          <w:lang w:val="ru-RU"/>
          <w:rPrChange w:id="118" w:author="SK" w:date="2026-06-05T14:52:00Z" w16du:dateUtc="2026-06-05T11:52:00Z">
            <w:rPr/>
          </w:rPrChange>
        </w:rPr>
        <w:instrText>/</w:instrText>
      </w:r>
      <w:r w:rsidR="006475A2">
        <w:instrText>docs</w:instrText>
      </w:r>
      <w:r w:rsidR="006475A2" w:rsidRPr="003D7863">
        <w:rPr>
          <w:lang w:val="ru-RU"/>
          <w:rPrChange w:id="119" w:author="SK" w:date="2026-06-05T14:52:00Z" w16du:dateUtc="2026-06-05T11:52:00Z">
            <w:rPr/>
          </w:rPrChange>
        </w:rPr>
        <w:instrText>/</w:instrText>
      </w:r>
      <w:r w:rsidR="006475A2">
        <w:instrText>gost</w:instrText>
      </w:r>
      <w:r w:rsidR="006475A2" w:rsidRPr="003D7863">
        <w:rPr>
          <w:lang w:val="ru-RU"/>
          <w:rPrChange w:id="120" w:author="SK" w:date="2026-06-05T14:52:00Z" w16du:dateUtc="2026-06-05T11:52:00Z">
            <w:rPr/>
          </w:rPrChange>
        </w:rPr>
        <w:instrText>/</w:instrText>
      </w:r>
      <w:r w:rsidR="006475A2">
        <w:instrText>gost</w:instrText>
      </w:r>
      <w:r w:rsidR="006475A2" w:rsidRPr="003D7863">
        <w:rPr>
          <w:lang w:val="ru-RU"/>
          <w:rPrChange w:id="121" w:author="SK" w:date="2026-06-05T14:52:00Z" w16du:dateUtc="2026-06-05T11:52:00Z">
            <w:rPr/>
          </w:rPrChange>
        </w:rPr>
        <w:instrText>-12.2.009-99.</w:instrText>
      </w:r>
      <w:r w:rsidR="006475A2">
        <w:instrText>pdf</w:instrText>
      </w:r>
      <w:r w:rsidR="006475A2" w:rsidRPr="003D7863">
        <w:rPr>
          <w:lang w:val="ru-RU"/>
          <w:rPrChange w:id="122" w:author="SK" w:date="2026-06-05T14:52:00Z" w16du:dateUtc="2026-06-05T11:52:00Z">
            <w:rPr/>
          </w:rPrChange>
        </w:rPr>
        <w:instrText>?</w:instrText>
      </w:r>
      <w:r w:rsidR="006475A2">
        <w:instrText>ysclid</w:instrText>
      </w:r>
      <w:r w:rsidR="006475A2" w:rsidRPr="003D7863">
        <w:rPr>
          <w:lang w:val="ru-RU"/>
          <w:rPrChange w:id="123" w:author="SK" w:date="2026-06-05T14:52:00Z" w16du:dateUtc="2026-06-05T11:52:00Z">
            <w:rPr/>
          </w:rPrChange>
        </w:rPr>
        <w:instrText>=</w:instrText>
      </w:r>
      <w:r w:rsidR="006475A2">
        <w:instrText>mm</w:instrText>
      </w:r>
      <w:r w:rsidR="006475A2" w:rsidRPr="003D7863">
        <w:rPr>
          <w:lang w:val="ru-RU"/>
          <w:rPrChange w:id="124" w:author="SK" w:date="2026-06-05T14:52:00Z" w16du:dateUtc="2026-06-05T11:52:00Z">
            <w:rPr/>
          </w:rPrChange>
        </w:rPr>
        <w:instrText>0</w:instrText>
      </w:r>
      <w:r w:rsidR="006475A2">
        <w:instrText>zhl</w:instrText>
      </w:r>
      <w:r w:rsidR="006475A2" w:rsidRPr="003D7863">
        <w:rPr>
          <w:lang w:val="ru-RU"/>
          <w:rPrChange w:id="125" w:author="SK" w:date="2026-06-05T14:52:00Z" w16du:dateUtc="2026-06-05T11:52:00Z">
            <w:rPr/>
          </w:rPrChange>
        </w:rPr>
        <w:instrText>0</w:instrText>
      </w:r>
      <w:r w:rsidR="006475A2">
        <w:instrText>ea</w:instrText>
      </w:r>
      <w:r w:rsidR="006475A2" w:rsidRPr="003D7863">
        <w:rPr>
          <w:lang w:val="ru-RU"/>
          <w:rPrChange w:id="126" w:author="SK" w:date="2026-06-05T14:52:00Z" w16du:dateUtc="2026-06-05T11:52:00Z">
            <w:rPr/>
          </w:rPrChange>
        </w:rPr>
        <w:instrText>454409294"</w:instrText>
      </w:r>
      <w:r w:rsidR="006475A2">
        <w:fldChar w:fldCharType="separate"/>
      </w:r>
      <w:r w:rsidR="006475A2" w:rsidRPr="006475A2">
        <w:rPr>
          <w:rStyle w:val="Hyperlink"/>
          <w:lang w:val="en-GB"/>
        </w:rPr>
        <w:t>https</w:t>
      </w:r>
      <w:r w:rsidR="006475A2" w:rsidRPr="006475A2">
        <w:rPr>
          <w:rStyle w:val="Hyperlink"/>
          <w:lang w:val="ru-RU"/>
        </w:rPr>
        <w:t>://</w:t>
      </w:r>
      <w:r w:rsidR="006475A2" w:rsidRPr="006475A2">
        <w:rPr>
          <w:rStyle w:val="Hyperlink"/>
          <w:lang w:val="en-GB"/>
        </w:rPr>
        <w:t>www</w:t>
      </w:r>
      <w:r w:rsidR="006475A2" w:rsidRPr="006475A2">
        <w:rPr>
          <w:rStyle w:val="Hyperlink"/>
          <w:lang w:val="ru-RU"/>
        </w:rPr>
        <w:t>.</w:t>
      </w:r>
      <w:proofErr w:type="spellStart"/>
      <w:r w:rsidR="006475A2" w:rsidRPr="006475A2">
        <w:rPr>
          <w:rStyle w:val="Hyperlink"/>
          <w:lang w:val="en-GB"/>
        </w:rPr>
        <w:t>reglament</w:t>
      </w:r>
      <w:proofErr w:type="spellEnd"/>
      <w:r w:rsidR="006475A2" w:rsidRPr="006475A2">
        <w:rPr>
          <w:rStyle w:val="Hyperlink"/>
          <w:lang w:val="ru-RU"/>
        </w:rPr>
        <w:t>.</w:t>
      </w:r>
      <w:r w:rsidR="006475A2" w:rsidRPr="006475A2">
        <w:rPr>
          <w:rStyle w:val="Hyperlink"/>
          <w:lang w:val="en-GB"/>
        </w:rPr>
        <w:t>by</w:t>
      </w:r>
      <w:r w:rsidR="006475A2" w:rsidRPr="006475A2">
        <w:rPr>
          <w:rStyle w:val="Hyperlink"/>
          <w:lang w:val="ru-RU"/>
        </w:rPr>
        <w:t>/</w:t>
      </w:r>
      <w:proofErr w:type="spellStart"/>
      <w:r w:rsidR="006475A2" w:rsidRPr="006475A2">
        <w:rPr>
          <w:rStyle w:val="Hyperlink"/>
          <w:lang w:val="en-GB"/>
        </w:rPr>
        <w:t>wp</w:t>
      </w:r>
      <w:proofErr w:type="spellEnd"/>
      <w:r w:rsidR="006475A2" w:rsidRPr="006475A2">
        <w:rPr>
          <w:rStyle w:val="Hyperlink"/>
          <w:lang w:val="ru-RU"/>
        </w:rPr>
        <w:t>-</w:t>
      </w:r>
      <w:r w:rsidR="006475A2" w:rsidRPr="006475A2">
        <w:rPr>
          <w:rStyle w:val="Hyperlink"/>
          <w:lang w:val="en-GB"/>
        </w:rPr>
        <w:t>content</w:t>
      </w:r>
      <w:r w:rsidR="006475A2" w:rsidRPr="006475A2">
        <w:rPr>
          <w:rStyle w:val="Hyperlink"/>
          <w:lang w:val="ru-RU"/>
        </w:rPr>
        <w:t>/</w:t>
      </w:r>
      <w:r w:rsidR="006475A2" w:rsidRPr="006475A2">
        <w:rPr>
          <w:rStyle w:val="Hyperlink"/>
          <w:lang w:val="en-GB"/>
        </w:rPr>
        <w:t>uploads</w:t>
      </w:r>
      <w:r w:rsidR="006475A2" w:rsidRPr="006475A2">
        <w:rPr>
          <w:rStyle w:val="Hyperlink"/>
          <w:lang w:val="ru-RU"/>
        </w:rPr>
        <w:t>/</w:t>
      </w:r>
      <w:r w:rsidR="006475A2" w:rsidRPr="006475A2">
        <w:rPr>
          <w:rStyle w:val="Hyperlink"/>
          <w:lang w:val="en-GB"/>
        </w:rPr>
        <w:t>docs</w:t>
      </w:r>
      <w:r w:rsidR="006475A2" w:rsidRPr="006475A2">
        <w:rPr>
          <w:rStyle w:val="Hyperlink"/>
          <w:lang w:val="ru-RU"/>
        </w:rPr>
        <w:t>/</w:t>
      </w:r>
      <w:proofErr w:type="spellStart"/>
      <w:r w:rsidR="006475A2" w:rsidRPr="006475A2">
        <w:rPr>
          <w:rStyle w:val="Hyperlink"/>
          <w:lang w:val="en-GB"/>
        </w:rPr>
        <w:t>gost</w:t>
      </w:r>
      <w:proofErr w:type="spellEnd"/>
      <w:r w:rsidR="006475A2" w:rsidRPr="006475A2">
        <w:rPr>
          <w:rStyle w:val="Hyperlink"/>
          <w:lang w:val="ru-RU"/>
        </w:rPr>
        <w:t>/</w:t>
      </w:r>
      <w:proofErr w:type="spellStart"/>
      <w:r w:rsidR="006475A2" w:rsidRPr="006475A2">
        <w:rPr>
          <w:rStyle w:val="Hyperlink"/>
          <w:lang w:val="en-GB"/>
        </w:rPr>
        <w:t>gost</w:t>
      </w:r>
      <w:proofErr w:type="spellEnd"/>
      <w:r w:rsidR="006475A2" w:rsidRPr="006475A2">
        <w:rPr>
          <w:rStyle w:val="Hyperlink"/>
          <w:lang w:val="ru-RU"/>
        </w:rPr>
        <w:t>-12.2.009-99.</w:t>
      </w:r>
      <w:r w:rsidR="006475A2" w:rsidRPr="006475A2">
        <w:rPr>
          <w:rStyle w:val="Hyperlink"/>
          <w:lang w:val="en-GB"/>
        </w:rPr>
        <w:t>pdf</w:t>
      </w:r>
      <w:r w:rsidR="006475A2" w:rsidRPr="006475A2">
        <w:rPr>
          <w:rStyle w:val="Hyperlink"/>
          <w:lang w:val="ru-RU"/>
        </w:rPr>
        <w:t>?</w:t>
      </w:r>
      <w:proofErr w:type="spellStart"/>
      <w:r w:rsidR="006475A2" w:rsidRPr="006475A2">
        <w:rPr>
          <w:rStyle w:val="Hyperlink"/>
          <w:lang w:val="en-GB"/>
        </w:rPr>
        <w:t>ysclid</w:t>
      </w:r>
      <w:proofErr w:type="spellEnd"/>
      <w:r w:rsidR="006475A2" w:rsidRPr="006475A2">
        <w:rPr>
          <w:rStyle w:val="Hyperlink"/>
          <w:lang w:val="ru-RU"/>
        </w:rPr>
        <w:t>=</w:t>
      </w:r>
      <w:r w:rsidR="006475A2" w:rsidRPr="006475A2">
        <w:rPr>
          <w:rStyle w:val="Hyperlink"/>
          <w:lang w:val="en-GB"/>
        </w:rPr>
        <w:t>mm</w:t>
      </w:r>
      <w:r w:rsidR="006475A2" w:rsidRPr="006475A2">
        <w:rPr>
          <w:rStyle w:val="Hyperlink"/>
          <w:lang w:val="ru-RU"/>
        </w:rPr>
        <w:t>0</w:t>
      </w:r>
      <w:proofErr w:type="spellStart"/>
      <w:r w:rsidR="006475A2" w:rsidRPr="006475A2">
        <w:rPr>
          <w:rStyle w:val="Hyperlink"/>
          <w:lang w:val="en-GB"/>
        </w:rPr>
        <w:t>zhl</w:t>
      </w:r>
      <w:proofErr w:type="spellEnd"/>
      <w:r w:rsidR="006475A2" w:rsidRPr="006475A2">
        <w:rPr>
          <w:rStyle w:val="Hyperlink"/>
          <w:lang w:val="ru-RU"/>
        </w:rPr>
        <w:t>0</w:t>
      </w:r>
      <w:proofErr w:type="spellStart"/>
      <w:r w:rsidR="006475A2" w:rsidRPr="006475A2">
        <w:rPr>
          <w:rStyle w:val="Hyperlink"/>
          <w:lang w:val="en-GB"/>
        </w:rPr>
        <w:t>ea</w:t>
      </w:r>
      <w:proofErr w:type="spellEnd"/>
      <w:r w:rsidR="006475A2" w:rsidRPr="006475A2">
        <w:rPr>
          <w:rStyle w:val="Hyperlink"/>
          <w:lang w:val="ru-RU"/>
        </w:rPr>
        <w:t>454409294</w:t>
      </w:r>
      <w:r w:rsidR="006475A2">
        <w:fldChar w:fldCharType="end"/>
      </w:r>
      <w:r w:rsidR="006475A2" w:rsidRPr="006475A2">
        <w:rPr>
          <w:lang w:val="ru-RU"/>
        </w:rPr>
        <w:t xml:space="preserve">] </w:t>
      </w:r>
    </w:p>
    <w:p w14:paraId="245974CF" w14:textId="236CC73C" w:rsidR="00C07269" w:rsidRDefault="00C07269" w:rsidP="00B55E67">
      <w:pPr>
        <w:pStyle w:val="ListParagraph"/>
        <w:numPr>
          <w:ilvl w:val="0"/>
          <w:numId w:val="46"/>
        </w:numPr>
        <w:spacing w:line="360" w:lineRule="auto"/>
        <w:rPr>
          <w:lang w:val="ru-RU"/>
        </w:rPr>
      </w:pPr>
      <w:r w:rsidRPr="00C07269">
        <w:rPr>
          <w:rStyle w:val="Strong"/>
          <w:lang w:val="ru-RU"/>
        </w:rPr>
        <w:t>ГОСТ 12.3.002–75</w:t>
      </w:r>
      <w:r w:rsidRPr="00C07269">
        <w:rPr>
          <w:lang w:val="ru-RU"/>
        </w:rPr>
        <w:t xml:space="preserve"> Процессы производственные. Общие требования безопасности.</w:t>
      </w:r>
      <w:r w:rsidR="006475A2" w:rsidRPr="006475A2">
        <w:rPr>
          <w:lang w:val="ru-RU"/>
        </w:rPr>
        <w:t xml:space="preserve"> </w:t>
      </w:r>
      <w:r w:rsidR="006475A2">
        <w:rPr>
          <w:lang w:val="en-GB"/>
        </w:rPr>
        <w:t xml:space="preserve">[4.5 </w:t>
      </w:r>
      <w:hyperlink r:id="rId22" w:history="1">
        <w:r w:rsidR="006475A2" w:rsidRPr="006475A2">
          <w:rPr>
            <w:rStyle w:val="Hyperlink"/>
            <w:lang w:val="en-GB"/>
          </w:rPr>
          <w:t>https://ohranatruda.ru/upload/iblock/90b/4294849110.pdf?ysclid=mm0zi4b07i764629733</w:t>
        </w:r>
      </w:hyperlink>
      <w:r w:rsidR="006475A2">
        <w:rPr>
          <w:lang w:val="en-GB"/>
        </w:rPr>
        <w:t>]</w:t>
      </w:r>
    </w:p>
    <w:p w14:paraId="418E419B" w14:textId="37EEA3AB" w:rsidR="00C07269" w:rsidRDefault="00C07269" w:rsidP="00B55E67">
      <w:pPr>
        <w:pStyle w:val="ListParagraph"/>
        <w:numPr>
          <w:ilvl w:val="0"/>
          <w:numId w:val="46"/>
        </w:numPr>
        <w:spacing w:line="360" w:lineRule="auto"/>
        <w:rPr>
          <w:lang w:val="ru-RU"/>
        </w:rPr>
      </w:pPr>
      <w:r w:rsidRPr="00C07269">
        <w:rPr>
          <w:rStyle w:val="Strong"/>
          <w:lang w:val="ru-RU"/>
        </w:rPr>
        <w:t>ГОСТ Р 12.3.047–98</w:t>
      </w:r>
      <w:r w:rsidRPr="00C07269">
        <w:rPr>
          <w:lang w:val="ru-RU"/>
        </w:rPr>
        <w:t xml:space="preserve"> Работы погрузочно-разгрузочные. </w:t>
      </w:r>
      <w:r w:rsidRPr="006475A2">
        <w:rPr>
          <w:lang w:val="ru-RU"/>
        </w:rPr>
        <w:t>Общие требования безопасности.</w:t>
      </w:r>
      <w:r w:rsidR="006475A2" w:rsidRPr="006475A2">
        <w:rPr>
          <w:lang w:val="ru-RU"/>
        </w:rPr>
        <w:t xml:space="preserve"> [4.6 </w:t>
      </w:r>
      <w:hyperlink r:id="rId23" w:history="1">
        <w:r w:rsidR="006475A2" w:rsidRPr="006475A2">
          <w:rPr>
            <w:rStyle w:val="Hyperlink"/>
          </w:rPr>
          <w:t>https</w:t>
        </w:r>
        <w:r w:rsidR="006475A2" w:rsidRPr="006475A2">
          <w:rPr>
            <w:rStyle w:val="Hyperlink"/>
            <w:lang w:val="ru-RU"/>
          </w:rPr>
          <w:t>://06.</w:t>
        </w:r>
        <w:proofErr w:type="spellStart"/>
        <w:r w:rsidR="006475A2" w:rsidRPr="006475A2">
          <w:rPr>
            <w:rStyle w:val="Hyperlink"/>
          </w:rPr>
          <w:t>mchs</w:t>
        </w:r>
        <w:proofErr w:type="spellEnd"/>
        <w:r w:rsidR="006475A2" w:rsidRPr="006475A2">
          <w:rPr>
            <w:rStyle w:val="Hyperlink"/>
            <w:lang w:val="ru-RU"/>
          </w:rPr>
          <w:t>.</w:t>
        </w:r>
        <w:r w:rsidR="006475A2" w:rsidRPr="006475A2">
          <w:rPr>
            <w:rStyle w:val="Hyperlink"/>
          </w:rPr>
          <w:t>gov</w:t>
        </w:r>
        <w:r w:rsidR="006475A2" w:rsidRPr="006475A2">
          <w:rPr>
            <w:rStyle w:val="Hyperlink"/>
            <w:lang w:val="ru-RU"/>
          </w:rPr>
          <w:t>.</w:t>
        </w:r>
        <w:proofErr w:type="spellStart"/>
        <w:r w:rsidR="006475A2" w:rsidRPr="006475A2">
          <w:rPr>
            <w:rStyle w:val="Hyperlink"/>
          </w:rPr>
          <w:t>ru</w:t>
        </w:r>
        <w:proofErr w:type="spellEnd"/>
        <w:r w:rsidR="006475A2" w:rsidRPr="006475A2">
          <w:rPr>
            <w:rStyle w:val="Hyperlink"/>
            <w:lang w:val="ru-RU"/>
          </w:rPr>
          <w:t>/</w:t>
        </w:r>
        <w:proofErr w:type="spellStart"/>
        <w:r w:rsidR="006475A2" w:rsidRPr="006475A2">
          <w:rPr>
            <w:rStyle w:val="Hyperlink"/>
          </w:rPr>
          <w:t>deyatelnost</w:t>
        </w:r>
        <w:proofErr w:type="spellEnd"/>
        <w:r w:rsidR="006475A2" w:rsidRPr="006475A2">
          <w:rPr>
            <w:rStyle w:val="Hyperlink"/>
            <w:lang w:val="ru-RU"/>
          </w:rPr>
          <w:t>/</w:t>
        </w:r>
        <w:proofErr w:type="spellStart"/>
        <w:r w:rsidR="006475A2" w:rsidRPr="006475A2">
          <w:rPr>
            <w:rStyle w:val="Hyperlink"/>
          </w:rPr>
          <w:t>edinyy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reestr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normativnyh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pravovyh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aktov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i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normativnyh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dokumentov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r w:rsidR="006475A2" w:rsidRPr="006475A2">
          <w:rPr>
            <w:rStyle w:val="Hyperlink"/>
          </w:rPr>
          <w:t>po</w:t>
        </w:r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pozharnoy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bezopasnosti</w:t>
        </w:r>
        <w:proofErr w:type="spellEnd"/>
        <w:r w:rsidR="006475A2" w:rsidRPr="006475A2">
          <w:rPr>
            <w:rStyle w:val="Hyperlink"/>
            <w:lang w:val="ru-RU"/>
          </w:rPr>
          <w:t>/</w:t>
        </w:r>
        <w:proofErr w:type="spellStart"/>
        <w:r w:rsidR="006475A2" w:rsidRPr="006475A2">
          <w:rPr>
            <w:rStyle w:val="Hyperlink"/>
          </w:rPr>
          <w:t>normativnye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dokumenty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posle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vstupleniya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r w:rsidR="006475A2" w:rsidRPr="006475A2">
          <w:rPr>
            <w:rStyle w:val="Hyperlink"/>
          </w:rPr>
          <w:t>v</w:t>
        </w:r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silu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r w:rsidR="006475A2" w:rsidRPr="006475A2">
          <w:rPr>
            <w:rStyle w:val="Hyperlink"/>
          </w:rPr>
          <w:t>fz</w:t>
        </w:r>
        <w:r w:rsidR="006475A2" w:rsidRPr="006475A2">
          <w:rPr>
            <w:rStyle w:val="Hyperlink"/>
            <w:lang w:val="ru-RU"/>
          </w:rPr>
          <w:t>-123/</w:t>
        </w:r>
        <w:proofErr w:type="spellStart"/>
        <w:r w:rsidR="006475A2" w:rsidRPr="006475A2">
          <w:rPr>
            <w:rStyle w:val="Hyperlink"/>
          </w:rPr>
          <w:t>gost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r w:rsidR="006475A2" w:rsidRPr="006475A2">
          <w:rPr>
            <w:rStyle w:val="Hyperlink"/>
          </w:rPr>
          <w:t>r</w:t>
        </w:r>
        <w:r w:rsidR="006475A2" w:rsidRPr="006475A2">
          <w:rPr>
            <w:rStyle w:val="Hyperlink"/>
            <w:lang w:val="ru-RU"/>
          </w:rPr>
          <w:t>-12-3-047-98-</w:t>
        </w:r>
        <w:proofErr w:type="spellStart"/>
        <w:r w:rsidR="006475A2" w:rsidRPr="006475A2">
          <w:rPr>
            <w:rStyle w:val="Hyperlink"/>
          </w:rPr>
          <w:t>ssbt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pozharnaya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bezopasnost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tehnologicheskih</w:t>
        </w:r>
        <w:proofErr w:type="spellEnd"/>
        <w:r w:rsidR="006475A2" w:rsidRPr="006475A2">
          <w:rPr>
            <w:rStyle w:val="Hyperlink"/>
            <w:lang w:val="ru-RU"/>
          </w:rPr>
          <w:t>-</w:t>
        </w:r>
        <w:proofErr w:type="spellStart"/>
        <w:r w:rsidR="006475A2" w:rsidRPr="006475A2">
          <w:rPr>
            <w:rStyle w:val="Hyperlink"/>
          </w:rPr>
          <w:t>processov</w:t>
        </w:r>
        <w:proofErr w:type="spellEnd"/>
      </w:hyperlink>
      <w:r w:rsidR="006475A2" w:rsidRPr="006475A2">
        <w:rPr>
          <w:lang w:val="ru-RU"/>
        </w:rPr>
        <w:t>]</w:t>
      </w:r>
    </w:p>
    <w:p w14:paraId="418B917F" w14:textId="28FCB266" w:rsidR="00C07269" w:rsidRPr="00B55E67" w:rsidRDefault="00C07269" w:rsidP="00B55E67">
      <w:pPr>
        <w:spacing w:line="360" w:lineRule="auto"/>
        <w:rPr>
          <w:b/>
          <w:bCs/>
          <w:sz w:val="28"/>
          <w:szCs w:val="28"/>
          <w:lang w:val="ru-RU"/>
        </w:rPr>
      </w:pPr>
      <w:proofErr w:type="spellStart"/>
      <w:r w:rsidRPr="00B55E67">
        <w:rPr>
          <w:b/>
          <w:bCs/>
          <w:sz w:val="28"/>
          <w:szCs w:val="28"/>
        </w:rPr>
        <w:t>Цифровые</w:t>
      </w:r>
      <w:proofErr w:type="spellEnd"/>
      <w:r w:rsidRPr="00B55E67">
        <w:rPr>
          <w:b/>
          <w:bCs/>
          <w:sz w:val="28"/>
          <w:szCs w:val="28"/>
        </w:rPr>
        <w:t xml:space="preserve"> </w:t>
      </w:r>
      <w:proofErr w:type="spellStart"/>
      <w:r w:rsidRPr="00B55E67">
        <w:rPr>
          <w:b/>
          <w:bCs/>
          <w:sz w:val="28"/>
          <w:szCs w:val="28"/>
        </w:rPr>
        <w:t>двойники</w:t>
      </w:r>
      <w:proofErr w:type="spellEnd"/>
      <w:r w:rsidRPr="00B55E67">
        <w:rPr>
          <w:b/>
          <w:bCs/>
          <w:sz w:val="28"/>
          <w:szCs w:val="28"/>
        </w:rPr>
        <w:t xml:space="preserve">, </w:t>
      </w:r>
      <w:proofErr w:type="spellStart"/>
      <w:r w:rsidRPr="00B55E67">
        <w:rPr>
          <w:b/>
          <w:bCs/>
          <w:sz w:val="28"/>
          <w:szCs w:val="28"/>
        </w:rPr>
        <w:t>моделирование</w:t>
      </w:r>
      <w:proofErr w:type="spellEnd"/>
      <w:r w:rsidRPr="00B55E67">
        <w:rPr>
          <w:b/>
          <w:bCs/>
          <w:sz w:val="28"/>
          <w:szCs w:val="28"/>
        </w:rPr>
        <w:t xml:space="preserve">, </w:t>
      </w:r>
      <w:proofErr w:type="spellStart"/>
      <w:r w:rsidRPr="00B55E67">
        <w:rPr>
          <w:b/>
          <w:bCs/>
          <w:sz w:val="28"/>
          <w:szCs w:val="28"/>
        </w:rPr>
        <w:t>автоматизация</w:t>
      </w:r>
      <w:proofErr w:type="spellEnd"/>
    </w:p>
    <w:p w14:paraId="40DBF2CC" w14:textId="232DBCAE" w:rsidR="00C07269" w:rsidRPr="00C07269" w:rsidRDefault="00C07269" w:rsidP="00B55E67">
      <w:pPr>
        <w:pStyle w:val="ListParagraph"/>
        <w:numPr>
          <w:ilvl w:val="0"/>
          <w:numId w:val="47"/>
        </w:numPr>
        <w:spacing w:line="360" w:lineRule="auto"/>
      </w:pPr>
      <w:r>
        <w:rPr>
          <w:rStyle w:val="Strong"/>
        </w:rPr>
        <w:t>Tao F., Qi Q.</w:t>
      </w:r>
      <w:r>
        <w:t xml:space="preserve"> </w:t>
      </w:r>
      <w:r>
        <w:rPr>
          <w:rStyle w:val="Emphasis"/>
        </w:rPr>
        <w:t>Digital Twin and Intelligent Manufacturing.</w:t>
      </w:r>
      <w:r>
        <w:t xml:space="preserve"> – Academic Press, 2019.</w:t>
      </w:r>
      <w:r w:rsidR="006475A2">
        <w:t xml:space="preserve"> [5.1 </w:t>
      </w:r>
      <w:hyperlink r:id="rId24" w:history="1">
        <w:r w:rsidR="006475A2" w:rsidRPr="00F63E5E">
          <w:rPr>
            <w:rStyle w:val="Hyperlink"/>
          </w:rPr>
          <w:t>https://books.google.ru/books/about/Digital_Twin_Driven_Smart_Manufacturing.html?id=PvKGDwAAQBAJ&amp;redir_esc=y</w:t>
        </w:r>
      </w:hyperlink>
      <w:r w:rsidR="006475A2">
        <w:t xml:space="preserve">] </w:t>
      </w:r>
    </w:p>
    <w:p w14:paraId="7778E7CA" w14:textId="057E391A" w:rsidR="00C07269" w:rsidRPr="006475A2" w:rsidRDefault="00C07269" w:rsidP="00B55E67">
      <w:pPr>
        <w:pStyle w:val="ListParagraph"/>
        <w:numPr>
          <w:ilvl w:val="0"/>
          <w:numId w:val="47"/>
        </w:numPr>
        <w:spacing w:line="360" w:lineRule="auto"/>
        <w:rPr>
          <w:color w:val="auto"/>
          <w:sz w:val="24"/>
          <w:lang w:val="ru-RU"/>
        </w:rPr>
      </w:pPr>
      <w:r w:rsidRPr="00C07269">
        <w:rPr>
          <w:b/>
          <w:bCs/>
          <w:spacing w:val="1"/>
          <w:lang w:val="ru-RU"/>
        </w:rPr>
        <w:t>Царев М. В., Андреев Ю. С</w:t>
      </w:r>
      <w:r w:rsidRPr="00C07269">
        <w:rPr>
          <w:spacing w:val="1"/>
          <w:lang w:val="ru-RU"/>
        </w:rPr>
        <w:t xml:space="preserve">. Цифровые двойники в промышленности: история развития, классификация, технологии, сценарии использования // Известия высших учебных заведений. </w:t>
      </w:r>
      <w:r w:rsidRPr="006475A2">
        <w:rPr>
          <w:spacing w:val="1"/>
          <w:lang w:val="ru-RU"/>
        </w:rPr>
        <w:t>Приборостроение. — 2021. — Т. 64, № 7. — С. 517–531.</w:t>
      </w:r>
      <w:r w:rsidR="006475A2" w:rsidRPr="006475A2">
        <w:rPr>
          <w:spacing w:val="1"/>
          <w:lang w:val="ru-RU"/>
        </w:rPr>
        <w:t xml:space="preserve"> [5.2 </w:t>
      </w:r>
      <w:hyperlink r:id="rId25" w:history="1">
        <w:r w:rsidR="006475A2" w:rsidRPr="006475A2">
          <w:rPr>
            <w:rStyle w:val="Hyperlink"/>
            <w:spacing w:val="1"/>
          </w:rPr>
          <w:t>https</w:t>
        </w:r>
        <w:r w:rsidR="006475A2" w:rsidRPr="006475A2">
          <w:rPr>
            <w:rStyle w:val="Hyperlink"/>
            <w:spacing w:val="1"/>
            <w:lang w:val="ru-RU"/>
          </w:rPr>
          <w:t>://</w:t>
        </w:r>
        <w:proofErr w:type="spellStart"/>
        <w:r w:rsidR="006475A2" w:rsidRPr="006475A2">
          <w:rPr>
            <w:rStyle w:val="Hyperlink"/>
            <w:spacing w:val="1"/>
          </w:rPr>
          <w:t>cyberleninka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.</w:t>
        </w:r>
        <w:proofErr w:type="spellStart"/>
        <w:r w:rsidR="006475A2" w:rsidRPr="006475A2">
          <w:rPr>
            <w:rStyle w:val="Hyperlink"/>
            <w:spacing w:val="1"/>
          </w:rPr>
          <w:t>ru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/</w:t>
        </w:r>
        <w:r w:rsidR="006475A2" w:rsidRPr="006475A2">
          <w:rPr>
            <w:rStyle w:val="Hyperlink"/>
            <w:spacing w:val="1"/>
          </w:rPr>
          <w:t>article</w:t>
        </w:r>
        <w:r w:rsidR="006475A2" w:rsidRPr="006475A2">
          <w:rPr>
            <w:rStyle w:val="Hyperlink"/>
            <w:spacing w:val="1"/>
            <w:lang w:val="ru-RU"/>
          </w:rPr>
          <w:t>/</w:t>
        </w:r>
        <w:r w:rsidR="006475A2" w:rsidRPr="006475A2">
          <w:rPr>
            <w:rStyle w:val="Hyperlink"/>
            <w:spacing w:val="1"/>
          </w:rPr>
          <w:t>n</w:t>
        </w:r>
        <w:r w:rsidR="006475A2" w:rsidRPr="006475A2">
          <w:rPr>
            <w:rStyle w:val="Hyperlink"/>
            <w:spacing w:val="1"/>
            <w:lang w:val="ru-RU"/>
          </w:rPr>
          <w:t>/</w:t>
        </w:r>
        <w:proofErr w:type="spellStart"/>
        <w:r w:rsidR="006475A2" w:rsidRPr="006475A2">
          <w:rPr>
            <w:rStyle w:val="Hyperlink"/>
            <w:spacing w:val="1"/>
          </w:rPr>
          <w:t>tsifrovye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dvoyniki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r w:rsidR="006475A2" w:rsidRPr="006475A2">
          <w:rPr>
            <w:rStyle w:val="Hyperlink"/>
            <w:spacing w:val="1"/>
          </w:rPr>
          <w:t>v</w:t>
        </w:r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promyshlennosti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lastRenderedPageBreak/>
          <w:t>istoriya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razvitiya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klassifikatsiya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tehnologii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stsenarii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-</w:t>
        </w:r>
        <w:proofErr w:type="spellStart"/>
        <w:r w:rsidR="006475A2" w:rsidRPr="006475A2">
          <w:rPr>
            <w:rStyle w:val="Hyperlink"/>
            <w:spacing w:val="1"/>
          </w:rPr>
          <w:t>ispolzovaniya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?</w:t>
        </w:r>
        <w:proofErr w:type="spellStart"/>
        <w:r w:rsidR="006475A2" w:rsidRPr="006475A2">
          <w:rPr>
            <w:rStyle w:val="Hyperlink"/>
            <w:spacing w:val="1"/>
          </w:rPr>
          <w:t>ysclid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=</w:t>
        </w:r>
        <w:r w:rsidR="006475A2" w:rsidRPr="006475A2">
          <w:rPr>
            <w:rStyle w:val="Hyperlink"/>
            <w:spacing w:val="1"/>
          </w:rPr>
          <w:t>mm</w:t>
        </w:r>
        <w:r w:rsidR="006475A2" w:rsidRPr="006475A2">
          <w:rPr>
            <w:rStyle w:val="Hyperlink"/>
            <w:spacing w:val="1"/>
            <w:lang w:val="ru-RU"/>
          </w:rPr>
          <w:t>0</w:t>
        </w:r>
        <w:proofErr w:type="spellStart"/>
        <w:r w:rsidR="006475A2" w:rsidRPr="006475A2">
          <w:rPr>
            <w:rStyle w:val="Hyperlink"/>
            <w:spacing w:val="1"/>
          </w:rPr>
          <w:t>zk</w:t>
        </w:r>
        <w:proofErr w:type="spellEnd"/>
        <w:r w:rsidR="006475A2" w:rsidRPr="006475A2">
          <w:rPr>
            <w:rStyle w:val="Hyperlink"/>
            <w:spacing w:val="1"/>
            <w:lang w:val="ru-RU"/>
          </w:rPr>
          <w:t>0</w:t>
        </w:r>
        <w:r w:rsidR="006475A2" w:rsidRPr="006475A2">
          <w:rPr>
            <w:rStyle w:val="Hyperlink"/>
            <w:spacing w:val="1"/>
          </w:rPr>
          <w:t>qv</w:t>
        </w:r>
        <w:r w:rsidR="006475A2" w:rsidRPr="006475A2">
          <w:rPr>
            <w:rStyle w:val="Hyperlink"/>
            <w:spacing w:val="1"/>
            <w:lang w:val="ru-RU"/>
          </w:rPr>
          <w:t>9</w:t>
        </w:r>
        <w:r w:rsidR="006475A2" w:rsidRPr="006475A2">
          <w:rPr>
            <w:rStyle w:val="Hyperlink"/>
            <w:spacing w:val="1"/>
          </w:rPr>
          <w:t>q</w:t>
        </w:r>
        <w:r w:rsidR="006475A2" w:rsidRPr="006475A2">
          <w:rPr>
            <w:rStyle w:val="Hyperlink"/>
            <w:spacing w:val="1"/>
            <w:lang w:val="ru-RU"/>
          </w:rPr>
          <w:t>884672266</w:t>
        </w:r>
      </w:hyperlink>
      <w:r w:rsidR="006475A2" w:rsidRPr="006475A2">
        <w:rPr>
          <w:spacing w:val="1"/>
          <w:lang w:val="ru-RU"/>
        </w:rPr>
        <w:t>]</w:t>
      </w:r>
    </w:p>
    <w:p w14:paraId="24BCB973" w14:textId="025F43C2" w:rsidR="00C07269" w:rsidRPr="006475A2" w:rsidRDefault="00C07269" w:rsidP="00B55E67">
      <w:pPr>
        <w:pStyle w:val="ListParagraph"/>
        <w:numPr>
          <w:ilvl w:val="0"/>
          <w:numId w:val="47"/>
        </w:numPr>
        <w:spacing w:line="360" w:lineRule="auto"/>
        <w:rPr>
          <w:lang w:val="ru-RU"/>
        </w:rPr>
      </w:pPr>
      <w:proofErr w:type="spellStart"/>
      <w:r w:rsidRPr="00C07269">
        <w:rPr>
          <w:b/>
          <w:bCs/>
          <w:spacing w:val="1"/>
          <w:lang w:val="ru-RU"/>
        </w:rPr>
        <w:t>Массель</w:t>
      </w:r>
      <w:proofErr w:type="spellEnd"/>
      <w:r w:rsidRPr="00C07269">
        <w:rPr>
          <w:b/>
          <w:bCs/>
          <w:spacing w:val="1"/>
          <w:lang w:val="ru-RU"/>
        </w:rPr>
        <w:t xml:space="preserve"> Л. В., </w:t>
      </w:r>
      <w:proofErr w:type="spellStart"/>
      <w:r w:rsidRPr="00C07269">
        <w:rPr>
          <w:b/>
          <w:bCs/>
          <w:spacing w:val="1"/>
          <w:lang w:val="ru-RU"/>
        </w:rPr>
        <w:t>Массель</w:t>
      </w:r>
      <w:proofErr w:type="spellEnd"/>
      <w:r w:rsidRPr="00C07269">
        <w:rPr>
          <w:b/>
          <w:bCs/>
          <w:spacing w:val="1"/>
          <w:lang w:val="ru-RU"/>
        </w:rPr>
        <w:t xml:space="preserve"> А. Г. </w:t>
      </w:r>
      <w:r w:rsidRPr="00C07269">
        <w:rPr>
          <w:spacing w:val="1"/>
          <w:lang w:val="ru-RU"/>
        </w:rPr>
        <w:t xml:space="preserve">Семантическое моделирование при построении цифровых двойников энергетических объектов и систем // Известия РАН. </w:t>
      </w:r>
      <w:r w:rsidRPr="006475A2">
        <w:rPr>
          <w:spacing w:val="1"/>
          <w:lang w:val="ru-RU"/>
        </w:rPr>
        <w:t>Теория и системы управления. — 2023. — № 3. — С. 45–56.</w:t>
      </w:r>
      <w:r w:rsidR="006475A2" w:rsidRPr="006475A2">
        <w:rPr>
          <w:spacing w:val="1"/>
          <w:lang w:val="ru-RU"/>
        </w:rPr>
        <w:t xml:space="preserve"> [5.3 </w:t>
      </w:r>
      <w:hyperlink r:id="rId26" w:history="1">
        <w:r w:rsidR="006475A2" w:rsidRPr="006475A2">
          <w:rPr>
            <w:rStyle w:val="Hyperlink"/>
            <w:spacing w:val="1"/>
            <w:lang w:val="ru-RU"/>
          </w:rPr>
          <w:t>https://cyberleninka.ru/article/n/semanticheskoe-modelirovanie-pri-postroenii-tsifrovyh-dvoynikov-energeticheskih-obektov-i-sistem?ysclid=mm0zkheaav42447314</w:t>
        </w:r>
      </w:hyperlink>
      <w:r w:rsidR="006475A2" w:rsidRPr="006475A2">
        <w:rPr>
          <w:spacing w:val="1"/>
          <w:lang w:val="ru-RU"/>
        </w:rPr>
        <w:t xml:space="preserve">] </w:t>
      </w:r>
    </w:p>
    <w:p w14:paraId="41F9C50D" w14:textId="6A5249DD" w:rsidR="006475A2" w:rsidRPr="006475A2" w:rsidRDefault="00C07269" w:rsidP="006475A2">
      <w:pPr>
        <w:pStyle w:val="ListParagraph"/>
        <w:numPr>
          <w:ilvl w:val="0"/>
          <w:numId w:val="47"/>
        </w:numPr>
        <w:spacing w:line="360" w:lineRule="auto"/>
        <w:rPr>
          <w:lang w:val="ru-RU"/>
        </w:rPr>
      </w:pPr>
      <w:proofErr w:type="spellStart"/>
      <w:r w:rsidRPr="00C07269">
        <w:rPr>
          <w:b/>
          <w:bCs/>
          <w:spacing w:val="1"/>
          <w:lang w:val="ru-RU"/>
        </w:rPr>
        <w:t>Арифулин</w:t>
      </w:r>
      <w:proofErr w:type="spellEnd"/>
      <w:r w:rsidRPr="00C07269">
        <w:rPr>
          <w:b/>
          <w:bCs/>
          <w:spacing w:val="1"/>
          <w:lang w:val="ru-RU"/>
        </w:rPr>
        <w:t xml:space="preserve"> Н. А.</w:t>
      </w:r>
      <w:r w:rsidRPr="00C07269">
        <w:rPr>
          <w:spacing w:val="1"/>
          <w:lang w:val="ru-RU"/>
        </w:rPr>
        <w:t xml:space="preserve"> Технология «цифровых двойников» и её применение в процессе автоматизации основных процессов промышленного предприятия // Вестник машиностроения. — 2022. — № 5. — С. 32–40.</w:t>
      </w:r>
      <w:r w:rsidR="006475A2" w:rsidRPr="006475A2">
        <w:rPr>
          <w:spacing w:val="1"/>
          <w:lang w:val="ru-RU"/>
        </w:rPr>
        <w:t xml:space="preserve"> [5.</w:t>
      </w:r>
      <w:r w:rsidR="006475A2">
        <w:rPr>
          <w:lang w:val="en-GB"/>
        </w:rPr>
        <w:t xml:space="preserve">4 </w:t>
      </w:r>
      <w:hyperlink r:id="rId27" w:history="1">
        <w:r w:rsidR="006475A2" w:rsidRPr="006475A2">
          <w:rPr>
            <w:rStyle w:val="Hyperlink"/>
            <w:lang w:val="en-GB"/>
          </w:rPr>
          <w:t>elibrary.ru›item.asp%3Fid=47890221</w:t>
        </w:r>
      </w:hyperlink>
      <w:r w:rsidR="006475A2">
        <w:rPr>
          <w:lang w:val="en-GB"/>
        </w:rPr>
        <w:t>]</w:t>
      </w:r>
    </w:p>
    <w:p w14:paraId="030E26D6" w14:textId="77777777" w:rsidR="00C07269" w:rsidRPr="00C07269" w:rsidRDefault="00C07269" w:rsidP="00C07269">
      <w:pPr>
        <w:pStyle w:val="ListParagraph"/>
        <w:ind w:left="1080" w:firstLine="0"/>
        <w:rPr>
          <w:lang w:val="ru-RU"/>
        </w:rPr>
      </w:pPr>
    </w:p>
    <w:sectPr w:rsidR="00C07269" w:rsidRPr="00C07269">
      <w:footerReference w:type="even" r:id="rId28"/>
      <w:footerReference w:type="default" r:id="rId29"/>
      <w:footerReference w:type="first" r:id="rId30"/>
      <w:pgSz w:w="11906" w:h="16838"/>
      <w:pgMar w:top="1163" w:right="545" w:bottom="1835" w:left="1718" w:header="720" w:footer="86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Светлана Князева" w:date="2026-02-19T23:25:00Z" w:initials="СК">
    <w:p w14:paraId="5562380E" w14:textId="478A7515" w:rsidR="003E62A5" w:rsidRPr="003E62A5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съехало</w:t>
      </w:r>
    </w:p>
  </w:comment>
  <w:comment w:id="1" w:author="Светлана Князева" w:date="2026-02-19T23:27:00Z" w:initials="СК">
    <w:p w14:paraId="60849FFD" w14:textId="588BF98F" w:rsidR="003E62A5" w:rsidRPr="003E62A5" w:rsidRDefault="003E62A5" w:rsidP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Список использованных источников</w:t>
      </w:r>
    </w:p>
  </w:comment>
  <w:comment w:id="2" w:author="Светлана Князева" w:date="2026-02-19T23:28:00Z" w:initials="СК">
    <w:p w14:paraId="2CC12669" w14:textId="77777777" w:rsidR="003E62A5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Убрать состав списка, то есть внутри сами приложения если не нумеруются, как: Приложение А</w:t>
      </w:r>
    </w:p>
    <w:p w14:paraId="0CF1CF39" w14:textId="0ADF1BAC" w:rsidR="003E62A5" w:rsidRPr="003E62A5" w:rsidRDefault="003E62A5">
      <w:pPr>
        <w:pStyle w:val="CommentText"/>
        <w:rPr>
          <w:lang w:val="ru-RU"/>
        </w:rPr>
      </w:pPr>
      <w:r>
        <w:rPr>
          <w:lang w:val="ru-RU"/>
        </w:rPr>
        <w:t>Когда вы формируете общее – то достаточно просто заголовка Список использованных источников</w:t>
      </w:r>
    </w:p>
  </w:comment>
  <w:comment w:id="4" w:author="Светлана Князева" w:date="2026-02-18T14:07:00Z" w:initials="СК">
    <w:p w14:paraId="6AD436F8" w14:textId="620512ED" w:rsidR="003E62A5" w:rsidRPr="00473B67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Прописать отличие этих концепций</w:t>
      </w:r>
    </w:p>
  </w:comment>
  <w:comment w:id="5" w:author="Светлана Князева" w:date="2026-02-18T14:08:00Z" w:initials="СК">
    <w:p w14:paraId="77B3FE69" w14:textId="0ACAFF16" w:rsidR="003E62A5" w:rsidRPr="00473B67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Концептуальной = тут просматривается </w:t>
      </w:r>
      <w:proofErr w:type="gramStart"/>
      <w:r>
        <w:rPr>
          <w:lang w:val="ru-RU"/>
        </w:rPr>
        <w:t>=  упрощенной</w:t>
      </w:r>
      <w:proofErr w:type="gramEnd"/>
      <w:r>
        <w:rPr>
          <w:lang w:val="ru-RU"/>
        </w:rPr>
        <w:t xml:space="preserve"> (не высоко детализированной)</w:t>
      </w:r>
    </w:p>
  </w:comment>
  <w:comment w:id="6" w:author="Светлана Князева" w:date="2026-02-18T14:10:00Z" w:initials="СК">
    <w:p w14:paraId="28A8AB89" w14:textId="7764607C" w:rsidR="003E62A5" w:rsidRPr="00473B67" w:rsidRDefault="003E62A5" w:rsidP="00473B67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Разработка автоматизации налаживания поточных </w:t>
      </w:r>
      <w:proofErr w:type="spellStart"/>
      <w:r>
        <w:rPr>
          <w:lang w:val="ru-RU"/>
        </w:rPr>
        <w:t>линиц</w:t>
      </w:r>
      <w:proofErr w:type="spellEnd"/>
    </w:p>
  </w:comment>
  <w:comment w:id="7" w:author="Светлана Князева" w:date="2026-02-18T14:10:00Z" w:initials="СК">
    <w:p w14:paraId="1A4978DF" w14:textId="122A80DD" w:rsidR="003E62A5" w:rsidRPr="00473B67" w:rsidRDefault="003E62A5" w:rsidP="00473B67">
      <w:pPr>
        <w:pStyle w:val="CommentText"/>
        <w:ind w:left="0" w:firstLine="0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Мы же не </w:t>
      </w:r>
      <w:proofErr w:type="gramStart"/>
      <w:r>
        <w:rPr>
          <w:lang w:val="ru-RU"/>
        </w:rPr>
        <w:t>в ручную</w:t>
      </w:r>
      <w:proofErr w:type="gramEnd"/>
    </w:p>
  </w:comment>
  <w:comment w:id="8" w:author="Светлана Князева" w:date="2026-02-18T14:11:00Z" w:initials="СК">
    <w:p w14:paraId="392DE19D" w14:textId="6424CA4D" w:rsidR="003E62A5" w:rsidRPr="00422F42" w:rsidRDefault="003E62A5" w:rsidP="00422F42">
      <w:pPr>
        <w:pStyle w:val="CommentText"/>
        <w:ind w:left="0" w:firstLine="0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В инструментальном цеху у нас будет только </w:t>
      </w:r>
      <w:proofErr w:type="spellStart"/>
      <w:r>
        <w:rPr>
          <w:lang w:val="ru-RU"/>
        </w:rPr>
        <w:t>металорежущие</w:t>
      </w:r>
      <w:proofErr w:type="spellEnd"/>
      <w:r>
        <w:rPr>
          <w:lang w:val="ru-RU"/>
        </w:rPr>
        <w:t>?</w:t>
      </w:r>
    </w:p>
  </w:comment>
  <w:comment w:id="10" w:author="Светлана Князева" w:date="2026-02-18T14:14:00Z" w:initials="СК">
    <w:p w14:paraId="524F881C" w14:textId="20740617" w:rsidR="003E62A5" w:rsidRPr="00623528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Проверьте не </w:t>
      </w:r>
      <w:r w:rsidRPr="004B57C2">
        <w:rPr>
          <w:sz w:val="28"/>
          <w:szCs w:val="28"/>
          <w:lang w:val="ru-RU"/>
        </w:rPr>
        <w:t>ГОСТ 3.110</w:t>
      </w:r>
      <w:r>
        <w:rPr>
          <w:sz w:val="28"/>
          <w:szCs w:val="28"/>
          <w:lang w:val="ru-RU"/>
        </w:rPr>
        <w:t>2</w:t>
      </w:r>
      <w:r w:rsidRPr="004B57C2">
        <w:rPr>
          <w:sz w:val="28"/>
          <w:szCs w:val="28"/>
          <w:lang w:val="ru-RU"/>
        </w:rPr>
        <w:t>–2011</w:t>
      </w:r>
      <w:r>
        <w:rPr>
          <w:sz w:val="28"/>
          <w:szCs w:val="28"/>
          <w:lang w:val="ru-RU"/>
        </w:rPr>
        <w:t>???</w:t>
      </w:r>
    </w:p>
  </w:comment>
  <w:comment w:id="11" w:author="Светлана Князева" w:date="2026-02-18T14:15:00Z" w:initials="СК">
    <w:p w14:paraId="153F2678" w14:textId="47377956" w:rsidR="003E62A5" w:rsidRPr="00623528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А </w:t>
      </w:r>
      <w:r w:rsidRPr="00623528">
        <w:rPr>
          <w:lang w:val="ru-RU"/>
        </w:rPr>
        <w:t>ГОСТ 21623 и ГОСТ 27782</w:t>
      </w:r>
      <w:r>
        <w:rPr>
          <w:lang w:val="ru-RU"/>
        </w:rPr>
        <w:t>???</w:t>
      </w:r>
    </w:p>
  </w:comment>
  <w:comment w:id="12" w:author="Светлана Князева" w:date="2026-02-18T14:16:00Z" w:initials="СК">
    <w:p w14:paraId="3636A7D1" w14:textId="1542B039" w:rsidR="003E62A5" w:rsidRPr="00623528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Проверьте. Часть этих ГОСТов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первые два) – это чисто про терминологию и положения принятые </w:t>
      </w:r>
    </w:p>
  </w:comment>
  <w:comment w:id="13" w:author="Светлана Князева" w:date="2026-02-18T14:26:00Z" w:initials="СК">
    <w:p w14:paraId="55B3B641" w14:textId="77B5A39E" w:rsidR="003E62A5" w:rsidRPr="00DF3963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Вот на это гост – самое важное</w:t>
      </w:r>
    </w:p>
  </w:comment>
  <w:comment w:id="15" w:author="Светлана Князева" w:date="2026-02-18T14:27:00Z" w:initials="СК">
    <w:p w14:paraId="0E52D10C" w14:textId="53ADF931" w:rsidR="003E62A5" w:rsidRPr="00DF3963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rStyle w:val="CommentReference"/>
          <w:lang w:val="ru-RU"/>
        </w:rPr>
        <w:t xml:space="preserve">Тут и в следующей </w:t>
      </w:r>
      <w:r>
        <w:rPr>
          <w:lang w:val="ru-RU"/>
        </w:rPr>
        <w:t>главе лучше в конце сделать сводную таблицу по типам прямо</w:t>
      </w:r>
    </w:p>
  </w:comment>
  <w:comment w:id="19" w:author="Светлана Князева" w:date="2026-02-18T14:28:00Z" w:initials="СК">
    <w:p w14:paraId="543DAE49" w14:textId="757A9FDE" w:rsidR="003E62A5" w:rsidRPr="00DF3963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Очень хорошо вот тут, чисто требования прописаны по пунктам</w:t>
      </w:r>
    </w:p>
  </w:comment>
  <w:comment w:id="24" w:author="Светлана Князева" w:date="2026-02-18T15:39:00Z" w:initials="СК">
    <w:p w14:paraId="426CEC86" w14:textId="43FAE754" w:rsidR="003E62A5" w:rsidRPr="00B71657" w:rsidRDefault="003E62A5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Это и подобные главы уже не текст вашего </w:t>
      </w:r>
      <w:proofErr w:type="spellStart"/>
      <w:r>
        <w:rPr>
          <w:lang w:val="ru-RU"/>
        </w:rPr>
        <w:t>нирса</w:t>
      </w:r>
      <w:proofErr w:type="spellEnd"/>
      <w:r>
        <w:rPr>
          <w:lang w:val="ru-RU"/>
        </w:rPr>
        <w:t xml:space="preserve">. Для текста (пусть и разбитого перечислениями) должен быть </w:t>
      </w:r>
      <w:proofErr w:type="spellStart"/>
      <w:r>
        <w:rPr>
          <w:lang w:val="ru-RU"/>
        </w:rPr>
        <w:t>миним</w:t>
      </w:r>
      <w:proofErr w:type="spellEnd"/>
      <w:r>
        <w:rPr>
          <w:lang w:val="ru-RU"/>
        </w:rPr>
        <w:t xml:space="preserve"> 3 предложения в абзаце, потом элемент </w:t>
      </w:r>
      <w:proofErr w:type="gramStart"/>
      <w:r>
        <w:rPr>
          <w:lang w:val="ru-RU"/>
        </w:rPr>
        <w:t>разбиения(</w:t>
      </w:r>
      <w:proofErr w:type="gramEnd"/>
      <w:r>
        <w:rPr>
          <w:lang w:val="ru-RU"/>
        </w:rPr>
        <w:t xml:space="preserve">перечисление, рисунок, листинг и </w:t>
      </w:r>
      <w:proofErr w:type="spellStart"/>
      <w:r>
        <w:rPr>
          <w:lang w:val="ru-RU"/>
        </w:rPr>
        <w:t>пр</w:t>
      </w:r>
      <w:proofErr w:type="spellEnd"/>
      <w:r>
        <w:rPr>
          <w:lang w:val="ru-RU"/>
        </w:rPr>
        <w:t>) и потом снова 3 предложения</w:t>
      </w:r>
    </w:p>
  </w:comment>
  <w:comment w:id="47" w:author="Светлана Князева" w:date="2026-02-19T23:38:00Z" w:initials="СК">
    <w:p w14:paraId="421DDDB0" w14:textId="6E88E6BE" w:rsidR="00E82B6A" w:rsidRPr="00E82B6A" w:rsidRDefault="00E82B6A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Лучше ЗАКЛЮЧЕНИЕ с новой </w:t>
      </w:r>
      <w:proofErr w:type="spellStart"/>
      <w:r>
        <w:rPr>
          <w:lang w:val="ru-RU"/>
        </w:rPr>
        <w:t>стр</w:t>
      </w:r>
      <w:proofErr w:type="spellEnd"/>
    </w:p>
  </w:comment>
  <w:comment w:id="49" w:author="Светлана Князева" w:date="2026-02-19T23:37:00Z" w:initials="СК">
    <w:p w14:paraId="72C643A6" w14:textId="1072717E" w:rsidR="00E82B6A" w:rsidRDefault="00E82B6A" w:rsidP="00E82B6A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Список использованным источников</w:t>
      </w:r>
      <w:r w:rsidRPr="00E82B6A">
        <w:rPr>
          <w:lang w:val="ru-RU"/>
        </w:rPr>
        <w:t xml:space="preserve"> </w:t>
      </w:r>
      <w:r>
        <w:rPr>
          <w:lang w:val="ru-RU"/>
        </w:rPr>
        <w:t>Список использованным источников (</w:t>
      </w:r>
      <w:proofErr w:type="spellStart"/>
      <w:proofErr w:type="gramStart"/>
      <w:r>
        <w:rPr>
          <w:lang w:val="ru-RU"/>
        </w:rPr>
        <w:t>верх.регистр</w:t>
      </w:r>
      <w:proofErr w:type="spellEnd"/>
      <w:proofErr w:type="gramEnd"/>
      <w:r>
        <w:rPr>
          <w:lang w:val="ru-RU"/>
        </w:rPr>
        <w:t>)</w:t>
      </w:r>
    </w:p>
    <w:p w14:paraId="51008126" w14:textId="3B1E320A" w:rsidR="00E82B6A" w:rsidRPr="00E82B6A" w:rsidRDefault="00E82B6A" w:rsidP="00E82B6A">
      <w:pPr>
        <w:pStyle w:val="CommentText"/>
        <w:rPr>
          <w:lang w:val="ru-RU"/>
        </w:rPr>
      </w:pPr>
      <w:r>
        <w:rPr>
          <w:lang w:val="ru-RU"/>
        </w:rPr>
        <w:t xml:space="preserve">Каждую </w:t>
      </w:r>
      <w:proofErr w:type="spellStart"/>
      <w:r>
        <w:rPr>
          <w:lang w:val="ru-RU"/>
        </w:rPr>
        <w:t>подглаву</w:t>
      </w:r>
      <w:proofErr w:type="spellEnd"/>
      <w:r>
        <w:rPr>
          <w:lang w:val="ru-RU"/>
        </w:rPr>
        <w:t xml:space="preserve"> стоит пронумеровать так</w:t>
      </w:r>
    </w:p>
  </w:comment>
  <w:comment w:id="50" w:author="Светлана Князева" w:date="2026-02-19T23:34:00Z" w:initials="СК">
    <w:p w14:paraId="386C23D9" w14:textId="3B8E854C" w:rsidR="00E82B6A" w:rsidRDefault="00E82B6A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Ссылки по тексту на все эти источники? </w:t>
      </w:r>
    </w:p>
    <w:p w14:paraId="659C84DB" w14:textId="4683EFD3" w:rsidR="00E82B6A" w:rsidRPr="00E82B6A" w:rsidRDefault="00E82B6A">
      <w:pPr>
        <w:pStyle w:val="CommentText"/>
      </w:pPr>
      <w:r>
        <w:rPr>
          <w:lang w:val="ru-RU"/>
        </w:rPr>
        <w:t xml:space="preserve">В формате </w:t>
      </w:r>
      <w:r>
        <w:t>[1</w:t>
      </w:r>
      <w:r>
        <w:rPr>
          <w:lang w:val="ru-RU"/>
        </w:rPr>
        <w:t>.1</w:t>
      </w:r>
      <w:r>
        <w:t>]</w:t>
      </w:r>
    </w:p>
    <w:p w14:paraId="3AB24E7F" w14:textId="481CE277" w:rsidR="00E82B6A" w:rsidRPr="00E82B6A" w:rsidRDefault="00E82B6A">
      <w:pPr>
        <w:pStyle w:val="CommentText"/>
        <w:rPr>
          <w:lang w:val="ru-RU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62380E" w15:done="0"/>
  <w15:commentEx w15:paraId="60849FFD" w15:done="0"/>
  <w15:commentEx w15:paraId="0CF1CF39" w15:paraIdParent="60849FFD" w15:done="0"/>
  <w15:commentEx w15:paraId="6AD436F8" w15:done="1"/>
  <w15:commentEx w15:paraId="77B3FE69" w15:done="0"/>
  <w15:commentEx w15:paraId="28A8AB89" w15:done="1"/>
  <w15:commentEx w15:paraId="1A4978DF" w15:paraIdParent="28A8AB89" w15:done="1"/>
  <w15:commentEx w15:paraId="392DE19D" w15:done="1"/>
  <w15:commentEx w15:paraId="524F881C" w15:done="1"/>
  <w15:commentEx w15:paraId="153F2678" w15:done="1"/>
  <w15:commentEx w15:paraId="3636A7D1" w15:done="1"/>
  <w15:commentEx w15:paraId="55B3B641" w15:done="0"/>
  <w15:commentEx w15:paraId="0E52D10C" w15:done="0"/>
  <w15:commentEx w15:paraId="543DAE49" w15:done="0"/>
  <w15:commentEx w15:paraId="426CEC86" w15:done="0"/>
  <w15:commentEx w15:paraId="421DDDB0" w15:done="0"/>
  <w15:commentEx w15:paraId="51008126" w15:done="1"/>
  <w15:commentEx w15:paraId="3AB24E7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421A7B" w16cex:dateUtc="2026-02-19T20:25:00Z"/>
  <w16cex:commentExtensible w16cex:durableId="2D421AFE" w16cex:dateUtc="2026-02-19T20:27:00Z"/>
  <w16cex:commentExtensible w16cex:durableId="2D421B0C" w16cex:dateUtc="2026-02-19T20:28:00Z"/>
  <w16cex:commentExtensible w16cex:durableId="2D404634" w16cex:dateUtc="2026-02-18T11:07:00Z"/>
  <w16cex:commentExtensible w16cex:durableId="2D404648" w16cex:dateUtc="2026-02-18T11:08:00Z"/>
  <w16cex:commentExtensible w16cex:durableId="2D4046D0" w16cex:dateUtc="2026-02-18T11:10:00Z"/>
  <w16cex:commentExtensible w16cex:durableId="2D4046E6" w16cex:dateUtc="2026-02-18T11:10:00Z"/>
  <w16cex:commentExtensible w16cex:durableId="2D404705" w16cex:dateUtc="2026-02-18T11:11:00Z"/>
  <w16cex:commentExtensible w16cex:durableId="2D4047B9" w16cex:dateUtc="2026-02-18T11:14:00Z"/>
  <w16cex:commentExtensible w16cex:durableId="2D4047EC" w16cex:dateUtc="2026-02-18T11:15:00Z"/>
  <w16cex:commentExtensible w16cex:durableId="2D404823" w16cex:dateUtc="2026-02-18T11:16:00Z"/>
  <w16cex:commentExtensible w16cex:durableId="2D404AB0" w16cex:dateUtc="2026-02-18T11:26:00Z"/>
  <w16cex:commentExtensible w16cex:durableId="2D404AD0" w16cex:dateUtc="2026-02-18T11:27:00Z"/>
  <w16cex:commentExtensible w16cex:durableId="2D404B20" w16cex:dateUtc="2026-02-18T11:28:00Z"/>
  <w16cex:commentExtensible w16cex:durableId="2D405BAF" w16cex:dateUtc="2026-02-18T12:39:00Z"/>
  <w16cex:commentExtensible w16cex:durableId="2D421D8C" w16cex:dateUtc="2026-02-19T20:38:00Z"/>
  <w16cex:commentExtensible w16cex:durableId="2D421D4F" w16cex:dateUtc="2026-02-19T20:37:00Z"/>
  <w16cex:commentExtensible w16cex:durableId="2D421C9F" w16cex:dateUtc="2026-02-19T20:34:00Z">
    <w16cex:extLst>
      <w16:ext w16:uri="{CE6994B0-6A32-4C9F-8C6B-6E91EDA988CE}">
        <cr:reactions xmlns:cr="http://schemas.microsoft.com/office/comments/2020/reactions">
          <cr:reaction reactionType="1">
            <cr:reactionInfo dateUtc="2026-02-21T17:17:58Z">
              <cr:user userId="6b7fe272534f0d19" userProvider="Windows Live" userName="Andrey Markarov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62380E" w16cid:durableId="2D421A7B"/>
  <w16cid:commentId w16cid:paraId="60849FFD" w16cid:durableId="2D421AFE"/>
  <w16cid:commentId w16cid:paraId="0CF1CF39" w16cid:durableId="2D421B0C"/>
  <w16cid:commentId w16cid:paraId="6AD436F8" w16cid:durableId="2D404634"/>
  <w16cid:commentId w16cid:paraId="77B3FE69" w16cid:durableId="2D404648"/>
  <w16cid:commentId w16cid:paraId="28A8AB89" w16cid:durableId="2D4046D0"/>
  <w16cid:commentId w16cid:paraId="1A4978DF" w16cid:durableId="2D4046E6"/>
  <w16cid:commentId w16cid:paraId="392DE19D" w16cid:durableId="2D404705"/>
  <w16cid:commentId w16cid:paraId="524F881C" w16cid:durableId="2D4047B9"/>
  <w16cid:commentId w16cid:paraId="153F2678" w16cid:durableId="2D4047EC"/>
  <w16cid:commentId w16cid:paraId="3636A7D1" w16cid:durableId="2D404823"/>
  <w16cid:commentId w16cid:paraId="55B3B641" w16cid:durableId="2D404AB0"/>
  <w16cid:commentId w16cid:paraId="0E52D10C" w16cid:durableId="2D404AD0"/>
  <w16cid:commentId w16cid:paraId="543DAE49" w16cid:durableId="2D404B20"/>
  <w16cid:commentId w16cid:paraId="426CEC86" w16cid:durableId="2D405BAF"/>
  <w16cid:commentId w16cid:paraId="421DDDB0" w16cid:durableId="2D421D8C"/>
  <w16cid:commentId w16cid:paraId="51008126" w16cid:durableId="2D421D4F"/>
  <w16cid:commentId w16cid:paraId="3AB24E7F" w16cid:durableId="2D421C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3E46" w14:textId="77777777" w:rsidR="00CB4277" w:rsidRDefault="00CB4277">
      <w:r>
        <w:separator/>
      </w:r>
    </w:p>
  </w:endnote>
  <w:endnote w:type="continuationSeparator" w:id="0">
    <w:p w14:paraId="0805A9E9" w14:textId="77777777" w:rsidR="00CB4277" w:rsidRDefault="00CB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941D" w14:textId="77777777" w:rsidR="003E62A5" w:rsidRDefault="003E62A5">
    <w:pPr>
      <w:spacing w:after="160" w:line="259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C76D" w14:textId="77777777" w:rsidR="003E62A5" w:rsidRDefault="003E62A5">
    <w:pPr>
      <w:spacing w:line="259" w:lineRule="auto"/>
      <w:ind w:left="11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FCEA" w14:textId="77777777" w:rsidR="003E62A5" w:rsidRDefault="003E62A5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05D6" w14:textId="77777777" w:rsidR="003E62A5" w:rsidRDefault="003E62A5">
    <w:pPr>
      <w:spacing w:line="259" w:lineRule="auto"/>
      <w:ind w:righ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1AAB" w14:textId="77777777" w:rsidR="003E62A5" w:rsidRDefault="003E62A5">
    <w:pPr>
      <w:spacing w:line="259" w:lineRule="auto"/>
      <w:ind w:righ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5270" w14:textId="77777777" w:rsidR="003E62A5" w:rsidRDefault="003E62A5">
    <w:pPr>
      <w:spacing w:line="259" w:lineRule="auto"/>
      <w:ind w:righ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AB25" w14:textId="77777777" w:rsidR="00CB4277" w:rsidRDefault="00CB4277">
      <w:r>
        <w:separator/>
      </w:r>
    </w:p>
  </w:footnote>
  <w:footnote w:type="continuationSeparator" w:id="0">
    <w:p w14:paraId="5E4FC497" w14:textId="77777777" w:rsidR="00CB4277" w:rsidRDefault="00CB42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6AC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7D8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056"/>
    <w:multiLevelType w:val="multilevel"/>
    <w:tmpl w:val="504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84A"/>
    <w:multiLevelType w:val="multilevel"/>
    <w:tmpl w:val="13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97839"/>
    <w:multiLevelType w:val="multilevel"/>
    <w:tmpl w:val="0B4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4597"/>
    <w:multiLevelType w:val="multilevel"/>
    <w:tmpl w:val="00C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2B9A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E7EF0"/>
    <w:multiLevelType w:val="multilevel"/>
    <w:tmpl w:val="28E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B5B47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91802"/>
    <w:multiLevelType w:val="multilevel"/>
    <w:tmpl w:val="8346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497772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63893"/>
    <w:multiLevelType w:val="multilevel"/>
    <w:tmpl w:val="31A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0584C"/>
    <w:multiLevelType w:val="multilevel"/>
    <w:tmpl w:val="83469A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1C2C74EC"/>
    <w:multiLevelType w:val="multilevel"/>
    <w:tmpl w:val="83469A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1DE17932"/>
    <w:multiLevelType w:val="multilevel"/>
    <w:tmpl w:val="971C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400CA"/>
    <w:multiLevelType w:val="multilevel"/>
    <w:tmpl w:val="C4C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63890"/>
    <w:multiLevelType w:val="hybridMultilevel"/>
    <w:tmpl w:val="7F788B4C"/>
    <w:lvl w:ilvl="0" w:tplc="AF8C2E16">
      <w:start w:val="3"/>
      <w:numFmt w:val="decimal"/>
      <w:lvlText w:val="%1."/>
      <w:lvlJc w:val="left"/>
      <w:pPr>
        <w:ind w:left="1493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7" w15:restartNumberingAfterBreak="0">
    <w:nsid w:val="260A0C48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60B13"/>
    <w:multiLevelType w:val="hybridMultilevel"/>
    <w:tmpl w:val="F760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631E51"/>
    <w:multiLevelType w:val="hybridMultilevel"/>
    <w:tmpl w:val="893C4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34174"/>
    <w:multiLevelType w:val="multilevel"/>
    <w:tmpl w:val="6C0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D2FD5"/>
    <w:multiLevelType w:val="multilevel"/>
    <w:tmpl w:val="73D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E4D7A"/>
    <w:multiLevelType w:val="multilevel"/>
    <w:tmpl w:val="5E7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20C77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A07F9"/>
    <w:multiLevelType w:val="multilevel"/>
    <w:tmpl w:val="83469A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39E837E4"/>
    <w:multiLevelType w:val="multilevel"/>
    <w:tmpl w:val="C2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6B20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91D1C"/>
    <w:multiLevelType w:val="multilevel"/>
    <w:tmpl w:val="E0D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8420D"/>
    <w:multiLevelType w:val="multilevel"/>
    <w:tmpl w:val="55E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A3D0D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C2AAC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21A23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B192A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13A59"/>
    <w:multiLevelType w:val="multilevel"/>
    <w:tmpl w:val="0F8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34111"/>
    <w:multiLevelType w:val="multilevel"/>
    <w:tmpl w:val="8346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BC1DE3"/>
    <w:multiLevelType w:val="multilevel"/>
    <w:tmpl w:val="8320CB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A17B7"/>
    <w:multiLevelType w:val="multilevel"/>
    <w:tmpl w:val="F05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9524B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D2CD9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F1B0B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35EC1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C1E2B"/>
    <w:multiLevelType w:val="multilevel"/>
    <w:tmpl w:val="FE2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A2CCC"/>
    <w:multiLevelType w:val="multilevel"/>
    <w:tmpl w:val="6D8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B63C7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92639"/>
    <w:multiLevelType w:val="multilevel"/>
    <w:tmpl w:val="1BF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14F71"/>
    <w:multiLevelType w:val="multilevel"/>
    <w:tmpl w:val="3DF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C452B"/>
    <w:multiLevelType w:val="multilevel"/>
    <w:tmpl w:val="67D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73F16"/>
    <w:multiLevelType w:val="hybridMultilevel"/>
    <w:tmpl w:val="DA1E3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3907892">
    <w:abstractNumId w:val="42"/>
  </w:num>
  <w:num w:numId="2" w16cid:durableId="1952974668">
    <w:abstractNumId w:val="21"/>
  </w:num>
  <w:num w:numId="3" w16cid:durableId="752967335">
    <w:abstractNumId w:val="2"/>
  </w:num>
  <w:num w:numId="4" w16cid:durableId="353502741">
    <w:abstractNumId w:val="14"/>
  </w:num>
  <w:num w:numId="5" w16cid:durableId="1426801831">
    <w:abstractNumId w:val="27"/>
  </w:num>
  <w:num w:numId="6" w16cid:durableId="564031936">
    <w:abstractNumId w:val="15"/>
  </w:num>
  <w:num w:numId="7" w16cid:durableId="233593555">
    <w:abstractNumId w:val="5"/>
  </w:num>
  <w:num w:numId="8" w16cid:durableId="297879880">
    <w:abstractNumId w:val="28"/>
  </w:num>
  <w:num w:numId="9" w16cid:durableId="1338581241">
    <w:abstractNumId w:val="3"/>
  </w:num>
  <w:num w:numId="10" w16cid:durableId="1129933537">
    <w:abstractNumId w:val="33"/>
  </w:num>
  <w:num w:numId="11" w16cid:durableId="1697346095">
    <w:abstractNumId w:val="20"/>
  </w:num>
  <w:num w:numId="12" w16cid:durableId="1986082160">
    <w:abstractNumId w:val="11"/>
  </w:num>
  <w:num w:numId="13" w16cid:durableId="604851610">
    <w:abstractNumId w:val="36"/>
  </w:num>
  <w:num w:numId="14" w16cid:durableId="441806840">
    <w:abstractNumId w:val="25"/>
  </w:num>
  <w:num w:numId="15" w16cid:durableId="162551439">
    <w:abstractNumId w:val="47"/>
  </w:num>
  <w:num w:numId="16" w16cid:durableId="2022665053">
    <w:abstractNumId w:val="19"/>
  </w:num>
  <w:num w:numId="17" w16cid:durableId="926619702">
    <w:abstractNumId w:val="18"/>
  </w:num>
  <w:num w:numId="18" w16cid:durableId="1749614630">
    <w:abstractNumId w:val="44"/>
  </w:num>
  <w:num w:numId="19" w16cid:durableId="1475223151">
    <w:abstractNumId w:val="4"/>
  </w:num>
  <w:num w:numId="20" w16cid:durableId="379135312">
    <w:abstractNumId w:val="41"/>
  </w:num>
  <w:num w:numId="21" w16cid:durableId="501622647">
    <w:abstractNumId w:val="7"/>
  </w:num>
  <w:num w:numId="22" w16cid:durableId="664167032">
    <w:abstractNumId w:val="22"/>
  </w:num>
  <w:num w:numId="23" w16cid:durableId="897786539">
    <w:abstractNumId w:val="46"/>
  </w:num>
  <w:num w:numId="24" w16cid:durableId="1777018197">
    <w:abstractNumId w:val="26"/>
  </w:num>
  <w:num w:numId="25" w16cid:durableId="1571428803">
    <w:abstractNumId w:val="31"/>
  </w:num>
  <w:num w:numId="26" w16cid:durableId="811368394">
    <w:abstractNumId w:val="38"/>
  </w:num>
  <w:num w:numId="27" w16cid:durableId="2036735592">
    <w:abstractNumId w:val="17"/>
  </w:num>
  <w:num w:numId="28" w16cid:durableId="1711759131">
    <w:abstractNumId w:val="0"/>
  </w:num>
  <w:num w:numId="29" w16cid:durableId="1221601081">
    <w:abstractNumId w:val="23"/>
  </w:num>
  <w:num w:numId="30" w16cid:durableId="177500237">
    <w:abstractNumId w:val="30"/>
  </w:num>
  <w:num w:numId="31" w16cid:durableId="878971852">
    <w:abstractNumId w:val="32"/>
  </w:num>
  <w:num w:numId="32" w16cid:durableId="2104762111">
    <w:abstractNumId w:val="39"/>
  </w:num>
  <w:num w:numId="33" w16cid:durableId="1998193011">
    <w:abstractNumId w:val="8"/>
  </w:num>
  <w:num w:numId="34" w16cid:durableId="820384560">
    <w:abstractNumId w:val="6"/>
  </w:num>
  <w:num w:numId="35" w16cid:durableId="593975674">
    <w:abstractNumId w:val="1"/>
  </w:num>
  <w:num w:numId="36" w16cid:durableId="1983927261">
    <w:abstractNumId w:val="37"/>
  </w:num>
  <w:num w:numId="37" w16cid:durableId="102961394">
    <w:abstractNumId w:val="45"/>
  </w:num>
  <w:num w:numId="38" w16cid:durableId="639923105">
    <w:abstractNumId w:val="10"/>
  </w:num>
  <w:num w:numId="39" w16cid:durableId="1630353013">
    <w:abstractNumId w:val="43"/>
  </w:num>
  <w:num w:numId="40" w16cid:durableId="122234757">
    <w:abstractNumId w:val="40"/>
  </w:num>
  <w:num w:numId="41" w16cid:durableId="34282032">
    <w:abstractNumId w:val="29"/>
  </w:num>
  <w:num w:numId="42" w16cid:durableId="1493788963">
    <w:abstractNumId w:val="16"/>
  </w:num>
  <w:num w:numId="43" w16cid:durableId="250044592">
    <w:abstractNumId w:val="9"/>
  </w:num>
  <w:num w:numId="44" w16cid:durableId="1262765477">
    <w:abstractNumId w:val="34"/>
  </w:num>
  <w:num w:numId="45" w16cid:durableId="2028174592">
    <w:abstractNumId w:val="12"/>
  </w:num>
  <w:num w:numId="46" w16cid:durableId="1798715936">
    <w:abstractNumId w:val="13"/>
  </w:num>
  <w:num w:numId="47" w16cid:durableId="997224549">
    <w:abstractNumId w:val="24"/>
  </w:num>
  <w:num w:numId="48" w16cid:durableId="704871637">
    <w:abstractNumId w:val="35"/>
  </w:num>
  <w:numIdMacAtCleanup w:val="4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ветлана Князева">
    <w15:presenceInfo w15:providerId="Windows Live" w15:userId="005ced97ff67da16"/>
  </w15:person>
  <w15:person w15:author="SK">
    <w15:presenceInfo w15:providerId="None" w15:userId="S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14"/>
    <w:rsid w:val="000247FC"/>
    <w:rsid w:val="001113F5"/>
    <w:rsid w:val="00183438"/>
    <w:rsid w:val="001A5A14"/>
    <w:rsid w:val="001B0609"/>
    <w:rsid w:val="00261296"/>
    <w:rsid w:val="002D63A4"/>
    <w:rsid w:val="002F6EB3"/>
    <w:rsid w:val="00325692"/>
    <w:rsid w:val="003742E6"/>
    <w:rsid w:val="003D7863"/>
    <w:rsid w:val="003E62A5"/>
    <w:rsid w:val="00422F42"/>
    <w:rsid w:val="00473B67"/>
    <w:rsid w:val="004A531F"/>
    <w:rsid w:val="004B57C2"/>
    <w:rsid w:val="0056025B"/>
    <w:rsid w:val="005943AC"/>
    <w:rsid w:val="005D0A4E"/>
    <w:rsid w:val="00623528"/>
    <w:rsid w:val="006475A2"/>
    <w:rsid w:val="00705F8B"/>
    <w:rsid w:val="0075459E"/>
    <w:rsid w:val="00776BE2"/>
    <w:rsid w:val="007A7443"/>
    <w:rsid w:val="007B186A"/>
    <w:rsid w:val="007F18DB"/>
    <w:rsid w:val="007F5281"/>
    <w:rsid w:val="0080276A"/>
    <w:rsid w:val="0086278F"/>
    <w:rsid w:val="008C0947"/>
    <w:rsid w:val="008C3D58"/>
    <w:rsid w:val="008D6AC3"/>
    <w:rsid w:val="009532A7"/>
    <w:rsid w:val="009C6556"/>
    <w:rsid w:val="00A349CB"/>
    <w:rsid w:val="00A72A1E"/>
    <w:rsid w:val="00B55E67"/>
    <w:rsid w:val="00B71657"/>
    <w:rsid w:val="00B76D7A"/>
    <w:rsid w:val="00BF5DA8"/>
    <w:rsid w:val="00C07269"/>
    <w:rsid w:val="00C4627E"/>
    <w:rsid w:val="00CA70F1"/>
    <w:rsid w:val="00CB4277"/>
    <w:rsid w:val="00CC5758"/>
    <w:rsid w:val="00D15AEA"/>
    <w:rsid w:val="00DF3963"/>
    <w:rsid w:val="00E54A16"/>
    <w:rsid w:val="00E735A8"/>
    <w:rsid w:val="00E82B6A"/>
    <w:rsid w:val="00EA5C1A"/>
    <w:rsid w:val="00EB45FB"/>
    <w:rsid w:val="00F34599"/>
    <w:rsid w:val="00F6178A"/>
    <w:rsid w:val="00F900FE"/>
    <w:rsid w:val="00FA6589"/>
    <w:rsid w:val="00FB01CA"/>
    <w:rsid w:val="00FF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2CEE"/>
  <w15:docId w15:val="{76DAB94C-EC1E-B744-8A86-5AF92AB0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6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49" w:lineRule="auto"/>
      <w:ind w:left="114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8" w:line="249" w:lineRule="auto"/>
      <w:ind w:left="114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27E"/>
    <w:pPr>
      <w:keepNext/>
      <w:keepLines/>
      <w:spacing w:before="40" w:line="359" w:lineRule="auto"/>
      <w:ind w:left="1143" w:hanging="10"/>
      <w:jc w:val="both"/>
      <w:outlineLvl w:val="2"/>
    </w:pPr>
    <w:rPr>
      <w:rFonts w:asciiTheme="majorHAnsi" w:eastAsiaTheme="majorEastAsia" w:hAnsiTheme="majorHAnsi" w:cstheme="majorBidi"/>
      <w:color w:val="0A2F40" w:themeColor="accent1" w:themeShade="7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3D58"/>
    <w:pPr>
      <w:keepNext/>
      <w:keepLines/>
      <w:spacing w:before="40" w:line="359" w:lineRule="auto"/>
      <w:ind w:left="1143" w:hanging="10"/>
      <w:jc w:val="both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before="120" w:after="120" w:line="359" w:lineRule="auto"/>
      <w:ind w:hanging="10"/>
    </w:pPr>
    <w:rPr>
      <w:rFonts w:eastAsia="Times New Roman" w:cs="Times New Roman"/>
      <w:b/>
      <w:bCs/>
      <w:caps/>
      <w:color w:val="000000"/>
      <w:sz w:val="20"/>
      <w:szCs w:val="20"/>
    </w:rPr>
  </w:style>
  <w:style w:type="paragraph" w:styleId="TOC2">
    <w:name w:val="toc 2"/>
    <w:hidden/>
    <w:uiPriority w:val="39"/>
    <w:pPr>
      <w:spacing w:after="0" w:line="359" w:lineRule="auto"/>
      <w:ind w:left="280" w:hanging="10"/>
    </w:pPr>
    <w:rPr>
      <w:rFonts w:eastAsia="Times New Roman" w:cs="Times New Roman"/>
      <w:smallCaps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900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00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4627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47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3B67"/>
    <w:pPr>
      <w:spacing w:after="3"/>
      <w:ind w:left="1143" w:hanging="10"/>
      <w:jc w:val="both"/>
    </w:pPr>
    <w:rPr>
      <w:color w:val="000000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3B67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3B67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B67"/>
    <w:pPr>
      <w:ind w:left="1143" w:hanging="10"/>
      <w:jc w:val="both"/>
    </w:pPr>
    <w:rPr>
      <w:rFonts w:ascii="Segoe UI" w:hAnsi="Segoe UI" w:cs="Segoe UI"/>
      <w:color w:val="000000"/>
      <w:kern w:val="2"/>
      <w:sz w:val="18"/>
      <w:szCs w:val="18"/>
      <w14:ligatures w14:val="standardContextu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B67"/>
    <w:rPr>
      <w:rFonts w:ascii="Segoe UI" w:eastAsia="Times New Roman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2D63A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5459E"/>
    <w:pPr>
      <w:spacing w:after="3" w:line="359" w:lineRule="auto"/>
      <w:ind w:left="720" w:hanging="10"/>
      <w:contextualSpacing/>
      <w:jc w:val="both"/>
    </w:pPr>
    <w:rPr>
      <w:color w:val="000000"/>
      <w:kern w:val="2"/>
      <w:sz w:val="28"/>
      <w14:ligatures w14:val="standardContextual"/>
    </w:rPr>
  </w:style>
  <w:style w:type="paragraph" w:styleId="NoSpacing">
    <w:name w:val="No Spacing"/>
    <w:uiPriority w:val="1"/>
    <w:qFormat/>
    <w:rsid w:val="00D15AEA"/>
    <w:pPr>
      <w:spacing w:after="0" w:line="240" w:lineRule="auto"/>
      <w:ind w:left="114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15AEA"/>
    <w:pPr>
      <w:ind w:left="1143" w:hanging="1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F5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2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5281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F5281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kern w:val="0"/>
      <w:szCs w:val="2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F5281"/>
    <w:pPr>
      <w:spacing w:line="359" w:lineRule="auto"/>
      <w:ind w:left="560" w:hanging="10"/>
    </w:pPr>
    <w:rPr>
      <w:rFonts w:asciiTheme="minorHAnsi" w:hAnsiTheme="minorHAnsi"/>
      <w:i/>
      <w:iCs/>
      <w:color w:val="000000"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F5281"/>
    <w:pPr>
      <w:spacing w:line="359" w:lineRule="auto"/>
      <w:ind w:left="84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F5281"/>
    <w:pPr>
      <w:spacing w:line="359" w:lineRule="auto"/>
      <w:ind w:left="112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F5281"/>
    <w:pPr>
      <w:spacing w:line="359" w:lineRule="auto"/>
      <w:ind w:left="140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F5281"/>
    <w:pPr>
      <w:spacing w:line="359" w:lineRule="auto"/>
      <w:ind w:left="168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F5281"/>
    <w:pPr>
      <w:spacing w:line="359" w:lineRule="auto"/>
      <w:ind w:left="196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F5281"/>
    <w:pPr>
      <w:spacing w:line="359" w:lineRule="auto"/>
      <w:ind w:left="2240" w:hanging="10"/>
    </w:pPr>
    <w:rPr>
      <w:rFonts w:asciiTheme="minorHAnsi" w:hAnsiTheme="minorHAnsi"/>
      <w:color w:val="000000"/>
      <w:kern w:val="2"/>
      <w:sz w:val="18"/>
      <w:szCs w:val="1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8C3D58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character" w:styleId="Emphasis">
    <w:name w:val="Emphasis"/>
    <w:basedOn w:val="DefaultParagraphFont"/>
    <w:uiPriority w:val="20"/>
    <w:qFormat/>
    <w:rsid w:val="009C6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63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bik.sfu-kras.ru/elib/view?id=LANY-1032214" TargetMode="External"/><Relationship Id="rId26" Type="http://schemas.openxmlformats.org/officeDocument/2006/relationships/hyperlink" Target="https://cyberleninka.ru/article/n/semanticheskoe-modelirovanie-pri-postroenii-tsifrovyh-dvoynikov-energeticheskih-obektov-i-sistem?ysclid=mm0zkheaav424473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nsultant.ru/document/cons_doc_LAW_34683/" TargetMode="Externa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https://ru.scribd.com/document/680205363/%D0%9E%D1%81%D0%BD%D0%BE%D0%B2%D1%8B-%D0%A2%D0%B5%D0%BE%D1%80%D0%B8%D0%B8-%D0%A0%D0%B5%D0%B7%D0%B0%D0%BD%D0%B8%D1%8F-%D0%9C%D0%B0%D1%82%D0%B5%D1%80%D0%B8%D0%B0%D0%BB%D0%BE%D0%B2" TargetMode="External"/><Relationship Id="rId25" Type="http://schemas.openxmlformats.org/officeDocument/2006/relationships/hyperlink" Target="https://cyberleninka.ru/article/n/tsifrovye-dvoyniki-v-promyshlennosti-istoriya-razvitiya-klassifikatsiya-tehnologii-stsenarii-ispolzovaniya?ysclid=mm0zk0qv9q884672266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jvu.online/file/tvLVECkXi2Zi6?ysclid=mm0z09t3hz279094125" TargetMode="External"/><Relationship Id="rId20" Type="http://schemas.openxmlformats.org/officeDocument/2006/relationships/hyperlink" Target="&#1054;%20&#1090;&#1077;&#1093;&#1085;&#1080;&#1095;&#1077;&#1089;&#1082;&#1086;&#1084;%20&#1088;&#1077;&#1075;&#1091;&#1083;&#1080;&#1088;&#1086;&#1074;&#1072;&#1085;&#1080;&#1080;%20(&#1089;%20&#1080;&#1079;&#1084;&#1077;&#1085;&#1077;&#1085;&#1080;&#1103;&#1084;&#1080;%20&#1085;&#1072;%2021%20...%20%20&#1054;&#1092;&#1080;&#1094;&#1080;&#1072;&#1083;&#1100;&#1085;&#1099;&#1080;&#774;%20&#1089;&#1072;&#1080;&#774;&#1090;%20&#1052;&#1101;&#1088;&#1072;%20&#1052;&#1086;&#1089;&#1082;&#1074;&#1099;%20https:/www.mos.ru%20&#8250;%20upload%20&#8250;%20documents%20&#8250;%20files" TargetMode="Externa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yperlink" Target="https://books.google.ru/books/about/Digital_Twin_Driven_Smart_Manufacturing.html?id=PvKGDwAAQBAJ&amp;redir_esc=y" TargetMode="External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06.mchs.gov.ru/deyatelnost/edinyy-reestr-normativnyh-pravovyh-aktov-i-normativnyh-dokumentov-po-pozharnoy-bezopasnosti/normativnye-dokumenty-posle-vstupleniya-v-silu-fz-123/gost-r-12-3-047-98-ssbt-pozharnaya-bezopasnost-tehnologicheskih-processov" TargetMode="External"/><Relationship Id="rId28" Type="http://schemas.openxmlformats.org/officeDocument/2006/relationships/footer" Target="footer4.xml"/><Relationship Id="rId10" Type="http://schemas.microsoft.com/office/2011/relationships/commentsExtended" Target="commentsExtended.xml"/><Relationship Id="rId19" Type="http://schemas.openxmlformats.org/officeDocument/2006/relationships/hyperlink" Target="https://urait.ru/index.php/book/ohrana-truda-598471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2.xml"/><Relationship Id="rId22" Type="http://schemas.openxmlformats.org/officeDocument/2006/relationships/hyperlink" Target="https://ohranatruda.ru/upload/iblock/90b/4294849110.pdf?ysclid=mm0zi4b07i764629733" TargetMode="External"/><Relationship Id="rId27" Type="http://schemas.openxmlformats.org/officeDocument/2006/relationships/hyperlink" Target="elibrary.ru&#8250;item.asp%3Fid=47890221" TargetMode="External"/><Relationship Id="rId30" Type="http://schemas.openxmlformats.org/officeDocument/2006/relationships/footer" Target="footer6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C9C489-1C53-4DD9-927A-AFDE79F8F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51</Pages>
  <Words>11208</Words>
  <Characters>63891</Characters>
  <Application>Microsoft Office Word</Application>
  <DocSecurity>0</DocSecurity>
  <Lines>532</Lines>
  <Paragraphs>149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Microsoft Word - НИРС 2025 Балашов В.Д..docx</vt:lpstr>
      <vt:lpstr>Microsoft Word - НИРС 2025 Балашов В.Д..docx</vt:lpstr>
    </vt:vector>
  </TitlesOfParts>
  <Company/>
  <LinksUpToDate>false</LinksUpToDate>
  <CharactersWithSpaces>74950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НИРС 2025 Балашов В.Д..docx</dc:title>
  <dc:subject/>
  <dc:creator>Andrey Markarov</dc:creator>
  <cp:keywords/>
  <cp:lastModifiedBy>SK</cp:lastModifiedBy>
  <cp:revision>28</cp:revision>
  <dcterms:created xsi:type="dcterms:W3CDTF">2026-02-18T10:57:00Z</dcterms:created>
  <dcterms:modified xsi:type="dcterms:W3CDTF">2026-06-05T11:57:00Z</dcterms:modified>
</cp:coreProperties>
</file>