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margin" w:tblpY="2704"/>
        <w:tblW w:w="92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4232"/>
        <w:gridCol w:w="1411"/>
        <w:gridCol w:w="1978"/>
      </w:tblGrid>
      <w:tr>
        <w:trPr>
          <w:trHeight w:val="523" w:hRule="atLeast"/>
        </w:trPr>
        <w:tc>
          <w:tcPr>
            <w:tcW w:w="9281" w:type="dxa"/>
            <w:gridSpan w:val="4"/>
            <w:shd w:val="clear" w:color="auto" w:fill="3C414D" w:themeFill="background1" w:themeFillShade="F2"/>
            <w:vAlign w:val="center"/>
          </w:tcPr>
          <w:p>
            <w:pPr>
              <w:widowControl w:val="0"/>
              <w:spacing w:after="0" w:line="480" w:lineRule="exact"/>
              <w:ind w:left="1021" w:hanging="601"/>
              <w:jc w:val="both"/>
              <w:rPr>
                <w:rFonts w:ascii="Arial" w:hAnsi="Arial" w:eastAsia="华文楷体" w:cs="Arial"/>
                <w:b/>
                <w:bCs/>
                <w:color w:val="D3DAE3" w:themeColor="text1"/>
                <w:spacing w:val="10"/>
                <w:kern w:val="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bookmarkStart w:id="0" w:name="_Toc3302432"/>
            <w:r>
              <w:rPr>
                <w:rFonts w:ascii="Arial" w:hAnsi="Arial" w:eastAsia="华文楷体" w:cs="Arial"/>
                <w:b/>
                <w:color w:val="D3DAE3" w:themeColor="text1"/>
                <w:spacing w:val="10"/>
                <w:kern w:val="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1．工作标识：</w:t>
            </w:r>
          </w:p>
        </w:tc>
      </w:tr>
      <w:tr>
        <w:trPr>
          <w:trHeight w:val="653" w:hRule="atLeast"/>
        </w:trPr>
        <w:tc>
          <w:tcPr>
            <w:tcW w:w="1660" w:type="dxa"/>
            <w:shd w:val="clear" w:color="auto" w:fill="auto"/>
            <w:vAlign w:val="center"/>
          </w:tcPr>
          <w:p>
            <w:pPr>
              <w:widowControl w:val="0"/>
              <w:spacing w:after="120" w:line="480" w:lineRule="exact"/>
              <w:jc w:val="both"/>
              <w:rPr>
                <w:rFonts w:ascii="Arial" w:hAnsi="Arial" w:eastAsia="华文楷体" w:cs="Arial"/>
                <w:bCs/>
                <w:color w:val="D3DAE3" w:themeColor="text1"/>
                <w:spacing w:val="10"/>
                <w:kern w:val="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华文楷体" w:cs="Arial"/>
                <w:color w:val="D3DAE3" w:themeColor="text1"/>
                <w:spacing w:val="10"/>
                <w:kern w:val="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岗位名称</w:t>
            </w:r>
          </w:p>
        </w:tc>
        <w:tc>
          <w:tcPr>
            <w:tcW w:w="4232" w:type="dxa"/>
            <w:shd w:val="clear" w:color="auto" w:fill="auto"/>
            <w:vAlign w:val="center"/>
          </w:tcPr>
          <w:p>
            <w:pPr>
              <w:spacing w:after="120" w:line="480" w:lineRule="exact"/>
              <w:rPr>
                <w:rFonts w:ascii="Arial" w:hAnsi="Arial" w:eastAsia="华文楷体" w:cs="Arial"/>
                <w:color w:val="D3DAE3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华文楷体" w:cs="Arial"/>
                <w:color w:val="D3DAE3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软件</w:t>
            </w:r>
            <w:r>
              <w:rPr>
                <w:rFonts w:hint="default" w:ascii="Arial" w:hAnsi="Arial" w:eastAsia="华文楷体" w:cs="Arial"/>
                <w:color w:val="D3DAE3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库开发</w:t>
            </w:r>
            <w:r>
              <w:rPr>
                <w:rFonts w:hint="eastAsia" w:ascii="Arial" w:hAnsi="Arial" w:eastAsia="华文楷体" w:cs="Arial"/>
                <w:color w:val="D3DAE3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工程师</w:t>
            </w:r>
          </w:p>
        </w:tc>
        <w:tc>
          <w:tcPr>
            <w:tcW w:w="1411" w:type="dxa"/>
            <w:shd w:val="clear" w:color="auto" w:fill="auto"/>
            <w:vAlign w:val="center"/>
          </w:tcPr>
          <w:p>
            <w:pPr>
              <w:widowControl w:val="0"/>
              <w:spacing w:after="120" w:line="480" w:lineRule="exact"/>
              <w:jc w:val="both"/>
              <w:rPr>
                <w:rFonts w:ascii="Arial" w:hAnsi="Arial" w:eastAsia="华文楷体" w:cs="Arial"/>
                <w:color w:val="D3DAE3" w:themeColor="text1"/>
                <w:spacing w:val="1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华文楷体" w:cs="Arial"/>
                <w:color w:val="D3DAE3" w:themeColor="text1"/>
                <w:spacing w:val="1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岗位编码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spacing w:after="120" w:line="480" w:lineRule="exact"/>
              <w:rPr>
                <w:rFonts w:ascii="Arial" w:hAnsi="Arial" w:eastAsia="华文楷体" w:cs="Arial"/>
                <w:color w:val="D3DAE3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华文楷体" w:cs="Arial"/>
                <w:color w:val="D3DAE3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（暂不填写）</w:t>
            </w:r>
          </w:p>
        </w:tc>
      </w:tr>
      <w:tr>
        <w:trPr>
          <w:trHeight w:val="634" w:hRule="atLeast"/>
        </w:trPr>
        <w:tc>
          <w:tcPr>
            <w:tcW w:w="1660" w:type="dxa"/>
            <w:shd w:val="clear" w:color="auto" w:fill="auto"/>
            <w:vAlign w:val="center"/>
          </w:tcPr>
          <w:p>
            <w:pPr>
              <w:widowControl w:val="0"/>
              <w:spacing w:after="120" w:line="480" w:lineRule="exact"/>
              <w:jc w:val="both"/>
              <w:rPr>
                <w:rFonts w:ascii="Arial" w:hAnsi="Arial" w:eastAsia="华文楷体" w:cs="Arial"/>
                <w:bCs/>
                <w:color w:val="D3DAE3" w:themeColor="text1"/>
                <w:spacing w:val="1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华文楷体" w:cs="Arial"/>
                <w:bCs/>
                <w:color w:val="D3DAE3" w:themeColor="text1"/>
                <w:spacing w:val="1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所在部门</w:t>
            </w:r>
          </w:p>
        </w:tc>
        <w:tc>
          <w:tcPr>
            <w:tcW w:w="4232" w:type="dxa"/>
            <w:shd w:val="clear" w:color="auto" w:fill="auto"/>
            <w:vAlign w:val="center"/>
          </w:tcPr>
          <w:p>
            <w:pPr>
              <w:widowControl w:val="0"/>
              <w:spacing w:after="120" w:line="480" w:lineRule="exact"/>
              <w:jc w:val="both"/>
              <w:rPr>
                <w:rFonts w:ascii="Arial" w:hAnsi="Arial" w:eastAsia="华文楷体" w:cs="Arial"/>
                <w:color w:val="D3DAE3" w:themeColor="text1"/>
                <w:spacing w:val="10"/>
                <w:kern w:val="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华文楷体" w:cs="Arial"/>
                <w:color w:val="D3DAE3" w:themeColor="text1"/>
                <w:spacing w:val="10"/>
                <w:kern w:val="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研究与开发部</w:t>
            </w:r>
          </w:p>
        </w:tc>
        <w:tc>
          <w:tcPr>
            <w:tcW w:w="1411" w:type="dxa"/>
            <w:shd w:val="clear" w:color="auto" w:fill="auto"/>
            <w:vAlign w:val="center"/>
          </w:tcPr>
          <w:p>
            <w:pPr>
              <w:widowControl w:val="0"/>
              <w:spacing w:after="120" w:line="480" w:lineRule="exact"/>
              <w:jc w:val="both"/>
              <w:rPr>
                <w:rFonts w:ascii="Arial" w:hAnsi="Arial" w:eastAsia="华文楷体" w:cs="Arial"/>
                <w:bCs/>
                <w:color w:val="D3DAE3" w:themeColor="text1"/>
                <w:spacing w:val="1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华文楷体" w:cs="Arial"/>
                <w:bCs/>
                <w:color w:val="D3DAE3" w:themeColor="text1"/>
                <w:spacing w:val="1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岗位定员</w:t>
            </w:r>
          </w:p>
        </w:tc>
        <w:tc>
          <w:tcPr>
            <w:tcW w:w="1978" w:type="dxa"/>
            <w:shd w:val="clear" w:color="auto" w:fill="auto"/>
            <w:vAlign w:val="center"/>
          </w:tcPr>
          <w:p>
            <w:pPr>
              <w:widowControl w:val="0"/>
              <w:spacing w:after="120" w:line="480" w:lineRule="exact"/>
              <w:jc w:val="both"/>
              <w:rPr>
                <w:rFonts w:ascii="Arial" w:hAnsi="Arial" w:eastAsia="华文楷体" w:cs="Arial"/>
                <w:bCs/>
                <w:color w:val="D3DAE3" w:themeColor="text1"/>
                <w:spacing w:val="1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华文楷体" w:cs="Arial"/>
                <w:color w:val="D3DAE3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（暂不填写）</w:t>
            </w:r>
          </w:p>
        </w:tc>
      </w:tr>
      <w:tr>
        <w:trPr>
          <w:trHeight w:val="523" w:hRule="atLeast"/>
        </w:trPr>
        <w:tc>
          <w:tcPr>
            <w:tcW w:w="9281" w:type="dxa"/>
            <w:gridSpan w:val="4"/>
            <w:shd w:val="clear" w:color="auto" w:fill="3C414D" w:themeFill="background1" w:themeFillShade="F2"/>
            <w:vAlign w:val="center"/>
          </w:tcPr>
          <w:p>
            <w:pPr>
              <w:widowControl w:val="0"/>
              <w:spacing w:after="0" w:line="480" w:lineRule="exact"/>
              <w:ind w:firstLine="427" w:firstLineChars="147"/>
              <w:jc w:val="both"/>
              <w:rPr>
                <w:rFonts w:ascii="Arial" w:hAnsi="Arial" w:eastAsia="华文楷体" w:cs="Arial"/>
                <w:b/>
                <w:color w:val="D3DAE3" w:themeColor="text1"/>
                <w:spacing w:val="10"/>
                <w:kern w:val="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华文楷体" w:cs="Arial"/>
                <w:b/>
                <w:color w:val="D3DAE3" w:themeColor="text1"/>
                <w:spacing w:val="10"/>
                <w:kern w:val="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2．岗位设置目的：</w:t>
            </w:r>
          </w:p>
        </w:tc>
      </w:tr>
      <w:tr>
        <w:trPr>
          <w:trHeight w:val="1231" w:hRule="atLeast"/>
        </w:trPr>
        <w:tc>
          <w:tcPr>
            <w:tcW w:w="9281" w:type="dxa"/>
            <w:gridSpan w:val="4"/>
            <w:shd w:val="clear" w:color="auto" w:fill="auto"/>
            <w:vAlign w:val="center"/>
          </w:tcPr>
          <w:p>
            <w:pPr>
              <w:spacing w:line="480" w:lineRule="exact"/>
              <w:ind w:firstLine="560" w:firstLineChars="200"/>
              <w:rPr>
                <w:rFonts w:ascii="Arial" w:hAnsi="Arial" w:eastAsia="华文楷体" w:cs="Arial"/>
                <w:snapToGrid w:val="0"/>
                <w:color w:val="D3DAE3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华文楷体" w:cs="Arial"/>
                <w:sz w:val="28"/>
                <w:szCs w:val="21"/>
              </w:rPr>
              <w:t>根据以Cuda生态来支持客户软件，开发该生态下所需要的软件库， 同时</w:t>
            </w:r>
            <w:r>
              <w:rPr>
                <w:rFonts w:hint="default" w:ascii="Arial" w:hAnsi="Arial" w:eastAsia="华文楷体" w:cs="Arial"/>
                <w:sz w:val="28"/>
                <w:szCs w:val="21"/>
              </w:rPr>
              <w:t>开发的软件库</w:t>
            </w:r>
            <w:r>
              <w:rPr>
                <w:rFonts w:hint="default" w:ascii="Arial" w:hAnsi="Arial" w:eastAsia="华文楷体" w:cs="Arial"/>
                <w:sz w:val="28"/>
                <w:szCs w:val="21"/>
              </w:rPr>
              <w:t>可以让BigIsland 芯片提供的硬件加速特性，可以发挥其理论的高效能。根据用户软件的种类和要求，当前主要提供cuDnn/cuBlas兼容的的接口，并</w:t>
            </w:r>
            <w:bookmarkStart w:id="1" w:name="_GoBack"/>
            <w:bookmarkEnd w:id="1"/>
            <w:r>
              <w:rPr>
                <w:rFonts w:hint="default" w:ascii="Arial" w:hAnsi="Arial" w:eastAsia="华文楷体" w:cs="Arial"/>
                <w:sz w:val="28"/>
                <w:szCs w:val="21"/>
              </w:rPr>
              <w:t>针对矩阵乘法做特别优化。</w:t>
            </w:r>
          </w:p>
        </w:tc>
      </w:tr>
      <w:tr>
        <w:trPr>
          <w:trHeight w:val="363" w:hRule="atLeast"/>
        </w:trPr>
        <w:tc>
          <w:tcPr>
            <w:tcW w:w="9281" w:type="dxa"/>
            <w:gridSpan w:val="4"/>
            <w:shd w:val="clear" w:color="auto" w:fill="3C414D" w:themeFill="background1" w:themeFillShade="F2"/>
            <w:vAlign w:val="center"/>
          </w:tcPr>
          <w:p>
            <w:pPr>
              <w:widowControl w:val="0"/>
              <w:spacing w:after="0" w:line="480" w:lineRule="exact"/>
              <w:ind w:left="1021" w:hanging="601"/>
              <w:jc w:val="both"/>
              <w:rPr>
                <w:rFonts w:ascii="Arial" w:hAnsi="Arial" w:eastAsia="华文楷体" w:cs="Arial"/>
                <w:color w:val="D3DAE3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华文楷体" w:cs="Arial"/>
                <w:b/>
                <w:color w:val="D3DAE3" w:themeColor="text1"/>
                <w:spacing w:val="10"/>
                <w:kern w:val="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3．岗位职责描述：</w:t>
            </w:r>
          </w:p>
        </w:tc>
      </w:tr>
      <w:tr>
        <w:trPr>
          <w:trHeight w:val="6369" w:hRule="atLeast"/>
        </w:trPr>
        <w:tc>
          <w:tcPr>
            <w:tcW w:w="9281" w:type="dxa"/>
            <w:gridSpan w:val="4"/>
            <w:shd w:val="clear" w:color="auto" w:fill="auto"/>
          </w:tcPr>
          <w:p>
            <w:pPr>
              <w:widowControl w:val="0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Arial" w:hAnsi="Arial" w:eastAsia="华文楷体" w:cs="Arial"/>
                <w:sz w:val="28"/>
                <w:szCs w:val="21"/>
              </w:rPr>
            </w:pPr>
            <w:r>
              <w:rPr>
                <w:rFonts w:hint="default" w:ascii="Arial" w:hAnsi="Arial" w:eastAsia="华文楷体" w:cs="Arial"/>
                <w:sz w:val="28"/>
                <w:szCs w:val="21"/>
              </w:rPr>
              <w:t>开发GPGPU的kernels程序, 设计开发在异构平台运行的 blas, FFT, RNG和sparse等各种库代码</w:t>
            </w:r>
            <w:r>
              <w:rPr>
                <w:rFonts w:hint="eastAsia" w:ascii="Arial" w:hAnsi="Arial" w:eastAsia="华文楷体" w:cs="Arial"/>
                <w:sz w:val="28"/>
                <w:szCs w:val="21"/>
              </w:rPr>
              <w:t>；</w:t>
            </w:r>
          </w:p>
          <w:p>
            <w:pPr>
              <w:widowControl w:val="0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Arial" w:hAnsi="Arial" w:eastAsia="华文楷体" w:cs="Arial"/>
                <w:sz w:val="28"/>
                <w:szCs w:val="21"/>
              </w:rPr>
            </w:pPr>
            <w:r>
              <w:rPr>
                <w:rFonts w:hint="default" w:ascii="Arial" w:hAnsi="Arial" w:eastAsia="华文楷体" w:cs="Arial"/>
                <w:sz w:val="28"/>
                <w:szCs w:val="21"/>
              </w:rPr>
              <w:t>开发和生态兼容的API，并能深入性能优化和分析，实现新的算法</w:t>
            </w:r>
            <w:r>
              <w:rPr>
                <w:rFonts w:hint="eastAsia" w:ascii="Arial" w:hAnsi="Arial" w:eastAsia="华文楷体" w:cs="Arial"/>
                <w:sz w:val="28"/>
                <w:szCs w:val="21"/>
              </w:rPr>
              <w:t>；</w:t>
            </w:r>
          </w:p>
          <w:p>
            <w:pPr>
              <w:widowControl w:val="0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Arial" w:hAnsi="Arial" w:eastAsia="华文楷体" w:cs="Arial"/>
                <w:sz w:val="28"/>
                <w:szCs w:val="21"/>
              </w:rPr>
            </w:pPr>
            <w:r>
              <w:rPr>
                <w:rFonts w:hint="eastAsia" w:ascii="Arial" w:hAnsi="Arial" w:eastAsia="华文楷体" w:cs="Arial"/>
                <w:sz w:val="28"/>
                <w:szCs w:val="21"/>
              </w:rPr>
              <w:t>与</w:t>
            </w:r>
            <w:r>
              <w:rPr>
                <w:rFonts w:hint="default" w:ascii="Arial" w:hAnsi="Arial" w:eastAsia="华文楷体" w:cs="Arial"/>
                <w:sz w:val="28"/>
                <w:szCs w:val="21"/>
              </w:rPr>
              <w:t>硬件驱动编译</w:t>
            </w:r>
            <w:r>
              <w:rPr>
                <w:rFonts w:hint="eastAsia" w:ascii="Arial" w:hAnsi="Arial" w:eastAsia="华文楷体" w:cs="Arial"/>
                <w:sz w:val="28"/>
                <w:szCs w:val="21"/>
              </w:rPr>
              <w:t>团队合作，不断发现瓶颈问题和改进空间，以持续优化软件和</w:t>
            </w:r>
            <w:r>
              <w:rPr>
                <w:rFonts w:hint="default" w:ascii="Arial" w:hAnsi="Arial" w:eastAsia="华文楷体" w:cs="Arial"/>
                <w:sz w:val="28"/>
                <w:szCs w:val="21"/>
              </w:rPr>
              <w:t>算法</w:t>
            </w:r>
            <w:r>
              <w:rPr>
                <w:rFonts w:hint="eastAsia" w:ascii="Arial" w:hAnsi="Arial" w:eastAsia="华文楷体" w:cs="Arial"/>
                <w:sz w:val="28"/>
                <w:szCs w:val="21"/>
              </w:rPr>
              <w:t>；</w:t>
            </w:r>
          </w:p>
          <w:p>
            <w:pPr>
              <w:widowControl w:val="0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Arial" w:hAnsi="Arial" w:eastAsia="华文楷体" w:cs="Arial"/>
                <w:sz w:val="28"/>
                <w:szCs w:val="21"/>
              </w:rPr>
            </w:pPr>
            <w:r>
              <w:rPr>
                <w:rFonts w:hint="default" w:ascii="Arial" w:hAnsi="Arial" w:eastAsia="华文楷体" w:cs="Arial"/>
                <w:sz w:val="28"/>
                <w:szCs w:val="21"/>
              </w:rPr>
              <w:t>让</w:t>
            </w:r>
            <w:r>
              <w:rPr>
                <w:rFonts w:hint="eastAsia" w:ascii="Arial" w:hAnsi="Arial" w:eastAsia="华文楷体" w:cs="Arial"/>
                <w:sz w:val="28"/>
                <w:szCs w:val="21"/>
              </w:rPr>
              <w:t>开源</w:t>
            </w:r>
            <w:r>
              <w:rPr>
                <w:rFonts w:hint="default" w:ascii="Arial" w:hAnsi="Arial" w:eastAsia="华文楷体" w:cs="Arial"/>
                <w:sz w:val="28"/>
                <w:szCs w:val="21"/>
              </w:rPr>
              <w:t>AI框架可以使用开发的库软件，</w:t>
            </w:r>
            <w:r>
              <w:rPr>
                <w:rFonts w:hint="eastAsia" w:ascii="Arial" w:hAnsi="Arial" w:eastAsia="华文楷体" w:cs="Arial"/>
                <w:sz w:val="28"/>
                <w:szCs w:val="21"/>
              </w:rPr>
              <w:t>以支持</w:t>
            </w:r>
            <w:r>
              <w:rPr>
                <w:rFonts w:hint="default" w:ascii="Arial" w:hAnsi="Arial" w:eastAsia="华文楷体" w:cs="Arial"/>
                <w:sz w:val="28"/>
                <w:szCs w:val="21"/>
              </w:rPr>
              <w:t>AI应用</w:t>
            </w:r>
            <w:r>
              <w:rPr>
                <w:rFonts w:hint="eastAsia" w:ascii="Arial" w:hAnsi="Arial" w:eastAsia="华文楷体" w:cs="Arial"/>
                <w:sz w:val="28"/>
                <w:szCs w:val="21"/>
              </w:rPr>
              <w:t>需求；</w:t>
            </w:r>
          </w:p>
          <w:p>
            <w:pPr>
              <w:widowControl w:val="0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Arial" w:hAnsi="Arial" w:eastAsia="华文楷体" w:cs="Arial"/>
                <w:sz w:val="28"/>
                <w:szCs w:val="21"/>
              </w:rPr>
            </w:pPr>
            <w:r>
              <w:rPr>
                <w:rFonts w:hint="default" w:ascii="Arial" w:hAnsi="Arial" w:eastAsia="华文楷体" w:cs="Arial"/>
                <w:sz w:val="28"/>
                <w:szCs w:val="21"/>
              </w:rPr>
              <w:t>研究和开发库软件的各种算法，不读提高代码质量和性能</w:t>
            </w:r>
            <w:r>
              <w:rPr>
                <w:rFonts w:hint="eastAsia" w:ascii="Arial" w:hAnsi="Arial" w:eastAsia="华文楷体" w:cs="Arial"/>
                <w:sz w:val="28"/>
                <w:szCs w:val="21"/>
              </w:rPr>
              <w:t>；</w:t>
            </w:r>
          </w:p>
          <w:p>
            <w:pPr>
              <w:widowControl w:val="0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Arial" w:hAnsi="Arial" w:eastAsia="华文楷体" w:cs="Arial"/>
                <w:sz w:val="28"/>
                <w:szCs w:val="21"/>
              </w:rPr>
            </w:pPr>
            <w:r>
              <w:rPr>
                <w:rFonts w:hint="default" w:ascii="Arial" w:hAnsi="Arial" w:eastAsia="华文楷体" w:cs="Arial"/>
                <w:sz w:val="28"/>
                <w:szCs w:val="21"/>
              </w:rPr>
              <w:t>对于Technical Leader，能提出库软件的技术发展方向（在不同的库软件和不同的应用方向上）</w:t>
            </w:r>
          </w:p>
          <w:p>
            <w:pPr>
              <w:widowControl w:val="0"/>
              <w:numPr>
                <w:numId w:val="0"/>
              </w:numPr>
              <w:spacing w:after="0" w:line="276" w:lineRule="auto"/>
              <w:ind w:leftChars="0"/>
              <w:jc w:val="both"/>
              <w:rPr>
                <w:rFonts w:ascii="Arial" w:hAnsi="Arial" w:eastAsia="华文楷体" w:cs="Arial"/>
                <w:sz w:val="28"/>
                <w:szCs w:val="21"/>
              </w:rPr>
            </w:pPr>
          </w:p>
        </w:tc>
      </w:tr>
      <w:bookmarkEnd w:id="0"/>
    </w:tbl>
    <w:p>
      <w:pPr>
        <w:pStyle w:val="2"/>
        <w:rPr>
          <w:rFonts w:ascii="Arial" w:hAnsi="Arial" w:eastAsia="华文楷体" w:cs="Arial"/>
        </w:rPr>
      </w:pPr>
    </w:p>
    <w:p>
      <w:pPr>
        <w:rPr>
          <w:rFonts w:ascii="Arial" w:hAnsi="Arial" w:eastAsia="华文楷体" w:cs="Arial"/>
          <w:sz w:val="28"/>
          <w:szCs w:val="21"/>
        </w:rPr>
      </w:pPr>
    </w:p>
    <w:tbl>
      <w:tblPr>
        <w:tblStyle w:val="7"/>
        <w:tblpPr w:leftFromText="180" w:rightFromText="180" w:vertAnchor="page" w:horzAnchor="margin" w:tblpXSpec="center" w:tblpY="144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01"/>
        <w:gridCol w:w="6379"/>
      </w:tblGrid>
      <w:tr>
        <w:tc>
          <w:tcPr>
            <w:tcW w:w="9322" w:type="dxa"/>
            <w:gridSpan w:val="3"/>
            <w:shd w:val="clear" w:color="auto" w:fill="3C414D" w:themeFill="background1" w:themeFillShade="F2"/>
            <w:vAlign w:val="center"/>
          </w:tcPr>
          <w:p>
            <w:pPr>
              <w:widowControl w:val="0"/>
              <w:spacing w:after="0" w:line="480" w:lineRule="exact"/>
              <w:ind w:firstLine="427" w:firstLineChars="147"/>
              <w:jc w:val="both"/>
              <w:rPr>
                <w:rFonts w:ascii="Arial" w:hAnsi="Arial" w:eastAsia="华文楷体" w:cs="Arial"/>
                <w:b/>
                <w:color w:val="D3DAE3" w:themeColor="text1"/>
                <w:spacing w:val="10"/>
                <w:kern w:val="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华文楷体" w:cs="Arial"/>
                <w:b/>
                <w:color w:val="D3DAE3" w:themeColor="text1"/>
                <w:spacing w:val="10"/>
                <w:kern w:val="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4．工作联系：</w:t>
            </w:r>
          </w:p>
        </w:tc>
      </w:tr>
      <w:tr>
        <w:trPr>
          <w:trHeight w:val="495" w:hRule="atLeast"/>
        </w:trPr>
        <w:tc>
          <w:tcPr>
            <w:tcW w:w="1242" w:type="dxa"/>
            <w:vMerge w:val="restart"/>
            <w:shd w:val="clear" w:color="auto" w:fill="auto"/>
            <w:vAlign w:val="center"/>
          </w:tcPr>
          <w:p>
            <w:pPr>
              <w:spacing w:line="480" w:lineRule="exact"/>
              <w:rPr>
                <w:rFonts w:ascii="Arial" w:hAnsi="Arial" w:eastAsia="华文楷体" w:cs="Arial"/>
                <w:color w:val="D3DAE3" w:themeColor="text1"/>
                <w:spacing w:val="1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华文楷体" w:cs="Arial"/>
                <w:color w:val="D3DAE3" w:themeColor="text1"/>
                <w:spacing w:val="1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主要汇报关系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480" w:lineRule="exact"/>
              <w:rPr>
                <w:rFonts w:ascii="Arial" w:hAnsi="Arial" w:eastAsia="华文楷体" w:cs="Arial"/>
                <w:color w:val="D3DAE3" w:themeColor="text1"/>
                <w:spacing w:val="1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华文楷体" w:cs="Arial"/>
                <w:color w:val="D3DAE3" w:themeColor="text1"/>
                <w:spacing w:val="1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直接上级：</w:t>
            </w:r>
          </w:p>
        </w:tc>
        <w:tc>
          <w:tcPr>
            <w:tcW w:w="6379" w:type="dxa"/>
            <w:shd w:val="clear" w:color="auto" w:fill="auto"/>
            <w:vAlign w:val="center"/>
          </w:tcPr>
          <w:p>
            <w:pPr>
              <w:spacing w:line="480" w:lineRule="exact"/>
              <w:rPr>
                <w:rFonts w:ascii="Arial" w:hAnsi="Arial" w:eastAsia="华文楷体" w:cs="Arial"/>
                <w:color w:val="D3DAE3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华文楷体" w:cs="Arial"/>
                <w:color w:val="D3DAE3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软件工程经理</w:t>
            </w:r>
          </w:p>
        </w:tc>
      </w:tr>
      <w:tr>
        <w:trPr>
          <w:trHeight w:val="495" w:hRule="atLeast"/>
        </w:trPr>
        <w:tc>
          <w:tcPr>
            <w:tcW w:w="1242" w:type="dxa"/>
            <w:vMerge w:val="continue"/>
            <w:shd w:val="clear" w:color="auto" w:fill="auto"/>
            <w:vAlign w:val="center"/>
          </w:tcPr>
          <w:p>
            <w:pPr>
              <w:spacing w:line="480" w:lineRule="exact"/>
              <w:rPr>
                <w:rFonts w:ascii="Arial" w:hAnsi="Arial" w:eastAsia="华文楷体" w:cs="Arial"/>
                <w:color w:val="D3DAE3" w:themeColor="text1"/>
                <w:spacing w:val="1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480" w:lineRule="exact"/>
              <w:rPr>
                <w:rFonts w:ascii="Arial" w:hAnsi="Arial" w:eastAsia="华文楷体" w:cs="Arial"/>
                <w:color w:val="D3DAE3" w:themeColor="text1"/>
                <w:spacing w:val="1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华文楷体" w:cs="Arial"/>
                <w:color w:val="D3DAE3" w:themeColor="text1"/>
                <w:spacing w:val="1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直接下级：</w:t>
            </w:r>
          </w:p>
        </w:tc>
        <w:tc>
          <w:tcPr>
            <w:tcW w:w="6379" w:type="dxa"/>
            <w:shd w:val="clear" w:color="auto" w:fill="auto"/>
            <w:vAlign w:val="center"/>
          </w:tcPr>
          <w:p>
            <w:pPr>
              <w:spacing w:line="480" w:lineRule="exact"/>
              <w:rPr>
                <w:rFonts w:ascii="Arial" w:hAnsi="Arial" w:eastAsia="华文楷体" w:cs="Arial"/>
                <w:color w:val="D3DAE3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华文楷体" w:cs="Arial"/>
                <w:color w:val="D3DAE3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rPr>
          <w:trHeight w:val="495" w:hRule="atLeast"/>
        </w:trPr>
        <w:tc>
          <w:tcPr>
            <w:tcW w:w="1242" w:type="dxa"/>
            <w:vMerge w:val="restart"/>
            <w:shd w:val="clear" w:color="auto" w:fill="auto"/>
            <w:vAlign w:val="center"/>
          </w:tcPr>
          <w:p>
            <w:pPr>
              <w:spacing w:line="480" w:lineRule="exact"/>
              <w:rPr>
                <w:rFonts w:ascii="Arial" w:hAnsi="Arial" w:eastAsia="华文楷体" w:cs="Arial"/>
                <w:color w:val="D3DAE3" w:themeColor="text1"/>
                <w:spacing w:val="1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华文楷体" w:cs="Arial"/>
                <w:color w:val="D3DAE3" w:themeColor="text1"/>
                <w:spacing w:val="1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主要联络关系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480" w:lineRule="exact"/>
              <w:rPr>
                <w:rFonts w:ascii="Arial" w:hAnsi="Arial" w:eastAsia="华文楷体" w:cs="Arial"/>
                <w:color w:val="D3DAE3" w:themeColor="text1"/>
                <w:spacing w:val="1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华文楷体" w:cs="Arial"/>
                <w:color w:val="D3DAE3" w:themeColor="text1"/>
                <w:spacing w:val="1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内部联系：</w:t>
            </w:r>
          </w:p>
        </w:tc>
        <w:tc>
          <w:tcPr>
            <w:tcW w:w="6379" w:type="dxa"/>
            <w:shd w:val="clear" w:color="auto" w:fill="auto"/>
            <w:vAlign w:val="center"/>
          </w:tcPr>
          <w:p>
            <w:pPr>
              <w:spacing w:line="480" w:lineRule="exact"/>
              <w:rPr>
                <w:rFonts w:ascii="Arial" w:hAnsi="Arial" w:eastAsia="华文楷体" w:cs="Arial"/>
                <w:color w:val="D3DAE3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华文楷体" w:cs="Arial"/>
                <w:color w:val="D3DAE3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全球各地区团队、客户经理、开源社区</w:t>
            </w:r>
          </w:p>
        </w:tc>
      </w:tr>
      <w:tr>
        <w:trPr>
          <w:trHeight w:val="435" w:hRule="atLeast"/>
        </w:trPr>
        <w:tc>
          <w:tcPr>
            <w:tcW w:w="1242" w:type="dxa"/>
            <w:vMerge w:val="continue"/>
            <w:shd w:val="clear" w:color="auto" w:fill="auto"/>
            <w:vAlign w:val="center"/>
          </w:tcPr>
          <w:p>
            <w:pPr>
              <w:spacing w:line="480" w:lineRule="exact"/>
              <w:rPr>
                <w:rFonts w:ascii="Arial" w:hAnsi="Arial" w:eastAsia="华文楷体" w:cs="Arial"/>
                <w:color w:val="D3DAE3" w:themeColor="text1"/>
                <w:spacing w:val="1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line="480" w:lineRule="exact"/>
              <w:rPr>
                <w:rFonts w:ascii="Arial" w:hAnsi="Arial" w:eastAsia="华文楷体" w:cs="Arial"/>
                <w:color w:val="D3DAE3" w:themeColor="text1"/>
                <w:spacing w:val="1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华文楷体" w:cs="Arial"/>
                <w:color w:val="D3DAE3" w:themeColor="text1"/>
                <w:spacing w:val="1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外部联系：</w:t>
            </w:r>
          </w:p>
        </w:tc>
        <w:tc>
          <w:tcPr>
            <w:tcW w:w="6379" w:type="dxa"/>
            <w:shd w:val="clear" w:color="auto" w:fill="auto"/>
            <w:vAlign w:val="center"/>
          </w:tcPr>
          <w:p>
            <w:pPr>
              <w:spacing w:line="480" w:lineRule="exact"/>
              <w:rPr>
                <w:rFonts w:ascii="Arial" w:hAnsi="Arial" w:eastAsia="华文楷体" w:cs="Arial"/>
                <w:color w:val="D3DAE3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华文楷体" w:cs="Arial"/>
                <w:color w:val="D3DAE3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c>
          <w:tcPr>
            <w:tcW w:w="9322" w:type="dxa"/>
            <w:gridSpan w:val="3"/>
            <w:shd w:val="clear" w:color="auto" w:fill="3C414D" w:themeFill="background1" w:themeFillShade="F2"/>
            <w:vAlign w:val="center"/>
          </w:tcPr>
          <w:p>
            <w:pPr>
              <w:widowControl w:val="0"/>
              <w:spacing w:after="0" w:line="480" w:lineRule="exact"/>
              <w:ind w:firstLine="412" w:firstLineChars="147"/>
              <w:jc w:val="both"/>
              <w:rPr>
                <w:rFonts w:ascii="Arial" w:hAnsi="Arial" w:eastAsia="华文楷体" w:cs="Arial"/>
                <w:b/>
                <w:color w:val="D3DAE3" w:themeColor="text1"/>
                <w:kern w:val="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华文楷体" w:cs="Arial"/>
                <w:b/>
                <w:color w:val="D3DAE3" w:themeColor="text1"/>
                <w:kern w:val="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5．任职要求：</w:t>
            </w:r>
          </w:p>
        </w:tc>
      </w:tr>
      <w:tr>
        <w:tc>
          <w:tcPr>
            <w:tcW w:w="2943" w:type="dxa"/>
            <w:gridSpan w:val="2"/>
            <w:shd w:val="clear" w:color="auto" w:fill="auto"/>
            <w:vAlign w:val="center"/>
          </w:tcPr>
          <w:p>
            <w:pPr>
              <w:spacing w:line="480" w:lineRule="exact"/>
              <w:rPr>
                <w:rFonts w:ascii="Arial" w:hAnsi="Arial" w:eastAsia="华文楷体" w:cs="Arial"/>
                <w:color w:val="D3DAE3" w:themeColor="text1"/>
                <w:spacing w:val="1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华文楷体" w:cs="Arial"/>
                <w:color w:val="D3DAE3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教育程度/工作经验</w:t>
            </w:r>
          </w:p>
        </w:tc>
        <w:tc>
          <w:tcPr>
            <w:tcW w:w="6379" w:type="dxa"/>
            <w:shd w:val="clear" w:color="auto" w:fill="auto"/>
            <w:vAlign w:val="center"/>
          </w:tcPr>
          <w:p>
            <w:pPr>
              <w:pStyle w:val="12"/>
              <w:numPr>
                <w:ilvl w:val="0"/>
                <w:numId w:val="2"/>
              </w:numPr>
              <w:spacing w:line="480" w:lineRule="exact"/>
              <w:ind w:firstLineChars="0"/>
              <w:rPr>
                <w:rFonts w:ascii="Arial" w:hAnsi="Arial" w:eastAsia="华文楷体" w:cs="Arial"/>
                <w:color w:val="D3DAE3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华文楷体" w:cs="Arial"/>
                <w:color w:val="D3DAE3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硕士学历以上，拥有较强学术背景或计算机科学、电子工程、软件工程领域的相关经验；</w:t>
            </w:r>
          </w:p>
          <w:p>
            <w:pPr>
              <w:pStyle w:val="12"/>
              <w:numPr>
                <w:ilvl w:val="0"/>
                <w:numId w:val="2"/>
              </w:numPr>
              <w:spacing w:line="480" w:lineRule="exact"/>
              <w:ind w:firstLineChars="0"/>
              <w:rPr>
                <w:rFonts w:hint="eastAsia" w:ascii="Arial" w:hAnsi="Arial" w:eastAsia="华文楷体" w:cs="Arial"/>
                <w:color w:val="D3DAE3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华文楷体" w:cs="Arial"/>
                <w:color w:val="D3DAE3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对数据，线性代数，FFT变换有相关的知识。</w:t>
            </w:r>
          </w:p>
        </w:tc>
      </w:tr>
      <w:tr>
        <w:tc>
          <w:tcPr>
            <w:tcW w:w="2943" w:type="dxa"/>
            <w:gridSpan w:val="2"/>
            <w:shd w:val="clear" w:color="auto" w:fill="auto"/>
            <w:vAlign w:val="center"/>
          </w:tcPr>
          <w:p>
            <w:pPr>
              <w:spacing w:line="480" w:lineRule="exact"/>
              <w:rPr>
                <w:rFonts w:ascii="Arial" w:hAnsi="Arial" w:eastAsia="华文楷体" w:cs="Arial"/>
                <w:color w:val="D3DAE3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华文楷体" w:cs="Arial"/>
                <w:color w:val="D3DAE3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专业资格证书</w:t>
            </w:r>
          </w:p>
        </w:tc>
        <w:tc>
          <w:tcPr>
            <w:tcW w:w="6379" w:type="dxa"/>
            <w:shd w:val="clear" w:color="auto" w:fill="auto"/>
            <w:vAlign w:val="center"/>
          </w:tcPr>
          <w:p>
            <w:pPr>
              <w:spacing w:line="480" w:lineRule="exact"/>
              <w:rPr>
                <w:rFonts w:ascii="Arial" w:hAnsi="Arial" w:eastAsia="华文楷体" w:cs="Arial"/>
                <w:color w:val="D3DAE3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华文楷体" w:cs="Arial"/>
                <w:color w:val="D3DAE3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rPr>
          <w:trHeight w:val="60" w:hRule="atLeast"/>
        </w:trPr>
        <w:tc>
          <w:tcPr>
            <w:tcW w:w="2943" w:type="dxa"/>
            <w:gridSpan w:val="2"/>
            <w:shd w:val="clear" w:color="auto" w:fill="auto"/>
            <w:vAlign w:val="center"/>
          </w:tcPr>
          <w:p>
            <w:pPr>
              <w:spacing w:line="480" w:lineRule="exact"/>
              <w:rPr>
                <w:rFonts w:ascii="Arial" w:hAnsi="Arial" w:eastAsia="华文楷体" w:cs="Arial"/>
                <w:color w:val="D3DAE3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华文楷体" w:cs="Arial"/>
                <w:color w:val="D3DAE3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知识要求</w:t>
            </w:r>
          </w:p>
        </w:tc>
        <w:tc>
          <w:tcPr>
            <w:tcW w:w="6379" w:type="dxa"/>
            <w:shd w:val="clear" w:color="auto" w:fill="auto"/>
            <w:vAlign w:val="center"/>
          </w:tcPr>
          <w:p>
            <w:pPr>
              <w:pStyle w:val="12"/>
              <w:numPr>
                <w:ilvl w:val="0"/>
                <w:numId w:val="3"/>
              </w:numPr>
              <w:spacing w:line="480" w:lineRule="exact"/>
              <w:ind w:firstLineChars="0"/>
              <w:rPr>
                <w:rFonts w:ascii="Arial" w:hAnsi="Arial" w:eastAsia="华文楷体" w:cs="Arial"/>
                <w:sz w:val="28"/>
                <w:szCs w:val="28"/>
              </w:rPr>
            </w:pPr>
            <w:r>
              <w:rPr>
                <w:rFonts w:hint="eastAsia" w:ascii="Arial" w:hAnsi="Arial" w:eastAsia="华文楷体" w:cs="Arial"/>
                <w:sz w:val="28"/>
                <w:szCs w:val="28"/>
              </w:rPr>
              <w:t xml:space="preserve">具备 </w:t>
            </w:r>
            <w:r>
              <w:rPr>
                <w:rFonts w:hint="default" w:ascii="Arial" w:hAnsi="Arial" w:eastAsia="华文楷体" w:cs="Arial"/>
                <w:sz w:val="28"/>
                <w:szCs w:val="28"/>
              </w:rPr>
              <w:t>内核编程Cuda/OpenCl</w:t>
            </w:r>
            <w:r>
              <w:rPr>
                <w:rFonts w:hint="eastAsia" w:ascii="Arial" w:hAnsi="Arial" w:eastAsia="华文楷体" w:cs="Arial"/>
                <w:sz w:val="28"/>
                <w:szCs w:val="28"/>
              </w:rPr>
              <w:t>知识；</w:t>
            </w:r>
          </w:p>
          <w:p>
            <w:pPr>
              <w:pStyle w:val="12"/>
              <w:numPr>
                <w:ilvl w:val="0"/>
                <w:numId w:val="3"/>
              </w:numPr>
              <w:spacing w:line="480" w:lineRule="exact"/>
              <w:ind w:firstLineChars="0"/>
              <w:rPr>
                <w:rFonts w:hint="eastAsia" w:ascii="Arial" w:hAnsi="Arial" w:eastAsia="华文楷体" w:cs="Arial"/>
                <w:sz w:val="28"/>
                <w:szCs w:val="28"/>
              </w:rPr>
            </w:pPr>
            <w:r>
              <w:rPr>
                <w:rFonts w:hint="default" w:ascii="Arial" w:hAnsi="Arial" w:eastAsia="华文楷体" w:cs="Arial"/>
                <w:sz w:val="28"/>
                <w:szCs w:val="28"/>
              </w:rPr>
              <w:t>熟悉 GPU/CPU的架构，并能做性能分析。</w:t>
            </w:r>
          </w:p>
          <w:p>
            <w:pPr>
              <w:pStyle w:val="12"/>
              <w:numPr>
                <w:ilvl w:val="0"/>
                <w:numId w:val="3"/>
              </w:numPr>
              <w:spacing w:line="480" w:lineRule="exact"/>
              <w:ind w:firstLineChars="0"/>
              <w:rPr>
                <w:rFonts w:hint="eastAsia" w:ascii="Arial" w:hAnsi="Arial" w:eastAsia="华文楷体" w:cs="Arial"/>
                <w:sz w:val="28"/>
                <w:szCs w:val="28"/>
              </w:rPr>
            </w:pPr>
            <w:r>
              <w:rPr>
                <w:rFonts w:hint="default" w:ascii="Arial" w:hAnsi="Arial" w:eastAsia="华文楷体" w:cs="Arial"/>
                <w:sz w:val="28"/>
                <w:szCs w:val="28"/>
              </w:rPr>
              <w:t>熟悉并行程序设计，并针对特定硬件优化。</w:t>
            </w:r>
          </w:p>
        </w:tc>
      </w:tr>
      <w:tr>
        <w:tc>
          <w:tcPr>
            <w:tcW w:w="2943" w:type="dxa"/>
            <w:gridSpan w:val="2"/>
            <w:shd w:val="clear" w:color="auto" w:fill="auto"/>
            <w:vAlign w:val="center"/>
          </w:tcPr>
          <w:p>
            <w:pPr>
              <w:widowControl w:val="0"/>
              <w:spacing w:after="0" w:line="480" w:lineRule="exact"/>
              <w:jc w:val="both"/>
              <w:rPr>
                <w:rFonts w:ascii="Arial" w:hAnsi="Arial" w:eastAsia="华文楷体" w:cs="Arial"/>
                <w:color w:val="D3DAE3" w:themeColor="text1"/>
                <w:kern w:val="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华文楷体" w:cs="Arial"/>
                <w:color w:val="D3DAE3" w:themeColor="text1"/>
                <w:kern w:val="2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技能/能力要求</w:t>
            </w:r>
          </w:p>
        </w:tc>
        <w:tc>
          <w:tcPr>
            <w:tcW w:w="6379" w:type="dxa"/>
            <w:shd w:val="clear" w:color="auto" w:fill="auto"/>
            <w:vAlign w:val="center"/>
          </w:tcPr>
          <w:p>
            <w:pPr>
              <w:pStyle w:val="12"/>
              <w:numPr>
                <w:ilvl w:val="0"/>
                <w:numId w:val="4"/>
              </w:numPr>
              <w:spacing w:after="0" w:line="480" w:lineRule="exact"/>
              <w:ind w:firstLineChars="0"/>
              <w:jc w:val="both"/>
              <w:rPr>
                <w:rFonts w:ascii="Arial" w:hAnsi="Arial" w:eastAsia="华文楷体" w:cs="Arial"/>
                <w:color w:val="D3DAE3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华文楷体" w:cs="Arial"/>
                <w:color w:val="D3DAE3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较强的C/C</w:t>
            </w:r>
            <w:r>
              <w:rPr>
                <w:rFonts w:ascii="Arial" w:hAnsi="Arial" w:eastAsia="华文楷体" w:cs="Arial"/>
                <w:color w:val="D3DAE3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++</w:t>
            </w:r>
            <w:r>
              <w:rPr>
                <w:rFonts w:hint="eastAsia" w:ascii="Arial" w:hAnsi="Arial" w:eastAsia="华文楷体" w:cs="Arial"/>
                <w:color w:val="D3DAE3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编程能力；</w:t>
            </w:r>
          </w:p>
          <w:p>
            <w:pPr>
              <w:pStyle w:val="12"/>
              <w:numPr>
                <w:ilvl w:val="0"/>
                <w:numId w:val="4"/>
              </w:numPr>
              <w:spacing w:after="0" w:line="480" w:lineRule="exact"/>
              <w:ind w:firstLineChars="0"/>
              <w:jc w:val="both"/>
              <w:rPr>
                <w:rFonts w:ascii="Arial" w:hAnsi="Arial" w:eastAsia="华文楷体" w:cs="Arial"/>
                <w:color w:val="D3DAE3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华文楷体" w:cs="Arial"/>
                <w:color w:val="D3DAE3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良好的软件调试能力；</w:t>
            </w:r>
          </w:p>
          <w:p>
            <w:pPr>
              <w:pStyle w:val="12"/>
              <w:numPr>
                <w:ilvl w:val="0"/>
                <w:numId w:val="4"/>
              </w:numPr>
              <w:spacing w:after="0" w:line="480" w:lineRule="exact"/>
              <w:ind w:firstLineChars="0"/>
              <w:jc w:val="both"/>
              <w:rPr>
                <w:rFonts w:ascii="Arial" w:hAnsi="Arial" w:eastAsia="华文楷体" w:cs="Arial"/>
                <w:color w:val="D3DAE3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华文楷体" w:cs="Arial"/>
                <w:color w:val="D3DAE3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较强的口头和书面沟通技巧；</w:t>
            </w:r>
          </w:p>
          <w:p>
            <w:pPr>
              <w:pStyle w:val="12"/>
              <w:numPr>
                <w:ilvl w:val="0"/>
                <w:numId w:val="4"/>
              </w:numPr>
              <w:spacing w:after="0" w:line="480" w:lineRule="exact"/>
              <w:ind w:firstLineChars="0"/>
              <w:jc w:val="both"/>
              <w:rPr>
                <w:rFonts w:hint="eastAsia" w:ascii="Arial" w:hAnsi="Arial" w:eastAsia="华文楷体" w:cs="Arial"/>
                <w:color w:val="D3DAE3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华文楷体" w:cs="Arial"/>
                <w:color w:val="D3DAE3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良好的团队合作能力。</w:t>
            </w:r>
          </w:p>
        </w:tc>
      </w:tr>
    </w:tbl>
    <w:p>
      <w:pPr>
        <w:rPr>
          <w:rFonts w:ascii="Arial" w:hAnsi="Arial" w:eastAsia="华文楷体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华文楷体">
    <w:altName w:val="AR PL UKai CN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41658607">
    <w:nsid w:val="6DC57AEF"/>
    <w:multiLevelType w:val="multilevel"/>
    <w:tmpl w:val="6DC57AEF"/>
    <w:lvl w:ilvl="0" w:tentative="1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2351871">
    <w:nsid w:val="5C87027F"/>
    <w:multiLevelType w:val="multilevel"/>
    <w:tmpl w:val="5C87027F"/>
    <w:lvl w:ilvl="0" w:tentative="1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9554308">
    <w:nsid w:val="11423F84"/>
    <w:multiLevelType w:val="multilevel"/>
    <w:tmpl w:val="11423F84"/>
    <w:lvl w:ilvl="0" w:tentative="1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50756392">
    <w:nsid w:val="6E504D28"/>
    <w:multiLevelType w:val="multilevel"/>
    <w:tmpl w:val="6E504D28"/>
    <w:lvl w:ilvl="0" w:tentative="1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9554308"/>
  </w:num>
  <w:num w:numId="2">
    <w:abstractNumId w:val="1841658607"/>
  </w:num>
  <w:num w:numId="3">
    <w:abstractNumId w:val="1552351871"/>
  </w:num>
  <w:num w:numId="4">
    <w:abstractNumId w:val="18507563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924"/>
    <w:rsid w:val="00014044"/>
    <w:rsid w:val="0002516A"/>
    <w:rsid w:val="000327D4"/>
    <w:rsid w:val="000371A6"/>
    <w:rsid w:val="000657BB"/>
    <w:rsid w:val="00066DC4"/>
    <w:rsid w:val="00070E1D"/>
    <w:rsid w:val="000B0CA2"/>
    <w:rsid w:val="00102598"/>
    <w:rsid w:val="0010292B"/>
    <w:rsid w:val="00114A43"/>
    <w:rsid w:val="0012348E"/>
    <w:rsid w:val="001449CE"/>
    <w:rsid w:val="001506F5"/>
    <w:rsid w:val="00177409"/>
    <w:rsid w:val="0019032A"/>
    <w:rsid w:val="001A485C"/>
    <w:rsid w:val="001E0942"/>
    <w:rsid w:val="00200061"/>
    <w:rsid w:val="00234A52"/>
    <w:rsid w:val="00272606"/>
    <w:rsid w:val="002A113C"/>
    <w:rsid w:val="002A6822"/>
    <w:rsid w:val="002E12C0"/>
    <w:rsid w:val="002F2D2F"/>
    <w:rsid w:val="002F32E2"/>
    <w:rsid w:val="00312934"/>
    <w:rsid w:val="00315B3F"/>
    <w:rsid w:val="00323B7F"/>
    <w:rsid w:val="00323EDB"/>
    <w:rsid w:val="0035062A"/>
    <w:rsid w:val="003741E0"/>
    <w:rsid w:val="00374924"/>
    <w:rsid w:val="00374C7B"/>
    <w:rsid w:val="003A7ECB"/>
    <w:rsid w:val="003C13FF"/>
    <w:rsid w:val="003D2241"/>
    <w:rsid w:val="003F3214"/>
    <w:rsid w:val="00402F29"/>
    <w:rsid w:val="0042230A"/>
    <w:rsid w:val="00425EA0"/>
    <w:rsid w:val="00426377"/>
    <w:rsid w:val="004409DE"/>
    <w:rsid w:val="00446520"/>
    <w:rsid w:val="004508CB"/>
    <w:rsid w:val="00483E0B"/>
    <w:rsid w:val="004A1AC4"/>
    <w:rsid w:val="004A3C94"/>
    <w:rsid w:val="004B5F67"/>
    <w:rsid w:val="004C5184"/>
    <w:rsid w:val="004C6BC5"/>
    <w:rsid w:val="005234B3"/>
    <w:rsid w:val="005362A9"/>
    <w:rsid w:val="005B0403"/>
    <w:rsid w:val="005B10AE"/>
    <w:rsid w:val="005C03B3"/>
    <w:rsid w:val="005E22B5"/>
    <w:rsid w:val="005E28B9"/>
    <w:rsid w:val="006367BE"/>
    <w:rsid w:val="00675ED0"/>
    <w:rsid w:val="0069511D"/>
    <w:rsid w:val="006E0099"/>
    <w:rsid w:val="006E16D8"/>
    <w:rsid w:val="00765AB4"/>
    <w:rsid w:val="0079444F"/>
    <w:rsid w:val="007A24BF"/>
    <w:rsid w:val="007B43F2"/>
    <w:rsid w:val="007C68D2"/>
    <w:rsid w:val="007D4902"/>
    <w:rsid w:val="007F49B2"/>
    <w:rsid w:val="008123FA"/>
    <w:rsid w:val="008B6921"/>
    <w:rsid w:val="008B6C2B"/>
    <w:rsid w:val="008C45E3"/>
    <w:rsid w:val="008F3E91"/>
    <w:rsid w:val="008F44F6"/>
    <w:rsid w:val="009039E0"/>
    <w:rsid w:val="009065BC"/>
    <w:rsid w:val="00922586"/>
    <w:rsid w:val="00955CC4"/>
    <w:rsid w:val="009A5BE4"/>
    <w:rsid w:val="009C10DB"/>
    <w:rsid w:val="009D193E"/>
    <w:rsid w:val="00A24B35"/>
    <w:rsid w:val="00A55ECD"/>
    <w:rsid w:val="00AC2C66"/>
    <w:rsid w:val="00AD51F9"/>
    <w:rsid w:val="00AF1D5B"/>
    <w:rsid w:val="00B009B4"/>
    <w:rsid w:val="00B33256"/>
    <w:rsid w:val="00B67DBF"/>
    <w:rsid w:val="00B753FA"/>
    <w:rsid w:val="00B82FBB"/>
    <w:rsid w:val="00BB48DC"/>
    <w:rsid w:val="00BB602F"/>
    <w:rsid w:val="00BD7651"/>
    <w:rsid w:val="00BE3E33"/>
    <w:rsid w:val="00BF42C3"/>
    <w:rsid w:val="00BF601D"/>
    <w:rsid w:val="00C164D8"/>
    <w:rsid w:val="00C23CE2"/>
    <w:rsid w:val="00C34686"/>
    <w:rsid w:val="00C93A96"/>
    <w:rsid w:val="00CE1DD9"/>
    <w:rsid w:val="00CE3BE1"/>
    <w:rsid w:val="00CF6BDF"/>
    <w:rsid w:val="00D0440D"/>
    <w:rsid w:val="00D21F1A"/>
    <w:rsid w:val="00D42199"/>
    <w:rsid w:val="00D45866"/>
    <w:rsid w:val="00D64CB3"/>
    <w:rsid w:val="00DF0C48"/>
    <w:rsid w:val="00DF5F82"/>
    <w:rsid w:val="00E104AA"/>
    <w:rsid w:val="00E1638A"/>
    <w:rsid w:val="00E523D1"/>
    <w:rsid w:val="00E53FE2"/>
    <w:rsid w:val="00E55118"/>
    <w:rsid w:val="00EA0130"/>
    <w:rsid w:val="00EA501F"/>
    <w:rsid w:val="00EB57BE"/>
    <w:rsid w:val="00EE55AF"/>
    <w:rsid w:val="00F24018"/>
    <w:rsid w:val="00F35581"/>
    <w:rsid w:val="00F35C91"/>
    <w:rsid w:val="00F44112"/>
    <w:rsid w:val="00F45DBA"/>
    <w:rsid w:val="00F5522E"/>
    <w:rsid w:val="00F74633"/>
    <w:rsid w:val="00F80466"/>
    <w:rsid w:val="00FA23A4"/>
    <w:rsid w:val="00FA265E"/>
    <w:rsid w:val="00FD463F"/>
    <w:rsid w:val="0FDB7686"/>
    <w:rsid w:val="2AFBD0DA"/>
    <w:rsid w:val="4FFF74CD"/>
    <w:rsid w:val="75FEB301"/>
    <w:rsid w:val="7AEBB6E2"/>
    <w:rsid w:val="7BEE17AA"/>
    <w:rsid w:val="7BF78819"/>
    <w:rsid w:val="AFDDAA6C"/>
    <w:rsid w:val="F57DEF4B"/>
    <w:rsid w:val="F57EB5A3"/>
    <w:rsid w:val="F7FF7393"/>
    <w:rsid w:val="FDD224E9"/>
    <w:rsid w:val="FE775D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uiPriority w:val="99"/>
    <w:pPr>
      <w:spacing w:after="0" w:line="240" w:lineRule="auto"/>
    </w:pPr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8">
    <w:name w:val="Heading 2 Char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Header Char"/>
    <w:basedOn w:val="6"/>
    <w:link w:val="5"/>
    <w:uiPriority w:val="99"/>
    <w:rPr>
      <w:sz w:val="18"/>
      <w:szCs w:val="18"/>
    </w:rPr>
  </w:style>
  <w:style w:type="character" w:customStyle="1" w:styleId="10">
    <w:name w:val="Footer Char"/>
    <w:basedOn w:val="6"/>
    <w:link w:val="4"/>
    <w:uiPriority w:val="99"/>
    <w:rPr>
      <w:sz w:val="18"/>
      <w:szCs w:val="18"/>
    </w:rPr>
  </w:style>
  <w:style w:type="character" w:customStyle="1" w:styleId="11">
    <w:name w:val="Balloon Text Char"/>
    <w:basedOn w:val="6"/>
    <w:link w:val="3"/>
    <w:semiHidden/>
    <w:uiPriority w:val="99"/>
    <w:rPr>
      <w:sz w:val="18"/>
      <w:szCs w:val="1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111</Words>
  <Characters>634</Characters>
  <Lines>5</Lines>
  <Paragraphs>1</Paragraphs>
  <TotalTime>0</TotalTime>
  <ScaleCrop>false</ScaleCrop>
  <LinksUpToDate>false</LinksUpToDate>
  <CharactersWithSpaces>744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2019-10-24T17:45:00Z</dcterms:created>
  <dc:creator>Mitty Gu</dc:creator>
  <cp:lastModifiedBy>shchi</cp:lastModifiedBy>
  <cp:lastPrinted>2019-05-15T10:47:00Z</cp:lastPrinted>
  <dcterms:modified xsi:type="dcterms:W3CDTF">2019-11-13T14:05:59Z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