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45B8" w14:textId="77777777" w:rsidR="00C951BC" w:rsidRDefault="00C951BC" w:rsidP="00C951BC">
      <w:pPr>
        <w:rPr>
          <w:b/>
          <w:bCs/>
        </w:rPr>
      </w:pPr>
      <w:r w:rsidRPr="00C951BC">
        <w:rPr>
          <w:b/>
          <w:bCs/>
        </w:rPr>
        <w:t>Plan de Transformación Digital del Gobierno de México</w:t>
      </w:r>
    </w:p>
    <w:p w14:paraId="43DD5BE4" w14:textId="308F9720" w:rsidR="00C951BC" w:rsidRDefault="00C951BC" w:rsidP="00C951BC">
      <w:pPr>
        <w:pStyle w:val="ListParagraph"/>
        <w:numPr>
          <w:ilvl w:val="1"/>
          <w:numId w:val="2"/>
        </w:numPr>
      </w:pPr>
      <w:r w:rsidRPr="00C951BC">
        <w:t xml:space="preserve">Objetivo: reducir en un </w:t>
      </w:r>
      <w:r w:rsidRPr="00C951BC">
        <w:rPr>
          <w:b/>
          <w:bCs/>
        </w:rPr>
        <w:t>50% los trámites federales</w:t>
      </w:r>
      <w:r w:rsidRPr="00C951BC">
        <w:t>, pasando de 7,000 a 3,500.</w:t>
      </w:r>
    </w:p>
    <w:p w14:paraId="5B04A97D" w14:textId="7E3451E4" w:rsidR="00C951BC" w:rsidRDefault="00C951BC" w:rsidP="00C951BC">
      <w:pPr>
        <w:numPr>
          <w:ilvl w:val="1"/>
          <w:numId w:val="2"/>
        </w:numPr>
      </w:pPr>
      <w:r>
        <w:t>Objetivo concluir implementación en 2026</w:t>
      </w:r>
    </w:p>
    <w:p w14:paraId="230E4A3D" w14:textId="0EE88DC7" w:rsidR="00C951BC" w:rsidRPr="00C951BC" w:rsidRDefault="00C951BC" w:rsidP="00C951BC">
      <w:pPr>
        <w:numPr>
          <w:ilvl w:val="1"/>
          <w:numId w:val="2"/>
        </w:numPr>
      </w:pPr>
      <w:proofErr w:type="spellStart"/>
      <w:r>
        <w:t>Reduccion</w:t>
      </w:r>
      <w:proofErr w:type="spellEnd"/>
      <w:r>
        <w:t xml:space="preserve"> de gastos y austeridad republicana</w:t>
      </w:r>
    </w:p>
    <w:p w14:paraId="0214AA5A" w14:textId="77777777" w:rsidR="00C951BC" w:rsidRPr="00C951BC" w:rsidRDefault="00C951BC" w:rsidP="00C951BC">
      <w:pPr>
        <w:rPr>
          <w:b/>
          <w:bCs/>
        </w:rPr>
      </w:pPr>
    </w:p>
    <w:p w14:paraId="39D7AACB" w14:textId="77777777" w:rsidR="00C951BC" w:rsidRPr="00C951BC" w:rsidRDefault="00C951BC" w:rsidP="00C951BC">
      <w:pPr>
        <w:pStyle w:val="ListParagraph"/>
        <w:numPr>
          <w:ilvl w:val="0"/>
          <w:numId w:val="13"/>
        </w:numPr>
      </w:pPr>
      <w:r w:rsidRPr="00C951BC">
        <w:rPr>
          <w:b/>
          <w:bCs/>
        </w:rPr>
        <w:t>Creación de la Agencia de Transformación Digital y de Telecomunicaciones.</w:t>
      </w:r>
    </w:p>
    <w:p w14:paraId="150ABDB5" w14:textId="213643E7" w:rsidR="00C951BC" w:rsidRPr="00C951BC" w:rsidRDefault="00C951BC" w:rsidP="00C951BC">
      <w:pPr>
        <w:pStyle w:val="ListParagraph"/>
        <w:numPr>
          <w:ilvl w:val="0"/>
          <w:numId w:val="13"/>
        </w:numPr>
      </w:pPr>
      <w:r w:rsidRPr="00C951BC">
        <w:rPr>
          <w:b/>
          <w:bCs/>
        </w:rPr>
        <w:t>Implementación del Plan de Transformación Digital Gubernamental.</w:t>
      </w:r>
    </w:p>
    <w:p w14:paraId="581C7C61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Sustitución de la Ley General de Mejora Regulatoria por la nueva Ley de Simplificación y Digitalización.</w:t>
      </w:r>
    </w:p>
    <w:p w14:paraId="3F7B79FB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Llave MX.</w:t>
      </w:r>
    </w:p>
    <w:p w14:paraId="7F036128" w14:textId="77777777" w:rsidR="00C951BC" w:rsidRPr="00C951BC" w:rsidRDefault="00C951BC" w:rsidP="00C951BC">
      <w:pPr>
        <w:numPr>
          <w:ilvl w:val="1"/>
          <w:numId w:val="13"/>
        </w:numPr>
        <w:tabs>
          <w:tab w:val="num" w:pos="1440"/>
        </w:tabs>
      </w:pPr>
      <w:r w:rsidRPr="00C951BC">
        <w:t xml:space="preserve">Funcionará como </w:t>
      </w:r>
      <w:r w:rsidRPr="00C951BC">
        <w:rPr>
          <w:b/>
          <w:bCs/>
        </w:rPr>
        <w:t>expediente digital personalizado único</w:t>
      </w:r>
      <w:r w:rsidRPr="00C951BC">
        <w:t xml:space="preserve"> para cada ciudadano.</w:t>
      </w:r>
    </w:p>
    <w:p w14:paraId="3FB3269B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Aplicación Gobierno MX.</w:t>
      </w:r>
    </w:p>
    <w:p w14:paraId="56DCD183" w14:textId="77777777" w:rsidR="00C951BC" w:rsidRPr="00C951BC" w:rsidRDefault="00C951BC" w:rsidP="00C951BC">
      <w:pPr>
        <w:numPr>
          <w:ilvl w:val="1"/>
          <w:numId w:val="13"/>
        </w:numPr>
        <w:tabs>
          <w:tab w:val="num" w:pos="1440"/>
        </w:tabs>
      </w:pPr>
      <w:r w:rsidRPr="00C951BC">
        <w:t>Integrará los servicios y trámites del gobierno en una sola plataforma móvil.</w:t>
      </w:r>
    </w:p>
    <w:p w14:paraId="705E7A2F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CURP Biométrica.</w:t>
      </w:r>
    </w:p>
    <w:p w14:paraId="738256FB" w14:textId="77777777" w:rsidR="00C951BC" w:rsidRPr="00C951BC" w:rsidRDefault="00C951BC" w:rsidP="00C951BC">
      <w:pPr>
        <w:numPr>
          <w:ilvl w:val="1"/>
          <w:numId w:val="13"/>
        </w:numPr>
        <w:tabs>
          <w:tab w:val="num" w:pos="1440"/>
        </w:tabs>
      </w:pPr>
      <w:r w:rsidRPr="00C951BC">
        <w:t>Implementación de un documento oficial digital basado en datos biométricos, obligatorio para toda la población.</w:t>
      </w:r>
    </w:p>
    <w:p w14:paraId="6A4FC967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Fábrica de Software del Bienestar.</w:t>
      </w:r>
    </w:p>
    <w:p w14:paraId="11EE55C1" w14:textId="4C65792E" w:rsidR="00C951BC" w:rsidRPr="00C951BC" w:rsidRDefault="00C951BC" w:rsidP="00C951BC">
      <w:pPr>
        <w:numPr>
          <w:ilvl w:val="1"/>
          <w:numId w:val="13"/>
        </w:numPr>
        <w:tabs>
          <w:tab w:val="num" w:pos="1440"/>
        </w:tabs>
      </w:pPr>
      <w:r w:rsidRPr="00C951BC">
        <w:t xml:space="preserve">Desarrollo interno de soluciones tecnológicas por talento </w:t>
      </w:r>
      <w:r>
        <w:t xml:space="preserve">profesional </w:t>
      </w:r>
      <w:r w:rsidRPr="00C951BC">
        <w:t>mexicano.</w:t>
      </w:r>
    </w:p>
    <w:p w14:paraId="7F5C7EB6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Plataforma Pública de Digitalización.</w:t>
      </w:r>
    </w:p>
    <w:p w14:paraId="3F2DA73E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Plan Nacional de Ciberseguridad.</w:t>
      </w:r>
    </w:p>
    <w:p w14:paraId="5575C15A" w14:textId="77777777" w:rsidR="00C951BC" w:rsidRPr="00C951BC" w:rsidRDefault="00C951BC" w:rsidP="00C951BC">
      <w:pPr>
        <w:numPr>
          <w:ilvl w:val="1"/>
          <w:numId w:val="13"/>
        </w:numPr>
      </w:pPr>
      <w:r w:rsidRPr="00C951BC">
        <w:t>Establecimiento de protocolos mínimos para proteger los datos gubernamentales y prevenir ciberataques.</w:t>
      </w:r>
    </w:p>
    <w:p w14:paraId="21876CA5" w14:textId="77777777" w:rsidR="00C951BC" w:rsidRPr="00C951BC" w:rsidRDefault="00C951BC" w:rsidP="00C951BC">
      <w:pPr>
        <w:numPr>
          <w:ilvl w:val="0"/>
          <w:numId w:val="13"/>
        </w:numPr>
        <w:tabs>
          <w:tab w:val="num" w:pos="720"/>
        </w:tabs>
      </w:pPr>
      <w:r w:rsidRPr="00C951BC">
        <w:rPr>
          <w:b/>
          <w:bCs/>
        </w:rPr>
        <w:t>Programa Espacial Mexicano.</w:t>
      </w:r>
    </w:p>
    <w:p w14:paraId="635FAC56" w14:textId="77777777" w:rsidR="00C951BC" w:rsidRPr="00C951BC" w:rsidRDefault="00C951BC" w:rsidP="00C951BC">
      <w:pPr>
        <w:numPr>
          <w:ilvl w:val="0"/>
          <w:numId w:val="3"/>
        </w:numPr>
      </w:pPr>
      <w:r w:rsidRPr="00C951BC">
        <w:lastRenderedPageBreak/>
        <w:t>Lanzamiento de un satélite propio entre 2027 y 2028, con diseño y ensamblaje nacional.</w:t>
      </w:r>
    </w:p>
    <w:p w14:paraId="68635A7F" w14:textId="77777777" w:rsidR="00C951BC" w:rsidRPr="00C951BC" w:rsidRDefault="00C951BC" w:rsidP="00C951BC">
      <w:pPr>
        <w:numPr>
          <w:ilvl w:val="0"/>
          <w:numId w:val="4"/>
        </w:numPr>
      </w:pPr>
      <w:r w:rsidRPr="00C951BC">
        <w:rPr>
          <w:b/>
          <w:bCs/>
        </w:rPr>
        <w:t>Expediente Clínico Digital.</w:t>
      </w:r>
    </w:p>
    <w:p w14:paraId="4693B29F" w14:textId="77777777" w:rsidR="00C951BC" w:rsidRPr="00C951BC" w:rsidRDefault="00C951BC" w:rsidP="00C951BC">
      <w:pPr>
        <w:numPr>
          <w:ilvl w:val="0"/>
          <w:numId w:val="5"/>
        </w:numPr>
      </w:pPr>
      <w:r w:rsidRPr="00C951BC">
        <w:t>Digitalización de historiales médicos en el sector salud público.</w:t>
      </w:r>
    </w:p>
    <w:p w14:paraId="2B385A99" w14:textId="77777777" w:rsidR="00C951BC" w:rsidRPr="00C951BC" w:rsidRDefault="00C951BC" w:rsidP="00C951BC">
      <w:pPr>
        <w:numPr>
          <w:ilvl w:val="0"/>
          <w:numId w:val="6"/>
        </w:numPr>
      </w:pPr>
      <w:r w:rsidRPr="00C951BC">
        <w:rPr>
          <w:b/>
          <w:bCs/>
        </w:rPr>
        <w:t>Ventanilla Nacional de Inversiones.</w:t>
      </w:r>
    </w:p>
    <w:p w14:paraId="76A49269" w14:textId="77777777" w:rsidR="00C951BC" w:rsidRPr="00C951BC" w:rsidRDefault="00C951BC" w:rsidP="00C951BC">
      <w:pPr>
        <w:numPr>
          <w:ilvl w:val="0"/>
          <w:numId w:val="8"/>
        </w:numPr>
      </w:pPr>
      <w:r w:rsidRPr="00C951BC">
        <w:rPr>
          <w:b/>
          <w:bCs/>
        </w:rPr>
        <w:t>Desarrollo de nuevas plataformas de servicios gubernamentales.</w:t>
      </w:r>
    </w:p>
    <w:p w14:paraId="28C9EE9F" w14:textId="75BAE73D" w:rsidR="00F00D11" w:rsidRDefault="00C951BC" w:rsidP="00C951BC">
      <w:pPr>
        <w:numPr>
          <w:ilvl w:val="0"/>
          <w:numId w:val="10"/>
        </w:numPr>
      </w:pP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 Nacional </w:t>
      </w:r>
      <w:r w:rsidRPr="00C951BC">
        <w:rPr>
          <w:b/>
          <w:bCs/>
        </w:rPr>
        <w:t>únic</w:t>
      </w:r>
      <w:r>
        <w:rPr>
          <w:b/>
          <w:bCs/>
        </w:rPr>
        <w:t>a telefónica</w:t>
      </w:r>
      <w:r w:rsidRPr="00C951BC">
        <w:rPr>
          <w:b/>
          <w:bCs/>
        </w:rPr>
        <w:t xml:space="preserve"> de atención: Centro de Atención del Bienestar.</w:t>
      </w:r>
    </w:p>
    <w:sectPr w:rsidR="00F00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B0F"/>
    <w:multiLevelType w:val="multilevel"/>
    <w:tmpl w:val="DE5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74D2"/>
    <w:multiLevelType w:val="multilevel"/>
    <w:tmpl w:val="EBCA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77129"/>
    <w:multiLevelType w:val="multilevel"/>
    <w:tmpl w:val="1F0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03AFB"/>
    <w:multiLevelType w:val="multilevel"/>
    <w:tmpl w:val="F77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249D"/>
    <w:multiLevelType w:val="multilevel"/>
    <w:tmpl w:val="C7045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521B"/>
    <w:multiLevelType w:val="hybridMultilevel"/>
    <w:tmpl w:val="57AA75C6"/>
    <w:lvl w:ilvl="0" w:tplc="F4D67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97F94"/>
    <w:multiLevelType w:val="multilevel"/>
    <w:tmpl w:val="351AB2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D5DCD"/>
    <w:multiLevelType w:val="hybridMultilevel"/>
    <w:tmpl w:val="E8488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E384F"/>
    <w:multiLevelType w:val="multilevel"/>
    <w:tmpl w:val="C65A1E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E13A6"/>
    <w:multiLevelType w:val="multilevel"/>
    <w:tmpl w:val="D0A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10E29"/>
    <w:multiLevelType w:val="multilevel"/>
    <w:tmpl w:val="B50ABE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B5D3B"/>
    <w:multiLevelType w:val="multilevel"/>
    <w:tmpl w:val="B27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E7B4F"/>
    <w:multiLevelType w:val="hybridMultilevel"/>
    <w:tmpl w:val="B78855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868241">
    <w:abstractNumId w:val="7"/>
  </w:num>
  <w:num w:numId="2" w16cid:durableId="1835995323">
    <w:abstractNumId w:val="1"/>
  </w:num>
  <w:num w:numId="3" w16cid:durableId="1854878918">
    <w:abstractNumId w:val="0"/>
  </w:num>
  <w:num w:numId="4" w16cid:durableId="1860579501">
    <w:abstractNumId w:val="10"/>
  </w:num>
  <w:num w:numId="5" w16cid:durableId="488134399">
    <w:abstractNumId w:val="3"/>
  </w:num>
  <w:num w:numId="6" w16cid:durableId="44138164">
    <w:abstractNumId w:val="8"/>
  </w:num>
  <w:num w:numId="7" w16cid:durableId="481124012">
    <w:abstractNumId w:val="2"/>
  </w:num>
  <w:num w:numId="8" w16cid:durableId="1855923073">
    <w:abstractNumId w:val="6"/>
  </w:num>
  <w:num w:numId="9" w16cid:durableId="1626620012">
    <w:abstractNumId w:val="9"/>
  </w:num>
  <w:num w:numId="10" w16cid:durableId="1719861630">
    <w:abstractNumId w:val="4"/>
  </w:num>
  <w:num w:numId="11" w16cid:durableId="1145900825">
    <w:abstractNumId w:val="11"/>
  </w:num>
  <w:num w:numId="12" w16cid:durableId="1225414484">
    <w:abstractNumId w:val="12"/>
  </w:num>
  <w:num w:numId="13" w16cid:durableId="138267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18"/>
    <w:rsid w:val="00090718"/>
    <w:rsid w:val="00A13CDF"/>
    <w:rsid w:val="00C535F8"/>
    <w:rsid w:val="00C62E20"/>
    <w:rsid w:val="00C951BC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5611"/>
  <w15:chartTrackingRefBased/>
  <w15:docId w15:val="{4E8028BF-3849-485E-B214-BD9679F3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Valencia</dc:creator>
  <cp:keywords/>
  <dc:description/>
  <cp:lastModifiedBy>Christopher Valencia</cp:lastModifiedBy>
  <cp:revision>1</cp:revision>
  <dcterms:created xsi:type="dcterms:W3CDTF">2025-07-07T20:38:00Z</dcterms:created>
  <dcterms:modified xsi:type="dcterms:W3CDTF">2025-07-09T19:58:00Z</dcterms:modified>
</cp:coreProperties>
</file>