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Propuesta general de contenido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Cursos UtelX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Presentación del especialista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Cuéntanos un poco de ti, cuéntanos por qué eres especialista en el tema que vas a presentar.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56.8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Mi nombre es Fabiola de la Cruz Ahumada y he tenido la oportunidad de laborar a nivel dirección y planeación estratégica, en diversas organizaciones de clase mundial y también en mis propias empresas.</w:t>
            </w: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56.8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Temática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alumno será capaz de dar seguimiento a los resultados obtenidos de los objetivos planteados en la planeación estratégica, marcada por la organización.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 del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Seguimiento y Desarrollo de la Planeación Estratégica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Objetivos del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¿Qué va a aprender el estudiante?, ¿qué va a ser capaz de hacer después del curso?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1.-El alumno logre identificar la línea definida por la organización, elaborado después de un diagnóstico estratégico de la misma.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2.-Analizar las variables de respuesta para enfocar adecuadamente los recursos, de acuerdo a la planeación estratégica planteada.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3.- Mostrar diferentes metodologías para obtener información, que nos permitan llegar a los objetivos planteados por la organización.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4.- Análisis estadísticos sobre variables de respuesta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5.- KPI y su interpretación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6.- Análisis de resultados de tendencias para la toma de decisiones, rumbo a la planeación estratégica.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Competencia o habilidad a desarrollar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56.8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Este curso es para desarrollar habilidades de dirección en la organización, para dar continuidad y seguimiento a la estratégia planteada, considerando factores internos a nivel microeconómico y externos a nivel macroeconómico.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Dirigido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¿A qué público está dirigido? a tomadores y ejecutores de decisiones, dentro de la organización.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¿Cuánto tiempo estimas que dure el curso (rango de 50-90 minutos)? 90 min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Contenido del curso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¿Cuál es el temario? o bien, el nombre de cada lección o cápsula.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Intenta dividirlo en 2 o 3 temas, y que cada tema tenga 3-4 subtemas (completen de 10-12, más 1 de bienvenida y 1 de cierre).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Tema 1 Estructura Organizacional desde un enfoque sistémico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1.1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¿Qué es un sistema?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1.2 Cómo ver la organización desde un punto de vista sistémico</w:t>
            </w: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Tema 2 Conducción a ejecución de la Planeación Estratégica, planteada por la organización y ejecución de los negocios, liderazgo y autoconducción.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2.1 Pensar en la estrategia declarada por la organización y establecida por la dirección.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2.2 Enfoque en el cliente y en las necesidades del mercado.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2.3 Conducir con innovación innovación en dirección al cambio.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Tema 3 Análisis del diagrama de Pareto, ejecutado por variables de respuesta emitido de los resultados de la organización en las tomas de decisiones planteadas y vista previa a las siguientes ejecuciones de manera clara y ordenada.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3.1 Aplicación en la organización, rumbo a objetivos planteados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3.2 Organizarte a tí mismo en importancia y prioridades para cumplir con las metas establecidas.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Subtema 3.1 Mantenernos abiertos a nuevas ideas que puedan contribuir a llegar a los objetivos planteados por la organización.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Tema 4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¿Qué es un KPI?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4.1 Lo que no se mide, no se mejora, manejo de parámetros arrojados por la organización y por el mercado.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La importancia de los indicadores clave en los negocios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Subtema 4.2 Interpretación de Indicadores de desempeño.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4.3 Aplicación de los mismos en la mercadotecnia digital.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Tema 5 Diagramas de Gantt, mejores prácticas y seguimiento de los mismos en tiempos establecidos.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5.1 Tiempos establecidos en el diagrama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5.2 Aplicación de recursos en el tiempo establecido y rumbo a los objetivos planteados.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5.3 Evaluaciones parciales de los mismos.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Tema 6 Juntas de consejo parciales de acuerdo a la estrategia planteada.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6.1 Elaboración conjunta de reportes, sobre variables emitidas, rumbo a la estratégia planteada por la organización.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6.2 Estructura de la presentación y seguimiento de minutas anteriores.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Tema 7 Importancia de la comunicación dentro de la organización para la continuidad de la planeación estratégica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7.1 One on One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7.2  Reuniones de seguimiento eficientes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7.3  Comunicados de seguimiento y reuniones generales town halls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Nota. Recuerda que cada cápsula es un momento de aprendizaje.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Nota 2. La división de temas, y sus subtemas, es variable. Puede ser 5 temas con 2 subtemas cada una, 3 temas con 3 o 4 subtemas c/u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 /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¿Qué ejercicio, reto o “tarea” le podrías dejar al usuario para que aplique y evidencie lo aprendido?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alumno elaborará una estructura de seguimiento por medio de las herramientas vistas, para dar continuidad a la estratégia planteada.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pBdr>
        <w:top w:color="000000" w:space="1" w:sz="0" w:val="none"/>
        <w:bottom w:color="000000" w:space="1" w:sz="0" w:val="none"/>
        <w:between w:color="000000" w:space="1" w:sz="0" w:val="none"/>
      </w:pBdr>
      <w:spacing w:after="380" w:line="276" w:lineRule="auto"/>
      <w:rPr/>
    </w:pPr>
    <w:r w:rsidDel="00000000" w:rsidR="00000000" w:rsidRPr="00000000">
      <w:rPr>
        <w:color w:val="6d6d6d"/>
        <w:sz w:val="24"/>
        <w:szCs w:val="24"/>
        <w:highlight w:val="white"/>
      </w:rPr>
      <w:drawing>
        <wp:inline distB="114300" distT="114300" distL="114300" distR="114300">
          <wp:extent cx="976313" cy="32928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5425" l="22425" r="21428" t="20943"/>
                  <a:stretch>
                    <a:fillRect/>
                  </a:stretch>
                </pic:blipFill>
                <pic:spPr>
                  <a:xfrm>
                    <a:off x="0" y="0"/>
                    <a:ext cx="976313" cy="3292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