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Морозова</w:t>
      </w:r>
      <w:r>
        <w:t xml:space="preserve"> </w:t>
      </w:r>
      <w:r>
        <w:t xml:space="preserve">Мария</w:t>
      </w:r>
      <w:r>
        <w:t xml:space="preserve"> </w:t>
      </w:r>
      <w:r>
        <w:t xml:space="preserve">Вячеславовна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версий. Приобрести</w:t>
      </w:r>
      <w:r>
        <w:t xml:space="preserve"> </w:t>
      </w:r>
      <w:r>
        <w:t xml:space="preserve">практические навыки по работе с системой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Создайте отчет по выполнению лабораторной работы в соответствующем каталоге</w:t>
      </w:r>
      <w:r>
        <w:t xml:space="preserve"> </w:t>
      </w:r>
      <w:r>
        <w:t xml:space="preserve">рабочего пространства (labs&gt;lab02&gt;report).</w:t>
      </w:r>
    </w:p>
    <w:p>
      <w:pPr>
        <w:numPr>
          <w:ilvl w:val="0"/>
          <w:numId w:val="1001"/>
        </w:numPr>
        <w:pStyle w:val="Compact"/>
      </w:pPr>
      <w:r>
        <w:t xml:space="preserve">Скопируйте отчеты по выполнению предыдущих лабораторных работ в соответствую-</w:t>
      </w:r>
      <w:r>
        <w:t xml:space="preserve"> </w:t>
      </w:r>
      <w:r>
        <w:t xml:space="preserve">щие каталоги созданного рабочего пространства.</w:t>
      </w:r>
    </w:p>
    <w:p>
      <w:pPr>
        <w:numPr>
          <w:ilvl w:val="0"/>
          <w:numId w:val="1001"/>
        </w:numPr>
        <w:pStyle w:val="Compact"/>
      </w:pPr>
      <w:r>
        <w:t xml:space="preserve">Загрузите файлы на github.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Системы контроля версий (Version Control System, VCS) применяются при работе</w:t>
      </w:r>
      <w:r>
        <w:t xml:space="preserve"> </w:t>
      </w:r>
      <w:r>
        <w:t xml:space="preserve">нескольких человек над одним проектом. Обычно основное дерево проекта хранится в</w:t>
      </w:r>
      <w:r>
        <w:t xml:space="preserve"> </w:t>
      </w:r>
      <w:r>
        <w:t xml:space="preserve">локальном или удалённом репозитории, к которому настроен доступ для участников про-</w:t>
      </w:r>
      <w:r>
        <w:t xml:space="preserve"> </w:t>
      </w:r>
      <w:r>
        <w:t xml:space="preserve">екта. При внесении изменений в содержание проекта система контроля версий позволяет</w:t>
      </w:r>
      <w:r>
        <w:t xml:space="preserve"> </w:t>
      </w:r>
      <w:r>
        <w:t xml:space="preserve">их фиксировать, совмещать изменения, произведённые разными участниками проекта,</w:t>
      </w:r>
      <w:r>
        <w:t xml:space="preserve"> </w:t>
      </w:r>
      <w:r>
        <w:t xml:space="preserve">производить откат к любой более ранней версии проекта, если это требуется.</w:t>
      </w:r>
    </w:p>
    <w:bookmarkEnd w:id="22"/>
    <w:bookmarkStart w:id="80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Создаём учётную запись на сайте https://github.com/ и проводим базовую</w:t>
      </w:r>
      <w:r>
        <w:t xml:space="preserve"> </w:t>
      </w:r>
      <w:r>
        <w:t xml:space="preserve">настройку: (рис. ??).</w:t>
      </w:r>
    </w:p>
    <w:p>
      <w:pPr>
        <w:pStyle w:val="CaptionedFigure"/>
      </w:pPr>
      <w:r>
        <w:drawing>
          <wp:inline>
            <wp:extent cx="3733800" cy="1505390"/>
            <wp:effectExtent b="0" l="0" r="0" t="0"/>
            <wp:docPr descr="Создали учётную запись на сайте github" title="fig: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5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Создали учётную запись на сайте github</w:t>
      </w:r>
    </w:p>
    <w:p>
      <w:pPr>
        <w:pStyle w:val="BodyText"/>
      </w:pPr>
      <w:r>
        <w:t xml:space="preserve">Указываем имя и email владельца репозитория. (рис. ??).</w:t>
      </w:r>
    </w:p>
    <w:p>
      <w:pPr>
        <w:pStyle w:val="CaptionedFigure"/>
      </w:pPr>
      <w:r>
        <w:drawing>
          <wp:inline>
            <wp:extent cx="3733800" cy="422495"/>
            <wp:effectExtent b="0" l="0" r="0" t="0"/>
            <wp:docPr descr="Откроем терминал и введём следующие команды" title="fig: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2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Откроем терминал и введём следующие команды</w:t>
      </w:r>
    </w:p>
    <w:p>
      <w:pPr>
        <w:pStyle w:val="BodyText"/>
      </w:pPr>
      <w:r>
        <w:t xml:space="preserve">Настроим utf-8 в выводе сообщений git. (рис. ??).</w:t>
      </w:r>
    </w:p>
    <w:p>
      <w:pPr>
        <w:pStyle w:val="CaptionedFigure"/>
      </w:pPr>
      <w:r>
        <w:drawing>
          <wp:inline>
            <wp:extent cx="3733800" cy="239274"/>
            <wp:effectExtent b="0" l="0" r="0" t="0"/>
            <wp:docPr descr="Проводим настройку" title="fig: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Проводим настройку</w:t>
      </w:r>
    </w:p>
    <w:p>
      <w:pPr>
        <w:pStyle w:val="BodyText"/>
      </w:pPr>
      <w:r>
        <w:t xml:space="preserve">Зададим имя начальной ветки. (рис. ??).</w:t>
      </w:r>
    </w:p>
    <w:p>
      <w:pPr>
        <w:pStyle w:val="CaptionedFigure"/>
      </w:pPr>
      <w:r>
        <w:drawing>
          <wp:inline>
            <wp:extent cx="3733800" cy="226138"/>
            <wp:effectExtent b="0" l="0" r="0" t="0"/>
            <wp:docPr descr="Ветка master" title="fig: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Ветка master</w:t>
      </w:r>
    </w:p>
    <w:p>
      <w:pPr>
        <w:pStyle w:val="BodyText"/>
      </w:pPr>
      <w:r>
        <w:t xml:space="preserve">Задаём параметры autocrlf, safecrlf. (рис. ??).</w:t>
      </w:r>
    </w:p>
    <w:p>
      <w:pPr>
        <w:pStyle w:val="CaptionedFigure"/>
      </w:pPr>
      <w:r>
        <w:drawing>
          <wp:inline>
            <wp:extent cx="3733800" cy="416851"/>
            <wp:effectExtent b="0" l="0" r="0" t="0"/>
            <wp:docPr descr="Параметры autocrlf, safecrlf." title="fig: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68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Параметры autocrlf, safecrlf.</w:t>
      </w:r>
    </w:p>
    <w:p>
      <w:pPr>
        <w:pStyle w:val="BodyText"/>
      </w:pPr>
      <w:r>
        <w:t xml:space="preserve">Сгенерировали пару ключей (приватный и открытый). (рис. ??).</w:t>
      </w:r>
    </w:p>
    <w:p>
      <w:pPr>
        <w:pStyle w:val="CaptionedFigure"/>
      </w:pPr>
      <w:r>
        <w:drawing>
          <wp:inline>
            <wp:extent cx="3733800" cy="1972859"/>
            <wp:effectExtent b="0" l="0" r="0" t="0"/>
            <wp:docPr descr="Генерация ключей" title="fig: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28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Генерация ключей</w:t>
      </w:r>
    </w:p>
    <w:p>
      <w:pPr>
        <w:pStyle w:val="BodyText"/>
      </w:pPr>
      <w:r>
        <w:t xml:space="preserve">Скопировали из локальной консоли ключ в буфер обмена. (рис. ??).</w:t>
      </w:r>
    </w:p>
    <w:p>
      <w:pPr>
        <w:pStyle w:val="CaptionedFigure"/>
      </w:pPr>
      <w:r>
        <w:drawing>
          <wp:inline>
            <wp:extent cx="3733800" cy="392763"/>
            <wp:effectExtent b="0" l="0" r="0" t="0"/>
            <wp:docPr descr="Скопировали полученный ключ" title="fig: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2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Скопировали полученный ключ</w:t>
      </w:r>
    </w:p>
    <w:p>
      <w:pPr>
        <w:pStyle w:val="BodyText"/>
      </w:pPr>
      <w:r>
        <w:t xml:space="preserve">Создали SSH ключ на github. (рис. ??).</w:t>
      </w:r>
    </w:p>
    <w:p>
      <w:pPr>
        <w:pStyle w:val="CaptionedFigure"/>
      </w:pPr>
      <w:r>
        <w:drawing>
          <wp:inline>
            <wp:extent cx="3733800" cy="1846496"/>
            <wp:effectExtent b="0" l="0" r="0" t="0"/>
            <wp:docPr descr="Созданный SSH ключ." title="fig: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64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Созданный SSH ключ.</w:t>
      </w:r>
    </w:p>
    <w:p>
      <w:pPr>
        <w:pStyle w:val="BodyText"/>
      </w:pPr>
      <w:r>
        <w:t xml:space="preserve">Открываем терминал и создаём каталог для предмета «Архитектура</w:t>
      </w:r>
      <w:r>
        <w:t xml:space="preserve"> </w:t>
      </w:r>
      <w:r>
        <w:t xml:space="preserve">компьютера». (рис. ??).</w:t>
      </w:r>
    </w:p>
    <w:p>
      <w:pPr>
        <w:pStyle w:val="CaptionedFigure"/>
      </w:pPr>
      <w:r>
        <w:drawing>
          <wp:inline>
            <wp:extent cx="3733800" cy="329032"/>
            <wp:effectExtent b="0" l="0" r="0" t="0"/>
            <wp:docPr descr="Создаём каталог для предмета" title="fig: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9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Создаём каталог для предмета</w:t>
      </w:r>
    </w:p>
    <w:p>
      <w:pPr>
        <w:pStyle w:val="BodyText"/>
      </w:pPr>
      <w:r>
        <w:t xml:space="preserve">Создаём репозиторий на основе шаблона через web-интерфейс github. (рис. ??).</w:t>
      </w:r>
    </w:p>
    <w:p>
      <w:pPr>
        <w:pStyle w:val="CaptionedFigure"/>
      </w:pPr>
      <w:r>
        <w:drawing>
          <wp:inline>
            <wp:extent cx="3733800" cy="2641378"/>
            <wp:effectExtent b="0" l="0" r="0" t="0"/>
            <wp:docPr descr="Web-интерфейс github" title="fig: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1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Web-интерфейс github</w:t>
      </w:r>
    </w:p>
    <w:p>
      <w:pPr>
        <w:pStyle w:val="BodyText"/>
      </w:pPr>
      <w:r>
        <w:t xml:space="preserve">Переходим в каталог курса. (рис. ??).</w:t>
      </w:r>
    </w:p>
    <w:p>
      <w:pPr>
        <w:pStyle w:val="CaptionedFigure"/>
      </w:pPr>
      <w:r>
        <w:drawing>
          <wp:inline>
            <wp:extent cx="3733800" cy="391593"/>
            <wp:effectExtent b="0" l="0" r="0" t="0"/>
            <wp:docPr descr="Переход в каталог" title="fig: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1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в каталог</w:t>
      </w:r>
    </w:p>
    <w:p>
      <w:pPr>
        <w:pStyle w:val="BodyText"/>
      </w:pPr>
      <w:r>
        <w:t xml:space="preserve">Клонируем созданный репозиторий с помощью git clone. (рис. ??).</w:t>
      </w:r>
    </w:p>
    <w:p>
      <w:pPr>
        <w:pStyle w:val="CaptionedFigure"/>
      </w:pPr>
      <w:r>
        <w:drawing>
          <wp:inline>
            <wp:extent cx="3733800" cy="936844"/>
            <wp:effectExtent b="0" l="0" r="0" t="0"/>
            <wp:docPr descr="Клонируем репозиторий" title="fig: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36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Клонируем репозиторий</w:t>
      </w:r>
    </w:p>
    <w:p>
      <w:pPr>
        <w:pStyle w:val="BodyText"/>
      </w:pPr>
      <w:r>
        <w:t xml:space="preserve">Переходим в каталог курса с помощью cd. (рис. ??).</w:t>
      </w:r>
    </w:p>
    <w:p>
      <w:pPr>
        <w:pStyle w:val="CaptionedFigure"/>
      </w:pPr>
      <w:r>
        <w:drawing>
          <wp:inline>
            <wp:extent cx="3733800" cy="227728"/>
            <wp:effectExtent b="0" l="0" r="0" t="0"/>
            <wp:docPr descr="Переход в каталог" title="fig: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в каталог</w:t>
      </w:r>
    </w:p>
    <w:p>
      <w:pPr>
        <w:pStyle w:val="BodyText"/>
      </w:pPr>
      <w:r>
        <w:t xml:space="preserve">Удаляем лишние файлы с помощью rm (рис. ??).</w:t>
      </w:r>
    </w:p>
    <w:p>
      <w:pPr>
        <w:pStyle w:val="CaptionedFigure"/>
      </w:pPr>
      <w:r>
        <w:drawing>
          <wp:inline>
            <wp:extent cx="3733800" cy="227728"/>
            <wp:effectExtent b="0" l="0" r="0" t="0"/>
            <wp:docPr descr="Удаляем файлы" title="fig: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Удаляем файлы</w:t>
      </w:r>
    </w:p>
    <w:p>
      <w:pPr>
        <w:pStyle w:val="BodyText"/>
      </w:pPr>
      <w:r>
        <w:t xml:space="preserve">Создаём необходимые каталоги. (рис. ??).</w:t>
      </w:r>
    </w:p>
    <w:p>
      <w:pPr>
        <w:pStyle w:val="CaptionedFigure"/>
      </w:pPr>
      <w:r>
        <w:drawing>
          <wp:inline>
            <wp:extent cx="3733800" cy="272746"/>
            <wp:effectExtent b="0" l="0" r="0" t="0"/>
            <wp:docPr descr="Создание каталогов" title="fig: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каталогов</w:t>
      </w:r>
    </w:p>
    <w:p>
      <w:pPr>
        <w:pStyle w:val="BodyText"/>
      </w:pPr>
      <w:r>
        <w:t xml:space="preserve">Отправляем файлы на сервер, используя git add, git commit. (рис. ??).</w:t>
      </w:r>
    </w:p>
    <w:p>
      <w:pPr>
        <w:pStyle w:val="CaptionedFigure"/>
      </w:pPr>
      <w:r>
        <w:drawing>
          <wp:inline>
            <wp:extent cx="3733800" cy="856712"/>
            <wp:effectExtent b="0" l="0" r="0" t="0"/>
            <wp:docPr descr="Отправляем файлы на сервер." title="fig: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6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Отправляем файлы на сервер.</w:t>
      </w:r>
    </w:p>
    <w:p>
      <w:pPr>
        <w:pStyle w:val="BodyText"/>
      </w:pPr>
      <w:r>
        <w:t xml:space="preserve">#Задание для самостоятельной работы</w:t>
      </w:r>
    </w:p>
    <w:p>
      <w:pPr>
        <w:pStyle w:val="BodyText"/>
      </w:pPr>
      <w:r>
        <w:t xml:space="preserve">Помещаем готовые отчёты по выполнению лабораторных работ в</w:t>
      </w:r>
      <w:r>
        <w:t xml:space="preserve"> </w:t>
      </w:r>
      <w:r>
        <w:t xml:space="preserve">соответствующие каталоги рабочего пространства. (рис. ??).</w:t>
      </w:r>
    </w:p>
    <w:p>
      <w:pPr>
        <w:pStyle w:val="CaptionedFigure"/>
      </w:pPr>
      <w:r>
        <w:drawing>
          <wp:inline>
            <wp:extent cx="3733800" cy="2362105"/>
            <wp:effectExtent b="0" l="0" r="0" t="0"/>
            <wp:docPr descr="Проверяем наличие файлов" title="fig: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2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Проверяем наличие файлов</w:t>
      </w:r>
    </w:p>
    <w:p>
      <w:pPr>
        <w:pStyle w:val="BodyText"/>
      </w:pPr>
      <w:r>
        <w:t xml:space="preserve">Загружаем файлы на github с помощью git add. (рис. ??).</w:t>
      </w:r>
    </w:p>
    <w:p>
      <w:pPr>
        <w:pStyle w:val="CaptionedFigure"/>
      </w:pPr>
      <w:r>
        <w:drawing>
          <wp:inline>
            <wp:extent cx="3733800" cy="1556533"/>
            <wp:effectExtent b="0" l="0" r="0" t="0"/>
            <wp:docPr descr="Загружаем файлы на github" title="fig: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65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Загружаем файлы на github</w:t>
      </w:r>
    </w:p>
    <w:p>
      <w:pPr>
        <w:pStyle w:val="BodyText"/>
      </w:pPr>
      <w:r>
        <w:t xml:space="preserve">Проверяем наличие файлов на сайте. (рис. ??).</w:t>
      </w:r>
    </w:p>
    <w:p>
      <w:pPr>
        <w:pStyle w:val="CaptionedFigure"/>
      </w:pPr>
      <w:r>
        <w:drawing>
          <wp:inline>
            <wp:extent cx="3733800" cy="1264900"/>
            <wp:effectExtent b="0" l="0" r="0" t="0"/>
            <wp:docPr descr="Проверяем наличие файлов" title="fig:" id="78" name="Picture"/>
            <a:graphic>
              <a:graphicData uri="http://schemas.openxmlformats.org/drawingml/2006/picture">
                <pic:pic>
                  <pic:nvPicPr>
                    <pic:cNvPr descr="image/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4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Проверяем наличие файлов</w:t>
      </w:r>
    </w:p>
    <w:bookmarkEnd w:id="80"/>
    <w:bookmarkStart w:id="81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После выполнения лабораторной работы были приобретены практические</w:t>
      </w:r>
      <w:r>
        <w:t xml:space="preserve"> </w:t>
      </w:r>
      <w:r>
        <w:t xml:space="preserve">навыки по работе с системой git. Изучена идеология и применение средств</w:t>
      </w:r>
      <w:r>
        <w:t xml:space="preserve"> </w:t>
      </w:r>
      <w:r>
        <w:t xml:space="preserve">контроля версий.</w:t>
      </w:r>
    </w:p>
    <w:bookmarkEnd w:id="8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2</dc:title>
  <dc:creator>Морозова Мария Вячеславовна</dc:creator>
  <dc:language>ru-RU</dc:language>
  <cp:keywords/>
  <dcterms:created xsi:type="dcterms:W3CDTF">2023-10-14T08:48:44Z</dcterms:created>
  <dcterms:modified xsi:type="dcterms:W3CDTF">2023-10-14T08:48:44Z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