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7E31C" w14:textId="3640D29D" w:rsidR="00C52882" w:rsidRDefault="008E6D08" w:rsidP="00B44E12">
      <w:pPr>
        <w:pStyle w:val="Heading1"/>
        <w:spacing w:before="120"/>
        <w:ind w:right="85"/>
      </w:pPr>
      <w:r>
        <w:t>Use case model</w:t>
      </w:r>
      <w:r w:rsidR="0069559E">
        <w:t xml:space="preserve"> </w:t>
      </w:r>
    </w:p>
    <w:p w14:paraId="50532FC9" w14:textId="18C75FCE" w:rsidR="00C52882" w:rsidRPr="0069559E" w:rsidRDefault="00B44E12" w:rsidP="00B44E12">
      <w:pPr>
        <w:ind w:right="85"/>
        <w:jc w:val="center"/>
        <w:rPr>
          <w:rFonts w:ascii="Arial" w:hAnsi="Arial" w:cs="Arial"/>
          <w:sz w:val="22"/>
          <w:szCs w:val="22"/>
        </w:rPr>
      </w:pPr>
      <w:r>
        <w:rPr>
          <w:rFonts w:ascii="Arial" w:hAnsi="Arial" w:cs="Arial"/>
          <w:noProof/>
          <w:sz w:val="22"/>
          <w:szCs w:val="22"/>
        </w:rPr>
        <w:drawing>
          <wp:inline distT="0" distB="0" distL="0" distR="0" wp14:anchorId="33B3183C" wp14:editId="340207DF">
            <wp:extent cx="4080616" cy="4956738"/>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03-28 at 4.24.4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4515" cy="4985768"/>
                    </a:xfrm>
                    <a:prstGeom prst="rect">
                      <a:avLst/>
                    </a:prstGeom>
                  </pic:spPr>
                </pic:pic>
              </a:graphicData>
            </a:graphic>
          </wp:inline>
        </w:drawing>
      </w:r>
    </w:p>
    <w:p w14:paraId="1BA50944" w14:textId="575E1A94" w:rsidR="002209FC" w:rsidRDefault="002209FC" w:rsidP="00B44E12">
      <w:pPr>
        <w:pStyle w:val="Heading1"/>
        <w:ind w:right="85"/>
      </w:pPr>
      <w:r>
        <w:t>Use case model description</w:t>
      </w:r>
    </w:p>
    <w:p w14:paraId="032D5FE1" w14:textId="77777777" w:rsidR="002209FC" w:rsidRDefault="002209FC" w:rsidP="002209FC">
      <w:pPr>
        <w:rPr>
          <w:rFonts w:ascii="Arial" w:hAnsi="Arial" w:cs="Arial"/>
        </w:rPr>
      </w:pPr>
    </w:p>
    <w:p w14:paraId="3E851AEC" w14:textId="2D353099" w:rsidR="002209FC" w:rsidRPr="00C714D6" w:rsidRDefault="002209FC" w:rsidP="002209FC">
      <w:pPr>
        <w:rPr>
          <w:rFonts w:ascii="Arial" w:hAnsi="Arial" w:cs="Arial"/>
          <w:sz w:val="22"/>
          <w:szCs w:val="22"/>
        </w:rPr>
      </w:pPr>
      <w:r w:rsidRPr="00C714D6">
        <w:rPr>
          <w:rFonts w:ascii="Arial" w:hAnsi="Arial" w:cs="Arial"/>
          <w:b/>
          <w:sz w:val="22"/>
          <w:szCs w:val="22"/>
        </w:rPr>
        <w:t xml:space="preserve">Use Case </w:t>
      </w:r>
      <w:proofErr w:type="gramStart"/>
      <w:r>
        <w:rPr>
          <w:rFonts w:ascii="Arial" w:hAnsi="Arial" w:cs="Arial"/>
          <w:b/>
          <w:sz w:val="22"/>
          <w:szCs w:val="22"/>
        </w:rPr>
        <w:t>Name</w:t>
      </w:r>
      <w:r w:rsidRPr="00C714D6">
        <w:rPr>
          <w:rFonts w:ascii="Arial" w:hAnsi="Arial" w:cs="Arial"/>
          <w:b/>
          <w:sz w:val="22"/>
          <w:szCs w:val="22"/>
        </w:rPr>
        <w:t xml:space="preserve"> :</w:t>
      </w:r>
      <w:proofErr w:type="gramEnd"/>
      <w:r w:rsidRPr="00C714D6">
        <w:rPr>
          <w:rFonts w:ascii="Arial" w:hAnsi="Arial" w:cs="Arial"/>
          <w:sz w:val="22"/>
          <w:szCs w:val="22"/>
        </w:rPr>
        <w:t xml:space="preserve"> Enter Student Attendance</w:t>
      </w:r>
    </w:p>
    <w:p w14:paraId="13669CFD" w14:textId="77777777" w:rsidR="002209FC" w:rsidRDefault="002209FC" w:rsidP="002209FC">
      <w:pPr>
        <w:jc w:val="both"/>
        <w:rPr>
          <w:rFonts w:ascii="Arial" w:hAnsi="Arial" w:cs="Arial"/>
          <w:sz w:val="22"/>
          <w:szCs w:val="22"/>
        </w:rPr>
      </w:pPr>
      <w:r w:rsidRPr="00C714D6">
        <w:rPr>
          <w:rFonts w:ascii="Arial" w:hAnsi="Arial" w:cs="Arial"/>
          <w:b/>
          <w:sz w:val="22"/>
          <w:szCs w:val="22"/>
        </w:rPr>
        <w:t>Brief Description:</w:t>
      </w:r>
      <w:r w:rsidRPr="00C714D6">
        <w:rPr>
          <w:rFonts w:ascii="Arial" w:hAnsi="Arial" w:cs="Arial"/>
          <w:sz w:val="22"/>
          <w:szCs w:val="22"/>
        </w:rPr>
        <w:t xml:space="preserve"> </w:t>
      </w:r>
    </w:p>
    <w:p w14:paraId="62A153CD" w14:textId="77777777" w:rsidR="002209FC" w:rsidRPr="00EB3D22" w:rsidRDefault="002209FC" w:rsidP="002209FC">
      <w:pPr>
        <w:rPr>
          <w:sz w:val="22"/>
          <w:szCs w:val="22"/>
        </w:rPr>
      </w:pPr>
      <w:r w:rsidRPr="00C714D6">
        <w:rPr>
          <w:rFonts w:ascii="Arial" w:hAnsi="Arial" w:cs="Arial"/>
          <w:sz w:val="22"/>
          <w:szCs w:val="22"/>
        </w:rPr>
        <w:t>This use case allows the tutor to update the attendance which he/she has taken manually in class. To enter the attendance</w:t>
      </w:r>
      <w:r>
        <w:rPr>
          <w:rFonts w:ascii="Arial" w:hAnsi="Arial" w:cs="Arial"/>
          <w:sz w:val="22"/>
          <w:szCs w:val="22"/>
        </w:rPr>
        <w:t xml:space="preserve"> the tutor </w:t>
      </w:r>
      <w:proofErr w:type="gramStart"/>
      <w:r>
        <w:rPr>
          <w:rFonts w:ascii="Arial" w:hAnsi="Arial" w:cs="Arial"/>
          <w:sz w:val="22"/>
          <w:szCs w:val="22"/>
        </w:rPr>
        <w:t>has to</w:t>
      </w:r>
      <w:proofErr w:type="gramEnd"/>
      <w:r>
        <w:rPr>
          <w:rFonts w:ascii="Arial" w:hAnsi="Arial" w:cs="Arial"/>
          <w:sz w:val="22"/>
          <w:szCs w:val="22"/>
        </w:rPr>
        <w:t xml:space="preserve"> specify the </w:t>
      </w:r>
      <w:r w:rsidRPr="00C714D6">
        <w:rPr>
          <w:rFonts w:ascii="Arial" w:hAnsi="Arial" w:cs="Arial"/>
          <w:sz w:val="22"/>
          <w:szCs w:val="22"/>
        </w:rPr>
        <w:t>module code, the module group, the date and the duration of the lessons after which the system will then retrieve the list of students and the tutor will select the names of those absent in class to create attendance.</w:t>
      </w:r>
    </w:p>
    <w:p w14:paraId="6218BAA9" w14:textId="77777777" w:rsidR="002209FC" w:rsidRDefault="002209FC" w:rsidP="002209FC">
      <w:pPr>
        <w:pStyle w:val="ListParagraph"/>
        <w:ind w:left="90"/>
        <w:rPr>
          <w:b/>
          <w:sz w:val="22"/>
          <w:szCs w:val="22"/>
        </w:rPr>
      </w:pPr>
    </w:p>
    <w:p w14:paraId="69BDC167" w14:textId="77777777" w:rsidR="002209FC" w:rsidRPr="00C714D6" w:rsidRDefault="002209FC" w:rsidP="002209FC">
      <w:pPr>
        <w:pStyle w:val="ListParagraph"/>
        <w:ind w:left="0"/>
        <w:rPr>
          <w:rFonts w:ascii="Arial" w:hAnsi="Arial" w:cs="Arial"/>
          <w:sz w:val="22"/>
          <w:szCs w:val="22"/>
        </w:rPr>
      </w:pPr>
      <w:r w:rsidRPr="00C714D6">
        <w:rPr>
          <w:rFonts w:ascii="Arial" w:hAnsi="Arial" w:cs="Arial"/>
          <w:b/>
          <w:sz w:val="22"/>
          <w:szCs w:val="22"/>
        </w:rPr>
        <w:t>Primary Actor:</w:t>
      </w:r>
      <w:r w:rsidRPr="00C714D6">
        <w:rPr>
          <w:rFonts w:ascii="Arial" w:hAnsi="Arial" w:cs="Arial"/>
          <w:sz w:val="22"/>
          <w:szCs w:val="22"/>
        </w:rPr>
        <w:t xml:space="preserve"> Tutor</w:t>
      </w:r>
    </w:p>
    <w:p w14:paraId="2FB18EB8" w14:textId="77777777" w:rsidR="002209FC" w:rsidRPr="00C714D6" w:rsidRDefault="002209FC" w:rsidP="002209FC">
      <w:pPr>
        <w:pStyle w:val="ListParagraph"/>
        <w:ind w:left="0"/>
        <w:rPr>
          <w:rFonts w:ascii="Arial" w:hAnsi="Arial" w:cs="Arial"/>
          <w:sz w:val="22"/>
          <w:szCs w:val="22"/>
        </w:rPr>
      </w:pPr>
      <w:r w:rsidRPr="00C714D6">
        <w:rPr>
          <w:rFonts w:ascii="Arial" w:hAnsi="Arial" w:cs="Arial"/>
          <w:b/>
          <w:sz w:val="22"/>
          <w:szCs w:val="22"/>
        </w:rPr>
        <w:t>Secondary Actor:</w:t>
      </w:r>
      <w:r w:rsidRPr="00C714D6">
        <w:rPr>
          <w:rFonts w:ascii="Arial" w:hAnsi="Arial" w:cs="Arial"/>
          <w:sz w:val="22"/>
          <w:szCs w:val="22"/>
        </w:rPr>
        <w:t xml:space="preserve"> None.</w:t>
      </w:r>
    </w:p>
    <w:p w14:paraId="49BCFDD0" w14:textId="77777777" w:rsidR="002209FC" w:rsidRPr="00C714D6" w:rsidRDefault="002209FC" w:rsidP="002209FC">
      <w:pPr>
        <w:pStyle w:val="ListParagraph"/>
        <w:ind w:left="0"/>
        <w:rPr>
          <w:rFonts w:ascii="Arial" w:hAnsi="Arial" w:cs="Arial"/>
          <w:sz w:val="22"/>
          <w:szCs w:val="22"/>
        </w:rPr>
      </w:pPr>
    </w:p>
    <w:p w14:paraId="7261EDA6" w14:textId="02F7B108" w:rsidR="002209FC" w:rsidRPr="00C714D6" w:rsidRDefault="002209FC" w:rsidP="002209FC">
      <w:pPr>
        <w:rPr>
          <w:rFonts w:ascii="Arial" w:hAnsi="Arial" w:cs="Arial"/>
          <w:sz w:val="22"/>
          <w:szCs w:val="22"/>
        </w:rPr>
      </w:pPr>
      <w:r w:rsidRPr="00C714D6">
        <w:rPr>
          <w:rFonts w:ascii="Arial" w:hAnsi="Arial" w:cs="Arial"/>
          <w:b/>
          <w:bCs/>
          <w:sz w:val="22"/>
          <w:szCs w:val="22"/>
        </w:rPr>
        <w:t>Precondition:</w:t>
      </w:r>
      <w:r w:rsidRPr="00C714D6">
        <w:rPr>
          <w:rFonts w:ascii="Arial" w:hAnsi="Arial" w:cs="Arial"/>
          <w:sz w:val="22"/>
          <w:szCs w:val="22"/>
        </w:rPr>
        <w:t xml:space="preserve"> </w:t>
      </w:r>
    </w:p>
    <w:p w14:paraId="31E6F862" w14:textId="77777777" w:rsidR="002209FC" w:rsidRPr="00C714D6" w:rsidRDefault="002209FC" w:rsidP="002209FC">
      <w:pPr>
        <w:pStyle w:val="ListParagraph"/>
        <w:numPr>
          <w:ilvl w:val="0"/>
          <w:numId w:val="18"/>
        </w:numPr>
        <w:rPr>
          <w:rFonts w:ascii="Arial" w:hAnsi="Arial" w:cs="Arial"/>
          <w:sz w:val="22"/>
          <w:szCs w:val="22"/>
        </w:rPr>
      </w:pPr>
      <w:r w:rsidRPr="00C714D6">
        <w:rPr>
          <w:rFonts w:ascii="Arial" w:hAnsi="Arial" w:cs="Arial"/>
          <w:sz w:val="22"/>
          <w:szCs w:val="22"/>
        </w:rPr>
        <w:t xml:space="preserve">The tutor has to login to the system successfully. </w:t>
      </w:r>
    </w:p>
    <w:p w14:paraId="04D3A3D8" w14:textId="77777777" w:rsidR="002209FC" w:rsidRPr="00C714D6" w:rsidRDefault="002209FC" w:rsidP="002209FC">
      <w:pPr>
        <w:pStyle w:val="ListParagraph"/>
        <w:numPr>
          <w:ilvl w:val="0"/>
          <w:numId w:val="18"/>
        </w:numPr>
        <w:rPr>
          <w:rFonts w:ascii="Arial" w:hAnsi="Arial" w:cs="Arial"/>
          <w:sz w:val="22"/>
          <w:szCs w:val="22"/>
        </w:rPr>
      </w:pPr>
      <w:r w:rsidRPr="00C714D6">
        <w:rPr>
          <w:rFonts w:ascii="Arial" w:hAnsi="Arial" w:cs="Arial"/>
          <w:sz w:val="22"/>
          <w:szCs w:val="22"/>
        </w:rPr>
        <w:t>Tutor has taken attendance in class.</w:t>
      </w:r>
    </w:p>
    <w:p w14:paraId="46413996" w14:textId="77777777" w:rsidR="002209FC" w:rsidRPr="00C714D6" w:rsidRDefault="002209FC" w:rsidP="002209FC">
      <w:pPr>
        <w:pStyle w:val="ListParagraph"/>
        <w:numPr>
          <w:ilvl w:val="0"/>
          <w:numId w:val="18"/>
        </w:numPr>
        <w:rPr>
          <w:rFonts w:ascii="Arial" w:hAnsi="Arial" w:cs="Arial"/>
          <w:sz w:val="22"/>
          <w:szCs w:val="22"/>
        </w:rPr>
      </w:pPr>
      <w:r w:rsidRPr="00C714D6">
        <w:rPr>
          <w:rFonts w:ascii="Arial" w:hAnsi="Arial" w:cs="Arial"/>
          <w:sz w:val="22"/>
          <w:szCs w:val="22"/>
        </w:rPr>
        <w:t>System administrator has set up the module and student and details.</w:t>
      </w:r>
    </w:p>
    <w:p w14:paraId="4F4AF819" w14:textId="77777777" w:rsidR="002209FC" w:rsidRDefault="002209FC" w:rsidP="002209FC">
      <w:pPr>
        <w:ind w:left="90"/>
        <w:rPr>
          <w:rFonts w:ascii="Arial" w:hAnsi="Arial" w:cs="Arial"/>
          <w:b/>
          <w:bCs/>
          <w:sz w:val="22"/>
          <w:szCs w:val="22"/>
        </w:rPr>
      </w:pPr>
    </w:p>
    <w:p w14:paraId="0A1CB14D" w14:textId="77777777" w:rsidR="002209FC" w:rsidRPr="00127584" w:rsidRDefault="002209FC" w:rsidP="002209FC">
      <w:pPr>
        <w:rPr>
          <w:rFonts w:ascii="Arial" w:hAnsi="Arial" w:cs="Arial"/>
          <w:sz w:val="22"/>
          <w:szCs w:val="22"/>
        </w:rPr>
      </w:pPr>
      <w:r w:rsidRPr="00127584">
        <w:rPr>
          <w:rFonts w:ascii="Arial" w:hAnsi="Arial" w:cs="Arial"/>
          <w:b/>
          <w:bCs/>
          <w:sz w:val="22"/>
          <w:szCs w:val="22"/>
        </w:rPr>
        <w:t>Postconditions:</w:t>
      </w:r>
      <w:r w:rsidRPr="00127584">
        <w:rPr>
          <w:rFonts w:ascii="Arial" w:hAnsi="Arial" w:cs="Arial"/>
          <w:sz w:val="22"/>
          <w:szCs w:val="22"/>
        </w:rPr>
        <w:t xml:space="preserve"> The absence records are created and saved.</w:t>
      </w:r>
    </w:p>
    <w:p w14:paraId="09CA7EC3" w14:textId="77777777" w:rsidR="002209FC" w:rsidRPr="00C714D6" w:rsidRDefault="002209FC" w:rsidP="002209FC">
      <w:pPr>
        <w:ind w:left="90"/>
        <w:rPr>
          <w:rFonts w:ascii="Arial" w:hAnsi="Arial" w:cs="Arial"/>
          <w:b/>
          <w:bCs/>
          <w:sz w:val="22"/>
          <w:szCs w:val="22"/>
        </w:rPr>
      </w:pPr>
    </w:p>
    <w:p w14:paraId="386DC3A0" w14:textId="77777777" w:rsidR="002209FC" w:rsidRPr="00C714D6" w:rsidRDefault="002209FC" w:rsidP="002209FC">
      <w:pPr>
        <w:rPr>
          <w:rFonts w:ascii="Arial" w:hAnsi="Arial" w:cs="Arial"/>
          <w:b/>
          <w:bCs/>
          <w:sz w:val="22"/>
          <w:szCs w:val="22"/>
        </w:rPr>
      </w:pPr>
      <w:r w:rsidRPr="00C714D6">
        <w:rPr>
          <w:rFonts w:ascii="Arial" w:hAnsi="Arial" w:cs="Arial"/>
          <w:b/>
          <w:bCs/>
          <w:sz w:val="22"/>
          <w:szCs w:val="22"/>
        </w:rPr>
        <w:lastRenderedPageBreak/>
        <w:t>Main Flow:</w:t>
      </w:r>
    </w:p>
    <w:p w14:paraId="65F6A139" w14:textId="77777777" w:rsidR="002209FC" w:rsidRPr="00C714D6" w:rsidRDefault="002209FC" w:rsidP="002209FC">
      <w:pPr>
        <w:numPr>
          <w:ilvl w:val="0"/>
          <w:numId w:val="17"/>
        </w:numPr>
        <w:tabs>
          <w:tab w:val="clear" w:pos="720"/>
        </w:tabs>
        <w:ind w:left="709" w:hanging="283"/>
        <w:rPr>
          <w:rFonts w:ascii="Arial" w:hAnsi="Arial" w:cs="Arial"/>
          <w:sz w:val="22"/>
          <w:szCs w:val="22"/>
        </w:rPr>
      </w:pPr>
      <w:r>
        <w:rPr>
          <w:rFonts w:ascii="Arial" w:hAnsi="Arial" w:cs="Arial"/>
          <w:sz w:val="22"/>
          <w:szCs w:val="22"/>
        </w:rPr>
        <w:t>The tutor selects enter</w:t>
      </w:r>
      <w:r w:rsidRPr="00C714D6">
        <w:rPr>
          <w:rFonts w:ascii="Arial" w:hAnsi="Arial" w:cs="Arial"/>
          <w:sz w:val="22"/>
          <w:szCs w:val="22"/>
        </w:rPr>
        <w:t xml:space="preserve"> attendance option.</w:t>
      </w:r>
    </w:p>
    <w:p w14:paraId="4193E837" w14:textId="77777777" w:rsidR="002209FC" w:rsidRPr="00D11B61" w:rsidRDefault="002209FC" w:rsidP="002209FC">
      <w:pPr>
        <w:numPr>
          <w:ilvl w:val="0"/>
          <w:numId w:val="17"/>
        </w:numPr>
        <w:tabs>
          <w:tab w:val="clear" w:pos="720"/>
        </w:tabs>
        <w:ind w:left="709" w:hanging="283"/>
        <w:rPr>
          <w:rFonts w:ascii="Arial" w:hAnsi="Arial" w:cs="Arial"/>
          <w:sz w:val="22"/>
          <w:szCs w:val="22"/>
        </w:rPr>
      </w:pPr>
      <w:r w:rsidRPr="00C714D6">
        <w:rPr>
          <w:rFonts w:ascii="Arial" w:hAnsi="Arial" w:cs="Arial"/>
          <w:sz w:val="22"/>
          <w:szCs w:val="22"/>
        </w:rPr>
        <w:t xml:space="preserve">The system </w:t>
      </w:r>
      <w:r>
        <w:rPr>
          <w:rFonts w:ascii="Arial" w:hAnsi="Arial" w:cs="Arial"/>
          <w:sz w:val="22"/>
          <w:szCs w:val="22"/>
        </w:rPr>
        <w:t xml:space="preserve">prompts for attendance details, such as: </w:t>
      </w:r>
      <w:r w:rsidRPr="00D11B61">
        <w:rPr>
          <w:rFonts w:ascii="Arial" w:hAnsi="Arial" w:cs="Arial"/>
          <w:sz w:val="22"/>
          <w:szCs w:val="22"/>
        </w:rPr>
        <w:t>module code, module group, date (</w:t>
      </w:r>
      <w:proofErr w:type="spellStart"/>
      <w:r w:rsidRPr="00D11B61">
        <w:rPr>
          <w:rFonts w:ascii="Arial" w:hAnsi="Arial" w:cs="Arial"/>
          <w:sz w:val="22"/>
          <w:szCs w:val="22"/>
        </w:rPr>
        <w:t>dd</w:t>
      </w:r>
      <w:proofErr w:type="spellEnd"/>
      <w:r w:rsidRPr="00D11B61">
        <w:rPr>
          <w:rFonts w:ascii="Arial" w:hAnsi="Arial" w:cs="Arial"/>
          <w:sz w:val="22"/>
          <w:szCs w:val="22"/>
        </w:rPr>
        <w:t>/mmm/</w:t>
      </w:r>
      <w:proofErr w:type="spellStart"/>
      <w:r w:rsidRPr="00D11B61">
        <w:rPr>
          <w:rFonts w:ascii="Arial" w:hAnsi="Arial" w:cs="Arial"/>
          <w:sz w:val="22"/>
          <w:szCs w:val="22"/>
        </w:rPr>
        <w:t>yyyy</w:t>
      </w:r>
      <w:proofErr w:type="spellEnd"/>
      <w:r w:rsidRPr="00D11B61">
        <w:rPr>
          <w:rFonts w:ascii="Arial" w:hAnsi="Arial" w:cs="Arial"/>
          <w:sz w:val="22"/>
          <w:szCs w:val="22"/>
        </w:rPr>
        <w:t xml:space="preserve">), activity type(L/P/T), and </w:t>
      </w:r>
      <w:proofErr w:type="gramStart"/>
      <w:r w:rsidRPr="00D11B61">
        <w:rPr>
          <w:rFonts w:ascii="Arial" w:hAnsi="Arial" w:cs="Arial"/>
          <w:sz w:val="22"/>
          <w:szCs w:val="22"/>
        </w:rPr>
        <w:t>duration(</w:t>
      </w:r>
      <w:proofErr w:type="gramEnd"/>
      <w:r w:rsidRPr="00D11B61">
        <w:rPr>
          <w:rFonts w:ascii="Arial" w:hAnsi="Arial" w:cs="Arial"/>
          <w:sz w:val="22"/>
          <w:szCs w:val="22"/>
        </w:rPr>
        <w:t>in hours).</w:t>
      </w:r>
    </w:p>
    <w:p w14:paraId="62405E05" w14:textId="77777777" w:rsidR="002209FC" w:rsidRDefault="002209FC" w:rsidP="002209FC">
      <w:pPr>
        <w:numPr>
          <w:ilvl w:val="0"/>
          <w:numId w:val="17"/>
        </w:numPr>
        <w:tabs>
          <w:tab w:val="clear" w:pos="720"/>
        </w:tabs>
        <w:ind w:left="709" w:hanging="283"/>
        <w:rPr>
          <w:rFonts w:ascii="Arial" w:hAnsi="Arial" w:cs="Arial"/>
          <w:sz w:val="22"/>
          <w:szCs w:val="22"/>
        </w:rPr>
      </w:pPr>
      <w:r>
        <w:rPr>
          <w:rFonts w:ascii="Arial" w:hAnsi="Arial" w:cs="Arial"/>
          <w:sz w:val="22"/>
          <w:szCs w:val="22"/>
        </w:rPr>
        <w:t>The tutor submits the attendance details</w:t>
      </w:r>
    </w:p>
    <w:p w14:paraId="5A63D010" w14:textId="77777777" w:rsidR="002209FC" w:rsidRPr="00127584" w:rsidRDefault="002209FC" w:rsidP="002209FC">
      <w:pPr>
        <w:numPr>
          <w:ilvl w:val="0"/>
          <w:numId w:val="17"/>
        </w:numPr>
        <w:tabs>
          <w:tab w:val="clear" w:pos="720"/>
        </w:tabs>
        <w:ind w:left="709" w:hanging="283"/>
        <w:rPr>
          <w:rFonts w:ascii="Arial" w:hAnsi="Arial" w:cs="Arial"/>
          <w:sz w:val="22"/>
          <w:szCs w:val="22"/>
        </w:rPr>
      </w:pPr>
      <w:r>
        <w:rPr>
          <w:rFonts w:ascii="Arial" w:hAnsi="Arial" w:cs="Arial"/>
          <w:sz w:val="22"/>
          <w:szCs w:val="22"/>
        </w:rPr>
        <w:t>The system validates the attendance details</w:t>
      </w:r>
    </w:p>
    <w:p w14:paraId="4231E562" w14:textId="77777777" w:rsidR="002209FC" w:rsidRPr="00D11B61" w:rsidRDefault="002209FC" w:rsidP="002209FC">
      <w:pPr>
        <w:numPr>
          <w:ilvl w:val="0"/>
          <w:numId w:val="17"/>
        </w:numPr>
        <w:tabs>
          <w:tab w:val="clear" w:pos="720"/>
        </w:tabs>
        <w:ind w:left="709" w:hanging="283"/>
        <w:rPr>
          <w:rFonts w:ascii="Arial" w:hAnsi="Arial" w:cs="Arial"/>
          <w:sz w:val="22"/>
          <w:szCs w:val="22"/>
        </w:rPr>
      </w:pPr>
      <w:r w:rsidRPr="00D11B61">
        <w:rPr>
          <w:rFonts w:ascii="Arial" w:hAnsi="Arial" w:cs="Arial"/>
          <w:sz w:val="22"/>
          <w:szCs w:val="22"/>
        </w:rPr>
        <w:t>The system verifies attendance detail</w:t>
      </w:r>
      <w:r>
        <w:rPr>
          <w:rFonts w:ascii="Arial" w:hAnsi="Arial" w:cs="Arial"/>
          <w:sz w:val="22"/>
          <w:szCs w:val="22"/>
        </w:rPr>
        <w:t xml:space="preserve">s, </w:t>
      </w:r>
      <w:r w:rsidRPr="00D11B61">
        <w:rPr>
          <w:rFonts w:ascii="Arial" w:hAnsi="Arial" w:cs="Arial"/>
          <w:sz w:val="22"/>
          <w:szCs w:val="22"/>
        </w:rPr>
        <w:t>retrieves and displays the student list of the module group.</w:t>
      </w:r>
    </w:p>
    <w:p w14:paraId="0F39A5D7" w14:textId="77777777" w:rsidR="002209FC" w:rsidRPr="00C714D6" w:rsidRDefault="002209FC" w:rsidP="002209FC">
      <w:pPr>
        <w:numPr>
          <w:ilvl w:val="0"/>
          <w:numId w:val="17"/>
        </w:numPr>
        <w:tabs>
          <w:tab w:val="clear" w:pos="720"/>
        </w:tabs>
        <w:ind w:left="709" w:hanging="283"/>
        <w:rPr>
          <w:rFonts w:ascii="Arial" w:hAnsi="Arial" w:cs="Arial"/>
          <w:sz w:val="22"/>
          <w:szCs w:val="22"/>
        </w:rPr>
      </w:pPr>
      <w:r w:rsidRPr="00C714D6">
        <w:rPr>
          <w:rFonts w:ascii="Arial" w:hAnsi="Arial" w:cs="Arial"/>
          <w:sz w:val="22"/>
          <w:szCs w:val="22"/>
        </w:rPr>
        <w:t xml:space="preserve">The tutor </w:t>
      </w:r>
      <w:r>
        <w:rPr>
          <w:rFonts w:ascii="Arial" w:hAnsi="Arial" w:cs="Arial"/>
          <w:sz w:val="22"/>
          <w:szCs w:val="22"/>
        </w:rPr>
        <w:t>selects and submits</w:t>
      </w:r>
      <w:r w:rsidRPr="00C714D6">
        <w:rPr>
          <w:rFonts w:ascii="Arial" w:hAnsi="Arial" w:cs="Arial"/>
          <w:sz w:val="22"/>
          <w:szCs w:val="22"/>
        </w:rPr>
        <w:t xml:space="preserve"> the student(s) who are absent.</w:t>
      </w:r>
    </w:p>
    <w:p w14:paraId="319BD64A" w14:textId="77777777" w:rsidR="002209FC" w:rsidRPr="00C714D6" w:rsidRDefault="002209FC" w:rsidP="002209FC">
      <w:pPr>
        <w:numPr>
          <w:ilvl w:val="0"/>
          <w:numId w:val="17"/>
        </w:numPr>
        <w:tabs>
          <w:tab w:val="clear" w:pos="720"/>
        </w:tabs>
        <w:ind w:left="709" w:hanging="283"/>
        <w:rPr>
          <w:rFonts w:ascii="Arial" w:hAnsi="Arial" w:cs="Arial"/>
          <w:sz w:val="22"/>
          <w:szCs w:val="22"/>
        </w:rPr>
      </w:pPr>
      <w:r w:rsidRPr="00C714D6">
        <w:rPr>
          <w:rFonts w:ascii="Arial" w:hAnsi="Arial" w:cs="Arial"/>
          <w:sz w:val="22"/>
          <w:szCs w:val="22"/>
        </w:rPr>
        <w:t>The system creates absence records.</w:t>
      </w:r>
    </w:p>
    <w:p w14:paraId="42789CAA" w14:textId="77777777" w:rsidR="002209FC" w:rsidRPr="004F19DF" w:rsidRDefault="002209FC" w:rsidP="002209FC">
      <w:pPr>
        <w:numPr>
          <w:ilvl w:val="0"/>
          <w:numId w:val="17"/>
        </w:numPr>
        <w:tabs>
          <w:tab w:val="clear" w:pos="720"/>
        </w:tabs>
        <w:ind w:left="709" w:hanging="283"/>
        <w:rPr>
          <w:rFonts w:ascii="Arial" w:hAnsi="Arial" w:cs="Arial"/>
          <w:sz w:val="22"/>
          <w:szCs w:val="22"/>
        </w:rPr>
      </w:pPr>
      <w:r w:rsidRPr="00C714D6">
        <w:rPr>
          <w:rFonts w:ascii="Arial" w:hAnsi="Arial" w:cs="Arial"/>
          <w:sz w:val="22"/>
          <w:szCs w:val="22"/>
        </w:rPr>
        <w:t xml:space="preserve">The </w:t>
      </w:r>
      <w:r>
        <w:rPr>
          <w:rFonts w:ascii="Arial" w:hAnsi="Arial" w:cs="Arial"/>
          <w:sz w:val="22"/>
          <w:szCs w:val="22"/>
        </w:rPr>
        <w:t>use case ends</w:t>
      </w:r>
    </w:p>
    <w:p w14:paraId="281F000C" w14:textId="77777777" w:rsidR="002209FC" w:rsidRPr="00C714D6" w:rsidRDefault="002209FC" w:rsidP="002209FC">
      <w:pPr>
        <w:rPr>
          <w:rFonts w:ascii="Arial" w:hAnsi="Arial" w:cs="Arial"/>
          <w:sz w:val="22"/>
          <w:szCs w:val="22"/>
        </w:rPr>
      </w:pPr>
    </w:p>
    <w:p w14:paraId="4851A17A" w14:textId="77777777" w:rsidR="002209FC" w:rsidRPr="00C714D6" w:rsidRDefault="002209FC" w:rsidP="002209FC">
      <w:pPr>
        <w:rPr>
          <w:rFonts w:ascii="Arial" w:hAnsi="Arial" w:cs="Arial"/>
          <w:sz w:val="22"/>
          <w:szCs w:val="22"/>
        </w:rPr>
      </w:pPr>
      <w:r w:rsidRPr="00C714D6">
        <w:rPr>
          <w:rFonts w:ascii="Arial" w:hAnsi="Arial" w:cs="Arial"/>
          <w:b/>
          <w:bCs/>
          <w:sz w:val="22"/>
          <w:szCs w:val="22"/>
        </w:rPr>
        <w:t xml:space="preserve">Alternative </w:t>
      </w:r>
      <w:proofErr w:type="gramStart"/>
      <w:r w:rsidRPr="00C714D6">
        <w:rPr>
          <w:rFonts w:ascii="Arial" w:hAnsi="Arial" w:cs="Arial"/>
          <w:b/>
          <w:bCs/>
          <w:sz w:val="22"/>
          <w:szCs w:val="22"/>
        </w:rPr>
        <w:t>Flow :</w:t>
      </w:r>
      <w:proofErr w:type="gramEnd"/>
    </w:p>
    <w:p w14:paraId="7EACAC58" w14:textId="77777777" w:rsidR="002209FC" w:rsidRPr="004B250B" w:rsidRDefault="002209FC" w:rsidP="002209FC">
      <w:pPr>
        <w:ind w:left="851" w:hanging="425"/>
        <w:rPr>
          <w:rFonts w:ascii="Arial" w:hAnsi="Arial" w:cs="Arial"/>
          <w:sz w:val="22"/>
          <w:szCs w:val="22"/>
        </w:rPr>
      </w:pPr>
      <w:r>
        <w:rPr>
          <w:rFonts w:ascii="Arial" w:hAnsi="Arial" w:cs="Arial"/>
          <w:sz w:val="22"/>
          <w:szCs w:val="22"/>
        </w:rPr>
        <w:t>4a.</w:t>
      </w:r>
      <w:r>
        <w:rPr>
          <w:rFonts w:ascii="Arial" w:hAnsi="Arial" w:cs="Arial"/>
          <w:sz w:val="22"/>
          <w:szCs w:val="22"/>
        </w:rPr>
        <w:tab/>
        <w:t>Missing and/or</w:t>
      </w:r>
      <w:r w:rsidRPr="00C714D6">
        <w:rPr>
          <w:rFonts w:ascii="Arial" w:hAnsi="Arial" w:cs="Arial"/>
          <w:sz w:val="22"/>
          <w:szCs w:val="22"/>
        </w:rPr>
        <w:t xml:space="preserve"> </w:t>
      </w:r>
      <w:r>
        <w:rPr>
          <w:rFonts w:ascii="Arial" w:hAnsi="Arial" w:cs="Arial"/>
          <w:sz w:val="22"/>
          <w:szCs w:val="22"/>
        </w:rPr>
        <w:t>incorrect data: The system display error message, use case resumes at main flow step 3</w:t>
      </w:r>
    </w:p>
    <w:p w14:paraId="415CA2CE" w14:textId="77777777" w:rsidR="002209FC" w:rsidRPr="00391AE1" w:rsidRDefault="002209FC" w:rsidP="002209FC">
      <w:pPr>
        <w:ind w:left="851" w:hanging="425"/>
        <w:rPr>
          <w:rFonts w:ascii="Arial" w:hAnsi="Arial" w:cs="Arial"/>
          <w:sz w:val="22"/>
          <w:szCs w:val="22"/>
        </w:rPr>
      </w:pPr>
      <w:r>
        <w:rPr>
          <w:rFonts w:ascii="Arial" w:hAnsi="Arial" w:cs="Arial"/>
          <w:sz w:val="22"/>
          <w:szCs w:val="22"/>
        </w:rPr>
        <w:t xml:space="preserve">5a. Invalid module information: The system display error message, prompts for </w:t>
      </w:r>
      <w:proofErr w:type="gramStart"/>
      <w:r>
        <w:rPr>
          <w:rFonts w:ascii="Arial" w:hAnsi="Arial" w:cs="Arial"/>
          <w:sz w:val="22"/>
          <w:szCs w:val="22"/>
        </w:rPr>
        <w:t>valid  module</w:t>
      </w:r>
      <w:proofErr w:type="gramEnd"/>
      <w:r>
        <w:rPr>
          <w:rFonts w:ascii="Arial" w:hAnsi="Arial" w:cs="Arial"/>
          <w:sz w:val="22"/>
          <w:szCs w:val="22"/>
        </w:rPr>
        <w:t xml:space="preserve"> information, use case resumes at main flow step 3</w:t>
      </w:r>
    </w:p>
    <w:p w14:paraId="19DE95F9" w14:textId="77777777" w:rsidR="002209FC" w:rsidRDefault="002209FC" w:rsidP="002209FC">
      <w:pPr>
        <w:rPr>
          <w:rFonts w:ascii="Arial" w:hAnsi="Arial" w:cs="Arial"/>
          <w:sz w:val="22"/>
          <w:szCs w:val="22"/>
        </w:rPr>
      </w:pPr>
    </w:p>
    <w:p w14:paraId="28B4B3FE" w14:textId="1C263F40" w:rsidR="00C52882" w:rsidRPr="00CF58E0" w:rsidRDefault="00C52882" w:rsidP="00CF58E0">
      <w:pPr>
        <w:pStyle w:val="Heading1"/>
        <w:ind w:right="85"/>
      </w:pPr>
      <w:bookmarkStart w:id="0" w:name="_GoBack"/>
      <w:bookmarkEnd w:id="0"/>
      <w:r w:rsidRPr="00CF58E0">
        <w:t>Appendix:  Student Attendance System Case Study</w:t>
      </w:r>
    </w:p>
    <w:p w14:paraId="3769E486" w14:textId="77777777" w:rsidR="00C52882" w:rsidRPr="00CB40DB" w:rsidRDefault="00C52882" w:rsidP="006F7AB3">
      <w:pPr>
        <w:ind w:right="85"/>
        <w:jc w:val="both"/>
        <w:rPr>
          <w:rFonts w:ascii="Arial" w:hAnsi="Arial" w:cs="Arial"/>
          <w:sz w:val="22"/>
          <w:szCs w:val="22"/>
        </w:rPr>
      </w:pPr>
    </w:p>
    <w:p w14:paraId="7470CCEE"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 xml:space="preserve">A-start Global is a well-known education and training centre. Currently, the student attendance taking is done manually by the tutor. As the number of student increases, the staff found this becoming unmanageable, especially to compute the attendance rates of each student. Therefore, an online student attendance system is needed. </w:t>
      </w:r>
    </w:p>
    <w:p w14:paraId="2672C804" w14:textId="77777777" w:rsidR="00C52882" w:rsidRPr="00CB40DB" w:rsidRDefault="00C52882" w:rsidP="006F7AB3">
      <w:pPr>
        <w:ind w:right="85"/>
        <w:jc w:val="both"/>
        <w:rPr>
          <w:rFonts w:ascii="Arial" w:hAnsi="Arial" w:cs="Arial"/>
          <w:sz w:val="22"/>
          <w:szCs w:val="22"/>
          <w:u w:val="single"/>
        </w:rPr>
      </w:pPr>
    </w:p>
    <w:p w14:paraId="1C6FF72E" w14:textId="77777777" w:rsidR="00C52882" w:rsidRPr="00CB40DB" w:rsidRDefault="00C52882" w:rsidP="006F7AB3">
      <w:pPr>
        <w:ind w:right="85"/>
        <w:jc w:val="both"/>
        <w:rPr>
          <w:rFonts w:ascii="Arial" w:hAnsi="Arial" w:cs="Arial"/>
          <w:b/>
          <w:i/>
          <w:sz w:val="22"/>
          <w:szCs w:val="22"/>
          <w:u w:val="single"/>
        </w:rPr>
      </w:pPr>
      <w:proofErr w:type="gramStart"/>
      <w:r w:rsidRPr="00CB40DB">
        <w:rPr>
          <w:rFonts w:ascii="Arial" w:hAnsi="Arial" w:cs="Arial"/>
          <w:b/>
          <w:i/>
          <w:sz w:val="22"/>
          <w:szCs w:val="22"/>
          <w:u w:val="single"/>
        </w:rPr>
        <w:t>Stakeholders(</w:t>
      </w:r>
      <w:proofErr w:type="gramEnd"/>
      <w:r w:rsidRPr="00CB40DB">
        <w:rPr>
          <w:rFonts w:ascii="Arial" w:hAnsi="Arial" w:cs="Arial"/>
          <w:b/>
          <w:i/>
          <w:sz w:val="22"/>
          <w:szCs w:val="22"/>
          <w:u w:val="single"/>
        </w:rPr>
        <w:t>i.e. who will be interested in using the system)</w:t>
      </w:r>
    </w:p>
    <w:p w14:paraId="0E6A5C42" w14:textId="77777777" w:rsidR="00C52882" w:rsidRPr="00CB40DB" w:rsidRDefault="00C52882" w:rsidP="006F7AB3">
      <w:pPr>
        <w:ind w:right="85"/>
        <w:jc w:val="both"/>
        <w:rPr>
          <w:rFonts w:ascii="Arial" w:hAnsi="Arial" w:cs="Arial"/>
          <w:sz w:val="22"/>
          <w:szCs w:val="22"/>
        </w:rPr>
      </w:pPr>
    </w:p>
    <w:p w14:paraId="2161FA77"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The users of the system include the tutor, the students &amp; the system administrator.</w:t>
      </w:r>
    </w:p>
    <w:p w14:paraId="46D25A55" w14:textId="77777777" w:rsidR="00C52882" w:rsidRPr="00CB40DB" w:rsidRDefault="00C52882" w:rsidP="006F7AB3">
      <w:pPr>
        <w:ind w:right="85"/>
        <w:jc w:val="both"/>
        <w:rPr>
          <w:rFonts w:ascii="Arial" w:hAnsi="Arial" w:cs="Arial"/>
          <w:b/>
          <w:i/>
          <w:sz w:val="22"/>
          <w:szCs w:val="22"/>
          <w:u w:val="single"/>
        </w:rPr>
      </w:pPr>
    </w:p>
    <w:p w14:paraId="0EE04413" w14:textId="77777777" w:rsidR="00C52882" w:rsidRPr="00CB40DB" w:rsidRDefault="00C52882" w:rsidP="006F7AB3">
      <w:pPr>
        <w:ind w:right="85"/>
        <w:jc w:val="both"/>
        <w:rPr>
          <w:rFonts w:ascii="Arial" w:hAnsi="Arial" w:cs="Arial"/>
          <w:b/>
          <w:i/>
          <w:sz w:val="22"/>
          <w:szCs w:val="22"/>
          <w:u w:val="single"/>
        </w:rPr>
      </w:pPr>
      <w:r w:rsidRPr="00CB40DB">
        <w:rPr>
          <w:rFonts w:ascii="Arial" w:hAnsi="Arial" w:cs="Arial"/>
          <w:b/>
          <w:i/>
          <w:sz w:val="22"/>
          <w:szCs w:val="22"/>
          <w:u w:val="single"/>
        </w:rPr>
        <w:t>Brief Description of the proposed system</w:t>
      </w:r>
    </w:p>
    <w:p w14:paraId="4CA05489" w14:textId="77777777" w:rsidR="00C52882" w:rsidRPr="00CB40DB" w:rsidRDefault="00C52882" w:rsidP="006F7AB3">
      <w:pPr>
        <w:ind w:right="85"/>
        <w:jc w:val="both"/>
        <w:rPr>
          <w:rFonts w:ascii="Arial" w:hAnsi="Arial" w:cs="Arial"/>
          <w:sz w:val="22"/>
          <w:szCs w:val="22"/>
        </w:rPr>
      </w:pPr>
    </w:p>
    <w:p w14:paraId="3DD7D81F"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 xml:space="preserve">The system shall allow all authorized users to login and to give them the appropriate access rights. All users </w:t>
      </w:r>
      <w:proofErr w:type="gramStart"/>
      <w:r w:rsidRPr="00CB40DB">
        <w:rPr>
          <w:rFonts w:ascii="Arial" w:hAnsi="Arial" w:cs="Arial"/>
          <w:sz w:val="22"/>
          <w:szCs w:val="22"/>
        </w:rPr>
        <w:t>are able to</w:t>
      </w:r>
      <w:proofErr w:type="gramEnd"/>
      <w:r w:rsidRPr="00CB40DB">
        <w:rPr>
          <w:rFonts w:ascii="Arial" w:hAnsi="Arial" w:cs="Arial"/>
          <w:sz w:val="22"/>
          <w:szCs w:val="22"/>
        </w:rPr>
        <w:t xml:space="preserve"> view the details of attendance records for lectures, tutorials &amp; </w:t>
      </w:r>
      <w:proofErr w:type="spellStart"/>
      <w:r w:rsidRPr="00CB40DB">
        <w:rPr>
          <w:rFonts w:ascii="Arial" w:hAnsi="Arial" w:cs="Arial"/>
          <w:sz w:val="22"/>
          <w:szCs w:val="22"/>
        </w:rPr>
        <w:t>practicals</w:t>
      </w:r>
      <w:proofErr w:type="spellEnd"/>
      <w:r w:rsidRPr="00CB40DB">
        <w:rPr>
          <w:rFonts w:ascii="Arial" w:hAnsi="Arial" w:cs="Arial"/>
          <w:sz w:val="22"/>
          <w:szCs w:val="22"/>
        </w:rPr>
        <w:t xml:space="preserve"> in each module. The system must be user-friendly.</w:t>
      </w:r>
    </w:p>
    <w:p w14:paraId="1C8AFAA0" w14:textId="77777777" w:rsidR="00C52882" w:rsidRPr="00CB40DB" w:rsidRDefault="00C52882" w:rsidP="006F7AB3">
      <w:pPr>
        <w:ind w:right="85"/>
        <w:jc w:val="both"/>
        <w:rPr>
          <w:rFonts w:ascii="Arial" w:hAnsi="Arial" w:cs="Arial"/>
          <w:sz w:val="22"/>
          <w:szCs w:val="22"/>
        </w:rPr>
      </w:pPr>
    </w:p>
    <w:p w14:paraId="1ABD8C0B"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 xml:space="preserve">The tutor </w:t>
      </w:r>
      <w:proofErr w:type="gramStart"/>
      <w:r w:rsidRPr="00CB40DB">
        <w:rPr>
          <w:rFonts w:ascii="Arial" w:hAnsi="Arial" w:cs="Arial"/>
          <w:sz w:val="22"/>
          <w:szCs w:val="22"/>
        </w:rPr>
        <w:t>has to</w:t>
      </w:r>
      <w:proofErr w:type="gramEnd"/>
      <w:r w:rsidRPr="00CB40DB">
        <w:rPr>
          <w:rFonts w:ascii="Arial" w:hAnsi="Arial" w:cs="Arial"/>
          <w:sz w:val="22"/>
          <w:szCs w:val="22"/>
        </w:rPr>
        <w:t xml:space="preserve"> take attendance manually in class. After which he/she </w:t>
      </w:r>
      <w:proofErr w:type="gramStart"/>
      <w:r w:rsidRPr="00CB40DB">
        <w:rPr>
          <w:rFonts w:ascii="Arial" w:hAnsi="Arial" w:cs="Arial"/>
          <w:sz w:val="22"/>
          <w:szCs w:val="22"/>
        </w:rPr>
        <w:t>has to</w:t>
      </w:r>
      <w:proofErr w:type="gramEnd"/>
      <w:r w:rsidRPr="00CB40DB">
        <w:rPr>
          <w:rFonts w:ascii="Arial" w:hAnsi="Arial" w:cs="Arial"/>
          <w:sz w:val="22"/>
          <w:szCs w:val="22"/>
        </w:rPr>
        <w:t xml:space="preserve"> enter the attendance taken for the modules that they are teaching. To enter the attendance, the tutor </w:t>
      </w:r>
      <w:proofErr w:type="gramStart"/>
      <w:r w:rsidRPr="00CB40DB">
        <w:rPr>
          <w:rFonts w:ascii="Arial" w:hAnsi="Arial" w:cs="Arial"/>
          <w:sz w:val="22"/>
          <w:szCs w:val="22"/>
        </w:rPr>
        <w:t>has to</w:t>
      </w:r>
      <w:proofErr w:type="gramEnd"/>
      <w:r w:rsidRPr="00CB40DB">
        <w:rPr>
          <w:rFonts w:ascii="Arial" w:hAnsi="Arial" w:cs="Arial"/>
          <w:sz w:val="22"/>
          <w:szCs w:val="22"/>
        </w:rPr>
        <w:t xml:space="preserve"> specify the module, the module group, the date and the duration of the lessons. The system will then retrieve the list of students and the tutor will select the names of those absent in class to create attendance.  If wrong information is selected by tutor, the records will not be </w:t>
      </w:r>
      <w:proofErr w:type="gramStart"/>
      <w:r w:rsidRPr="00CB40DB">
        <w:rPr>
          <w:rFonts w:ascii="Arial" w:hAnsi="Arial" w:cs="Arial"/>
          <w:sz w:val="22"/>
          <w:szCs w:val="22"/>
        </w:rPr>
        <w:t>retrieved</w:t>
      </w:r>
      <w:proofErr w:type="gramEnd"/>
      <w:r w:rsidRPr="00CB40DB">
        <w:rPr>
          <w:rFonts w:ascii="Arial" w:hAnsi="Arial" w:cs="Arial"/>
          <w:sz w:val="22"/>
          <w:szCs w:val="22"/>
        </w:rPr>
        <w:t xml:space="preserve"> and tutor has to recheck their selection.  It is also possible that system is unable to retrieve the attendance list or save the absent entries entered by the tutors due to connection error. Hence tutors will have to try again </w:t>
      </w:r>
      <w:proofErr w:type="gramStart"/>
      <w:r w:rsidRPr="00CB40DB">
        <w:rPr>
          <w:rFonts w:ascii="Arial" w:hAnsi="Arial" w:cs="Arial"/>
          <w:sz w:val="22"/>
          <w:szCs w:val="22"/>
        </w:rPr>
        <w:t>at a later time</w:t>
      </w:r>
      <w:proofErr w:type="gramEnd"/>
      <w:r w:rsidRPr="00CB40DB">
        <w:rPr>
          <w:rFonts w:ascii="Arial" w:hAnsi="Arial" w:cs="Arial"/>
          <w:sz w:val="22"/>
          <w:szCs w:val="22"/>
        </w:rPr>
        <w:t>.</w:t>
      </w:r>
    </w:p>
    <w:p w14:paraId="74B23325" w14:textId="77777777" w:rsidR="00C52882" w:rsidRPr="00CB40DB" w:rsidRDefault="00C52882" w:rsidP="006F7AB3">
      <w:pPr>
        <w:ind w:right="85"/>
        <w:jc w:val="both"/>
        <w:rPr>
          <w:rFonts w:ascii="Arial" w:hAnsi="Arial" w:cs="Arial"/>
          <w:sz w:val="22"/>
          <w:szCs w:val="22"/>
        </w:rPr>
      </w:pPr>
    </w:p>
    <w:p w14:paraId="736118A3"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If a student is not able to attend classes for some reason, the system allows him/her to enter the reason. If a student is sick, he/she must submit the sick leave (MC) to the admin clerk.  After checking, the clerk will indicate this against the student’s submitted reason.</w:t>
      </w:r>
    </w:p>
    <w:p w14:paraId="6EFB0B57" w14:textId="77777777" w:rsidR="00C52882" w:rsidRPr="00CB40DB" w:rsidRDefault="00C52882" w:rsidP="006F7AB3">
      <w:pPr>
        <w:ind w:right="85"/>
        <w:jc w:val="both"/>
        <w:rPr>
          <w:rFonts w:ascii="Arial" w:hAnsi="Arial" w:cs="Arial"/>
          <w:sz w:val="22"/>
          <w:szCs w:val="22"/>
        </w:rPr>
      </w:pPr>
    </w:p>
    <w:p w14:paraId="2FEEF8A0" w14:textId="77777777" w:rsidR="00C52882" w:rsidRPr="00CB40DB" w:rsidRDefault="00C52882" w:rsidP="006F7AB3">
      <w:pPr>
        <w:ind w:right="85"/>
        <w:jc w:val="both"/>
        <w:rPr>
          <w:rFonts w:ascii="Arial" w:hAnsi="Arial" w:cs="Arial"/>
          <w:sz w:val="22"/>
          <w:szCs w:val="22"/>
        </w:rPr>
      </w:pPr>
      <w:r w:rsidRPr="00CB40DB">
        <w:rPr>
          <w:rFonts w:ascii="Arial" w:hAnsi="Arial" w:cs="Arial"/>
          <w:sz w:val="22"/>
          <w:szCs w:val="22"/>
        </w:rPr>
        <w:t xml:space="preserve">At any point in time during the semester, the tutor will specify the start and end dates to generate the summary attendance report for all the students in the modules in which he/she is teaching. If the start and end date entered is invalid, no computation will be performed.  </w:t>
      </w:r>
      <w:r w:rsidR="00946111">
        <w:rPr>
          <w:rFonts w:ascii="Arial" w:hAnsi="Arial" w:cs="Arial"/>
          <w:sz w:val="22"/>
          <w:szCs w:val="22"/>
        </w:rPr>
        <w:t>**</w:t>
      </w:r>
      <w:r w:rsidRPr="00CB40DB">
        <w:rPr>
          <w:rFonts w:ascii="Arial" w:hAnsi="Arial" w:cs="Arial"/>
          <w:sz w:val="22"/>
          <w:szCs w:val="22"/>
        </w:rPr>
        <w:t xml:space="preserve">Otherwise the system will compute the percentage of the attendance for individual student. For those who do not meet the minimum attendance </w:t>
      </w:r>
      <w:r w:rsidRPr="00CB40DB">
        <w:rPr>
          <w:rFonts w:ascii="Arial" w:hAnsi="Arial" w:cs="Arial"/>
          <w:sz w:val="22"/>
          <w:szCs w:val="22"/>
        </w:rPr>
        <w:lastRenderedPageBreak/>
        <w:t>rate of 85%, the system shall email a warning letter to Students. The formula to calculate the attendance rate is (no. of hours attended) / (total no. of module hours) x 100%</w:t>
      </w:r>
    </w:p>
    <w:p w14:paraId="7DC4DAE0" w14:textId="77777777" w:rsidR="00C52882" w:rsidRPr="00CB40DB" w:rsidRDefault="00C52882" w:rsidP="006F7AB3">
      <w:pPr>
        <w:ind w:right="85"/>
        <w:jc w:val="both"/>
        <w:rPr>
          <w:rFonts w:ascii="Arial" w:hAnsi="Arial" w:cs="Arial"/>
          <w:sz w:val="22"/>
          <w:szCs w:val="22"/>
        </w:rPr>
      </w:pPr>
    </w:p>
    <w:p w14:paraId="040DD1E5" w14:textId="57181731" w:rsidR="00C52882" w:rsidRPr="00CB40DB" w:rsidRDefault="00C52882" w:rsidP="006F7AB3">
      <w:pPr>
        <w:ind w:right="85"/>
        <w:jc w:val="both"/>
        <w:rPr>
          <w:rFonts w:ascii="Arial" w:hAnsi="Arial" w:cs="Arial"/>
          <w:sz w:val="22"/>
          <w:szCs w:val="22"/>
        </w:rPr>
      </w:pPr>
      <w:r w:rsidRPr="00CB40DB">
        <w:rPr>
          <w:rFonts w:ascii="Arial" w:hAnsi="Arial" w:cs="Arial"/>
          <w:sz w:val="22"/>
          <w:szCs w:val="22"/>
        </w:rPr>
        <w:t>On the other hand, the system administrator shall be allowed to set up the attendance policy such as minimum attendance rate to sit for exam and acceptable reasons for absence. The administrator will need to trigger the download of detailed information of students and module records from the external Information Management System (IMS) before releasing the system to the users. The system shall provide basic security for login authentications and shall allow 50 concurrent users to access the system without degrading the system performance</w:t>
      </w:r>
    </w:p>
    <w:p w14:paraId="2139DDE3" w14:textId="77777777" w:rsidR="00C52882" w:rsidRPr="00CB40DB" w:rsidRDefault="00C52882" w:rsidP="006F7AB3">
      <w:pPr>
        <w:ind w:right="85"/>
        <w:jc w:val="both"/>
        <w:rPr>
          <w:rFonts w:ascii="Arial" w:hAnsi="Arial" w:cs="Arial"/>
          <w:sz w:val="22"/>
          <w:szCs w:val="22"/>
        </w:rPr>
      </w:pPr>
    </w:p>
    <w:sectPr w:rsidR="00C52882" w:rsidRPr="00CB40DB" w:rsidSect="006F7AB3">
      <w:headerReference w:type="default" r:id="rId9"/>
      <w:footerReference w:type="default" r:id="rId10"/>
      <w:pgSz w:w="11907" w:h="16839" w:code="9"/>
      <w:pgMar w:top="1191" w:right="510" w:bottom="1134" w:left="9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3E433" w14:textId="77777777" w:rsidR="00E46648" w:rsidRDefault="00E46648" w:rsidP="00DE38DB">
      <w:r>
        <w:separator/>
      </w:r>
    </w:p>
  </w:endnote>
  <w:endnote w:type="continuationSeparator" w:id="0">
    <w:p w14:paraId="0432A378" w14:textId="77777777" w:rsidR="00E46648" w:rsidRDefault="00E46648" w:rsidP="00DE3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D478" w14:textId="77777777" w:rsidR="00FB72E9" w:rsidRPr="00ED7B18" w:rsidRDefault="00FB72E9" w:rsidP="00DE38DB">
    <w:pPr>
      <w:pStyle w:val="Footer"/>
      <w:pBdr>
        <w:bottom w:val="single" w:sz="6" w:space="1" w:color="auto"/>
      </w:pBdr>
      <w:spacing w:line="276" w:lineRule="auto"/>
      <w:jc w:val="right"/>
    </w:pPr>
  </w:p>
  <w:p w14:paraId="254DE02E" w14:textId="048FC673" w:rsidR="00F01528" w:rsidRPr="001C2B3D" w:rsidRDefault="000A55F1" w:rsidP="00F01528">
    <w:pPr>
      <w:pStyle w:val="Footer"/>
      <w:spacing w:line="276" w:lineRule="auto"/>
    </w:pPr>
    <w:r>
      <w:t>201</w:t>
    </w:r>
    <w:r w:rsidR="008E6D08">
      <w:t>9</w:t>
    </w:r>
    <w:r>
      <w:t xml:space="preserve"> S</w:t>
    </w:r>
    <w:r w:rsidR="00946111">
      <w:t>1</w:t>
    </w:r>
    <w:r w:rsidR="00F01528" w:rsidRPr="001C2B3D">
      <w:ptab w:relativeTo="margin" w:alignment="right" w:leader="none"/>
    </w:r>
    <w:r w:rsidR="00F01528" w:rsidRPr="001C2B3D">
      <w:t xml:space="preserve">Page </w:t>
    </w:r>
    <w:r w:rsidR="00F01528" w:rsidRPr="001C2B3D">
      <w:fldChar w:fldCharType="begin"/>
    </w:r>
    <w:r w:rsidR="00F01528" w:rsidRPr="001C2B3D">
      <w:instrText xml:space="preserve"> PAGE  \* Arabic  \* MERGEFORMAT </w:instrText>
    </w:r>
    <w:r w:rsidR="00F01528" w:rsidRPr="001C2B3D">
      <w:fldChar w:fldCharType="separate"/>
    </w:r>
    <w:r w:rsidR="00422DE4">
      <w:rPr>
        <w:noProof/>
      </w:rPr>
      <w:t>2</w:t>
    </w:r>
    <w:r w:rsidR="00F01528" w:rsidRPr="001C2B3D">
      <w:fldChar w:fldCharType="end"/>
    </w:r>
    <w:r w:rsidR="00F01528" w:rsidRPr="001C2B3D">
      <w:t xml:space="preserve"> of </w:t>
    </w:r>
    <w:fldSimple w:instr=" NUMPAGES  \* Arabic  \* MERGEFORMAT ">
      <w:r w:rsidR="00422DE4">
        <w:rPr>
          <w:noProof/>
        </w:rPr>
        <w:t>2</w:t>
      </w:r>
    </w:fldSimple>
  </w:p>
  <w:p w14:paraId="379DFD5C" w14:textId="77777777" w:rsidR="00FB72E9" w:rsidRDefault="00FB72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E7AAC" w14:textId="77777777" w:rsidR="00E46648" w:rsidRDefault="00E46648" w:rsidP="00DE38DB">
      <w:r>
        <w:separator/>
      </w:r>
    </w:p>
  </w:footnote>
  <w:footnote w:type="continuationSeparator" w:id="0">
    <w:p w14:paraId="42599BAD" w14:textId="77777777" w:rsidR="00E46648" w:rsidRDefault="00E46648" w:rsidP="00DE3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A666" w14:textId="77777777" w:rsidR="00D91D4E" w:rsidRDefault="00325735" w:rsidP="00D91D4E">
    <w:pPr>
      <w:pStyle w:val="Header"/>
      <w:tabs>
        <w:tab w:val="clear" w:pos="4680"/>
        <w:tab w:val="clear" w:pos="9360"/>
        <w:tab w:val="right" w:pos="9072"/>
      </w:tabs>
      <w:ind w:left="-284"/>
      <w:jc w:val="center"/>
      <w:rPr>
        <w:rFonts w:ascii="Arial" w:hAnsi="Arial" w:cs="Arial"/>
      </w:rPr>
    </w:pPr>
    <w:r>
      <w:rPr>
        <w:noProof/>
      </w:rPr>
      <w:t xml:space="preserve">  </w:t>
    </w:r>
    <w:r w:rsidR="00F01528" w:rsidRPr="00F01528">
      <w:rPr>
        <w:b/>
        <w:sz w:val="24"/>
      </w:rPr>
      <w:t xml:space="preserve"> </w:t>
    </w:r>
  </w:p>
  <w:tbl>
    <w:tblPr>
      <w:tblStyle w:val="TableGrid"/>
      <w:tblW w:w="10348" w:type="dxa"/>
      <w:tblInd w:w="-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5977"/>
    </w:tblGrid>
    <w:tr w:rsidR="00D91D4E" w14:paraId="42CCF6BF" w14:textId="77777777" w:rsidTr="006F7AB3">
      <w:tc>
        <w:tcPr>
          <w:tcW w:w="4371" w:type="dxa"/>
        </w:tcPr>
        <w:p w14:paraId="555A4CED" w14:textId="77777777" w:rsidR="00D91D4E" w:rsidRDefault="00D91D4E" w:rsidP="00D91D4E">
          <w:pPr>
            <w:pStyle w:val="Header"/>
            <w:tabs>
              <w:tab w:val="clear" w:pos="4680"/>
              <w:tab w:val="clear" w:pos="9360"/>
              <w:tab w:val="right" w:pos="9072"/>
            </w:tabs>
            <w:rPr>
              <w:rFonts w:ascii="Arial" w:hAnsi="Arial" w:cs="Arial"/>
            </w:rPr>
          </w:pPr>
          <w:r>
            <w:rPr>
              <w:noProof/>
              <w:lang w:val="en-SG"/>
            </w:rPr>
            <w:drawing>
              <wp:inline distT="0" distB="0" distL="0" distR="0" wp14:anchorId="094A3288" wp14:editId="7E814A6B">
                <wp:extent cx="1295400" cy="239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_nyp_logo-horizontal.png"/>
                        <pic:cNvPicPr/>
                      </pic:nvPicPr>
                      <pic:blipFill>
                        <a:blip r:embed="rId1">
                          <a:extLst>
                            <a:ext uri="{28A0092B-C50C-407E-A947-70E740481C1C}">
                              <a14:useLocalDpi xmlns:a14="http://schemas.microsoft.com/office/drawing/2010/main" val="0"/>
                            </a:ext>
                          </a:extLst>
                        </a:blip>
                        <a:stretch>
                          <a:fillRect/>
                        </a:stretch>
                      </pic:blipFill>
                      <pic:spPr>
                        <a:xfrm>
                          <a:off x="0" y="0"/>
                          <a:ext cx="1295659" cy="239267"/>
                        </a:xfrm>
                        <a:prstGeom prst="rect">
                          <a:avLst/>
                        </a:prstGeom>
                      </pic:spPr>
                    </pic:pic>
                  </a:graphicData>
                </a:graphic>
              </wp:inline>
            </w:drawing>
          </w:r>
          <w:r>
            <w:rPr>
              <w:noProof/>
            </w:rPr>
            <w:t xml:space="preserve"> </w:t>
          </w:r>
          <w:r>
            <w:rPr>
              <w:noProof/>
              <w:lang w:val="en-SG"/>
            </w:rPr>
            <w:drawing>
              <wp:inline distT="0" distB="0" distL="0" distR="0" wp14:anchorId="4110E1DC" wp14:editId="3FB5797B">
                <wp:extent cx="626533" cy="2694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png"/>
                        <pic:cNvPicPr/>
                      </pic:nvPicPr>
                      <pic:blipFill>
                        <a:blip r:embed="rId2">
                          <a:extLst>
                            <a:ext uri="{28A0092B-C50C-407E-A947-70E740481C1C}">
                              <a14:useLocalDpi xmlns:a14="http://schemas.microsoft.com/office/drawing/2010/main" val="0"/>
                            </a:ext>
                          </a:extLst>
                        </a:blip>
                        <a:stretch>
                          <a:fillRect/>
                        </a:stretch>
                      </pic:blipFill>
                      <pic:spPr>
                        <a:xfrm>
                          <a:off x="0" y="0"/>
                          <a:ext cx="626455" cy="269377"/>
                        </a:xfrm>
                        <a:prstGeom prst="rect">
                          <a:avLst/>
                        </a:prstGeom>
                      </pic:spPr>
                    </pic:pic>
                  </a:graphicData>
                </a:graphic>
              </wp:inline>
            </w:drawing>
          </w:r>
        </w:p>
      </w:tc>
      <w:tc>
        <w:tcPr>
          <w:tcW w:w="5977" w:type="dxa"/>
        </w:tcPr>
        <w:p w14:paraId="044610F2" w14:textId="784119CB" w:rsidR="00272544" w:rsidRDefault="008E6D08" w:rsidP="008E6D08">
          <w:pPr>
            <w:pStyle w:val="Header"/>
            <w:tabs>
              <w:tab w:val="clear" w:pos="4680"/>
              <w:tab w:val="clear" w:pos="9360"/>
              <w:tab w:val="right" w:pos="9072"/>
            </w:tabs>
            <w:ind w:right="-185"/>
            <w:jc w:val="right"/>
            <w:rPr>
              <w:rFonts w:ascii="Arial" w:hAnsi="Arial" w:cs="Arial"/>
              <w:sz w:val="16"/>
            </w:rPr>
          </w:pPr>
          <w:r>
            <w:rPr>
              <w:rFonts w:ascii="Arial" w:hAnsi="Arial" w:cs="Arial"/>
              <w:spacing w:val="-3"/>
              <w:sz w:val="18"/>
            </w:rPr>
            <w:t>ITP211 OOADPJ</w:t>
          </w:r>
        </w:p>
        <w:p w14:paraId="0F04B629" w14:textId="77777777" w:rsidR="00D91D4E" w:rsidRDefault="00D91D4E" w:rsidP="00D91D4E">
          <w:pPr>
            <w:pStyle w:val="Header"/>
            <w:tabs>
              <w:tab w:val="clear" w:pos="4680"/>
              <w:tab w:val="clear" w:pos="9360"/>
              <w:tab w:val="right" w:pos="9072"/>
            </w:tabs>
            <w:jc w:val="right"/>
            <w:rPr>
              <w:rFonts w:ascii="Arial" w:hAnsi="Arial" w:cs="Arial"/>
            </w:rPr>
          </w:pPr>
        </w:p>
      </w:tc>
    </w:tr>
  </w:tbl>
  <w:p w14:paraId="4C22CB89" w14:textId="77777777" w:rsidR="00FB72E9" w:rsidRDefault="00FB72E9" w:rsidP="00D91D4E">
    <w:pPr>
      <w:pStyle w:val="Header"/>
      <w:tabs>
        <w:tab w:val="clear" w:pos="9360"/>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4114B"/>
    <w:multiLevelType w:val="hybridMultilevel"/>
    <w:tmpl w:val="445866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5F0259"/>
    <w:multiLevelType w:val="hybridMultilevel"/>
    <w:tmpl w:val="7D1C291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A083926"/>
    <w:multiLevelType w:val="hybridMultilevel"/>
    <w:tmpl w:val="D5CC83FC"/>
    <w:lvl w:ilvl="0" w:tplc="44001EC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C904F7F"/>
    <w:multiLevelType w:val="hybridMultilevel"/>
    <w:tmpl w:val="FB0CA7A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17713E"/>
    <w:multiLevelType w:val="hybridMultilevel"/>
    <w:tmpl w:val="914CA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32CD5"/>
    <w:multiLevelType w:val="hybridMultilevel"/>
    <w:tmpl w:val="26C6E20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3C3A43B2"/>
    <w:multiLevelType w:val="hybridMultilevel"/>
    <w:tmpl w:val="76FAC1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D2A4495"/>
    <w:multiLevelType w:val="hybridMultilevel"/>
    <w:tmpl w:val="AC4ED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A76C8"/>
    <w:multiLevelType w:val="hybridMultilevel"/>
    <w:tmpl w:val="32DEE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27C77"/>
    <w:multiLevelType w:val="hybridMultilevel"/>
    <w:tmpl w:val="66203C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810242"/>
    <w:multiLevelType w:val="hybridMultilevel"/>
    <w:tmpl w:val="AE706C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8AA447F"/>
    <w:multiLevelType w:val="hybridMultilevel"/>
    <w:tmpl w:val="13C4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935B69"/>
    <w:multiLevelType w:val="hybridMultilevel"/>
    <w:tmpl w:val="2320CB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5582889"/>
    <w:multiLevelType w:val="hybridMultilevel"/>
    <w:tmpl w:val="98A0A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F164CF"/>
    <w:multiLevelType w:val="hybridMultilevel"/>
    <w:tmpl w:val="6A7A3BCE"/>
    <w:lvl w:ilvl="0" w:tplc="48090001">
      <w:start w:val="1"/>
      <w:numFmt w:val="bullet"/>
      <w:lvlText w:val=""/>
      <w:lvlJc w:val="left"/>
      <w:pPr>
        <w:ind w:left="810" w:hanging="360"/>
      </w:pPr>
      <w:rPr>
        <w:rFonts w:ascii="Symbol" w:hAnsi="Symbol" w:hint="default"/>
      </w:rPr>
    </w:lvl>
    <w:lvl w:ilvl="1" w:tplc="48090003" w:tentative="1">
      <w:start w:val="1"/>
      <w:numFmt w:val="bullet"/>
      <w:lvlText w:val="o"/>
      <w:lvlJc w:val="left"/>
      <w:pPr>
        <w:ind w:left="1530" w:hanging="360"/>
      </w:pPr>
      <w:rPr>
        <w:rFonts w:ascii="Courier New" w:hAnsi="Courier New" w:cs="Courier New" w:hint="default"/>
      </w:rPr>
    </w:lvl>
    <w:lvl w:ilvl="2" w:tplc="48090005" w:tentative="1">
      <w:start w:val="1"/>
      <w:numFmt w:val="bullet"/>
      <w:lvlText w:val=""/>
      <w:lvlJc w:val="left"/>
      <w:pPr>
        <w:ind w:left="2250" w:hanging="360"/>
      </w:pPr>
      <w:rPr>
        <w:rFonts w:ascii="Wingdings" w:hAnsi="Wingdings" w:hint="default"/>
      </w:rPr>
    </w:lvl>
    <w:lvl w:ilvl="3" w:tplc="48090001" w:tentative="1">
      <w:start w:val="1"/>
      <w:numFmt w:val="bullet"/>
      <w:lvlText w:val=""/>
      <w:lvlJc w:val="left"/>
      <w:pPr>
        <w:ind w:left="2970" w:hanging="360"/>
      </w:pPr>
      <w:rPr>
        <w:rFonts w:ascii="Symbol" w:hAnsi="Symbol" w:hint="default"/>
      </w:rPr>
    </w:lvl>
    <w:lvl w:ilvl="4" w:tplc="48090003" w:tentative="1">
      <w:start w:val="1"/>
      <w:numFmt w:val="bullet"/>
      <w:lvlText w:val="o"/>
      <w:lvlJc w:val="left"/>
      <w:pPr>
        <w:ind w:left="3690" w:hanging="360"/>
      </w:pPr>
      <w:rPr>
        <w:rFonts w:ascii="Courier New" w:hAnsi="Courier New" w:cs="Courier New" w:hint="default"/>
      </w:rPr>
    </w:lvl>
    <w:lvl w:ilvl="5" w:tplc="48090005" w:tentative="1">
      <w:start w:val="1"/>
      <w:numFmt w:val="bullet"/>
      <w:lvlText w:val=""/>
      <w:lvlJc w:val="left"/>
      <w:pPr>
        <w:ind w:left="4410" w:hanging="360"/>
      </w:pPr>
      <w:rPr>
        <w:rFonts w:ascii="Wingdings" w:hAnsi="Wingdings" w:hint="default"/>
      </w:rPr>
    </w:lvl>
    <w:lvl w:ilvl="6" w:tplc="48090001" w:tentative="1">
      <w:start w:val="1"/>
      <w:numFmt w:val="bullet"/>
      <w:lvlText w:val=""/>
      <w:lvlJc w:val="left"/>
      <w:pPr>
        <w:ind w:left="5130" w:hanging="360"/>
      </w:pPr>
      <w:rPr>
        <w:rFonts w:ascii="Symbol" w:hAnsi="Symbol" w:hint="default"/>
      </w:rPr>
    </w:lvl>
    <w:lvl w:ilvl="7" w:tplc="48090003" w:tentative="1">
      <w:start w:val="1"/>
      <w:numFmt w:val="bullet"/>
      <w:lvlText w:val="o"/>
      <w:lvlJc w:val="left"/>
      <w:pPr>
        <w:ind w:left="5850" w:hanging="360"/>
      </w:pPr>
      <w:rPr>
        <w:rFonts w:ascii="Courier New" w:hAnsi="Courier New" w:cs="Courier New" w:hint="default"/>
      </w:rPr>
    </w:lvl>
    <w:lvl w:ilvl="8" w:tplc="48090005" w:tentative="1">
      <w:start w:val="1"/>
      <w:numFmt w:val="bullet"/>
      <w:lvlText w:val=""/>
      <w:lvlJc w:val="left"/>
      <w:pPr>
        <w:ind w:left="6570" w:hanging="360"/>
      </w:pPr>
      <w:rPr>
        <w:rFonts w:ascii="Wingdings" w:hAnsi="Wingdings" w:hint="default"/>
      </w:rPr>
    </w:lvl>
  </w:abstractNum>
  <w:abstractNum w:abstractNumId="15" w15:restartNumberingAfterBreak="0">
    <w:nsid w:val="701E748C"/>
    <w:multiLevelType w:val="hybridMultilevel"/>
    <w:tmpl w:val="620E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83C4B"/>
    <w:multiLevelType w:val="hybridMultilevel"/>
    <w:tmpl w:val="88B4C6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9550D2B"/>
    <w:multiLevelType w:val="hybridMultilevel"/>
    <w:tmpl w:val="B8BEDB6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0"/>
  </w:num>
  <w:num w:numId="3">
    <w:abstractNumId w:val="10"/>
  </w:num>
  <w:num w:numId="4">
    <w:abstractNumId w:val="4"/>
  </w:num>
  <w:num w:numId="5">
    <w:abstractNumId w:val="8"/>
  </w:num>
  <w:num w:numId="6">
    <w:abstractNumId w:val="15"/>
  </w:num>
  <w:num w:numId="7">
    <w:abstractNumId w:val="11"/>
  </w:num>
  <w:num w:numId="8">
    <w:abstractNumId w:val="13"/>
  </w:num>
  <w:num w:numId="9">
    <w:abstractNumId w:val="17"/>
  </w:num>
  <w:num w:numId="10">
    <w:abstractNumId w:val="9"/>
  </w:num>
  <w:num w:numId="11">
    <w:abstractNumId w:val="6"/>
  </w:num>
  <w:num w:numId="12">
    <w:abstractNumId w:val="1"/>
  </w:num>
  <w:num w:numId="13">
    <w:abstractNumId w:val="12"/>
  </w:num>
  <w:num w:numId="14">
    <w:abstractNumId w:val="2"/>
  </w:num>
  <w:num w:numId="15">
    <w:abstractNumId w:val="5"/>
  </w:num>
  <w:num w:numId="16">
    <w:abstractNumId w:val="16"/>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FC"/>
    <w:rsid w:val="00041B60"/>
    <w:rsid w:val="000770BA"/>
    <w:rsid w:val="000818E7"/>
    <w:rsid w:val="00090620"/>
    <w:rsid w:val="000A1BE4"/>
    <w:rsid w:val="000A55F1"/>
    <w:rsid w:val="000E10F2"/>
    <w:rsid w:val="000F2D7A"/>
    <w:rsid w:val="001411B2"/>
    <w:rsid w:val="00142CFB"/>
    <w:rsid w:val="00160FF1"/>
    <w:rsid w:val="00164BDE"/>
    <w:rsid w:val="00182E58"/>
    <w:rsid w:val="001D445D"/>
    <w:rsid w:val="00201A8A"/>
    <w:rsid w:val="00216581"/>
    <w:rsid w:val="00217936"/>
    <w:rsid w:val="002209FC"/>
    <w:rsid w:val="00240BB0"/>
    <w:rsid w:val="00244186"/>
    <w:rsid w:val="00272544"/>
    <w:rsid w:val="002A17C8"/>
    <w:rsid w:val="002F4DEB"/>
    <w:rsid w:val="002F4DF8"/>
    <w:rsid w:val="00314F00"/>
    <w:rsid w:val="00325735"/>
    <w:rsid w:val="00363D3F"/>
    <w:rsid w:val="00366A91"/>
    <w:rsid w:val="00393CD6"/>
    <w:rsid w:val="003D277D"/>
    <w:rsid w:val="00422DE4"/>
    <w:rsid w:val="00437025"/>
    <w:rsid w:val="0047670D"/>
    <w:rsid w:val="0047745E"/>
    <w:rsid w:val="00484DF9"/>
    <w:rsid w:val="004C6C00"/>
    <w:rsid w:val="0055135D"/>
    <w:rsid w:val="005566C7"/>
    <w:rsid w:val="00577ABF"/>
    <w:rsid w:val="005B2B99"/>
    <w:rsid w:val="005E45D7"/>
    <w:rsid w:val="005F0A99"/>
    <w:rsid w:val="006333E3"/>
    <w:rsid w:val="00690217"/>
    <w:rsid w:val="0069559E"/>
    <w:rsid w:val="006D4CFC"/>
    <w:rsid w:val="006D7A27"/>
    <w:rsid w:val="006F7AB3"/>
    <w:rsid w:val="00703B78"/>
    <w:rsid w:val="00721482"/>
    <w:rsid w:val="00743C33"/>
    <w:rsid w:val="007C52D5"/>
    <w:rsid w:val="007C6C19"/>
    <w:rsid w:val="007E124F"/>
    <w:rsid w:val="007F0358"/>
    <w:rsid w:val="007F3C0E"/>
    <w:rsid w:val="00826631"/>
    <w:rsid w:val="008605BB"/>
    <w:rsid w:val="00865386"/>
    <w:rsid w:val="008856E6"/>
    <w:rsid w:val="008902B5"/>
    <w:rsid w:val="008963C1"/>
    <w:rsid w:val="008A291A"/>
    <w:rsid w:val="008A5EE3"/>
    <w:rsid w:val="008E6D08"/>
    <w:rsid w:val="00946111"/>
    <w:rsid w:val="009575AF"/>
    <w:rsid w:val="009743D8"/>
    <w:rsid w:val="00984A05"/>
    <w:rsid w:val="009C58D8"/>
    <w:rsid w:val="009E5066"/>
    <w:rsid w:val="009E677E"/>
    <w:rsid w:val="009E6C2F"/>
    <w:rsid w:val="009E6C6D"/>
    <w:rsid w:val="00A272C0"/>
    <w:rsid w:val="00A8103C"/>
    <w:rsid w:val="00AA60C4"/>
    <w:rsid w:val="00AD62FA"/>
    <w:rsid w:val="00B04B67"/>
    <w:rsid w:val="00B07634"/>
    <w:rsid w:val="00B17283"/>
    <w:rsid w:val="00B301A3"/>
    <w:rsid w:val="00B3499D"/>
    <w:rsid w:val="00B363A7"/>
    <w:rsid w:val="00B36FD9"/>
    <w:rsid w:val="00B44E12"/>
    <w:rsid w:val="00B74856"/>
    <w:rsid w:val="00B80030"/>
    <w:rsid w:val="00B8155B"/>
    <w:rsid w:val="00B8241B"/>
    <w:rsid w:val="00B95CF6"/>
    <w:rsid w:val="00BA1B01"/>
    <w:rsid w:val="00BE51BC"/>
    <w:rsid w:val="00BE791F"/>
    <w:rsid w:val="00C06330"/>
    <w:rsid w:val="00C478AA"/>
    <w:rsid w:val="00C52882"/>
    <w:rsid w:val="00C55E9D"/>
    <w:rsid w:val="00C564CC"/>
    <w:rsid w:val="00CA283A"/>
    <w:rsid w:val="00CB40DB"/>
    <w:rsid w:val="00CB4DD6"/>
    <w:rsid w:val="00CB56FD"/>
    <w:rsid w:val="00CD264B"/>
    <w:rsid w:val="00CE21D5"/>
    <w:rsid w:val="00CE3966"/>
    <w:rsid w:val="00CF0314"/>
    <w:rsid w:val="00CF5139"/>
    <w:rsid w:val="00CF58E0"/>
    <w:rsid w:val="00D17898"/>
    <w:rsid w:val="00D35CB6"/>
    <w:rsid w:val="00D449D2"/>
    <w:rsid w:val="00D673E2"/>
    <w:rsid w:val="00D91D4E"/>
    <w:rsid w:val="00DE38DB"/>
    <w:rsid w:val="00DE7253"/>
    <w:rsid w:val="00E45B8B"/>
    <w:rsid w:val="00E46648"/>
    <w:rsid w:val="00E64810"/>
    <w:rsid w:val="00E80BFF"/>
    <w:rsid w:val="00ED5558"/>
    <w:rsid w:val="00ED7B18"/>
    <w:rsid w:val="00EE5BB3"/>
    <w:rsid w:val="00F01528"/>
    <w:rsid w:val="00F37B14"/>
    <w:rsid w:val="00F41DC9"/>
    <w:rsid w:val="00F85137"/>
    <w:rsid w:val="00FB7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72207"/>
  <w15:docId w15:val="{80C847E9-F69A-4D18-8257-F22956F7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882"/>
    <w:pPr>
      <w:spacing w:after="0" w:line="240" w:lineRule="auto"/>
    </w:pPr>
    <w:rPr>
      <w:rFonts w:ascii="Times New Roman" w:eastAsia="SimSun" w:hAnsi="Times New Roman" w:cs="Times New Roman"/>
      <w:sz w:val="20"/>
      <w:szCs w:val="24"/>
      <w:lang w:val="en-GB"/>
    </w:rPr>
  </w:style>
  <w:style w:type="paragraph" w:styleId="Heading1">
    <w:name w:val="heading 1"/>
    <w:basedOn w:val="Normal"/>
    <w:next w:val="Normal"/>
    <w:link w:val="Heading1Char"/>
    <w:uiPriority w:val="9"/>
    <w:qFormat/>
    <w:rsid w:val="00CB4D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E38DB"/>
    <w:pPr>
      <w:tabs>
        <w:tab w:val="center" w:pos="4680"/>
        <w:tab w:val="right" w:pos="9360"/>
      </w:tabs>
    </w:pPr>
  </w:style>
  <w:style w:type="character" w:customStyle="1" w:styleId="HeaderChar">
    <w:name w:val="Header Char"/>
    <w:basedOn w:val="DefaultParagraphFont"/>
    <w:link w:val="Header"/>
    <w:rsid w:val="00DE38DB"/>
  </w:style>
  <w:style w:type="paragraph" w:styleId="Footer">
    <w:name w:val="footer"/>
    <w:basedOn w:val="Normal"/>
    <w:link w:val="FooterChar"/>
    <w:uiPriority w:val="99"/>
    <w:unhideWhenUsed/>
    <w:rsid w:val="00DE38DB"/>
    <w:pPr>
      <w:tabs>
        <w:tab w:val="center" w:pos="4680"/>
        <w:tab w:val="right" w:pos="9360"/>
      </w:tabs>
    </w:pPr>
  </w:style>
  <w:style w:type="character" w:customStyle="1" w:styleId="FooterChar">
    <w:name w:val="Footer Char"/>
    <w:basedOn w:val="DefaultParagraphFont"/>
    <w:link w:val="Footer"/>
    <w:uiPriority w:val="99"/>
    <w:rsid w:val="00DE38DB"/>
  </w:style>
  <w:style w:type="paragraph" w:styleId="BalloonText">
    <w:name w:val="Balloon Text"/>
    <w:basedOn w:val="Normal"/>
    <w:link w:val="BalloonTextChar"/>
    <w:uiPriority w:val="99"/>
    <w:semiHidden/>
    <w:unhideWhenUsed/>
    <w:rsid w:val="00DE38DB"/>
    <w:rPr>
      <w:rFonts w:ascii="Tahoma" w:hAnsi="Tahoma" w:cs="Tahoma"/>
      <w:sz w:val="16"/>
      <w:szCs w:val="16"/>
    </w:rPr>
  </w:style>
  <w:style w:type="character" w:customStyle="1" w:styleId="BalloonTextChar">
    <w:name w:val="Balloon Text Char"/>
    <w:basedOn w:val="DefaultParagraphFont"/>
    <w:link w:val="BalloonText"/>
    <w:uiPriority w:val="99"/>
    <w:semiHidden/>
    <w:rsid w:val="00DE38DB"/>
    <w:rPr>
      <w:rFonts w:ascii="Tahoma" w:hAnsi="Tahoma" w:cs="Tahoma"/>
      <w:sz w:val="16"/>
      <w:szCs w:val="16"/>
    </w:rPr>
  </w:style>
  <w:style w:type="paragraph" w:styleId="Title">
    <w:name w:val="Title"/>
    <w:basedOn w:val="Normal"/>
    <w:next w:val="Normal"/>
    <w:link w:val="TitleChar"/>
    <w:uiPriority w:val="10"/>
    <w:qFormat/>
    <w:rsid w:val="000A55F1"/>
    <w:pPr>
      <w:spacing w:before="120" w:after="120"/>
      <w:contextualSpacing/>
      <w:jc w:val="center"/>
    </w:pPr>
    <w:rPr>
      <w:rFonts w:asciiTheme="majorHAnsi" w:eastAsiaTheme="majorEastAsia" w:hAnsiTheme="majorHAnsi" w:cstheme="majorBidi"/>
      <w:b/>
      <w:color w:val="17365D" w:themeColor="text2" w:themeShade="BF"/>
      <w:spacing w:val="5"/>
      <w:kern w:val="28"/>
      <w:sz w:val="36"/>
      <w:szCs w:val="36"/>
    </w:rPr>
  </w:style>
  <w:style w:type="character" w:customStyle="1" w:styleId="TitleChar">
    <w:name w:val="Title Char"/>
    <w:basedOn w:val="DefaultParagraphFont"/>
    <w:link w:val="Title"/>
    <w:uiPriority w:val="10"/>
    <w:rsid w:val="000A55F1"/>
    <w:rPr>
      <w:rFonts w:asciiTheme="majorHAnsi" w:eastAsiaTheme="majorEastAsia" w:hAnsiTheme="majorHAnsi" w:cstheme="majorBidi"/>
      <w:b/>
      <w:color w:val="17365D" w:themeColor="text2" w:themeShade="BF"/>
      <w:spacing w:val="5"/>
      <w:kern w:val="28"/>
      <w:sz w:val="36"/>
      <w:szCs w:val="36"/>
    </w:rPr>
  </w:style>
  <w:style w:type="paragraph" w:styleId="ListParagraph">
    <w:name w:val="List Paragraph"/>
    <w:basedOn w:val="Normal"/>
    <w:uiPriority w:val="34"/>
    <w:qFormat/>
    <w:rsid w:val="00CB4DD6"/>
    <w:pPr>
      <w:ind w:left="720"/>
      <w:contextualSpacing/>
    </w:pPr>
  </w:style>
  <w:style w:type="character" w:customStyle="1" w:styleId="Heading1Char">
    <w:name w:val="Heading 1 Char"/>
    <w:basedOn w:val="DefaultParagraphFont"/>
    <w:link w:val="Heading1"/>
    <w:uiPriority w:val="9"/>
    <w:rsid w:val="00CB4DD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26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52882"/>
    <w:rPr>
      <w:color w:val="0000FF"/>
      <w:u w:val="single"/>
    </w:rPr>
  </w:style>
  <w:style w:type="paragraph" w:styleId="BodyText">
    <w:name w:val="Body Text"/>
    <w:basedOn w:val="Normal"/>
    <w:link w:val="BodyTextChar"/>
    <w:rsid w:val="00C52882"/>
    <w:pPr>
      <w:overflowPunct w:val="0"/>
      <w:autoSpaceDE w:val="0"/>
      <w:autoSpaceDN w:val="0"/>
      <w:adjustRightInd w:val="0"/>
      <w:ind w:right="785"/>
      <w:textAlignment w:val="baseline"/>
    </w:pPr>
    <w:rPr>
      <w:rFonts w:ascii="Verdana" w:eastAsia="Times New Roman" w:hAnsi="Verdana"/>
      <w:szCs w:val="20"/>
      <w:lang w:eastAsia="en-US"/>
    </w:rPr>
  </w:style>
  <w:style w:type="character" w:customStyle="1" w:styleId="BodyTextChar">
    <w:name w:val="Body Text Char"/>
    <w:basedOn w:val="DefaultParagraphFont"/>
    <w:link w:val="BodyText"/>
    <w:rsid w:val="00C52882"/>
    <w:rPr>
      <w:rFonts w:ascii="Verdana" w:eastAsia="Times New Roman" w:hAnsi="Verdana" w:cs="Times New Roman"/>
      <w:sz w:val="20"/>
      <w:szCs w:val="20"/>
      <w:lang w:val="en-GB" w:eastAsia="en-US"/>
    </w:rPr>
  </w:style>
  <w:style w:type="character" w:styleId="FollowedHyperlink">
    <w:name w:val="FollowedHyperlink"/>
    <w:basedOn w:val="DefaultParagraphFont"/>
    <w:uiPriority w:val="99"/>
    <w:semiHidden/>
    <w:unhideWhenUsed/>
    <w:rsid w:val="00C52882"/>
    <w:rPr>
      <w:color w:val="800080" w:themeColor="followedHyperlink"/>
      <w:u w:val="single"/>
    </w:rPr>
  </w:style>
  <w:style w:type="character" w:styleId="UnresolvedMention">
    <w:name w:val="Unresolved Mention"/>
    <w:basedOn w:val="DefaultParagraphFont"/>
    <w:uiPriority w:val="99"/>
    <w:semiHidden/>
    <w:unhideWhenUsed/>
    <w:rsid w:val="006F7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32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E5406-637A-D740-8860-298E5FF4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Huey</dc:creator>
  <cp:lastModifiedBy>Microsoft Office User</cp:lastModifiedBy>
  <cp:revision>6</cp:revision>
  <cp:lastPrinted>2014-10-03T09:14:00Z</cp:lastPrinted>
  <dcterms:created xsi:type="dcterms:W3CDTF">2019-03-28T08:07:00Z</dcterms:created>
  <dcterms:modified xsi:type="dcterms:W3CDTF">2019-03-28T08:28:00Z</dcterms:modified>
</cp:coreProperties>
</file>