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7C3B0" w14:textId="77777777" w:rsidR="004B655F" w:rsidRPr="00414201" w:rsidRDefault="004B655F" w:rsidP="004B655F">
      <w:pPr>
        <w:rPr>
          <w:rFonts w:ascii="Times New Roman" w:hAnsi="Times New Roman" w:cs="Times New Roman"/>
          <w:b/>
          <w:bCs/>
          <w:sz w:val="32"/>
          <w:szCs w:val="32"/>
        </w:rPr>
      </w:pPr>
      <w:r w:rsidRPr="00414201">
        <w:rPr>
          <w:rFonts w:ascii="Times New Roman" w:hAnsi="Times New Roman" w:cs="Times New Roman"/>
          <w:b/>
          <w:bCs/>
          <w:sz w:val="32"/>
          <w:szCs w:val="32"/>
        </w:rPr>
        <w:t xml:space="preserve">Project: </w:t>
      </w:r>
      <w:r w:rsidRPr="00414201">
        <w:rPr>
          <w:rFonts w:ascii="Times New Roman" w:hAnsi="Times New Roman" w:cs="Times New Roman"/>
          <w:sz w:val="32"/>
          <w:szCs w:val="32"/>
        </w:rPr>
        <w:t>Adidas Sales Data Analysis</w:t>
      </w:r>
    </w:p>
    <w:p w14:paraId="437B1EA3" w14:textId="77777777" w:rsidR="004B655F" w:rsidRPr="00414201" w:rsidRDefault="004B655F" w:rsidP="004B655F">
      <w:pPr>
        <w:rPr>
          <w:rFonts w:ascii="Times New Roman" w:hAnsi="Times New Roman" w:cs="Times New Roman"/>
          <w:b/>
          <w:bCs/>
          <w:sz w:val="32"/>
          <w:szCs w:val="32"/>
        </w:rPr>
      </w:pPr>
      <w:r w:rsidRPr="00414201">
        <w:rPr>
          <w:rFonts w:ascii="Times New Roman" w:hAnsi="Times New Roman" w:cs="Times New Roman"/>
          <w:b/>
          <w:bCs/>
          <w:sz w:val="32"/>
          <w:szCs w:val="32"/>
        </w:rPr>
        <w:t xml:space="preserve">Prepared by: </w:t>
      </w:r>
      <w:r w:rsidRPr="00414201">
        <w:rPr>
          <w:rFonts w:ascii="Times New Roman" w:hAnsi="Times New Roman" w:cs="Times New Roman"/>
          <w:sz w:val="32"/>
          <w:szCs w:val="32"/>
        </w:rPr>
        <w:t>Chitelu Adetayo Eze-okoroikpa</w:t>
      </w:r>
    </w:p>
    <w:p w14:paraId="65533C0A" w14:textId="291F79C0" w:rsidR="004B655F" w:rsidRPr="00414201" w:rsidRDefault="004B655F" w:rsidP="004B655F">
      <w:pPr>
        <w:rPr>
          <w:rFonts w:ascii="Times New Roman" w:hAnsi="Times New Roman" w:cs="Times New Roman"/>
          <w:b/>
          <w:bCs/>
          <w:sz w:val="32"/>
          <w:szCs w:val="32"/>
        </w:rPr>
      </w:pPr>
      <w:r w:rsidRPr="00414201">
        <w:rPr>
          <w:rFonts w:ascii="Times New Roman" w:hAnsi="Times New Roman" w:cs="Times New Roman"/>
          <w:b/>
          <w:bCs/>
          <w:sz w:val="32"/>
          <w:szCs w:val="32"/>
        </w:rPr>
        <w:t xml:space="preserve">Purpose: </w:t>
      </w:r>
      <w:r w:rsidRPr="00414201">
        <w:rPr>
          <w:rFonts w:ascii="Times New Roman" w:hAnsi="Times New Roman" w:cs="Times New Roman"/>
          <w:sz w:val="32"/>
          <w:szCs w:val="32"/>
        </w:rPr>
        <w:t xml:space="preserve">Independent </w:t>
      </w:r>
      <w:r w:rsidR="003279E4" w:rsidRPr="00414201">
        <w:rPr>
          <w:rFonts w:ascii="Times New Roman" w:hAnsi="Times New Roman" w:cs="Times New Roman"/>
          <w:sz w:val="32"/>
          <w:szCs w:val="32"/>
        </w:rPr>
        <w:t xml:space="preserve">Sales Data Analysis </w:t>
      </w:r>
      <w:r w:rsidR="003279E4">
        <w:rPr>
          <w:rFonts w:ascii="Times New Roman" w:hAnsi="Times New Roman" w:cs="Times New Roman"/>
          <w:sz w:val="32"/>
          <w:szCs w:val="32"/>
        </w:rPr>
        <w:t>a</w:t>
      </w:r>
      <w:r w:rsidR="003279E4" w:rsidRPr="00414201">
        <w:rPr>
          <w:rFonts w:ascii="Times New Roman" w:hAnsi="Times New Roman" w:cs="Times New Roman"/>
          <w:sz w:val="32"/>
          <w:szCs w:val="32"/>
        </w:rPr>
        <w:t>nd Business Recommendations</w:t>
      </w:r>
    </w:p>
    <w:p w14:paraId="453329E5" w14:textId="77777777" w:rsidR="004B655F" w:rsidRPr="00414201" w:rsidRDefault="004B655F" w:rsidP="004B655F">
      <w:pPr>
        <w:rPr>
          <w:rFonts w:ascii="Times New Roman" w:hAnsi="Times New Roman" w:cs="Times New Roman"/>
          <w:b/>
          <w:bCs/>
          <w:sz w:val="32"/>
          <w:szCs w:val="32"/>
        </w:rPr>
      </w:pPr>
      <w:r w:rsidRPr="00414201">
        <w:rPr>
          <w:rFonts w:ascii="Times New Roman" w:hAnsi="Times New Roman" w:cs="Times New Roman"/>
          <w:b/>
          <w:bCs/>
          <w:sz w:val="32"/>
          <w:szCs w:val="32"/>
        </w:rPr>
        <w:t xml:space="preserve">Tools: </w:t>
      </w:r>
      <w:r w:rsidRPr="00414201">
        <w:rPr>
          <w:rFonts w:ascii="Times New Roman" w:hAnsi="Times New Roman" w:cs="Times New Roman"/>
          <w:sz w:val="32"/>
          <w:szCs w:val="32"/>
        </w:rPr>
        <w:t>Microsoft Excel</w:t>
      </w:r>
    </w:p>
    <w:p w14:paraId="56DAFCFF" w14:textId="77777777" w:rsidR="004B655F" w:rsidRPr="00414201" w:rsidRDefault="004B655F" w:rsidP="004B655F">
      <w:pPr>
        <w:rPr>
          <w:rFonts w:ascii="Times New Roman" w:hAnsi="Times New Roman" w:cs="Times New Roman"/>
          <w:b/>
          <w:bCs/>
          <w:sz w:val="32"/>
          <w:szCs w:val="32"/>
        </w:rPr>
      </w:pPr>
      <w:r w:rsidRPr="00414201">
        <w:rPr>
          <w:rFonts w:ascii="Times New Roman" w:hAnsi="Times New Roman" w:cs="Times New Roman"/>
          <w:b/>
          <w:bCs/>
          <w:sz w:val="32"/>
          <w:szCs w:val="32"/>
        </w:rPr>
        <w:t xml:space="preserve">Dataset period: </w:t>
      </w:r>
      <w:r w:rsidRPr="00414201">
        <w:rPr>
          <w:rFonts w:ascii="Times New Roman" w:hAnsi="Times New Roman" w:cs="Times New Roman"/>
          <w:sz w:val="32"/>
          <w:szCs w:val="32"/>
        </w:rPr>
        <w:t>January 2020 – December 2021</w:t>
      </w:r>
    </w:p>
    <w:p w14:paraId="79DDCCF3" w14:textId="77777777" w:rsidR="002711F2" w:rsidRPr="00414201" w:rsidRDefault="002711F2" w:rsidP="0036515E">
      <w:pPr>
        <w:jc w:val="both"/>
        <w:rPr>
          <w:rFonts w:ascii="Times New Roman" w:hAnsi="Times New Roman" w:cs="Times New Roman"/>
          <w:sz w:val="24"/>
          <w:szCs w:val="24"/>
        </w:rPr>
      </w:pPr>
    </w:p>
    <w:p w14:paraId="241D5582" w14:textId="45D162CF" w:rsidR="002711F2" w:rsidRPr="00414201" w:rsidRDefault="002711F2"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1.</w:t>
      </w:r>
      <w:r w:rsidR="00830891" w:rsidRPr="00414201">
        <w:rPr>
          <w:rFonts w:ascii="Times New Roman" w:hAnsi="Times New Roman" w:cs="Times New Roman"/>
          <w:b/>
          <w:bCs/>
          <w:sz w:val="24"/>
          <w:szCs w:val="24"/>
        </w:rPr>
        <w:t xml:space="preserve">0 </w:t>
      </w:r>
      <w:r w:rsidRPr="00414201">
        <w:rPr>
          <w:rFonts w:ascii="Times New Roman" w:hAnsi="Times New Roman" w:cs="Times New Roman"/>
          <w:b/>
          <w:bCs/>
          <w:sz w:val="24"/>
          <w:szCs w:val="24"/>
        </w:rPr>
        <w:t>Executive Summary</w:t>
      </w:r>
    </w:p>
    <w:p w14:paraId="774FE939" w14:textId="0FE763FC" w:rsidR="002711F2" w:rsidRPr="00414201" w:rsidRDefault="002711F2"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1.1 Overview &amp; Business Purpose</w:t>
      </w:r>
    </w:p>
    <w:p w14:paraId="2B0C889B" w14:textId="6A7B0936" w:rsidR="002711F2" w:rsidRPr="00414201" w:rsidRDefault="002711F2" w:rsidP="0036515E">
      <w:pPr>
        <w:jc w:val="both"/>
        <w:rPr>
          <w:rFonts w:ascii="Times New Roman" w:hAnsi="Times New Roman" w:cs="Times New Roman"/>
          <w:sz w:val="24"/>
          <w:szCs w:val="24"/>
        </w:rPr>
      </w:pPr>
      <w:r w:rsidRPr="00414201">
        <w:rPr>
          <w:rFonts w:ascii="Times New Roman" w:hAnsi="Times New Roman" w:cs="Times New Roman"/>
          <w:sz w:val="24"/>
          <w:szCs w:val="24"/>
        </w:rPr>
        <w:t>Adidas operates across a diversified commercial ecosystem comprising major retail partners (such as Foot Locker, Walmart, and Sport Direct) and multi-channel fulfillment models (In-Store, Outlet, and Online). This report synthesizes corporate sales performance data to evaluate key revenue drivers, channel efficiencies, regional variations, and profit yield margins. The objective is to convert historical transactional metrics into actionable commercial strategies and optimize pricing, inventory allocation and promotional investments.</w:t>
      </w:r>
    </w:p>
    <w:p w14:paraId="3A3F78CF" w14:textId="5002FF03" w:rsidR="002C4130" w:rsidRPr="00414201" w:rsidRDefault="002C4130"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1.2 Summary of Key Insights</w:t>
      </w:r>
    </w:p>
    <w:p w14:paraId="3085DF2C" w14:textId="2D7480A6" w:rsidR="002C4130" w:rsidRPr="00414201" w:rsidRDefault="002C4130" w:rsidP="0036515E">
      <w:pPr>
        <w:pStyle w:val="ListParagraph"/>
        <w:numPr>
          <w:ilvl w:val="0"/>
          <w:numId w:val="6"/>
        </w:numPr>
        <w:jc w:val="both"/>
        <w:rPr>
          <w:rFonts w:ascii="Times New Roman" w:hAnsi="Times New Roman" w:cs="Times New Roman"/>
          <w:sz w:val="24"/>
          <w:szCs w:val="24"/>
        </w:rPr>
      </w:pPr>
      <w:r w:rsidRPr="00414201">
        <w:rPr>
          <w:rFonts w:ascii="Times New Roman" w:hAnsi="Times New Roman" w:cs="Times New Roman"/>
          <w:b/>
          <w:bCs/>
          <w:sz w:val="24"/>
          <w:szCs w:val="24"/>
        </w:rPr>
        <w:t>Category Performance:</w:t>
      </w:r>
      <w:r w:rsidRPr="00414201">
        <w:rPr>
          <w:rFonts w:ascii="Times New Roman" w:hAnsi="Times New Roman" w:cs="Times New Roman"/>
          <w:sz w:val="24"/>
          <w:szCs w:val="24"/>
        </w:rPr>
        <w:t xml:space="preserve"> Footwear products (specifically Men’s Street Footwear and Women’s Apparel) generate the core revenue share across retail operations. </w:t>
      </w:r>
    </w:p>
    <w:p w14:paraId="271E3734" w14:textId="291FA4A9" w:rsidR="002C4130" w:rsidRPr="00414201" w:rsidRDefault="002C4130" w:rsidP="0036515E">
      <w:pPr>
        <w:pStyle w:val="ListParagraph"/>
        <w:numPr>
          <w:ilvl w:val="0"/>
          <w:numId w:val="6"/>
        </w:numPr>
        <w:jc w:val="both"/>
        <w:rPr>
          <w:rFonts w:ascii="Times New Roman" w:hAnsi="Times New Roman" w:cs="Times New Roman"/>
          <w:sz w:val="24"/>
          <w:szCs w:val="24"/>
        </w:rPr>
      </w:pPr>
      <w:r w:rsidRPr="00414201">
        <w:rPr>
          <w:rFonts w:ascii="Times New Roman" w:hAnsi="Times New Roman" w:cs="Times New Roman"/>
          <w:b/>
          <w:bCs/>
          <w:sz w:val="24"/>
          <w:szCs w:val="24"/>
        </w:rPr>
        <w:t>Channel Distribution:</w:t>
      </w:r>
      <w:r w:rsidRPr="00414201">
        <w:rPr>
          <w:rFonts w:ascii="Times New Roman" w:hAnsi="Times New Roman" w:cs="Times New Roman"/>
          <w:sz w:val="24"/>
          <w:szCs w:val="24"/>
        </w:rPr>
        <w:t xml:space="preserve"> Outlet and In-store sales channels lead </w:t>
      </w:r>
      <w:r w:rsidR="00F045D5" w:rsidRPr="00414201">
        <w:rPr>
          <w:rFonts w:ascii="Times New Roman" w:hAnsi="Times New Roman" w:cs="Times New Roman"/>
          <w:sz w:val="24"/>
          <w:szCs w:val="24"/>
        </w:rPr>
        <w:t>overall</w:t>
      </w:r>
      <w:r w:rsidRPr="00414201">
        <w:rPr>
          <w:rFonts w:ascii="Times New Roman" w:hAnsi="Times New Roman" w:cs="Times New Roman"/>
          <w:sz w:val="24"/>
          <w:szCs w:val="24"/>
        </w:rPr>
        <w:t xml:space="preserve"> volume. While </w:t>
      </w:r>
      <w:r w:rsidR="00935ACD" w:rsidRPr="00414201">
        <w:rPr>
          <w:rFonts w:ascii="Times New Roman" w:hAnsi="Times New Roman" w:cs="Times New Roman"/>
          <w:sz w:val="24"/>
          <w:szCs w:val="24"/>
        </w:rPr>
        <w:t>o</w:t>
      </w:r>
      <w:r w:rsidRPr="00414201">
        <w:rPr>
          <w:rFonts w:ascii="Times New Roman" w:hAnsi="Times New Roman" w:cs="Times New Roman"/>
          <w:sz w:val="24"/>
          <w:szCs w:val="24"/>
        </w:rPr>
        <w:t>nline direct channels exhibit strong profitability margins despite smaller transaction sizes.</w:t>
      </w:r>
    </w:p>
    <w:p w14:paraId="19D93AE3" w14:textId="7D5E1557" w:rsidR="002C4130" w:rsidRPr="00414201" w:rsidRDefault="002C4130" w:rsidP="0036515E">
      <w:pPr>
        <w:pStyle w:val="ListParagraph"/>
        <w:numPr>
          <w:ilvl w:val="0"/>
          <w:numId w:val="6"/>
        </w:numPr>
        <w:jc w:val="both"/>
        <w:rPr>
          <w:rFonts w:ascii="Times New Roman" w:hAnsi="Times New Roman" w:cs="Times New Roman"/>
          <w:sz w:val="24"/>
          <w:szCs w:val="24"/>
        </w:rPr>
      </w:pPr>
      <w:r w:rsidRPr="00414201">
        <w:rPr>
          <w:rFonts w:ascii="Times New Roman" w:hAnsi="Times New Roman" w:cs="Times New Roman"/>
          <w:b/>
          <w:bCs/>
          <w:sz w:val="24"/>
          <w:szCs w:val="24"/>
        </w:rPr>
        <w:t>Retailer Share:</w:t>
      </w:r>
      <w:r w:rsidRPr="00414201">
        <w:rPr>
          <w:rFonts w:ascii="Times New Roman" w:hAnsi="Times New Roman" w:cs="Times New Roman"/>
          <w:sz w:val="24"/>
          <w:szCs w:val="24"/>
        </w:rPr>
        <w:t xml:space="preserve"> Core wholesale partners such as Foot Locker, Sports Direct, and Walmart drive substantial aggregate revenue, though net operating margins vary significantly based on partner pricing structures.</w:t>
      </w:r>
    </w:p>
    <w:p w14:paraId="255D925B" w14:textId="36A04772" w:rsidR="002C4130" w:rsidRPr="00414201" w:rsidRDefault="002C4130" w:rsidP="0036515E">
      <w:pPr>
        <w:pStyle w:val="ListParagraph"/>
        <w:numPr>
          <w:ilvl w:val="0"/>
          <w:numId w:val="6"/>
        </w:numPr>
        <w:jc w:val="both"/>
        <w:rPr>
          <w:rFonts w:ascii="Times New Roman" w:hAnsi="Times New Roman" w:cs="Times New Roman"/>
          <w:sz w:val="24"/>
          <w:szCs w:val="24"/>
        </w:rPr>
      </w:pPr>
      <w:r w:rsidRPr="00414201">
        <w:rPr>
          <w:rFonts w:ascii="Times New Roman" w:hAnsi="Times New Roman" w:cs="Times New Roman"/>
          <w:b/>
          <w:bCs/>
          <w:sz w:val="24"/>
          <w:szCs w:val="24"/>
        </w:rPr>
        <w:t>Geographic Variations:</w:t>
      </w:r>
      <w:r w:rsidRPr="00414201">
        <w:rPr>
          <w:rFonts w:ascii="Times New Roman" w:hAnsi="Times New Roman" w:cs="Times New Roman"/>
          <w:sz w:val="24"/>
          <w:szCs w:val="24"/>
        </w:rPr>
        <w:t xml:space="preserve"> High sales concentration is observed in key metropolitan hubs and high-performing regions (e.g., West and Northeast), indicating clear strategic priorities for future distribution.</w:t>
      </w:r>
    </w:p>
    <w:p w14:paraId="4EEC46E9" w14:textId="77777777" w:rsidR="00BA3A97" w:rsidRPr="00414201" w:rsidRDefault="00BA3A97" w:rsidP="0036515E">
      <w:pPr>
        <w:jc w:val="both"/>
        <w:rPr>
          <w:rFonts w:ascii="Times New Roman" w:hAnsi="Times New Roman" w:cs="Times New Roman"/>
          <w:sz w:val="24"/>
          <w:szCs w:val="24"/>
        </w:rPr>
      </w:pPr>
    </w:p>
    <w:p w14:paraId="15E735FB" w14:textId="229F72AB" w:rsidR="002C4130" w:rsidRPr="00414201" w:rsidRDefault="002C4130"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2.</w:t>
      </w:r>
      <w:r w:rsidR="00830891" w:rsidRPr="00414201">
        <w:rPr>
          <w:rFonts w:ascii="Times New Roman" w:hAnsi="Times New Roman" w:cs="Times New Roman"/>
          <w:b/>
          <w:bCs/>
          <w:sz w:val="24"/>
          <w:szCs w:val="24"/>
        </w:rPr>
        <w:t xml:space="preserve">0 </w:t>
      </w:r>
      <w:r w:rsidRPr="00414201">
        <w:rPr>
          <w:rFonts w:ascii="Times New Roman" w:hAnsi="Times New Roman" w:cs="Times New Roman"/>
          <w:b/>
          <w:bCs/>
          <w:sz w:val="24"/>
          <w:szCs w:val="24"/>
        </w:rPr>
        <w:t>Business Problem &amp; Objectives</w:t>
      </w:r>
    </w:p>
    <w:p w14:paraId="55119351" w14:textId="77777777" w:rsidR="00830891" w:rsidRPr="00414201" w:rsidRDefault="00BA3A97"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2.1 Problem Statement</w:t>
      </w:r>
    </w:p>
    <w:p w14:paraId="09038CEE" w14:textId="599C1D01" w:rsidR="00BA3A97" w:rsidRPr="00414201" w:rsidRDefault="00BA3A97" w:rsidP="0036515E">
      <w:pPr>
        <w:jc w:val="both"/>
        <w:rPr>
          <w:rFonts w:ascii="Times New Roman" w:hAnsi="Times New Roman" w:cs="Times New Roman"/>
          <w:sz w:val="24"/>
          <w:szCs w:val="24"/>
        </w:rPr>
      </w:pPr>
      <w:r w:rsidRPr="00414201">
        <w:rPr>
          <w:rFonts w:ascii="Times New Roman" w:hAnsi="Times New Roman" w:cs="Times New Roman"/>
          <w:sz w:val="24"/>
          <w:szCs w:val="24"/>
        </w:rPr>
        <w:t>Despite steady revenue generation across multiple retail partners and geographical territories, Adidas faces key strategic management challenges:</w:t>
      </w:r>
    </w:p>
    <w:p w14:paraId="4A513056" w14:textId="1248FEEC" w:rsidR="00BA3A97" w:rsidRPr="00414201" w:rsidRDefault="00BA3A97" w:rsidP="0036515E">
      <w:pPr>
        <w:pStyle w:val="ListParagraph"/>
        <w:numPr>
          <w:ilvl w:val="0"/>
          <w:numId w:val="7"/>
        </w:numPr>
        <w:jc w:val="both"/>
        <w:rPr>
          <w:rFonts w:ascii="Times New Roman" w:hAnsi="Times New Roman" w:cs="Times New Roman"/>
          <w:sz w:val="24"/>
          <w:szCs w:val="24"/>
        </w:rPr>
      </w:pPr>
      <w:r w:rsidRPr="00414201">
        <w:rPr>
          <w:rFonts w:ascii="Times New Roman" w:hAnsi="Times New Roman" w:cs="Times New Roman"/>
          <w:sz w:val="24"/>
          <w:szCs w:val="24"/>
        </w:rPr>
        <w:t>Identifying which specific product categories, product lines, and retail partners deliver the highest net profit yield.</w:t>
      </w:r>
    </w:p>
    <w:p w14:paraId="5FF1D843" w14:textId="6BE12030" w:rsidR="00BA3A97" w:rsidRPr="00414201" w:rsidRDefault="00BA3A97" w:rsidP="0036515E">
      <w:pPr>
        <w:pStyle w:val="ListParagraph"/>
        <w:numPr>
          <w:ilvl w:val="0"/>
          <w:numId w:val="7"/>
        </w:numPr>
        <w:jc w:val="both"/>
        <w:rPr>
          <w:rFonts w:ascii="Times New Roman" w:hAnsi="Times New Roman" w:cs="Times New Roman"/>
          <w:sz w:val="24"/>
          <w:szCs w:val="24"/>
        </w:rPr>
      </w:pPr>
      <w:r w:rsidRPr="00414201">
        <w:rPr>
          <w:rFonts w:ascii="Times New Roman" w:hAnsi="Times New Roman" w:cs="Times New Roman"/>
          <w:sz w:val="24"/>
          <w:szCs w:val="24"/>
        </w:rPr>
        <w:lastRenderedPageBreak/>
        <w:t>Understanding underlying variance in customers purchasing behavior across distribution methods (In-store, Outlets, Online).</w:t>
      </w:r>
    </w:p>
    <w:p w14:paraId="556761BC" w14:textId="7B7F4D61" w:rsidR="00BA3A97" w:rsidRPr="00414201" w:rsidRDefault="00BA3A97" w:rsidP="0036515E">
      <w:pPr>
        <w:pStyle w:val="ListParagraph"/>
        <w:numPr>
          <w:ilvl w:val="0"/>
          <w:numId w:val="7"/>
        </w:numPr>
        <w:jc w:val="both"/>
        <w:rPr>
          <w:rFonts w:ascii="Times New Roman" w:hAnsi="Times New Roman" w:cs="Times New Roman"/>
          <w:sz w:val="24"/>
          <w:szCs w:val="24"/>
        </w:rPr>
      </w:pPr>
      <w:r w:rsidRPr="00414201">
        <w:rPr>
          <w:rFonts w:ascii="Times New Roman" w:hAnsi="Times New Roman" w:cs="Times New Roman"/>
          <w:sz w:val="24"/>
          <w:szCs w:val="24"/>
        </w:rPr>
        <w:t>Identifying underperforming categories and regions to prevent margin dilution.</w:t>
      </w:r>
    </w:p>
    <w:p w14:paraId="0A29979F" w14:textId="5B9F4F67" w:rsidR="00BA3A97" w:rsidRPr="00414201" w:rsidRDefault="00BA3A97" w:rsidP="0036515E">
      <w:pPr>
        <w:pStyle w:val="ListParagraph"/>
        <w:numPr>
          <w:ilvl w:val="0"/>
          <w:numId w:val="7"/>
        </w:numPr>
        <w:jc w:val="both"/>
        <w:rPr>
          <w:rFonts w:ascii="Times New Roman" w:hAnsi="Times New Roman" w:cs="Times New Roman"/>
          <w:sz w:val="24"/>
          <w:szCs w:val="24"/>
        </w:rPr>
      </w:pPr>
      <w:r w:rsidRPr="00414201">
        <w:rPr>
          <w:rFonts w:ascii="Times New Roman" w:hAnsi="Times New Roman" w:cs="Times New Roman"/>
          <w:sz w:val="24"/>
          <w:szCs w:val="24"/>
        </w:rPr>
        <w:t>Aligning marketing budgets, inventory replenishment schedules, and discount structures with actual data-driven trends.</w:t>
      </w:r>
    </w:p>
    <w:p w14:paraId="3488C759" w14:textId="74569AF4" w:rsidR="00BA3A97" w:rsidRPr="00414201" w:rsidRDefault="00BA3A97"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2.2 To address these challenges, this analysis addresses five core business objectives:</w:t>
      </w:r>
    </w:p>
    <w:p w14:paraId="0284E992" w14:textId="4FA7B8C0" w:rsidR="00BA3A97" w:rsidRPr="00414201" w:rsidRDefault="00B55B1A" w:rsidP="0036515E">
      <w:pPr>
        <w:pStyle w:val="ListParagraph"/>
        <w:numPr>
          <w:ilvl w:val="0"/>
          <w:numId w:val="8"/>
        </w:numPr>
        <w:jc w:val="both"/>
        <w:rPr>
          <w:rFonts w:ascii="Times New Roman" w:hAnsi="Times New Roman" w:cs="Times New Roman"/>
          <w:sz w:val="24"/>
          <w:szCs w:val="24"/>
        </w:rPr>
      </w:pPr>
      <w:r w:rsidRPr="00414201">
        <w:rPr>
          <w:rFonts w:ascii="Times New Roman" w:hAnsi="Times New Roman" w:cs="Times New Roman"/>
          <w:sz w:val="24"/>
          <w:szCs w:val="24"/>
        </w:rPr>
        <w:t>Evaluate total revenue, operating profit, and net profit margins across sales dataset.</w:t>
      </w:r>
    </w:p>
    <w:p w14:paraId="4BA31631" w14:textId="46CA09FF" w:rsidR="00B55B1A" w:rsidRPr="00414201" w:rsidRDefault="00B55B1A" w:rsidP="0036515E">
      <w:pPr>
        <w:pStyle w:val="ListParagraph"/>
        <w:numPr>
          <w:ilvl w:val="0"/>
          <w:numId w:val="8"/>
        </w:numPr>
        <w:jc w:val="both"/>
        <w:rPr>
          <w:rFonts w:ascii="Times New Roman" w:hAnsi="Times New Roman" w:cs="Times New Roman"/>
          <w:sz w:val="24"/>
          <w:szCs w:val="24"/>
        </w:rPr>
      </w:pPr>
      <w:r w:rsidRPr="00414201">
        <w:rPr>
          <w:rFonts w:ascii="Times New Roman" w:hAnsi="Times New Roman" w:cs="Times New Roman"/>
          <w:sz w:val="24"/>
          <w:szCs w:val="24"/>
        </w:rPr>
        <w:t>Identify top-performing and underperforming categories, geographical regions, and retail partners.</w:t>
      </w:r>
    </w:p>
    <w:p w14:paraId="043287EE" w14:textId="73E39F5A" w:rsidR="00B55B1A" w:rsidRPr="00414201" w:rsidRDefault="00B55B1A" w:rsidP="0036515E">
      <w:pPr>
        <w:pStyle w:val="ListParagraph"/>
        <w:numPr>
          <w:ilvl w:val="0"/>
          <w:numId w:val="8"/>
        </w:numPr>
        <w:jc w:val="both"/>
        <w:rPr>
          <w:rFonts w:ascii="Times New Roman" w:hAnsi="Times New Roman" w:cs="Times New Roman"/>
          <w:sz w:val="24"/>
          <w:szCs w:val="24"/>
        </w:rPr>
      </w:pPr>
      <w:r w:rsidRPr="00414201">
        <w:rPr>
          <w:rFonts w:ascii="Times New Roman" w:hAnsi="Times New Roman" w:cs="Times New Roman"/>
          <w:sz w:val="24"/>
          <w:szCs w:val="24"/>
        </w:rPr>
        <w:t>Assess the operational performance and profitability of fulfillment channels (In-store, Outlet, Online).</w:t>
      </w:r>
    </w:p>
    <w:p w14:paraId="0CBBB308" w14:textId="57EC8207" w:rsidR="00B55B1A" w:rsidRPr="00414201" w:rsidRDefault="00B55B1A" w:rsidP="0036515E">
      <w:pPr>
        <w:pStyle w:val="ListParagraph"/>
        <w:numPr>
          <w:ilvl w:val="0"/>
          <w:numId w:val="8"/>
        </w:numPr>
        <w:jc w:val="both"/>
        <w:rPr>
          <w:rFonts w:ascii="Times New Roman" w:hAnsi="Times New Roman" w:cs="Times New Roman"/>
          <w:sz w:val="24"/>
          <w:szCs w:val="24"/>
        </w:rPr>
      </w:pPr>
      <w:r w:rsidRPr="00414201">
        <w:rPr>
          <w:rFonts w:ascii="Times New Roman" w:hAnsi="Times New Roman" w:cs="Times New Roman"/>
          <w:sz w:val="24"/>
          <w:szCs w:val="24"/>
        </w:rPr>
        <w:t>Analyze seasonal sales cycles and product growth trends over time.</w:t>
      </w:r>
    </w:p>
    <w:p w14:paraId="234B5204" w14:textId="25363284" w:rsidR="00B55B1A" w:rsidRPr="00414201" w:rsidRDefault="00B55B1A" w:rsidP="0036515E">
      <w:pPr>
        <w:pStyle w:val="ListParagraph"/>
        <w:numPr>
          <w:ilvl w:val="0"/>
          <w:numId w:val="8"/>
        </w:numPr>
        <w:jc w:val="both"/>
        <w:rPr>
          <w:rFonts w:ascii="Times New Roman" w:hAnsi="Times New Roman" w:cs="Times New Roman"/>
          <w:sz w:val="24"/>
          <w:szCs w:val="24"/>
        </w:rPr>
      </w:pPr>
      <w:r w:rsidRPr="00414201">
        <w:rPr>
          <w:rFonts w:ascii="Times New Roman" w:hAnsi="Times New Roman" w:cs="Times New Roman"/>
          <w:sz w:val="24"/>
          <w:szCs w:val="24"/>
        </w:rPr>
        <w:t>Formulate actionable recommendations regarding product strategy, channel distribution, regional focus, demand forecasting and partner management.</w:t>
      </w:r>
    </w:p>
    <w:p w14:paraId="2E297FFC" w14:textId="77777777" w:rsidR="0036515E" w:rsidRPr="00414201" w:rsidRDefault="0036515E" w:rsidP="0036515E">
      <w:pPr>
        <w:jc w:val="both"/>
        <w:rPr>
          <w:rFonts w:ascii="Times New Roman" w:hAnsi="Times New Roman" w:cs="Times New Roman"/>
          <w:sz w:val="24"/>
          <w:szCs w:val="24"/>
        </w:rPr>
      </w:pPr>
    </w:p>
    <w:p w14:paraId="53F8F839" w14:textId="1674E7BA" w:rsidR="00B55B1A" w:rsidRPr="00414201" w:rsidRDefault="00B55B1A"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3.</w:t>
      </w:r>
      <w:r w:rsidR="000D0F1C" w:rsidRPr="00414201">
        <w:rPr>
          <w:rFonts w:ascii="Times New Roman" w:hAnsi="Times New Roman" w:cs="Times New Roman"/>
          <w:b/>
          <w:bCs/>
          <w:sz w:val="24"/>
          <w:szCs w:val="24"/>
        </w:rPr>
        <w:t>0</w:t>
      </w:r>
      <w:r w:rsidRPr="00414201">
        <w:rPr>
          <w:rFonts w:ascii="Times New Roman" w:hAnsi="Times New Roman" w:cs="Times New Roman"/>
          <w:b/>
          <w:bCs/>
          <w:sz w:val="24"/>
          <w:szCs w:val="24"/>
        </w:rPr>
        <w:t xml:space="preserve"> Detailed Data Findings &amp; Business Answers</w:t>
      </w:r>
    </w:p>
    <w:p w14:paraId="7F5BD388" w14:textId="044205A0" w:rsidR="00B55B1A" w:rsidRPr="00414201" w:rsidRDefault="00421E74"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 xml:space="preserve">3.1 </w:t>
      </w:r>
      <w:r w:rsidR="00B55B1A" w:rsidRPr="00414201">
        <w:rPr>
          <w:rFonts w:ascii="Times New Roman" w:hAnsi="Times New Roman" w:cs="Times New Roman"/>
          <w:b/>
          <w:bCs/>
          <w:sz w:val="24"/>
          <w:szCs w:val="24"/>
        </w:rPr>
        <w:t>Key Question 1: Product Category Performance</w:t>
      </w:r>
    </w:p>
    <w:p w14:paraId="3DFF7CCD" w14:textId="7D222BB6" w:rsidR="00B55B1A" w:rsidRPr="00414201" w:rsidRDefault="00B55B1A" w:rsidP="0036515E">
      <w:pPr>
        <w:jc w:val="both"/>
        <w:rPr>
          <w:rFonts w:ascii="Times New Roman" w:hAnsi="Times New Roman" w:cs="Times New Roman"/>
          <w:sz w:val="24"/>
          <w:szCs w:val="24"/>
        </w:rPr>
      </w:pPr>
      <w:r w:rsidRPr="00414201">
        <w:rPr>
          <w:rFonts w:ascii="Times New Roman" w:hAnsi="Times New Roman" w:cs="Times New Roman"/>
          <w:b/>
          <w:bCs/>
          <w:sz w:val="24"/>
          <w:szCs w:val="24"/>
        </w:rPr>
        <w:t>Finding:</w:t>
      </w:r>
      <w:r w:rsidRPr="00414201">
        <w:rPr>
          <w:rFonts w:ascii="Times New Roman" w:hAnsi="Times New Roman" w:cs="Times New Roman"/>
          <w:sz w:val="24"/>
          <w:szCs w:val="24"/>
        </w:rPr>
        <w:t xml:space="preserve"> Men’s Street Footwear and Women’s Apparel represent the h</w:t>
      </w:r>
      <w:r w:rsidR="00613D1D" w:rsidRPr="00414201">
        <w:rPr>
          <w:rFonts w:ascii="Times New Roman" w:hAnsi="Times New Roman" w:cs="Times New Roman"/>
          <w:sz w:val="24"/>
          <w:szCs w:val="24"/>
        </w:rPr>
        <w:t>i</w:t>
      </w:r>
      <w:r w:rsidRPr="00414201">
        <w:rPr>
          <w:rFonts w:ascii="Times New Roman" w:hAnsi="Times New Roman" w:cs="Times New Roman"/>
          <w:sz w:val="24"/>
          <w:szCs w:val="24"/>
        </w:rPr>
        <w:t>ghest revenue-generating product categories. Street footwear consistently demonstrates higher unit prices ($50 - $60/unit) and operating margins hovering around</w:t>
      </w:r>
      <w:r w:rsidR="00E64B74" w:rsidRPr="00414201">
        <w:rPr>
          <w:rFonts w:ascii="Times New Roman" w:hAnsi="Times New Roman" w:cs="Times New Roman"/>
          <w:sz w:val="24"/>
          <w:szCs w:val="24"/>
        </w:rPr>
        <w:t xml:space="preserve"> </w:t>
      </w:r>
      <w:r w:rsidR="00A9222C" w:rsidRPr="00414201">
        <w:rPr>
          <w:rFonts w:ascii="Times New Roman" w:hAnsi="Times New Roman" w:cs="Times New Roman"/>
          <w:sz w:val="24"/>
          <w:szCs w:val="24"/>
        </w:rPr>
        <w:t>18</w:t>
      </w:r>
      <w:r w:rsidR="00E64B74" w:rsidRPr="00414201">
        <w:rPr>
          <w:rFonts w:ascii="Times New Roman" w:hAnsi="Times New Roman" w:cs="Times New Roman"/>
          <w:sz w:val="24"/>
          <w:szCs w:val="24"/>
        </w:rPr>
        <w:t>%</w:t>
      </w:r>
      <w:r w:rsidRPr="00414201">
        <w:rPr>
          <w:rFonts w:ascii="Times New Roman" w:hAnsi="Times New Roman" w:cs="Times New Roman"/>
          <w:sz w:val="24"/>
          <w:szCs w:val="24"/>
        </w:rPr>
        <w:t>.</w:t>
      </w:r>
    </w:p>
    <w:p w14:paraId="3D96A870" w14:textId="212BE352" w:rsidR="00B55B1A" w:rsidRPr="00414201" w:rsidRDefault="00B55B1A" w:rsidP="0036515E">
      <w:pPr>
        <w:jc w:val="both"/>
        <w:rPr>
          <w:rFonts w:ascii="Times New Roman" w:hAnsi="Times New Roman" w:cs="Times New Roman"/>
          <w:sz w:val="24"/>
          <w:szCs w:val="24"/>
        </w:rPr>
      </w:pPr>
      <w:r w:rsidRPr="00414201">
        <w:rPr>
          <w:rFonts w:ascii="Times New Roman" w:hAnsi="Times New Roman" w:cs="Times New Roman"/>
          <w:b/>
          <w:bCs/>
          <w:sz w:val="24"/>
          <w:szCs w:val="24"/>
        </w:rPr>
        <w:t>Interpretation:</w:t>
      </w:r>
      <w:r w:rsidRPr="00414201">
        <w:rPr>
          <w:rFonts w:ascii="Times New Roman" w:hAnsi="Times New Roman" w:cs="Times New Roman"/>
          <w:sz w:val="24"/>
          <w:szCs w:val="24"/>
        </w:rPr>
        <w:t xml:space="preserve"> Footwear is the core anchor of Adidas’s product portfolio. Apparel items show high unit transaction volumes but carry lower profit margins (</w:t>
      </w:r>
      <w:r w:rsidR="00E64B74" w:rsidRPr="00414201">
        <w:rPr>
          <w:rFonts w:ascii="Times New Roman" w:hAnsi="Times New Roman" w:cs="Times New Roman"/>
          <w:sz w:val="24"/>
          <w:szCs w:val="24"/>
        </w:rPr>
        <w:t>1</w:t>
      </w:r>
      <w:r w:rsidR="0048103F" w:rsidRPr="00414201">
        <w:rPr>
          <w:rFonts w:ascii="Times New Roman" w:hAnsi="Times New Roman" w:cs="Times New Roman"/>
          <w:sz w:val="24"/>
          <w:szCs w:val="24"/>
        </w:rPr>
        <w:t>6.0</w:t>
      </w:r>
      <w:r w:rsidRPr="00414201">
        <w:rPr>
          <w:rFonts w:ascii="Times New Roman" w:hAnsi="Times New Roman" w:cs="Times New Roman"/>
          <w:sz w:val="24"/>
          <w:szCs w:val="24"/>
        </w:rPr>
        <w:t xml:space="preserve">% - </w:t>
      </w:r>
      <w:r w:rsidR="00A9222C" w:rsidRPr="00414201">
        <w:rPr>
          <w:rFonts w:ascii="Times New Roman" w:hAnsi="Times New Roman" w:cs="Times New Roman"/>
          <w:sz w:val="24"/>
          <w:szCs w:val="24"/>
        </w:rPr>
        <w:t>1</w:t>
      </w:r>
      <w:r w:rsidR="0048103F" w:rsidRPr="00414201">
        <w:rPr>
          <w:rFonts w:ascii="Times New Roman" w:hAnsi="Times New Roman" w:cs="Times New Roman"/>
          <w:sz w:val="24"/>
          <w:szCs w:val="24"/>
        </w:rPr>
        <w:t>7.5</w:t>
      </w:r>
      <w:r w:rsidRPr="00414201">
        <w:rPr>
          <w:rFonts w:ascii="Times New Roman" w:hAnsi="Times New Roman" w:cs="Times New Roman"/>
          <w:sz w:val="24"/>
          <w:szCs w:val="24"/>
        </w:rPr>
        <w:t>%)</w:t>
      </w:r>
      <w:r w:rsidR="00613D1D" w:rsidRPr="00414201">
        <w:rPr>
          <w:rFonts w:ascii="Times New Roman" w:hAnsi="Times New Roman" w:cs="Times New Roman"/>
          <w:sz w:val="24"/>
          <w:szCs w:val="24"/>
        </w:rPr>
        <w:t>, indicating a volume-driven sales model.</w:t>
      </w:r>
    </w:p>
    <w:p w14:paraId="69E390E3" w14:textId="68577351" w:rsidR="00613D1D" w:rsidRPr="00414201" w:rsidRDefault="00421E74"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 xml:space="preserve">3.2 </w:t>
      </w:r>
      <w:r w:rsidR="00613D1D" w:rsidRPr="00414201">
        <w:rPr>
          <w:rFonts w:ascii="Times New Roman" w:hAnsi="Times New Roman" w:cs="Times New Roman"/>
          <w:b/>
          <w:bCs/>
          <w:sz w:val="24"/>
          <w:szCs w:val="24"/>
        </w:rPr>
        <w:t>Key Question 2: Regional Performance Analysis</w:t>
      </w:r>
    </w:p>
    <w:p w14:paraId="1042E1C0" w14:textId="0F340C7B" w:rsidR="00613D1D" w:rsidRPr="00414201" w:rsidRDefault="00613D1D" w:rsidP="0036515E">
      <w:pPr>
        <w:jc w:val="both"/>
        <w:rPr>
          <w:rFonts w:ascii="Times New Roman" w:hAnsi="Times New Roman" w:cs="Times New Roman"/>
          <w:sz w:val="24"/>
          <w:szCs w:val="24"/>
        </w:rPr>
      </w:pPr>
      <w:r w:rsidRPr="00414201">
        <w:rPr>
          <w:rFonts w:ascii="Times New Roman" w:hAnsi="Times New Roman" w:cs="Times New Roman"/>
          <w:b/>
          <w:bCs/>
          <w:sz w:val="24"/>
          <w:szCs w:val="24"/>
        </w:rPr>
        <w:t>Finding:</w:t>
      </w:r>
      <w:r w:rsidRPr="00414201">
        <w:rPr>
          <w:rFonts w:ascii="Times New Roman" w:hAnsi="Times New Roman" w:cs="Times New Roman"/>
          <w:sz w:val="24"/>
          <w:szCs w:val="24"/>
        </w:rPr>
        <w:t xml:space="preserve"> Key geographic zones such as the West and Northeast regions, generate strong sales density. Metropolitan locations display higher average purchase rates per transaction.</w:t>
      </w:r>
    </w:p>
    <w:p w14:paraId="67134673" w14:textId="0DF2285C" w:rsidR="00613D1D" w:rsidRPr="00414201" w:rsidRDefault="00613D1D" w:rsidP="0036515E">
      <w:pPr>
        <w:jc w:val="both"/>
        <w:rPr>
          <w:rFonts w:ascii="Times New Roman" w:hAnsi="Times New Roman" w:cs="Times New Roman"/>
          <w:sz w:val="24"/>
          <w:szCs w:val="24"/>
        </w:rPr>
      </w:pPr>
      <w:r w:rsidRPr="00414201">
        <w:rPr>
          <w:rFonts w:ascii="Times New Roman" w:hAnsi="Times New Roman" w:cs="Times New Roman"/>
          <w:b/>
          <w:bCs/>
          <w:sz w:val="24"/>
          <w:szCs w:val="24"/>
        </w:rPr>
        <w:t>Interpretation:</w:t>
      </w:r>
      <w:r w:rsidRPr="00414201">
        <w:rPr>
          <w:rFonts w:ascii="Times New Roman" w:hAnsi="Times New Roman" w:cs="Times New Roman"/>
          <w:sz w:val="24"/>
          <w:szCs w:val="24"/>
        </w:rPr>
        <w:t xml:space="preserve"> Demand is heavily concentrated in high-density urban areas. Underperforming regions suffer from lower units per transaction rather than significantly reduced unit prices.</w:t>
      </w:r>
    </w:p>
    <w:p w14:paraId="7489811A" w14:textId="046A6960" w:rsidR="00613D1D" w:rsidRPr="00414201" w:rsidRDefault="00421E74"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 xml:space="preserve">3.3 </w:t>
      </w:r>
      <w:r w:rsidR="00613D1D" w:rsidRPr="00414201">
        <w:rPr>
          <w:rFonts w:ascii="Times New Roman" w:hAnsi="Times New Roman" w:cs="Times New Roman"/>
          <w:b/>
          <w:bCs/>
          <w:sz w:val="24"/>
          <w:szCs w:val="24"/>
        </w:rPr>
        <w:t>Key Question 3: Sales Trends Over Time</w:t>
      </w:r>
    </w:p>
    <w:p w14:paraId="4C35DDA9" w14:textId="164DB375" w:rsidR="00613D1D" w:rsidRPr="00414201" w:rsidRDefault="00613D1D" w:rsidP="0036515E">
      <w:pPr>
        <w:jc w:val="both"/>
        <w:rPr>
          <w:rFonts w:ascii="Times New Roman" w:hAnsi="Times New Roman" w:cs="Times New Roman"/>
          <w:sz w:val="24"/>
          <w:szCs w:val="24"/>
        </w:rPr>
      </w:pPr>
      <w:r w:rsidRPr="00414201">
        <w:rPr>
          <w:rFonts w:ascii="Times New Roman" w:hAnsi="Times New Roman" w:cs="Times New Roman"/>
          <w:b/>
          <w:bCs/>
          <w:sz w:val="24"/>
          <w:szCs w:val="24"/>
        </w:rPr>
        <w:t>Finding:</w:t>
      </w:r>
      <w:r w:rsidRPr="00414201">
        <w:rPr>
          <w:rFonts w:ascii="Times New Roman" w:hAnsi="Times New Roman" w:cs="Times New Roman"/>
          <w:sz w:val="24"/>
          <w:szCs w:val="24"/>
        </w:rPr>
        <w:t xml:space="preserve"> Historical sales trend indicates strong seasonality, with clear volume peaks occurring during Q2 and Q4 (Summer athletic season and holiday shopping periods).</w:t>
      </w:r>
    </w:p>
    <w:p w14:paraId="110DD91D" w14:textId="3BBDB293" w:rsidR="00613D1D" w:rsidRPr="00414201" w:rsidRDefault="00613D1D" w:rsidP="0036515E">
      <w:pPr>
        <w:jc w:val="both"/>
        <w:rPr>
          <w:rFonts w:ascii="Times New Roman" w:hAnsi="Times New Roman" w:cs="Times New Roman"/>
          <w:sz w:val="24"/>
          <w:szCs w:val="24"/>
        </w:rPr>
      </w:pPr>
      <w:r w:rsidRPr="00414201">
        <w:rPr>
          <w:rFonts w:ascii="Times New Roman" w:hAnsi="Times New Roman" w:cs="Times New Roman"/>
          <w:b/>
          <w:bCs/>
          <w:sz w:val="24"/>
          <w:szCs w:val="24"/>
        </w:rPr>
        <w:t>Interpretation:</w:t>
      </w:r>
      <w:r w:rsidRPr="00414201">
        <w:rPr>
          <w:rFonts w:ascii="Times New Roman" w:hAnsi="Times New Roman" w:cs="Times New Roman"/>
          <w:sz w:val="24"/>
          <w:szCs w:val="24"/>
        </w:rPr>
        <w:t xml:space="preserve"> Promotional campaigns and inventory stocking cycles must be tightly aligned with these seasonal surges to avoid stockouts during peak quarters.</w:t>
      </w:r>
    </w:p>
    <w:p w14:paraId="5E970EAC" w14:textId="6157D275" w:rsidR="00613D1D" w:rsidRPr="00414201" w:rsidRDefault="00421E74"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 xml:space="preserve">3.4 </w:t>
      </w:r>
      <w:r w:rsidR="00613D1D" w:rsidRPr="00414201">
        <w:rPr>
          <w:rFonts w:ascii="Times New Roman" w:hAnsi="Times New Roman" w:cs="Times New Roman"/>
          <w:b/>
          <w:bCs/>
          <w:sz w:val="24"/>
          <w:szCs w:val="24"/>
        </w:rPr>
        <w:t>Key Question 4: Retailer Contribution</w:t>
      </w:r>
    </w:p>
    <w:p w14:paraId="2527E488" w14:textId="6B119F38" w:rsidR="00613D1D" w:rsidRPr="00414201" w:rsidRDefault="00613D1D" w:rsidP="0036515E">
      <w:pPr>
        <w:jc w:val="both"/>
        <w:rPr>
          <w:rFonts w:ascii="Times New Roman" w:hAnsi="Times New Roman" w:cs="Times New Roman"/>
          <w:sz w:val="24"/>
          <w:szCs w:val="24"/>
        </w:rPr>
      </w:pPr>
      <w:r w:rsidRPr="00414201">
        <w:rPr>
          <w:rFonts w:ascii="Times New Roman" w:hAnsi="Times New Roman" w:cs="Times New Roman"/>
          <w:b/>
          <w:bCs/>
          <w:sz w:val="24"/>
          <w:szCs w:val="24"/>
        </w:rPr>
        <w:lastRenderedPageBreak/>
        <w:t>Finding:</w:t>
      </w:r>
      <w:r w:rsidRPr="00414201">
        <w:rPr>
          <w:rFonts w:ascii="Times New Roman" w:hAnsi="Times New Roman" w:cs="Times New Roman"/>
          <w:sz w:val="24"/>
          <w:szCs w:val="24"/>
        </w:rPr>
        <w:t xml:space="preserve"> Major partners, including Foot Locker, Sports Direct, and Walmart, account for a dominant portion of total wholesale sales revenue. Foot Locker leads in volume sales for footwear lines, while mass retailers like Walmart drive apparel volume.</w:t>
      </w:r>
    </w:p>
    <w:p w14:paraId="714DA6F7" w14:textId="7766D244" w:rsidR="006773F3" w:rsidRPr="00414201" w:rsidRDefault="006773F3" w:rsidP="0036515E">
      <w:pPr>
        <w:jc w:val="both"/>
        <w:rPr>
          <w:rFonts w:ascii="Times New Roman" w:hAnsi="Times New Roman" w:cs="Times New Roman"/>
          <w:sz w:val="24"/>
          <w:szCs w:val="24"/>
        </w:rPr>
      </w:pPr>
      <w:r w:rsidRPr="00414201">
        <w:rPr>
          <w:rFonts w:ascii="Times New Roman" w:hAnsi="Times New Roman" w:cs="Times New Roman"/>
          <w:b/>
          <w:bCs/>
          <w:sz w:val="24"/>
          <w:szCs w:val="24"/>
        </w:rPr>
        <w:t>Interpretation:</w:t>
      </w:r>
      <w:r w:rsidRPr="00414201">
        <w:rPr>
          <w:rFonts w:ascii="Times New Roman" w:hAnsi="Times New Roman" w:cs="Times New Roman"/>
          <w:sz w:val="24"/>
          <w:szCs w:val="24"/>
        </w:rPr>
        <w:t xml:space="preserve"> Wholesale partner reliance is high. Tiered trade agreements are required to ensure high-volume partners maintain healthy retail margins without squeezing Adidas’s operating margin.</w:t>
      </w:r>
    </w:p>
    <w:p w14:paraId="378A0A2C" w14:textId="5C7F5CDC" w:rsidR="006773F3" w:rsidRPr="00414201" w:rsidRDefault="00421E74"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 xml:space="preserve">3.5 </w:t>
      </w:r>
      <w:r w:rsidR="006773F3" w:rsidRPr="00414201">
        <w:rPr>
          <w:rFonts w:ascii="Times New Roman" w:hAnsi="Times New Roman" w:cs="Times New Roman"/>
          <w:b/>
          <w:bCs/>
          <w:sz w:val="24"/>
          <w:szCs w:val="24"/>
        </w:rPr>
        <w:t>Key Question 5: Sales Method &amp; Channel Comparison</w:t>
      </w:r>
    </w:p>
    <w:p w14:paraId="34C55149" w14:textId="4A706AB8" w:rsidR="006773F3" w:rsidRPr="00414201" w:rsidRDefault="006773F3" w:rsidP="0036515E">
      <w:pPr>
        <w:jc w:val="both"/>
        <w:rPr>
          <w:rFonts w:ascii="Times New Roman" w:hAnsi="Times New Roman" w:cs="Times New Roman"/>
          <w:sz w:val="24"/>
          <w:szCs w:val="24"/>
        </w:rPr>
      </w:pPr>
      <w:r w:rsidRPr="00414201">
        <w:rPr>
          <w:rFonts w:ascii="Times New Roman" w:hAnsi="Times New Roman" w:cs="Times New Roman"/>
          <w:b/>
          <w:bCs/>
          <w:sz w:val="24"/>
          <w:szCs w:val="24"/>
        </w:rPr>
        <w:t>Finding:</w:t>
      </w:r>
      <w:r w:rsidRPr="00414201">
        <w:rPr>
          <w:rFonts w:ascii="Times New Roman" w:hAnsi="Times New Roman" w:cs="Times New Roman"/>
          <w:sz w:val="24"/>
          <w:szCs w:val="24"/>
        </w:rPr>
        <w:t xml:space="preserve"> Outlet channels deliver high total sales volume. In-store sales maintain moderate volume with stable profit margins, while online sales yield higher relative profitability percentages due to lower overhead costs.</w:t>
      </w:r>
    </w:p>
    <w:p w14:paraId="0516094C" w14:textId="47974ADA" w:rsidR="006773F3" w:rsidRPr="00414201" w:rsidRDefault="006773F3" w:rsidP="0036515E">
      <w:pPr>
        <w:jc w:val="both"/>
        <w:rPr>
          <w:rFonts w:ascii="Times New Roman" w:hAnsi="Times New Roman" w:cs="Times New Roman"/>
          <w:sz w:val="24"/>
          <w:szCs w:val="24"/>
        </w:rPr>
      </w:pPr>
      <w:r w:rsidRPr="00414201">
        <w:rPr>
          <w:rFonts w:ascii="Times New Roman" w:hAnsi="Times New Roman" w:cs="Times New Roman"/>
          <w:b/>
          <w:bCs/>
          <w:sz w:val="24"/>
          <w:szCs w:val="24"/>
        </w:rPr>
        <w:t>Interpretation:</w:t>
      </w:r>
      <w:r w:rsidRPr="00414201">
        <w:rPr>
          <w:rFonts w:ascii="Times New Roman" w:hAnsi="Times New Roman" w:cs="Times New Roman"/>
          <w:sz w:val="24"/>
          <w:szCs w:val="24"/>
        </w:rPr>
        <w:t xml:space="preserve"> Outlets serve as an essential channel for inventory clearance and high-volume turnover, whereas direct online sales yield higher profitability per unit sold.</w:t>
      </w:r>
    </w:p>
    <w:p w14:paraId="5B3EE4BD" w14:textId="5ADDBA79" w:rsidR="006773F3" w:rsidRPr="00414201" w:rsidRDefault="00F97530"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 xml:space="preserve">3.6 </w:t>
      </w:r>
      <w:r w:rsidR="006773F3" w:rsidRPr="00414201">
        <w:rPr>
          <w:rFonts w:ascii="Times New Roman" w:hAnsi="Times New Roman" w:cs="Times New Roman"/>
          <w:b/>
          <w:bCs/>
          <w:sz w:val="24"/>
          <w:szCs w:val="24"/>
        </w:rPr>
        <w:t>Key Question 6: Product Demand &amp; Growth Trends</w:t>
      </w:r>
    </w:p>
    <w:p w14:paraId="5C84DD0B" w14:textId="2F457500" w:rsidR="006773F3" w:rsidRPr="00414201" w:rsidRDefault="006773F3" w:rsidP="0036515E">
      <w:pPr>
        <w:jc w:val="both"/>
        <w:rPr>
          <w:rFonts w:ascii="Times New Roman" w:hAnsi="Times New Roman" w:cs="Times New Roman"/>
          <w:sz w:val="24"/>
          <w:szCs w:val="24"/>
        </w:rPr>
      </w:pPr>
      <w:r w:rsidRPr="00414201">
        <w:rPr>
          <w:rFonts w:ascii="Times New Roman" w:hAnsi="Times New Roman" w:cs="Times New Roman"/>
          <w:b/>
          <w:bCs/>
          <w:sz w:val="24"/>
          <w:szCs w:val="24"/>
        </w:rPr>
        <w:t>Finding:</w:t>
      </w:r>
      <w:r w:rsidRPr="00414201">
        <w:rPr>
          <w:rFonts w:ascii="Times New Roman" w:hAnsi="Times New Roman" w:cs="Times New Roman"/>
          <w:sz w:val="24"/>
          <w:szCs w:val="24"/>
        </w:rPr>
        <w:t xml:space="preserve"> Athletic Footwear and Street Footwear maintain consistent upward demand trajectory. Specific niche apparel categories show flatter growth, signaling potential market saturation or uncompetitive price points.</w:t>
      </w:r>
    </w:p>
    <w:p w14:paraId="04D87439" w14:textId="51BED066" w:rsidR="00796952" w:rsidRPr="00414201" w:rsidRDefault="00F97530"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 xml:space="preserve">3.7 </w:t>
      </w:r>
      <w:r w:rsidR="00796952" w:rsidRPr="00414201">
        <w:rPr>
          <w:rFonts w:ascii="Times New Roman" w:hAnsi="Times New Roman" w:cs="Times New Roman"/>
          <w:b/>
          <w:bCs/>
          <w:sz w:val="24"/>
          <w:szCs w:val="24"/>
        </w:rPr>
        <w:t>Key Question 7: Benchmark &amp; Target Sales Analysis</w:t>
      </w:r>
    </w:p>
    <w:p w14:paraId="703C4FA3" w14:textId="64DDE838" w:rsidR="00796952" w:rsidRPr="00414201" w:rsidRDefault="00796952" w:rsidP="0036515E">
      <w:pPr>
        <w:jc w:val="both"/>
        <w:rPr>
          <w:rFonts w:ascii="Times New Roman" w:hAnsi="Times New Roman" w:cs="Times New Roman"/>
          <w:sz w:val="24"/>
          <w:szCs w:val="24"/>
        </w:rPr>
      </w:pPr>
      <w:r w:rsidRPr="00414201">
        <w:rPr>
          <w:rFonts w:ascii="Times New Roman" w:hAnsi="Times New Roman" w:cs="Times New Roman"/>
          <w:b/>
          <w:bCs/>
          <w:sz w:val="24"/>
          <w:szCs w:val="24"/>
        </w:rPr>
        <w:t>Finding:</w:t>
      </w:r>
      <w:r w:rsidRPr="00414201">
        <w:rPr>
          <w:rFonts w:ascii="Times New Roman" w:hAnsi="Times New Roman" w:cs="Times New Roman"/>
          <w:sz w:val="24"/>
          <w:szCs w:val="24"/>
        </w:rPr>
        <w:t xml:space="preserve"> The historical dataset provided reflects actual transactional revenue and operating profit, without explicit projected benchmark targets included. Performance has been benchmarked internally against product line averages and historical quarterly growth rates.</w:t>
      </w:r>
    </w:p>
    <w:p w14:paraId="389F1DF2" w14:textId="78577324" w:rsidR="00796952" w:rsidRPr="00414201" w:rsidRDefault="00F97530"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 xml:space="preserve">3.8 </w:t>
      </w:r>
      <w:r w:rsidR="00796952" w:rsidRPr="00414201">
        <w:rPr>
          <w:rFonts w:ascii="Times New Roman" w:hAnsi="Times New Roman" w:cs="Times New Roman"/>
          <w:b/>
          <w:bCs/>
          <w:sz w:val="24"/>
          <w:szCs w:val="24"/>
        </w:rPr>
        <w:t>Key Question 8: Cross-Regional Product Performance</w:t>
      </w:r>
    </w:p>
    <w:p w14:paraId="5E11995D" w14:textId="0E323D86" w:rsidR="00796952" w:rsidRPr="00414201" w:rsidRDefault="00796952" w:rsidP="0036515E">
      <w:pPr>
        <w:jc w:val="both"/>
        <w:rPr>
          <w:rFonts w:ascii="Times New Roman" w:hAnsi="Times New Roman" w:cs="Times New Roman"/>
          <w:sz w:val="24"/>
          <w:szCs w:val="24"/>
        </w:rPr>
      </w:pPr>
      <w:r w:rsidRPr="00414201">
        <w:rPr>
          <w:rFonts w:ascii="Times New Roman" w:hAnsi="Times New Roman" w:cs="Times New Roman"/>
          <w:b/>
          <w:bCs/>
          <w:sz w:val="24"/>
          <w:szCs w:val="24"/>
        </w:rPr>
        <w:t>Finding:</w:t>
      </w:r>
      <w:r w:rsidRPr="00414201">
        <w:rPr>
          <w:rFonts w:ascii="Times New Roman" w:hAnsi="Times New Roman" w:cs="Times New Roman"/>
          <w:sz w:val="24"/>
          <w:szCs w:val="24"/>
        </w:rPr>
        <w:t xml:space="preserve"> Street Footwear ranks as the top product across all geographical regions</w:t>
      </w:r>
      <w:r w:rsidR="00FB4AB0" w:rsidRPr="00414201">
        <w:rPr>
          <w:rFonts w:ascii="Times New Roman" w:hAnsi="Times New Roman" w:cs="Times New Roman"/>
          <w:sz w:val="24"/>
          <w:szCs w:val="24"/>
        </w:rPr>
        <w:t xml:space="preserve">, except </w:t>
      </w:r>
      <w:r w:rsidR="00BB7E0F" w:rsidRPr="00414201">
        <w:rPr>
          <w:rFonts w:ascii="Times New Roman" w:hAnsi="Times New Roman" w:cs="Times New Roman"/>
          <w:sz w:val="24"/>
          <w:szCs w:val="24"/>
        </w:rPr>
        <w:t xml:space="preserve">where </w:t>
      </w:r>
      <w:r w:rsidR="004A71C6" w:rsidRPr="00414201">
        <w:rPr>
          <w:rFonts w:ascii="Times New Roman" w:hAnsi="Times New Roman" w:cs="Times New Roman"/>
          <w:sz w:val="24"/>
          <w:szCs w:val="24"/>
        </w:rPr>
        <w:t>W</w:t>
      </w:r>
      <w:r w:rsidR="00BB7E0F" w:rsidRPr="00414201">
        <w:rPr>
          <w:rFonts w:ascii="Times New Roman" w:hAnsi="Times New Roman" w:cs="Times New Roman"/>
          <w:sz w:val="24"/>
          <w:szCs w:val="24"/>
        </w:rPr>
        <w:t xml:space="preserve">omen’s </w:t>
      </w:r>
      <w:r w:rsidR="004A71C6" w:rsidRPr="00414201">
        <w:rPr>
          <w:rFonts w:ascii="Times New Roman" w:hAnsi="Times New Roman" w:cs="Times New Roman"/>
          <w:sz w:val="24"/>
          <w:szCs w:val="24"/>
        </w:rPr>
        <w:t xml:space="preserve">Apparel leads as the </w:t>
      </w:r>
      <w:r w:rsidR="00E8281B" w:rsidRPr="00414201">
        <w:rPr>
          <w:rFonts w:ascii="Times New Roman" w:hAnsi="Times New Roman" w:cs="Times New Roman"/>
          <w:sz w:val="24"/>
          <w:szCs w:val="24"/>
        </w:rPr>
        <w:t>top product in the south region</w:t>
      </w:r>
      <w:r w:rsidRPr="00414201">
        <w:rPr>
          <w:rFonts w:ascii="Times New Roman" w:hAnsi="Times New Roman" w:cs="Times New Roman"/>
          <w:sz w:val="24"/>
          <w:szCs w:val="24"/>
        </w:rPr>
        <w:t>. Regional preferences emerge strongly in secondary lines; for example, apparel sales perform significantly better in temperate and urban regions.</w:t>
      </w:r>
    </w:p>
    <w:p w14:paraId="6EBDF9C3" w14:textId="77777777" w:rsidR="00D51DDE" w:rsidRPr="00414201" w:rsidRDefault="00D51DDE" w:rsidP="0036515E">
      <w:pPr>
        <w:jc w:val="both"/>
        <w:rPr>
          <w:rFonts w:ascii="Times New Roman" w:hAnsi="Times New Roman" w:cs="Times New Roman"/>
          <w:sz w:val="24"/>
          <w:szCs w:val="24"/>
        </w:rPr>
      </w:pPr>
    </w:p>
    <w:p w14:paraId="37ECF859" w14:textId="2494C5D2" w:rsidR="00D51DDE" w:rsidRPr="00414201" w:rsidRDefault="00D51DDE"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4.</w:t>
      </w:r>
      <w:r w:rsidR="000D0F1C" w:rsidRPr="00414201">
        <w:rPr>
          <w:rFonts w:ascii="Times New Roman" w:hAnsi="Times New Roman" w:cs="Times New Roman"/>
          <w:b/>
          <w:bCs/>
          <w:sz w:val="24"/>
          <w:szCs w:val="24"/>
        </w:rPr>
        <w:t>0</w:t>
      </w:r>
      <w:r w:rsidRPr="00414201">
        <w:rPr>
          <w:rFonts w:ascii="Times New Roman" w:hAnsi="Times New Roman" w:cs="Times New Roman"/>
          <w:b/>
          <w:bCs/>
          <w:sz w:val="24"/>
          <w:szCs w:val="24"/>
        </w:rPr>
        <w:t xml:space="preserve"> Strategic Recommendations</w:t>
      </w:r>
    </w:p>
    <w:p w14:paraId="4DFE0AD7" w14:textId="1567C1AC" w:rsidR="007D168A" w:rsidRPr="00414201" w:rsidRDefault="007D168A" w:rsidP="0036515E">
      <w:pPr>
        <w:jc w:val="both"/>
        <w:rPr>
          <w:rFonts w:ascii="Times New Roman" w:hAnsi="Times New Roman" w:cs="Times New Roman"/>
          <w:sz w:val="24"/>
          <w:szCs w:val="24"/>
        </w:rPr>
      </w:pPr>
      <w:r w:rsidRPr="00414201">
        <w:rPr>
          <w:rFonts w:ascii="Times New Roman" w:hAnsi="Times New Roman" w:cs="Times New Roman"/>
          <w:sz w:val="24"/>
          <w:szCs w:val="24"/>
        </w:rPr>
        <w:t>Based on the empirical findings of this analysis</w:t>
      </w:r>
      <w:r w:rsidR="00A41A46" w:rsidRPr="00414201">
        <w:rPr>
          <w:rFonts w:ascii="Times New Roman" w:hAnsi="Times New Roman" w:cs="Times New Roman"/>
          <w:sz w:val="24"/>
          <w:szCs w:val="24"/>
        </w:rPr>
        <w:t>, Adidas strategic leadership should focus on five core business pillars</w:t>
      </w:r>
      <w:r w:rsidR="00A24DEC" w:rsidRPr="00414201">
        <w:rPr>
          <w:rFonts w:ascii="Times New Roman" w:hAnsi="Times New Roman" w:cs="Times New Roman"/>
          <w:sz w:val="24"/>
          <w:szCs w:val="24"/>
        </w:rPr>
        <w:t>:</w:t>
      </w:r>
    </w:p>
    <w:p w14:paraId="73A49863" w14:textId="7D7AD62B" w:rsidR="00A24DEC" w:rsidRPr="00414201" w:rsidRDefault="00A24DEC"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4.1 Product Strategy</w:t>
      </w:r>
    </w:p>
    <w:p w14:paraId="50BEF849" w14:textId="01F7E7E8" w:rsidR="008C7E98" w:rsidRPr="00414201" w:rsidRDefault="00A24DEC" w:rsidP="0036515E">
      <w:pPr>
        <w:pStyle w:val="ListParagraph"/>
        <w:numPr>
          <w:ilvl w:val="0"/>
          <w:numId w:val="10"/>
        </w:numPr>
        <w:jc w:val="both"/>
        <w:rPr>
          <w:rFonts w:ascii="Times New Roman" w:hAnsi="Times New Roman" w:cs="Times New Roman"/>
          <w:sz w:val="24"/>
          <w:szCs w:val="24"/>
        </w:rPr>
      </w:pPr>
      <w:r w:rsidRPr="00414201">
        <w:rPr>
          <w:rFonts w:ascii="Times New Roman" w:hAnsi="Times New Roman" w:cs="Times New Roman"/>
          <w:b/>
          <w:bCs/>
          <w:sz w:val="24"/>
          <w:szCs w:val="24"/>
        </w:rPr>
        <w:t>Double D</w:t>
      </w:r>
      <w:r w:rsidR="003C2212" w:rsidRPr="00414201">
        <w:rPr>
          <w:rFonts w:ascii="Times New Roman" w:hAnsi="Times New Roman" w:cs="Times New Roman"/>
          <w:b/>
          <w:bCs/>
          <w:sz w:val="24"/>
          <w:szCs w:val="24"/>
        </w:rPr>
        <w:t>own on High-Margin Lines:</w:t>
      </w:r>
      <w:r w:rsidR="00FD6672" w:rsidRPr="00414201">
        <w:rPr>
          <w:rFonts w:ascii="Times New Roman" w:hAnsi="Times New Roman" w:cs="Times New Roman"/>
          <w:sz w:val="24"/>
          <w:szCs w:val="24"/>
        </w:rPr>
        <w:t xml:space="preserve"> </w:t>
      </w:r>
      <w:r w:rsidR="008C7E98" w:rsidRPr="00414201">
        <w:rPr>
          <w:rFonts w:ascii="Times New Roman" w:hAnsi="Times New Roman" w:cs="Times New Roman"/>
          <w:sz w:val="24"/>
          <w:szCs w:val="24"/>
        </w:rPr>
        <w:t>Allocate capital towards expanding high-margin categories like Street Footwear (</w:t>
      </w:r>
      <w:r w:rsidR="00D26BA3" w:rsidRPr="00414201">
        <w:rPr>
          <w:rFonts w:ascii="Times New Roman" w:hAnsi="Times New Roman" w:cs="Times New Roman"/>
          <w:sz w:val="24"/>
          <w:szCs w:val="24"/>
        </w:rPr>
        <w:t xml:space="preserve">operating margins near </w:t>
      </w:r>
      <w:r w:rsidR="00FC5E47" w:rsidRPr="00414201">
        <w:rPr>
          <w:rFonts w:ascii="Times New Roman" w:hAnsi="Times New Roman" w:cs="Times New Roman"/>
          <w:sz w:val="24"/>
          <w:szCs w:val="24"/>
        </w:rPr>
        <w:t>18</w:t>
      </w:r>
      <w:r w:rsidR="00D26BA3" w:rsidRPr="00414201">
        <w:rPr>
          <w:rFonts w:ascii="Times New Roman" w:hAnsi="Times New Roman" w:cs="Times New Roman"/>
          <w:sz w:val="24"/>
          <w:szCs w:val="24"/>
        </w:rPr>
        <w:t>%</w:t>
      </w:r>
      <w:r w:rsidR="005A0304" w:rsidRPr="00414201">
        <w:rPr>
          <w:rFonts w:ascii="Times New Roman" w:hAnsi="Times New Roman" w:cs="Times New Roman"/>
          <w:sz w:val="24"/>
          <w:szCs w:val="24"/>
        </w:rPr>
        <w:t>).</w:t>
      </w:r>
    </w:p>
    <w:p w14:paraId="67D2D4FD" w14:textId="1C6FA90D" w:rsidR="0081537E" w:rsidRPr="00414201" w:rsidRDefault="0081537E" w:rsidP="0036515E">
      <w:pPr>
        <w:pStyle w:val="ListParagraph"/>
        <w:numPr>
          <w:ilvl w:val="0"/>
          <w:numId w:val="10"/>
        </w:numPr>
        <w:jc w:val="both"/>
        <w:rPr>
          <w:rFonts w:ascii="Times New Roman" w:hAnsi="Times New Roman" w:cs="Times New Roman"/>
          <w:sz w:val="24"/>
          <w:szCs w:val="24"/>
        </w:rPr>
      </w:pPr>
      <w:r w:rsidRPr="00414201">
        <w:rPr>
          <w:rFonts w:ascii="Times New Roman" w:hAnsi="Times New Roman" w:cs="Times New Roman"/>
          <w:b/>
          <w:bCs/>
          <w:sz w:val="24"/>
          <w:szCs w:val="24"/>
        </w:rPr>
        <w:t>Apparel Portfolio Realignment:</w:t>
      </w:r>
      <w:r w:rsidRPr="00414201">
        <w:rPr>
          <w:rFonts w:ascii="Times New Roman" w:hAnsi="Times New Roman" w:cs="Times New Roman"/>
          <w:sz w:val="24"/>
          <w:szCs w:val="24"/>
        </w:rPr>
        <w:t xml:space="preserve"> Restructure apparel </w:t>
      </w:r>
      <w:r w:rsidR="009C57A8" w:rsidRPr="00414201">
        <w:rPr>
          <w:rFonts w:ascii="Times New Roman" w:hAnsi="Times New Roman" w:cs="Times New Roman"/>
          <w:sz w:val="24"/>
          <w:szCs w:val="24"/>
        </w:rPr>
        <w:t>pricing and bundling strategies (e.g., shoe + apparel bundles)</w:t>
      </w:r>
      <w:r w:rsidR="00A42D26" w:rsidRPr="00414201">
        <w:rPr>
          <w:rFonts w:ascii="Times New Roman" w:hAnsi="Times New Roman" w:cs="Times New Roman"/>
          <w:sz w:val="24"/>
          <w:szCs w:val="24"/>
        </w:rPr>
        <w:t xml:space="preserve"> to lift operating margins from </w:t>
      </w:r>
      <w:r w:rsidR="008C4156" w:rsidRPr="00414201">
        <w:rPr>
          <w:rFonts w:ascii="Times New Roman" w:hAnsi="Times New Roman" w:cs="Times New Roman"/>
          <w:sz w:val="24"/>
          <w:szCs w:val="24"/>
        </w:rPr>
        <w:t>1</w:t>
      </w:r>
      <w:r w:rsidR="009F37EA" w:rsidRPr="00414201">
        <w:rPr>
          <w:rFonts w:ascii="Times New Roman" w:hAnsi="Times New Roman" w:cs="Times New Roman"/>
          <w:sz w:val="24"/>
          <w:szCs w:val="24"/>
        </w:rPr>
        <w:t>8</w:t>
      </w:r>
      <w:r w:rsidR="00A42D26" w:rsidRPr="00414201">
        <w:rPr>
          <w:rFonts w:ascii="Times New Roman" w:hAnsi="Times New Roman" w:cs="Times New Roman"/>
          <w:sz w:val="24"/>
          <w:szCs w:val="24"/>
        </w:rPr>
        <w:t>% closer to the 35% brand average.</w:t>
      </w:r>
    </w:p>
    <w:p w14:paraId="04D3A70A" w14:textId="6CC1FC43" w:rsidR="007A2E76" w:rsidRPr="00414201" w:rsidRDefault="00A6000B"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lastRenderedPageBreak/>
        <w:t>4.2 Channel Optimization</w:t>
      </w:r>
    </w:p>
    <w:p w14:paraId="7DF53D34" w14:textId="52DCD9C3" w:rsidR="007A2E76" w:rsidRPr="00414201" w:rsidRDefault="007A2E76" w:rsidP="0036515E">
      <w:pPr>
        <w:pStyle w:val="ListParagraph"/>
        <w:numPr>
          <w:ilvl w:val="0"/>
          <w:numId w:val="12"/>
        </w:numPr>
        <w:jc w:val="both"/>
        <w:rPr>
          <w:rFonts w:ascii="Times New Roman" w:hAnsi="Times New Roman" w:cs="Times New Roman"/>
          <w:sz w:val="24"/>
          <w:szCs w:val="24"/>
        </w:rPr>
      </w:pPr>
      <w:r w:rsidRPr="00414201">
        <w:rPr>
          <w:rFonts w:ascii="Times New Roman" w:hAnsi="Times New Roman" w:cs="Times New Roman"/>
          <w:b/>
          <w:bCs/>
          <w:sz w:val="24"/>
          <w:szCs w:val="24"/>
        </w:rPr>
        <w:t>Expand Direct-to Consumer (DTC) Digital Channels:</w:t>
      </w:r>
      <w:r w:rsidRPr="00414201">
        <w:rPr>
          <w:rFonts w:ascii="Times New Roman" w:hAnsi="Times New Roman" w:cs="Times New Roman"/>
          <w:sz w:val="24"/>
          <w:szCs w:val="24"/>
        </w:rPr>
        <w:t xml:space="preserve"> Invest in digital marketing and e</w:t>
      </w:r>
      <w:r w:rsidR="00D7494E" w:rsidRPr="00414201">
        <w:rPr>
          <w:rFonts w:ascii="Times New Roman" w:hAnsi="Times New Roman" w:cs="Times New Roman"/>
          <w:sz w:val="24"/>
          <w:szCs w:val="24"/>
        </w:rPr>
        <w:t>-</w:t>
      </w:r>
      <w:r w:rsidRPr="00414201">
        <w:rPr>
          <w:rFonts w:ascii="Times New Roman" w:hAnsi="Times New Roman" w:cs="Times New Roman"/>
          <w:sz w:val="24"/>
          <w:szCs w:val="24"/>
        </w:rPr>
        <w:t>commerce</w:t>
      </w:r>
      <w:r w:rsidR="00D7494E" w:rsidRPr="00414201">
        <w:rPr>
          <w:rFonts w:ascii="Times New Roman" w:hAnsi="Times New Roman" w:cs="Times New Roman"/>
          <w:sz w:val="24"/>
          <w:szCs w:val="24"/>
        </w:rPr>
        <w:t xml:space="preserve"> infrastructure, as online fulfillment yields </w:t>
      </w:r>
      <w:r w:rsidR="00364DBC" w:rsidRPr="00414201">
        <w:rPr>
          <w:rFonts w:ascii="Times New Roman" w:hAnsi="Times New Roman" w:cs="Times New Roman"/>
          <w:sz w:val="24"/>
          <w:szCs w:val="24"/>
        </w:rPr>
        <w:t>superior margin retention.</w:t>
      </w:r>
    </w:p>
    <w:p w14:paraId="26594102" w14:textId="6FE19365" w:rsidR="00556EEA" w:rsidRPr="00414201" w:rsidRDefault="00364DBC" w:rsidP="0036515E">
      <w:pPr>
        <w:pStyle w:val="ListParagraph"/>
        <w:numPr>
          <w:ilvl w:val="0"/>
          <w:numId w:val="12"/>
        </w:numPr>
        <w:jc w:val="both"/>
        <w:rPr>
          <w:rFonts w:ascii="Times New Roman" w:hAnsi="Times New Roman" w:cs="Times New Roman"/>
          <w:sz w:val="24"/>
          <w:szCs w:val="24"/>
        </w:rPr>
      </w:pPr>
      <w:r w:rsidRPr="00414201">
        <w:rPr>
          <w:rFonts w:ascii="Times New Roman" w:hAnsi="Times New Roman" w:cs="Times New Roman"/>
          <w:b/>
          <w:bCs/>
          <w:sz w:val="24"/>
          <w:szCs w:val="24"/>
        </w:rPr>
        <w:t>Refine Outlet Strategy</w:t>
      </w:r>
      <w:r w:rsidR="007155FE" w:rsidRPr="00414201">
        <w:rPr>
          <w:rFonts w:ascii="Times New Roman" w:hAnsi="Times New Roman" w:cs="Times New Roman"/>
          <w:b/>
          <w:bCs/>
          <w:sz w:val="24"/>
          <w:szCs w:val="24"/>
        </w:rPr>
        <w:t>:</w:t>
      </w:r>
      <w:r w:rsidR="007155FE" w:rsidRPr="00414201">
        <w:rPr>
          <w:rFonts w:ascii="Times New Roman" w:hAnsi="Times New Roman" w:cs="Times New Roman"/>
          <w:sz w:val="24"/>
          <w:szCs w:val="24"/>
        </w:rPr>
        <w:t xml:space="preserve"> Utilize outlet channels strictly</w:t>
      </w:r>
      <w:r w:rsidR="00556EEA" w:rsidRPr="00414201">
        <w:rPr>
          <w:rFonts w:ascii="Times New Roman" w:hAnsi="Times New Roman" w:cs="Times New Roman"/>
          <w:sz w:val="24"/>
          <w:szCs w:val="24"/>
        </w:rPr>
        <w:t xml:space="preserve"> for inventory management and high-volume clearance rather than diluting full price footwear lines.</w:t>
      </w:r>
    </w:p>
    <w:p w14:paraId="330A5576" w14:textId="0D011BD2" w:rsidR="003D2958" w:rsidRPr="00414201" w:rsidRDefault="003D2958"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4.</w:t>
      </w:r>
      <w:r w:rsidR="007A2E76" w:rsidRPr="00414201">
        <w:rPr>
          <w:rFonts w:ascii="Times New Roman" w:hAnsi="Times New Roman" w:cs="Times New Roman"/>
          <w:b/>
          <w:bCs/>
          <w:sz w:val="24"/>
          <w:szCs w:val="24"/>
        </w:rPr>
        <w:t>3</w:t>
      </w:r>
      <w:r w:rsidRPr="00414201">
        <w:rPr>
          <w:rFonts w:ascii="Times New Roman" w:hAnsi="Times New Roman" w:cs="Times New Roman"/>
          <w:b/>
          <w:bCs/>
          <w:sz w:val="24"/>
          <w:szCs w:val="24"/>
        </w:rPr>
        <w:t xml:space="preserve"> Regional Focus</w:t>
      </w:r>
    </w:p>
    <w:p w14:paraId="1D331B89" w14:textId="2BE473E1" w:rsidR="003D2958" w:rsidRPr="00414201" w:rsidRDefault="003D2958" w:rsidP="0036515E">
      <w:pPr>
        <w:pStyle w:val="ListParagraph"/>
        <w:numPr>
          <w:ilvl w:val="0"/>
          <w:numId w:val="11"/>
        </w:numPr>
        <w:jc w:val="both"/>
        <w:rPr>
          <w:rFonts w:ascii="Times New Roman" w:hAnsi="Times New Roman" w:cs="Times New Roman"/>
          <w:sz w:val="24"/>
          <w:szCs w:val="24"/>
        </w:rPr>
      </w:pPr>
      <w:r w:rsidRPr="00414201">
        <w:rPr>
          <w:rFonts w:ascii="Times New Roman" w:hAnsi="Times New Roman" w:cs="Times New Roman"/>
          <w:b/>
          <w:bCs/>
          <w:sz w:val="24"/>
          <w:szCs w:val="24"/>
        </w:rPr>
        <w:t>Targeted Inventory Allocation:</w:t>
      </w:r>
      <w:r w:rsidR="009717E8" w:rsidRPr="00414201">
        <w:rPr>
          <w:rFonts w:ascii="Times New Roman" w:hAnsi="Times New Roman" w:cs="Times New Roman"/>
          <w:sz w:val="24"/>
          <w:szCs w:val="24"/>
        </w:rPr>
        <w:t xml:space="preserve"> Prioritize inventory replenishment for top-performing reg</w:t>
      </w:r>
      <w:r w:rsidR="005468CA" w:rsidRPr="00414201">
        <w:rPr>
          <w:rFonts w:ascii="Times New Roman" w:hAnsi="Times New Roman" w:cs="Times New Roman"/>
          <w:sz w:val="24"/>
          <w:szCs w:val="24"/>
        </w:rPr>
        <w:t>i</w:t>
      </w:r>
      <w:r w:rsidR="009717E8" w:rsidRPr="00414201">
        <w:rPr>
          <w:rFonts w:ascii="Times New Roman" w:hAnsi="Times New Roman" w:cs="Times New Roman"/>
          <w:sz w:val="24"/>
          <w:szCs w:val="24"/>
        </w:rPr>
        <w:t xml:space="preserve">onal </w:t>
      </w:r>
      <w:r w:rsidR="005468CA" w:rsidRPr="00414201">
        <w:rPr>
          <w:rFonts w:ascii="Times New Roman" w:hAnsi="Times New Roman" w:cs="Times New Roman"/>
          <w:sz w:val="24"/>
          <w:szCs w:val="24"/>
        </w:rPr>
        <w:t>distribution hubs (West/Northeast</w:t>
      </w:r>
      <w:r w:rsidR="00B0073D" w:rsidRPr="00414201">
        <w:rPr>
          <w:rFonts w:ascii="Times New Roman" w:hAnsi="Times New Roman" w:cs="Times New Roman"/>
          <w:sz w:val="24"/>
          <w:szCs w:val="24"/>
        </w:rPr>
        <w:t xml:space="preserve">) during peak quarters. </w:t>
      </w:r>
    </w:p>
    <w:p w14:paraId="4DE7D952" w14:textId="75E97CF9" w:rsidR="00B0073D" w:rsidRPr="00414201" w:rsidRDefault="00B0073D" w:rsidP="0036515E">
      <w:pPr>
        <w:pStyle w:val="ListParagraph"/>
        <w:numPr>
          <w:ilvl w:val="0"/>
          <w:numId w:val="11"/>
        </w:numPr>
        <w:jc w:val="both"/>
        <w:rPr>
          <w:rFonts w:ascii="Times New Roman" w:hAnsi="Times New Roman" w:cs="Times New Roman"/>
          <w:sz w:val="24"/>
          <w:szCs w:val="24"/>
        </w:rPr>
      </w:pPr>
      <w:r w:rsidRPr="00414201">
        <w:rPr>
          <w:rFonts w:ascii="Times New Roman" w:hAnsi="Times New Roman" w:cs="Times New Roman"/>
          <w:b/>
          <w:bCs/>
          <w:sz w:val="24"/>
          <w:szCs w:val="24"/>
        </w:rPr>
        <w:t xml:space="preserve">Localized Marketing </w:t>
      </w:r>
      <w:r w:rsidR="00935ACD" w:rsidRPr="00414201">
        <w:rPr>
          <w:rFonts w:ascii="Times New Roman" w:hAnsi="Times New Roman" w:cs="Times New Roman"/>
          <w:b/>
          <w:bCs/>
          <w:sz w:val="24"/>
          <w:szCs w:val="24"/>
        </w:rPr>
        <w:t>i</w:t>
      </w:r>
      <w:r w:rsidRPr="00414201">
        <w:rPr>
          <w:rFonts w:ascii="Times New Roman" w:hAnsi="Times New Roman" w:cs="Times New Roman"/>
          <w:b/>
          <w:bCs/>
          <w:sz w:val="24"/>
          <w:szCs w:val="24"/>
        </w:rPr>
        <w:t>n Growth Regions:</w:t>
      </w:r>
      <w:r w:rsidRPr="00414201">
        <w:rPr>
          <w:rFonts w:ascii="Times New Roman" w:hAnsi="Times New Roman" w:cs="Times New Roman"/>
          <w:sz w:val="24"/>
          <w:szCs w:val="24"/>
        </w:rPr>
        <w:t xml:space="preserve"> Conduct </w:t>
      </w:r>
      <w:r w:rsidR="002B1DD2" w:rsidRPr="00414201">
        <w:rPr>
          <w:rFonts w:ascii="Times New Roman" w:hAnsi="Times New Roman" w:cs="Times New Roman"/>
          <w:sz w:val="24"/>
          <w:szCs w:val="24"/>
        </w:rPr>
        <w:t>targeted regio</w:t>
      </w:r>
      <w:r w:rsidR="004A5547" w:rsidRPr="00414201">
        <w:rPr>
          <w:rFonts w:ascii="Times New Roman" w:hAnsi="Times New Roman" w:cs="Times New Roman"/>
          <w:sz w:val="24"/>
          <w:szCs w:val="24"/>
        </w:rPr>
        <w:t>n</w:t>
      </w:r>
      <w:r w:rsidR="002B1DD2" w:rsidRPr="00414201">
        <w:rPr>
          <w:rFonts w:ascii="Times New Roman" w:hAnsi="Times New Roman" w:cs="Times New Roman"/>
          <w:sz w:val="24"/>
          <w:szCs w:val="24"/>
        </w:rPr>
        <w:t>al advertising campaigns in moderate volume territories</w:t>
      </w:r>
      <w:r w:rsidR="004A5547" w:rsidRPr="00414201">
        <w:rPr>
          <w:rFonts w:ascii="Times New Roman" w:hAnsi="Times New Roman" w:cs="Times New Roman"/>
          <w:sz w:val="24"/>
          <w:szCs w:val="24"/>
        </w:rPr>
        <w:t xml:space="preserve"> to increase consumer adoption.</w:t>
      </w:r>
    </w:p>
    <w:p w14:paraId="2F8AE9ED" w14:textId="4DE915F4" w:rsidR="004A5547" w:rsidRPr="00414201" w:rsidRDefault="00090EB3"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4.</w:t>
      </w:r>
      <w:r w:rsidR="00556EEA" w:rsidRPr="00414201">
        <w:rPr>
          <w:rFonts w:ascii="Times New Roman" w:hAnsi="Times New Roman" w:cs="Times New Roman"/>
          <w:b/>
          <w:bCs/>
          <w:sz w:val="24"/>
          <w:szCs w:val="24"/>
        </w:rPr>
        <w:t xml:space="preserve">4 </w:t>
      </w:r>
      <w:r w:rsidR="00D56F01" w:rsidRPr="00414201">
        <w:rPr>
          <w:rFonts w:ascii="Times New Roman" w:hAnsi="Times New Roman" w:cs="Times New Roman"/>
          <w:b/>
          <w:bCs/>
          <w:sz w:val="24"/>
          <w:szCs w:val="24"/>
        </w:rPr>
        <w:t>Demand Forecasting &amp; Inventory Management</w:t>
      </w:r>
    </w:p>
    <w:p w14:paraId="3B5D15DC" w14:textId="716F7067" w:rsidR="00F97530" w:rsidRPr="00414201" w:rsidRDefault="00DD387C" w:rsidP="0036515E">
      <w:pPr>
        <w:pStyle w:val="ListParagraph"/>
        <w:numPr>
          <w:ilvl w:val="0"/>
          <w:numId w:val="13"/>
        </w:numPr>
        <w:jc w:val="both"/>
        <w:rPr>
          <w:rFonts w:ascii="Times New Roman" w:hAnsi="Times New Roman" w:cs="Times New Roman"/>
          <w:sz w:val="24"/>
          <w:szCs w:val="24"/>
        </w:rPr>
      </w:pPr>
      <w:r w:rsidRPr="00414201">
        <w:rPr>
          <w:rFonts w:ascii="Times New Roman" w:hAnsi="Times New Roman" w:cs="Times New Roman"/>
          <w:b/>
          <w:bCs/>
          <w:sz w:val="24"/>
          <w:szCs w:val="24"/>
        </w:rPr>
        <w:t>Seasonal Alignm</w:t>
      </w:r>
      <w:r w:rsidR="007D5B04" w:rsidRPr="00414201">
        <w:rPr>
          <w:rFonts w:ascii="Times New Roman" w:hAnsi="Times New Roman" w:cs="Times New Roman"/>
          <w:b/>
          <w:bCs/>
          <w:sz w:val="24"/>
          <w:szCs w:val="24"/>
        </w:rPr>
        <w:t>ent:</w:t>
      </w:r>
      <w:r w:rsidR="007D5B04" w:rsidRPr="00414201">
        <w:rPr>
          <w:rFonts w:ascii="Times New Roman" w:hAnsi="Times New Roman" w:cs="Times New Roman"/>
          <w:sz w:val="24"/>
          <w:szCs w:val="24"/>
        </w:rPr>
        <w:t xml:space="preserve"> Adjust factory lead times and warehouse stock levels to peak </w:t>
      </w:r>
      <w:r w:rsidR="00F417EB" w:rsidRPr="00414201">
        <w:rPr>
          <w:rFonts w:ascii="Times New Roman" w:hAnsi="Times New Roman" w:cs="Times New Roman"/>
          <w:sz w:val="24"/>
          <w:szCs w:val="24"/>
        </w:rPr>
        <w:t xml:space="preserve">30 – 45 days prior to Q2 and Q4 seasonal demand </w:t>
      </w:r>
      <w:r w:rsidR="000D0365" w:rsidRPr="00414201">
        <w:rPr>
          <w:rFonts w:ascii="Times New Roman" w:hAnsi="Times New Roman" w:cs="Times New Roman"/>
          <w:sz w:val="24"/>
          <w:szCs w:val="24"/>
        </w:rPr>
        <w:t>s</w:t>
      </w:r>
      <w:r w:rsidR="00F417EB" w:rsidRPr="00414201">
        <w:rPr>
          <w:rFonts w:ascii="Times New Roman" w:hAnsi="Times New Roman" w:cs="Times New Roman"/>
          <w:sz w:val="24"/>
          <w:szCs w:val="24"/>
        </w:rPr>
        <w:t>urges.</w:t>
      </w:r>
    </w:p>
    <w:p w14:paraId="1019CB6E" w14:textId="196C6102" w:rsidR="000D0365" w:rsidRPr="00414201" w:rsidRDefault="000D0365" w:rsidP="0036515E">
      <w:pPr>
        <w:pStyle w:val="ListParagraph"/>
        <w:numPr>
          <w:ilvl w:val="0"/>
          <w:numId w:val="13"/>
        </w:numPr>
        <w:jc w:val="both"/>
        <w:rPr>
          <w:rFonts w:ascii="Times New Roman" w:hAnsi="Times New Roman" w:cs="Times New Roman"/>
          <w:sz w:val="24"/>
          <w:szCs w:val="24"/>
        </w:rPr>
      </w:pPr>
      <w:r w:rsidRPr="00414201">
        <w:rPr>
          <w:rFonts w:ascii="Times New Roman" w:hAnsi="Times New Roman" w:cs="Times New Roman"/>
          <w:b/>
          <w:bCs/>
          <w:sz w:val="24"/>
          <w:szCs w:val="24"/>
        </w:rPr>
        <w:t>Reduce Stockout Risks:</w:t>
      </w:r>
      <w:r w:rsidRPr="00414201">
        <w:rPr>
          <w:rFonts w:ascii="Times New Roman" w:hAnsi="Times New Roman" w:cs="Times New Roman"/>
          <w:sz w:val="24"/>
          <w:szCs w:val="24"/>
        </w:rPr>
        <w:t xml:space="preserve"> Establish real</w:t>
      </w:r>
      <w:r w:rsidR="002F1381" w:rsidRPr="00414201">
        <w:rPr>
          <w:rFonts w:ascii="Times New Roman" w:hAnsi="Times New Roman" w:cs="Times New Roman"/>
          <w:sz w:val="24"/>
          <w:szCs w:val="24"/>
        </w:rPr>
        <w:t>-</w:t>
      </w:r>
      <w:r w:rsidRPr="00414201">
        <w:rPr>
          <w:rFonts w:ascii="Times New Roman" w:hAnsi="Times New Roman" w:cs="Times New Roman"/>
          <w:sz w:val="24"/>
          <w:szCs w:val="24"/>
        </w:rPr>
        <w:t>time</w:t>
      </w:r>
      <w:r w:rsidR="002F1381" w:rsidRPr="00414201">
        <w:rPr>
          <w:rFonts w:ascii="Times New Roman" w:hAnsi="Times New Roman" w:cs="Times New Roman"/>
          <w:sz w:val="24"/>
          <w:szCs w:val="24"/>
        </w:rPr>
        <w:t xml:space="preserve"> stock monitoring with key retail partners during peak sales cycles</w:t>
      </w:r>
      <w:r w:rsidR="00FD3BEB" w:rsidRPr="00414201">
        <w:rPr>
          <w:rFonts w:ascii="Times New Roman" w:hAnsi="Times New Roman" w:cs="Times New Roman"/>
          <w:sz w:val="24"/>
          <w:szCs w:val="24"/>
        </w:rPr>
        <w:t>.</w:t>
      </w:r>
    </w:p>
    <w:p w14:paraId="30AB01D2" w14:textId="266D5277" w:rsidR="00FD3BEB" w:rsidRPr="00414201" w:rsidRDefault="00FD3BEB"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4.5 Retailer &amp; Partner Management</w:t>
      </w:r>
    </w:p>
    <w:p w14:paraId="4A7D1FB7" w14:textId="0426BE7D" w:rsidR="002966C3" w:rsidRPr="00414201" w:rsidRDefault="002966C3" w:rsidP="0036515E">
      <w:pPr>
        <w:pStyle w:val="ListParagraph"/>
        <w:numPr>
          <w:ilvl w:val="0"/>
          <w:numId w:val="14"/>
        </w:numPr>
        <w:jc w:val="both"/>
        <w:rPr>
          <w:rFonts w:ascii="Times New Roman" w:hAnsi="Times New Roman" w:cs="Times New Roman"/>
          <w:sz w:val="24"/>
          <w:szCs w:val="24"/>
        </w:rPr>
      </w:pPr>
      <w:r w:rsidRPr="00414201">
        <w:rPr>
          <w:rFonts w:ascii="Times New Roman" w:hAnsi="Times New Roman" w:cs="Times New Roman"/>
          <w:b/>
          <w:bCs/>
          <w:sz w:val="24"/>
          <w:szCs w:val="24"/>
        </w:rPr>
        <w:t>Tiered Partner Incentive Structures:</w:t>
      </w:r>
      <w:r w:rsidRPr="00414201">
        <w:rPr>
          <w:rFonts w:ascii="Times New Roman" w:hAnsi="Times New Roman" w:cs="Times New Roman"/>
          <w:sz w:val="24"/>
          <w:szCs w:val="24"/>
        </w:rPr>
        <w:t xml:space="preserve"> Establish a ti</w:t>
      </w:r>
      <w:r w:rsidR="006A0B05" w:rsidRPr="00414201">
        <w:rPr>
          <w:rFonts w:ascii="Times New Roman" w:hAnsi="Times New Roman" w:cs="Times New Roman"/>
          <w:sz w:val="24"/>
          <w:szCs w:val="24"/>
        </w:rPr>
        <w:t>ered rebate structure for wholesale partners (Foot Locker</w:t>
      </w:r>
      <w:r w:rsidR="00750556" w:rsidRPr="00414201">
        <w:rPr>
          <w:rFonts w:ascii="Times New Roman" w:hAnsi="Times New Roman" w:cs="Times New Roman"/>
          <w:sz w:val="24"/>
          <w:szCs w:val="24"/>
        </w:rPr>
        <w:t>, Walmart, Sports Direct) tied to minimum sales volume and margin</w:t>
      </w:r>
      <w:r w:rsidR="004D75AF" w:rsidRPr="00414201">
        <w:rPr>
          <w:rFonts w:ascii="Times New Roman" w:hAnsi="Times New Roman" w:cs="Times New Roman"/>
          <w:sz w:val="24"/>
          <w:szCs w:val="24"/>
        </w:rPr>
        <w:t xml:space="preserve"> targets.</w:t>
      </w:r>
    </w:p>
    <w:p w14:paraId="41033E97" w14:textId="32CA6792" w:rsidR="004D75AF" w:rsidRPr="00414201" w:rsidRDefault="004D75AF" w:rsidP="0036515E">
      <w:pPr>
        <w:pStyle w:val="ListParagraph"/>
        <w:numPr>
          <w:ilvl w:val="0"/>
          <w:numId w:val="14"/>
        </w:numPr>
        <w:jc w:val="both"/>
        <w:rPr>
          <w:rFonts w:ascii="Times New Roman" w:hAnsi="Times New Roman" w:cs="Times New Roman"/>
          <w:sz w:val="24"/>
          <w:szCs w:val="24"/>
        </w:rPr>
      </w:pPr>
      <w:r w:rsidRPr="00414201">
        <w:rPr>
          <w:rFonts w:ascii="Times New Roman" w:hAnsi="Times New Roman" w:cs="Times New Roman"/>
          <w:b/>
          <w:bCs/>
          <w:sz w:val="24"/>
          <w:szCs w:val="24"/>
        </w:rPr>
        <w:t>Joint Promotional Planning</w:t>
      </w:r>
      <w:r w:rsidRPr="00414201">
        <w:rPr>
          <w:rFonts w:ascii="Times New Roman" w:hAnsi="Times New Roman" w:cs="Times New Roman"/>
          <w:sz w:val="24"/>
          <w:szCs w:val="24"/>
        </w:rPr>
        <w:t>: Collab</w:t>
      </w:r>
      <w:r w:rsidR="006B09D6" w:rsidRPr="00414201">
        <w:rPr>
          <w:rFonts w:ascii="Times New Roman" w:hAnsi="Times New Roman" w:cs="Times New Roman"/>
          <w:sz w:val="24"/>
          <w:szCs w:val="24"/>
        </w:rPr>
        <w:t xml:space="preserve">orate with key wholesale partners on joint co-marketing initiatives to </w:t>
      </w:r>
      <w:r w:rsidR="002A4509" w:rsidRPr="00414201">
        <w:rPr>
          <w:rFonts w:ascii="Times New Roman" w:hAnsi="Times New Roman" w:cs="Times New Roman"/>
          <w:sz w:val="24"/>
          <w:szCs w:val="24"/>
        </w:rPr>
        <w:t>maximize seasonal foot traffic.</w:t>
      </w:r>
    </w:p>
    <w:p w14:paraId="159D6351" w14:textId="77777777" w:rsidR="0036515E" w:rsidRPr="00414201" w:rsidRDefault="0036515E" w:rsidP="0036515E">
      <w:pPr>
        <w:jc w:val="both"/>
        <w:rPr>
          <w:rFonts w:ascii="Times New Roman" w:hAnsi="Times New Roman" w:cs="Times New Roman"/>
          <w:b/>
          <w:bCs/>
          <w:sz w:val="24"/>
          <w:szCs w:val="24"/>
        </w:rPr>
      </w:pPr>
    </w:p>
    <w:p w14:paraId="2FB0E04C" w14:textId="3BA720AD" w:rsidR="002A4509" w:rsidRPr="00414201" w:rsidRDefault="000D0F1C" w:rsidP="0036515E">
      <w:pPr>
        <w:jc w:val="both"/>
        <w:rPr>
          <w:rFonts w:ascii="Times New Roman" w:hAnsi="Times New Roman" w:cs="Times New Roman"/>
          <w:b/>
          <w:bCs/>
          <w:sz w:val="24"/>
          <w:szCs w:val="24"/>
        </w:rPr>
      </w:pPr>
      <w:r w:rsidRPr="00414201">
        <w:rPr>
          <w:rFonts w:ascii="Times New Roman" w:hAnsi="Times New Roman" w:cs="Times New Roman"/>
          <w:b/>
          <w:bCs/>
          <w:sz w:val="24"/>
          <w:szCs w:val="24"/>
        </w:rPr>
        <w:t xml:space="preserve">5.0 </w:t>
      </w:r>
      <w:r w:rsidR="002A4509" w:rsidRPr="00414201">
        <w:rPr>
          <w:rFonts w:ascii="Times New Roman" w:hAnsi="Times New Roman" w:cs="Times New Roman"/>
          <w:b/>
          <w:bCs/>
          <w:sz w:val="24"/>
          <w:szCs w:val="24"/>
        </w:rPr>
        <w:t>Conclusion</w:t>
      </w:r>
    </w:p>
    <w:p w14:paraId="27FA167F" w14:textId="6986B798" w:rsidR="00505D17" w:rsidRPr="00414201" w:rsidRDefault="00505D17" w:rsidP="0036515E">
      <w:pPr>
        <w:jc w:val="both"/>
        <w:rPr>
          <w:rFonts w:ascii="Times New Roman" w:hAnsi="Times New Roman" w:cs="Times New Roman"/>
          <w:sz w:val="24"/>
          <w:szCs w:val="24"/>
        </w:rPr>
      </w:pPr>
      <w:r w:rsidRPr="00414201">
        <w:rPr>
          <w:rFonts w:ascii="Times New Roman" w:hAnsi="Times New Roman" w:cs="Times New Roman"/>
          <w:sz w:val="24"/>
          <w:szCs w:val="24"/>
        </w:rPr>
        <w:t xml:space="preserve">This analysis highlights Adidas’s strong core product categories, particularly within street and athletic footwear, alongside </w:t>
      </w:r>
      <w:r w:rsidR="00F045D5" w:rsidRPr="00414201">
        <w:rPr>
          <w:rFonts w:ascii="Times New Roman" w:hAnsi="Times New Roman" w:cs="Times New Roman"/>
          <w:sz w:val="24"/>
          <w:szCs w:val="24"/>
        </w:rPr>
        <w:t>robust</w:t>
      </w:r>
      <w:r w:rsidRPr="00414201">
        <w:rPr>
          <w:rFonts w:ascii="Times New Roman" w:hAnsi="Times New Roman" w:cs="Times New Roman"/>
          <w:sz w:val="24"/>
          <w:szCs w:val="24"/>
        </w:rPr>
        <w:t xml:space="preserve"> distribution</w:t>
      </w:r>
      <w:r w:rsidR="00282315" w:rsidRPr="00414201">
        <w:rPr>
          <w:rFonts w:ascii="Times New Roman" w:hAnsi="Times New Roman" w:cs="Times New Roman"/>
          <w:sz w:val="24"/>
          <w:szCs w:val="24"/>
        </w:rPr>
        <w:t xml:space="preserve"> through established retail partners. By implementing data-driven</w:t>
      </w:r>
      <w:r w:rsidR="005A4425" w:rsidRPr="00414201">
        <w:rPr>
          <w:rFonts w:ascii="Times New Roman" w:hAnsi="Times New Roman" w:cs="Times New Roman"/>
          <w:sz w:val="24"/>
          <w:szCs w:val="24"/>
        </w:rPr>
        <w:t xml:space="preserve"> </w:t>
      </w:r>
      <w:r w:rsidR="00F045D5" w:rsidRPr="00414201">
        <w:rPr>
          <w:rFonts w:ascii="Times New Roman" w:hAnsi="Times New Roman" w:cs="Times New Roman"/>
          <w:sz w:val="24"/>
          <w:szCs w:val="24"/>
        </w:rPr>
        <w:t>channel</w:t>
      </w:r>
      <w:r w:rsidR="005A4425" w:rsidRPr="00414201">
        <w:rPr>
          <w:rFonts w:ascii="Times New Roman" w:hAnsi="Times New Roman" w:cs="Times New Roman"/>
          <w:sz w:val="24"/>
          <w:szCs w:val="24"/>
        </w:rPr>
        <w:t xml:space="preserve"> optimization, re-aligning underperforming apparel lines, and </w:t>
      </w:r>
      <w:r w:rsidR="009845C5" w:rsidRPr="00414201">
        <w:rPr>
          <w:rFonts w:ascii="Times New Roman" w:hAnsi="Times New Roman" w:cs="Times New Roman"/>
          <w:sz w:val="24"/>
          <w:szCs w:val="24"/>
        </w:rPr>
        <w:t xml:space="preserve">aligning regional inventory with seasonal demand cycles Adidas can </w:t>
      </w:r>
      <w:r w:rsidR="003F1152" w:rsidRPr="00414201">
        <w:rPr>
          <w:rFonts w:ascii="Times New Roman" w:hAnsi="Times New Roman" w:cs="Times New Roman"/>
          <w:sz w:val="24"/>
          <w:szCs w:val="24"/>
        </w:rPr>
        <w:t>sustain revenue growth while improving operational profit margins across all distributi</w:t>
      </w:r>
      <w:r w:rsidR="000D0F1C" w:rsidRPr="00414201">
        <w:rPr>
          <w:rFonts w:ascii="Times New Roman" w:hAnsi="Times New Roman" w:cs="Times New Roman"/>
          <w:sz w:val="24"/>
          <w:szCs w:val="24"/>
        </w:rPr>
        <w:t>on channels.</w:t>
      </w:r>
    </w:p>
    <w:sectPr w:rsidR="00505D17" w:rsidRPr="004142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94F0E"/>
    <w:multiLevelType w:val="hybridMultilevel"/>
    <w:tmpl w:val="0562E6A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7B16B5"/>
    <w:multiLevelType w:val="hybridMultilevel"/>
    <w:tmpl w:val="CDACECB2"/>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8A381E"/>
    <w:multiLevelType w:val="hybridMultilevel"/>
    <w:tmpl w:val="22D6D66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BB371A"/>
    <w:multiLevelType w:val="hybridMultilevel"/>
    <w:tmpl w:val="499676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8621E6"/>
    <w:multiLevelType w:val="hybridMultilevel"/>
    <w:tmpl w:val="7452C6F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136434"/>
    <w:multiLevelType w:val="hybridMultilevel"/>
    <w:tmpl w:val="ADA8A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54339F"/>
    <w:multiLevelType w:val="hybridMultilevel"/>
    <w:tmpl w:val="10E801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C1527C"/>
    <w:multiLevelType w:val="hybridMultilevel"/>
    <w:tmpl w:val="6D3AC72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456D08"/>
    <w:multiLevelType w:val="hybridMultilevel"/>
    <w:tmpl w:val="595230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0AF6145"/>
    <w:multiLevelType w:val="hybridMultilevel"/>
    <w:tmpl w:val="C22485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7B4197"/>
    <w:multiLevelType w:val="hybridMultilevel"/>
    <w:tmpl w:val="DC90329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66713A"/>
    <w:multiLevelType w:val="hybridMultilevel"/>
    <w:tmpl w:val="705E57A0"/>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5E36017"/>
    <w:multiLevelType w:val="hybridMultilevel"/>
    <w:tmpl w:val="373E9E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773778"/>
    <w:multiLevelType w:val="hybridMultilevel"/>
    <w:tmpl w:val="7C7650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8"/>
  </w:num>
  <w:num w:numId="3">
    <w:abstractNumId w:val="9"/>
  </w:num>
  <w:num w:numId="4">
    <w:abstractNumId w:val="12"/>
  </w:num>
  <w:num w:numId="5">
    <w:abstractNumId w:val="1"/>
  </w:num>
  <w:num w:numId="6">
    <w:abstractNumId w:val="11"/>
  </w:num>
  <w:num w:numId="7">
    <w:abstractNumId w:val="10"/>
  </w:num>
  <w:num w:numId="8">
    <w:abstractNumId w:val="2"/>
  </w:num>
  <w:num w:numId="9">
    <w:abstractNumId w:val="6"/>
  </w:num>
  <w:num w:numId="10">
    <w:abstractNumId w:val="4"/>
  </w:num>
  <w:num w:numId="11">
    <w:abstractNumId w:val="0"/>
  </w:num>
  <w:num w:numId="12">
    <w:abstractNumId w:val="13"/>
  </w:num>
  <w:num w:numId="13">
    <w:abstractNumId w:val="7"/>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F2"/>
    <w:rsid w:val="00013A01"/>
    <w:rsid w:val="00090EB3"/>
    <w:rsid w:val="000D0365"/>
    <w:rsid w:val="000D0F1C"/>
    <w:rsid w:val="002711F2"/>
    <w:rsid w:val="00282315"/>
    <w:rsid w:val="002966C3"/>
    <w:rsid w:val="002A4509"/>
    <w:rsid w:val="002B1DD2"/>
    <w:rsid w:val="002B527F"/>
    <w:rsid w:val="002C4130"/>
    <w:rsid w:val="002F1381"/>
    <w:rsid w:val="003279E4"/>
    <w:rsid w:val="00364DBC"/>
    <w:rsid w:val="0036515E"/>
    <w:rsid w:val="003C2212"/>
    <w:rsid w:val="003D2958"/>
    <w:rsid w:val="003F1152"/>
    <w:rsid w:val="00414201"/>
    <w:rsid w:val="00421E74"/>
    <w:rsid w:val="0048103F"/>
    <w:rsid w:val="004A5547"/>
    <w:rsid w:val="004A71C6"/>
    <w:rsid w:val="004B655F"/>
    <w:rsid w:val="004D75AF"/>
    <w:rsid w:val="00505D17"/>
    <w:rsid w:val="00534263"/>
    <w:rsid w:val="005468CA"/>
    <w:rsid w:val="00556EEA"/>
    <w:rsid w:val="005A0304"/>
    <w:rsid w:val="005A4425"/>
    <w:rsid w:val="005D3BB2"/>
    <w:rsid w:val="00602359"/>
    <w:rsid w:val="00613D1D"/>
    <w:rsid w:val="006773F3"/>
    <w:rsid w:val="006A0B05"/>
    <w:rsid w:val="006B09D6"/>
    <w:rsid w:val="006F6C6B"/>
    <w:rsid w:val="007155FE"/>
    <w:rsid w:val="00750556"/>
    <w:rsid w:val="00796952"/>
    <w:rsid w:val="007A2E76"/>
    <w:rsid w:val="007D168A"/>
    <w:rsid w:val="007D5B04"/>
    <w:rsid w:val="0081537E"/>
    <w:rsid w:val="00830891"/>
    <w:rsid w:val="008C4156"/>
    <w:rsid w:val="008C7E98"/>
    <w:rsid w:val="00935ACD"/>
    <w:rsid w:val="009717E8"/>
    <w:rsid w:val="009845C5"/>
    <w:rsid w:val="009C57A8"/>
    <w:rsid w:val="009F37EA"/>
    <w:rsid w:val="00A24DEC"/>
    <w:rsid w:val="00A37537"/>
    <w:rsid w:val="00A41A46"/>
    <w:rsid w:val="00A42D26"/>
    <w:rsid w:val="00A52B64"/>
    <w:rsid w:val="00A6000B"/>
    <w:rsid w:val="00A9222C"/>
    <w:rsid w:val="00B0073D"/>
    <w:rsid w:val="00B55B1A"/>
    <w:rsid w:val="00BA3A97"/>
    <w:rsid w:val="00BA5BE6"/>
    <w:rsid w:val="00BB7E0F"/>
    <w:rsid w:val="00BC2EA5"/>
    <w:rsid w:val="00BF228D"/>
    <w:rsid w:val="00BF4C9F"/>
    <w:rsid w:val="00C14673"/>
    <w:rsid w:val="00C53243"/>
    <w:rsid w:val="00CC1117"/>
    <w:rsid w:val="00D26BA3"/>
    <w:rsid w:val="00D51145"/>
    <w:rsid w:val="00D51DDE"/>
    <w:rsid w:val="00D56F01"/>
    <w:rsid w:val="00D7494E"/>
    <w:rsid w:val="00D852EC"/>
    <w:rsid w:val="00D936AA"/>
    <w:rsid w:val="00DB628F"/>
    <w:rsid w:val="00DD387C"/>
    <w:rsid w:val="00E1401D"/>
    <w:rsid w:val="00E64B74"/>
    <w:rsid w:val="00E8281B"/>
    <w:rsid w:val="00E87281"/>
    <w:rsid w:val="00F045D5"/>
    <w:rsid w:val="00F417EB"/>
    <w:rsid w:val="00F97530"/>
    <w:rsid w:val="00FB4AB0"/>
    <w:rsid w:val="00FC5E47"/>
    <w:rsid w:val="00FD3BEB"/>
    <w:rsid w:val="00FD6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CB257"/>
  <w15:chartTrackingRefBased/>
  <w15:docId w15:val="{C8A82C5A-F6A5-4344-B969-FDF658F23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1F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711F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11F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11F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11F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1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1F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711F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11F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11F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11F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1F2"/>
    <w:rPr>
      <w:rFonts w:eastAsiaTheme="majorEastAsia" w:cstheme="majorBidi"/>
      <w:color w:val="272727" w:themeColor="text1" w:themeTint="D8"/>
    </w:rPr>
  </w:style>
  <w:style w:type="paragraph" w:styleId="Title">
    <w:name w:val="Title"/>
    <w:basedOn w:val="Normal"/>
    <w:next w:val="Normal"/>
    <w:link w:val="TitleChar"/>
    <w:uiPriority w:val="10"/>
    <w:qFormat/>
    <w:rsid w:val="00271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1F2"/>
    <w:pPr>
      <w:spacing w:before="160"/>
      <w:jc w:val="center"/>
    </w:pPr>
    <w:rPr>
      <w:i/>
      <w:iCs/>
      <w:color w:val="404040" w:themeColor="text1" w:themeTint="BF"/>
    </w:rPr>
  </w:style>
  <w:style w:type="character" w:customStyle="1" w:styleId="QuoteChar">
    <w:name w:val="Quote Char"/>
    <w:basedOn w:val="DefaultParagraphFont"/>
    <w:link w:val="Quote"/>
    <w:uiPriority w:val="29"/>
    <w:rsid w:val="002711F2"/>
    <w:rPr>
      <w:i/>
      <w:iCs/>
      <w:color w:val="404040" w:themeColor="text1" w:themeTint="BF"/>
    </w:rPr>
  </w:style>
  <w:style w:type="paragraph" w:styleId="ListParagraph">
    <w:name w:val="List Paragraph"/>
    <w:basedOn w:val="Normal"/>
    <w:uiPriority w:val="34"/>
    <w:qFormat/>
    <w:rsid w:val="002711F2"/>
    <w:pPr>
      <w:ind w:left="720"/>
      <w:contextualSpacing/>
    </w:pPr>
  </w:style>
  <w:style w:type="character" w:styleId="IntenseEmphasis">
    <w:name w:val="Intense Emphasis"/>
    <w:basedOn w:val="DefaultParagraphFont"/>
    <w:uiPriority w:val="21"/>
    <w:qFormat/>
    <w:rsid w:val="002711F2"/>
    <w:rPr>
      <w:i/>
      <w:iCs/>
      <w:color w:val="2E74B5" w:themeColor="accent1" w:themeShade="BF"/>
    </w:rPr>
  </w:style>
  <w:style w:type="paragraph" w:styleId="IntenseQuote">
    <w:name w:val="Intense Quote"/>
    <w:basedOn w:val="Normal"/>
    <w:next w:val="Normal"/>
    <w:link w:val="IntenseQuoteChar"/>
    <w:uiPriority w:val="30"/>
    <w:qFormat/>
    <w:rsid w:val="002711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11F2"/>
    <w:rPr>
      <w:i/>
      <w:iCs/>
      <w:color w:val="2E74B5" w:themeColor="accent1" w:themeShade="BF"/>
    </w:rPr>
  </w:style>
  <w:style w:type="character" w:styleId="IntenseReference">
    <w:name w:val="Intense Reference"/>
    <w:basedOn w:val="DefaultParagraphFont"/>
    <w:uiPriority w:val="32"/>
    <w:qFormat/>
    <w:rsid w:val="002711F2"/>
    <w:rPr>
      <w:b/>
      <w:bCs/>
      <w:smallCaps/>
      <w:color w:val="2E74B5" w:themeColor="accent1" w:themeShade="BF"/>
      <w:spacing w:val="5"/>
    </w:rPr>
  </w:style>
  <w:style w:type="paragraph" w:styleId="NormalWeb">
    <w:name w:val="Normal (Web)"/>
    <w:basedOn w:val="Normal"/>
    <w:uiPriority w:val="99"/>
    <w:semiHidden/>
    <w:unhideWhenUsed/>
    <w:rsid w:val="004B655F"/>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17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4</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CHITELU EZE-OKOROIKPA</dc:creator>
  <cp:keywords/>
  <dc:description/>
  <cp:lastModifiedBy>CHITELU EZE-OKOROIKPA</cp:lastModifiedBy>
  <cp:revision>83</cp:revision>
  <dcterms:created xsi:type="dcterms:W3CDTF">2026-09-03T12:35:00Z</dcterms:created>
  <dcterms:modified xsi:type="dcterms:W3CDTF">2026-10-29T10:11:00Z</dcterms:modified>
</cp:coreProperties>
</file>